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-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44"/>
      </w:tblGrid>
      <w:tr w:rsidR="00A67592" w:rsidRPr="00A67592" w:rsidTr="00A67592">
        <w:trPr>
          <w:jc w:val="center"/>
        </w:trPr>
        <w:tc>
          <w:tcPr>
            <w:tcW w:w="4946" w:type="dxa"/>
          </w:tcPr>
          <w:p w:rsidR="00511530" w:rsidRDefault="00A67592" w:rsidP="00A67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67592"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</w:p>
          <w:p w:rsidR="00A67592" w:rsidRDefault="00A67592" w:rsidP="00A67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6759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CÀ MAU</w:t>
            </w:r>
          </w:p>
          <w:p w:rsidR="00511530" w:rsidRPr="00A67592" w:rsidRDefault="00511530" w:rsidP="00A67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592" w:rsidRPr="00A67592" w:rsidRDefault="00A67592" w:rsidP="00A67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92">
              <w:rPr>
                <w:rFonts w:ascii="Times New Roman" w:hAnsi="Times New Roman" w:cs="Times New Roman"/>
                <w:sz w:val="24"/>
                <w:szCs w:val="24"/>
              </w:rPr>
              <w:t>ĐỀ CHÍNH THỨC</w:t>
            </w:r>
          </w:p>
          <w:p w:rsidR="00A67592" w:rsidRPr="00A67592" w:rsidRDefault="00A67592" w:rsidP="00A67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92">
              <w:rPr>
                <w:rFonts w:ascii="Times New Roman" w:hAnsi="Times New Roman" w:cs="Times New Roman"/>
                <w:sz w:val="24"/>
                <w:szCs w:val="24"/>
              </w:rPr>
              <w:t>Đề thi có 02 trang</w:t>
            </w:r>
          </w:p>
        </w:tc>
        <w:tc>
          <w:tcPr>
            <w:tcW w:w="4944" w:type="dxa"/>
          </w:tcPr>
          <w:p w:rsidR="00A67592" w:rsidRPr="00A67592" w:rsidRDefault="00A67592" w:rsidP="00A67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KỲ THI TUYỂN SINH VÀO LỚP 10 THPT </w:t>
            </w:r>
          </w:p>
          <w:p w:rsidR="00A67592" w:rsidRPr="00A67592" w:rsidRDefault="00A67592" w:rsidP="00A6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7592">
              <w:rPr>
                <w:rFonts w:ascii="Times New Roman" w:hAnsi="Times New Roman" w:cs="Times New Roman"/>
                <w:b/>
                <w:sz w:val="24"/>
                <w:szCs w:val="24"/>
              </w:rPr>
              <w:t>NĂM HỌC</w:t>
            </w:r>
            <w:r w:rsidRPr="00A67592">
              <w:rPr>
                <w:rFonts w:ascii="Times New Roman" w:hAnsi="Times New Roman" w:cs="Times New Roman"/>
                <w:sz w:val="24"/>
                <w:szCs w:val="24"/>
              </w:rPr>
              <w:t xml:space="preserve"> 2023-2024</w:t>
            </w:r>
          </w:p>
          <w:p w:rsidR="00A67592" w:rsidRPr="00A67592" w:rsidRDefault="00A67592" w:rsidP="00A6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759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Môn thi: Hóa </w:t>
            </w:r>
            <w:r w:rsidRPr="00A6759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học</w:t>
            </w:r>
            <w:r w:rsidRPr="00A6759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(Chuyên)</w:t>
            </w:r>
          </w:p>
          <w:p w:rsidR="00A67592" w:rsidRPr="00A67592" w:rsidRDefault="00A67592" w:rsidP="00A6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759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Ngày thi: 10 / 6 / 2023</w:t>
            </w:r>
          </w:p>
          <w:p w:rsidR="00A67592" w:rsidRPr="00A67592" w:rsidRDefault="00A67592" w:rsidP="00A6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759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Thời gian: 120 phút (không k</w:t>
            </w:r>
            <w:r w:rsidRPr="00A6759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ể </w:t>
            </w:r>
            <w:r w:rsidRPr="00A6759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giao đ</w:t>
            </w:r>
            <w:r w:rsidRPr="00A6759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ề</w:t>
            </w:r>
            <w:r w:rsidRPr="00A6759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</w:tr>
    </w:tbl>
    <w:p w:rsidR="007F3FE1" w:rsidRPr="00A67592" w:rsidRDefault="007F3FE1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b/>
          <w:sz w:val="24"/>
          <w:szCs w:val="24"/>
          <w:lang w:val="vi-VN"/>
        </w:rPr>
        <w:t>Bài 1. (2,5 điểm)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>1.1. Viết các phương trình hóa học minh họa cho các t</w:t>
      </w:r>
      <w:bookmarkStart w:id="0" w:name="_GoBack"/>
      <w:bookmarkEnd w:id="0"/>
      <w:r w:rsidRPr="00A67592">
        <w:rPr>
          <w:rFonts w:ascii="Times New Roman" w:hAnsi="Times New Roman" w:cs="Times New Roman"/>
          <w:sz w:val="24"/>
          <w:szCs w:val="24"/>
          <w:lang w:val="vi-VN"/>
        </w:rPr>
        <w:t>hí nghiệm sau: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a) Cho mẩu kim loại </w:t>
      </w:r>
      <w:r>
        <w:rPr>
          <w:rFonts w:ascii="Times New Roman" w:hAnsi="Times New Roman" w:cs="Times New Roman"/>
          <w:sz w:val="24"/>
          <w:szCs w:val="24"/>
          <w:lang w:val="vi-VN"/>
        </w:rPr>
        <w:t>Ca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vào ống nghiệm chứa dung dịch </w:t>
      </w:r>
      <w:r>
        <w:rPr>
          <w:rFonts w:ascii="Times New Roman" w:hAnsi="Times New Roman" w:cs="Times New Roman"/>
          <w:sz w:val="24"/>
          <w:szCs w:val="24"/>
          <w:lang w:val="vi-VN"/>
        </w:rPr>
        <w:t>FeCl</w:t>
      </w:r>
      <w:r w:rsidRPr="00A6759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, sau khi phản ứng hết, đổ hỗn hợp sản phẩm lên đĩa thùy tinh và phơi ngoài không khí.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b) Cho bột </w:t>
      </w:r>
      <w:r>
        <w:rPr>
          <w:rFonts w:ascii="Times New Roman" w:hAnsi="Times New Roman" w:cs="Times New Roman"/>
          <w:sz w:val="24"/>
          <w:szCs w:val="24"/>
          <w:lang w:val="vi-VN"/>
        </w:rPr>
        <w:t>Cu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vào axit sunfuric đậm đặc rồi đun nóng, dẫn khí sinh ra cho qua dung dich </w:t>
      </w:r>
      <w:r>
        <w:rPr>
          <w:rFonts w:ascii="Times New Roman" w:hAnsi="Times New Roman" w:cs="Times New Roman"/>
          <w:sz w:val="24"/>
          <w:szCs w:val="24"/>
          <w:lang w:val="vi-VN"/>
        </w:rPr>
        <w:t>Ca(OH)</w:t>
      </w:r>
      <w:r w:rsidRPr="00A6759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1.2. Từ các chất </w:t>
      </w:r>
      <w:r w:rsidRPr="00A67592">
        <w:rPr>
          <w:rFonts w:ascii="Times New Roman" w:hAnsi="Times New Roman" w:cs="Times New Roman"/>
          <w:position w:val="-12"/>
          <w:sz w:val="24"/>
          <w:szCs w:val="24"/>
        </w:rPr>
        <w:object w:dxaOrig="26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75pt;height:17.85pt" o:ole="">
            <v:imagedata r:id="rId5" o:title=""/>
          </v:shape>
          <o:OLEObject Type="Embed" ProgID="Equation.DSMT4" ShapeID="_x0000_i1025" DrawAspect="Content" ObjectID="_1748119530" r:id="rId6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; dụng cụ và điều kiện có đủ. Hãy viết các phương trình phản ứng để điều chế các khí sau: </w:t>
      </w:r>
      <w:r w:rsidRPr="00A67592">
        <w:rPr>
          <w:rFonts w:ascii="Times New Roman" w:hAnsi="Times New Roman" w:cs="Times New Roman"/>
          <w:position w:val="-12"/>
          <w:sz w:val="24"/>
          <w:szCs w:val="24"/>
        </w:rPr>
        <w:object w:dxaOrig="1680" w:dyaOrig="360">
          <v:shape id="_x0000_i1026" type="#_x0000_t75" style="width:84.1pt;height:17.85pt" o:ole="">
            <v:imagedata r:id="rId7" o:title=""/>
          </v:shape>
          <o:OLEObject Type="Embed" ProgID="Equation.DSMT4" ShapeID="_x0000_i1026" DrawAspect="Content" ObjectID="_1748119531" r:id="rId8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b/>
          <w:sz w:val="24"/>
          <w:szCs w:val="24"/>
          <w:lang w:val="vi-VN"/>
        </w:rPr>
        <w:t>Bài 2. (2,5 điểm)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2.1.Từ tinh bột, các chất vô cơ, các chất xúc tác và dụng cụ có đủ. Hãy viết các phương trình hóa học điều chế: </w:t>
      </w:r>
      <w:r w:rsidRPr="00A67592">
        <w:rPr>
          <w:rFonts w:ascii="Times New Roman" w:hAnsi="Times New Roman" w:cs="Times New Roman"/>
          <w:position w:val="-12"/>
          <w:sz w:val="24"/>
          <w:szCs w:val="24"/>
        </w:rPr>
        <w:object w:dxaOrig="5580" w:dyaOrig="360">
          <v:shape id="_x0000_i1027" type="#_x0000_t75" style="width:278.8pt;height:17.85pt" o:ole="">
            <v:imagedata r:id="rId9" o:title=""/>
          </v:shape>
          <o:OLEObject Type="Embed" ProgID="Equation.DSMT4" ShapeID="_x0000_i1027" DrawAspect="Content" ObjectID="_1748119532" r:id="rId10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ghi rõ điều kiện phản ứng (nế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u có).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>2.2. A, B, C là ba chất hữu cơ có tính chất như sau: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- Khi đốt cháy </w:t>
      </w:r>
      <w:r w:rsidRPr="00A67592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041" type="#_x0000_t75" style="width:24.75pt;height:16.15pt" o:ole="">
            <v:imagedata r:id="rId11" o:title=""/>
          </v:shape>
          <o:OLEObject Type="Embed" ProgID="Equation.DSMT4" ShapeID="_x0000_i1041" DrawAspect="Content" ObjectID="_1748119533" r:id="rId12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đều thu được số </w:t>
      </w:r>
      <w:r>
        <w:rPr>
          <w:rFonts w:ascii="Times New Roman" w:hAnsi="Times New Roman" w:cs="Times New Roman"/>
          <w:sz w:val="24"/>
          <w:szCs w:val="24"/>
          <w:lang w:val="vi-VN"/>
        </w:rPr>
        <w:t>mol CO</w:t>
      </w:r>
      <w:r w:rsidRPr="00A6759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bằng số mol của </w:t>
      </w:r>
      <w:r>
        <w:rPr>
          <w:rFonts w:ascii="Times New Roman" w:hAnsi="Times New Roman" w:cs="Times New Roman"/>
          <w:sz w:val="24"/>
          <w:szCs w:val="24"/>
          <w:lang w:val="vi-VN"/>
        </w:rPr>
        <w:t>H</w:t>
      </w:r>
      <w:r w:rsidRPr="00A67592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4"/>
          <w:szCs w:val="24"/>
          <w:lang w:val="vi-VN"/>
        </w:rPr>
        <w:t>O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- Chất </w:t>
      </w:r>
      <w:r>
        <w:rPr>
          <w:rFonts w:ascii="Times New Roman" w:hAnsi="Times New Roman" w:cs="Times New Roman"/>
          <w:sz w:val="24"/>
          <w:szCs w:val="24"/>
          <w:lang w:val="vi-VN"/>
        </w:rPr>
        <w:t>A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tác dụng được với </w:t>
      </w:r>
      <w:r>
        <w:rPr>
          <w:rFonts w:ascii="Times New Roman" w:hAnsi="Times New Roman" w:cs="Times New Roman"/>
          <w:sz w:val="24"/>
          <w:szCs w:val="24"/>
          <w:lang w:val="vi-VN"/>
        </w:rPr>
        <w:t>Na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>
        <w:rPr>
          <w:rFonts w:ascii="Times New Roman" w:hAnsi="Times New Roman" w:cs="Times New Roman"/>
          <w:sz w:val="24"/>
          <w:szCs w:val="24"/>
          <w:lang w:val="vi-VN"/>
        </w:rPr>
        <w:t>NaOH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- Chất </w:t>
      </w:r>
      <w:r w:rsidRPr="00A67592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42" type="#_x0000_t75" style="width:12.1pt;height:13.25pt" o:ole="">
            <v:imagedata r:id="rId13" o:title=""/>
          </v:shape>
          <o:OLEObject Type="Embed" ProgID="Equation.DSMT4" ShapeID="_x0000_i1042" DrawAspect="Content" ObjectID="_1748119534" r:id="rId14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làm mất màu dung dịch brom.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>- Chất C tác dụng được với Na.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Hãy xác định công thức cấu tạo thu gọn của các chất </w:t>
      </w:r>
      <w:r w:rsidRPr="00A67592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028" type="#_x0000_t75" style="width:36.85pt;height:16.15pt" o:ole="">
            <v:imagedata r:id="rId15" o:title=""/>
          </v:shape>
          <o:OLEObject Type="Embed" ProgID="Equation.DSMT4" ShapeID="_x0000_i1028" DrawAspect="Content" ObjectID="_1748119535" r:id="rId16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(không cần viết 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phương trình phản ứ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ng). Biết </w:t>
      </w:r>
      <w:r w:rsidRPr="00A67592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029" type="#_x0000_t75" style="width:36.85pt;height:16.15pt" o:ole="">
            <v:imagedata r:id="rId17" o:title=""/>
          </v:shape>
          <o:OLEObject Type="Embed" ProgID="Equation.DSMT4" ShapeID="_x0000_i1029" DrawAspect="Content" ObjectID="_1748119536" r:id="rId18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là những chất có trong số các chất sau: </w:t>
      </w:r>
      <w:r w:rsidRPr="00A67592">
        <w:rPr>
          <w:rFonts w:ascii="Times New Roman" w:hAnsi="Times New Roman" w:cs="Times New Roman"/>
          <w:position w:val="-12"/>
          <w:sz w:val="24"/>
          <w:szCs w:val="24"/>
        </w:rPr>
        <w:object w:dxaOrig="1180" w:dyaOrig="360">
          <v:shape id="_x0000_i1030" type="#_x0000_t75" style="width:58.75pt;height:17.85pt" o:ole="">
            <v:imagedata r:id="rId19" o:title=""/>
          </v:shape>
          <o:OLEObject Type="Embed" ProgID="Equation.DSMT4" ShapeID="_x0000_i1030" DrawAspect="Content" ObjectID="_1748119537" r:id="rId20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Pr="00A67592">
        <w:rPr>
          <w:rFonts w:ascii="Times New Roman" w:hAnsi="Times New Roman" w:cs="Times New Roman"/>
          <w:position w:val="-12"/>
          <w:sz w:val="24"/>
          <w:szCs w:val="24"/>
        </w:rPr>
        <w:object w:dxaOrig="2480" w:dyaOrig="360">
          <v:shape id="_x0000_i1031" type="#_x0000_t75" style="width:123.85pt;height:17.85pt" o:ole="">
            <v:imagedata r:id="rId21" o:title=""/>
          </v:shape>
          <o:OLEObject Type="Embed" ProgID="Equation.DSMT4" ShapeID="_x0000_i1031" DrawAspect="Content" ObjectID="_1748119538" r:id="rId22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b/>
          <w:sz w:val="24"/>
          <w:szCs w:val="24"/>
          <w:lang w:val="vi-VN"/>
        </w:rPr>
        <w:t>Bài 3. (2,0 điểm)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3.1. Bằng phương pháp hóa học và không dùng thêm hóa chất nào khác, hãy nhận biết 5 dung dịch đụng riêng biệt bị mất nhãn sau: </w:t>
      </w:r>
      <w:r w:rsidRPr="00A67592">
        <w:rPr>
          <w:rFonts w:ascii="Times New Roman" w:hAnsi="Times New Roman" w:cs="Times New Roman"/>
          <w:position w:val="-12"/>
          <w:sz w:val="24"/>
          <w:szCs w:val="24"/>
        </w:rPr>
        <w:object w:dxaOrig="3620" w:dyaOrig="360">
          <v:shape id="_x0000_i1032" type="#_x0000_t75" style="width:180.85pt;height:17.85pt" o:ole="">
            <v:imagedata r:id="rId23" o:title=""/>
          </v:shape>
          <o:OLEObject Type="Embed" ProgID="Equation.DSMT4" ShapeID="_x0000_i1032" DrawAspect="Content" ObjectID="_1748119539" r:id="rId24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>Viết phương trình hóa học của các phản ứng xày ra.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3.2. Cho hỗn hợp gồm: </w:t>
      </w:r>
      <w:r w:rsidRPr="00A67592">
        <w:rPr>
          <w:rFonts w:ascii="Times New Roman" w:hAnsi="Times New Roman" w:cs="Times New Roman"/>
          <w:position w:val="-12"/>
          <w:sz w:val="24"/>
          <w:szCs w:val="24"/>
        </w:rPr>
        <w:object w:dxaOrig="1700" w:dyaOrig="360">
          <v:shape id="_x0000_i1033" type="#_x0000_t75" style="width:85.25pt;height:17.85pt" o:ole="">
            <v:imagedata r:id="rId25" o:title=""/>
          </v:shape>
          <o:OLEObject Type="Embed" ProgID="Equation.DSMT4" ShapeID="_x0000_i1033" DrawAspect="Content" ObjectID="_1748119540" r:id="rId26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vào </w:t>
      </w:r>
      <w:r w:rsidRPr="00A67592">
        <w:rPr>
          <w:rFonts w:ascii="Times New Roman" w:hAnsi="Times New Roman" w:cs="Times New Roman"/>
          <w:position w:val="-12"/>
          <w:sz w:val="24"/>
          <w:szCs w:val="24"/>
        </w:rPr>
        <w:object w:dxaOrig="720" w:dyaOrig="360">
          <v:shape id="_x0000_i1034" type="#_x0000_t75" style="width:36.3pt;height:17.85pt" o:ole="">
            <v:imagedata r:id="rId27" o:title=""/>
          </v:shape>
          <o:OLEObject Type="Embed" ProgID="Equation.DSMT4" ShapeID="_x0000_i1034" DrawAspect="Content" ObjectID="_1748119541" r:id="rId28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loãng, dư sau khi phản ứng kết thúc thu được dung dịch </w:t>
      </w:r>
      <w:r w:rsidRPr="00A6759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35" type="#_x0000_t75" style="width:13.25pt;height:13.25pt" o:ole="">
            <v:imagedata r:id="rId29" o:title=""/>
          </v:shape>
          <o:OLEObject Type="Embed" ProgID="Equation.DSMT4" ShapeID="_x0000_i1035" DrawAspect="Content" ObjectID="_1748119542" r:id="rId30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và chất rắn </w:t>
      </w:r>
      <w:r w:rsidRPr="00A6759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36" type="#_x0000_t75" style="width:13.25pt;height:13.25pt" o:ole="">
            <v:imagedata r:id="rId31" o:title=""/>
          </v:shape>
          <o:OLEObject Type="Embed" ProgID="Equation.DSMT4" ShapeID="_x0000_i1036" DrawAspect="Content" ObjectID="_1748119543" r:id="rId32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. Cho từ từ dung dịch </w:t>
      </w:r>
      <w:r w:rsidRPr="00A67592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37" type="#_x0000_t75" style="width:36.3pt;height:13.8pt" o:ole="">
            <v:imagedata r:id="rId33" o:title=""/>
          </v:shape>
          <o:OLEObject Type="Embed" ProgID="Equation.DSMT4" ShapeID="_x0000_i1037" DrawAspect="Content" ObjectID="_1748119544" r:id="rId34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tới dư vào dung dịch </w:t>
      </w:r>
      <w:r w:rsidRPr="00A6759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38" type="#_x0000_t75" style="width:13.25pt;height:13.25pt" o:ole="">
            <v:imagedata r:id="rId35" o:title=""/>
          </v:shape>
          <o:OLEObject Type="Embed" ProgID="Equation.DSMT4" ShapeID="_x0000_i1038" DrawAspect="Content" ObjectID="_1748119545" r:id="rId36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thu được dung dịch </w:t>
      </w:r>
      <w:r w:rsidRPr="00A67592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039" type="#_x0000_t75" style="width:10.95pt;height:13.25pt" o:ole="">
            <v:imagedata r:id="rId37" o:title=""/>
          </v:shape>
          <o:OLEObject Type="Embed" ProgID="Equation.DSMT4" ShapeID="_x0000_i1039" DrawAspect="Content" ObjectID="_1748119546" r:id="rId38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và kết tủa </w:t>
      </w:r>
      <w:r w:rsidRPr="00A67592">
        <w:rPr>
          <w:rFonts w:ascii="Times New Roman" w:hAnsi="Times New Roman" w:cs="Times New Roman"/>
          <w:position w:val="-4"/>
          <w:sz w:val="24"/>
          <w:szCs w:val="24"/>
        </w:rPr>
        <w:object w:dxaOrig="300" w:dyaOrig="260">
          <v:shape id="_x0000_i1040" type="#_x0000_t75" style="width:15pt;height:13.25pt" o:ole="">
            <v:imagedata r:id="rId39" o:title=""/>
          </v:shape>
          <o:OLEObject Type="Embed" ProgID="Equation.DSMT4" ShapeID="_x0000_i1040" DrawAspect="Content" ObjectID="_1748119547" r:id="rId40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>Xác định thành phần các chất trong X, Y, Z, M. Viết các phương trình hóa học xày ra.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b/>
          <w:sz w:val="24"/>
          <w:szCs w:val="24"/>
          <w:lang w:val="vi-VN"/>
        </w:rPr>
        <w:t>Bài 4. (2,0 điểm)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4.1. Để hòa tan hết 3,9 gam kim loại </w:t>
      </w:r>
      <w:r w:rsidRPr="00A6759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3" type="#_x0000_t75" style="width:13.25pt;height:13.25pt" o:ole="">
            <v:imagedata r:id="rId41" o:title=""/>
          </v:shape>
          <o:OLEObject Type="Embed" ProgID="Equation.DSMT4" ShapeID="_x0000_i1043" DrawAspect="Content" ObjectID="_1748119548" r:id="rId42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cần dùng </w:t>
      </w:r>
      <w:r w:rsidRPr="00A67592">
        <w:rPr>
          <w:rFonts w:ascii="Times New Roman" w:hAnsi="Times New Roman" w:cs="Times New Roman"/>
          <w:position w:val="-6"/>
          <w:sz w:val="24"/>
          <w:szCs w:val="24"/>
        </w:rPr>
        <w:object w:dxaOrig="499" w:dyaOrig="279">
          <v:shape id="_x0000_i1044" type="#_x0000_t75" style="width:24.75pt;height:13.8pt" o:ole="">
            <v:imagedata r:id="rId43" o:title=""/>
          </v:shape>
          <o:OLEObject Type="Embed" ProgID="Equation.DSMT4" ShapeID="_x0000_i1044" DrawAspect="Content" ObjectID="_1748119549" r:id="rId44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dung dịch </w:t>
      </w:r>
      <w:r w:rsidRPr="00A67592">
        <w:rPr>
          <w:rFonts w:ascii="Times New Roman" w:hAnsi="Times New Roman" w:cs="Times New Roman"/>
          <w:position w:val="-6"/>
          <w:sz w:val="24"/>
          <w:szCs w:val="24"/>
        </w:rPr>
        <w:object w:dxaOrig="480" w:dyaOrig="279">
          <v:shape id="_x0000_i1045" type="#_x0000_t75" style="width:24.2pt;height:13.8pt" o:ole="">
            <v:imagedata r:id="rId45" o:title=""/>
          </v:shape>
          <o:OLEObject Type="Embed" ProgID="Equation.DSMT4" ShapeID="_x0000_i1045" DrawAspect="Content" ObjectID="_1748119550" r:id="rId46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và có 1,344 lít </w:t>
      </w:r>
      <w:r w:rsidRPr="00A67592">
        <w:rPr>
          <w:rFonts w:ascii="Times New Roman" w:hAnsi="Times New Roman" w:cs="Times New Roman"/>
          <w:position w:val="-12"/>
          <w:sz w:val="24"/>
          <w:szCs w:val="24"/>
        </w:rPr>
        <w:object w:dxaOrig="340" w:dyaOrig="360">
          <v:shape id="_x0000_i1046" type="#_x0000_t75" style="width:17.3pt;height:17.85pt" o:ole="">
            <v:imagedata r:id="rId47" o:title=""/>
          </v:shape>
          <o:OLEObject Type="Embed" ProgID="Equation.DSMT4" ShapeID="_x0000_i1046" DrawAspect="Content" ObjectID="_1748119551" r:id="rId48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bay ra (ở đktc). Mặt khác để hòa tan hoàn toàn 3,2 gam oxit kim loại </w:t>
      </w:r>
      <w:r w:rsidRPr="00A6759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7" type="#_x0000_t75" style="width:13.25pt;height:13.25pt" o:ole="">
            <v:imagedata r:id="rId49" o:title=""/>
          </v:shape>
          <o:OLEObject Type="Embed" ProgID="Equation.DSMT4" ShapeID="_x0000_i1047" DrawAspect="Content" ObjectID="_1748119552" r:id="rId50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có dạng </w:t>
      </w:r>
      <w:r w:rsidRPr="00A67592">
        <w:rPr>
          <w:rFonts w:ascii="Times New Roman" w:hAnsi="Times New Roman" w:cs="Times New Roman"/>
          <w:position w:val="-12"/>
          <w:sz w:val="24"/>
          <w:szCs w:val="24"/>
        </w:rPr>
        <w:object w:dxaOrig="600" w:dyaOrig="360">
          <v:shape id="_x0000_i1048" type="#_x0000_t75" style="width:29.95pt;height:17.85pt" o:ole="">
            <v:imagedata r:id="rId51" o:title=""/>
          </v:shape>
          <o:OLEObject Type="Embed" ProgID="Equation.DSMT4" ShapeID="_x0000_i1048" DrawAspect="Content" ObjectID="_1748119553" r:id="rId52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cũng cần dùng </w:t>
      </w:r>
      <w:r w:rsidRPr="00A67592">
        <w:rPr>
          <w:rFonts w:ascii="Times New Roman" w:hAnsi="Times New Roman" w:cs="Times New Roman"/>
          <w:position w:val="-6"/>
          <w:sz w:val="24"/>
          <w:szCs w:val="24"/>
        </w:rPr>
        <w:object w:dxaOrig="499" w:dyaOrig="279">
          <v:shape id="_x0000_i1049" type="#_x0000_t75" style="width:24.75pt;height:13.8pt" o:ole="">
            <v:imagedata r:id="rId53" o:title=""/>
          </v:shape>
          <o:OLEObject Type="Embed" ProgID="Equation.DSMT4" ShapeID="_x0000_i1049" DrawAspect="Content" ObjectID="_1748119554" r:id="rId54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dung dịch </w:t>
      </w:r>
      <w:r w:rsidRPr="00A67592">
        <w:rPr>
          <w:rFonts w:ascii="Times New Roman" w:hAnsi="Times New Roman" w:cs="Times New Roman"/>
          <w:position w:val="-6"/>
          <w:sz w:val="24"/>
          <w:szCs w:val="24"/>
        </w:rPr>
        <w:object w:dxaOrig="480" w:dyaOrig="279">
          <v:shape id="_x0000_i1050" type="#_x0000_t75" style="width:24.2pt;height:13.8pt" o:ole="">
            <v:imagedata r:id="rId55" o:title=""/>
          </v:shape>
          <o:OLEObject Type="Embed" ProgID="Equation.DSMT4" ShapeID="_x0000_i1050" DrawAspect="Content" ObjectID="_1748119555" r:id="rId56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ở trên. Hỏi </w:t>
      </w:r>
      <w:r w:rsidRPr="00A67592">
        <w:rPr>
          <w:rFonts w:ascii="Times New Roman" w:hAnsi="Times New Roman" w:cs="Times New Roman"/>
          <w:position w:val="-10"/>
          <w:sz w:val="24"/>
          <w:szCs w:val="24"/>
        </w:rPr>
        <w:object w:dxaOrig="520" w:dyaOrig="320">
          <v:shape id="_x0000_i1051" type="#_x0000_t75" style="width:25.9pt;height:16.15pt" o:ole="">
            <v:imagedata r:id="rId57" o:title=""/>
          </v:shape>
          <o:OLEObject Type="Embed" ProgID="Equation.DSMT4" ShapeID="_x0000_i1051" DrawAspect="Content" ObjectID="_1748119556" r:id="rId58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là kim loại gì?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>4.2. Cho hỗn h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p </w:t>
      </w:r>
      <w:r w:rsidRPr="00A6759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52" type="#_x0000_t75" style="width:13.25pt;height:13.25pt" o:ole="">
            <v:imagedata r:id="rId59" o:title=""/>
          </v:shape>
          <o:OLEObject Type="Embed" ProgID="Equation.DSMT4" ShapeID="_x0000_i1052" DrawAspect="Content" ObjectID="_1748119557" r:id="rId60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dạng bột gồm </w:t>
      </w:r>
      <w:r w:rsidRPr="00A67592">
        <w:rPr>
          <w:rFonts w:ascii="Times New Roman" w:hAnsi="Times New Roman" w:cs="Times New Roman"/>
          <w:position w:val="-10"/>
          <w:sz w:val="24"/>
          <w:szCs w:val="24"/>
        </w:rPr>
        <w:object w:dxaOrig="420" w:dyaOrig="320">
          <v:shape id="_x0000_i1053" type="#_x0000_t75" style="width:20.75pt;height:16.15pt" o:ole="">
            <v:imagedata r:id="rId61" o:title=""/>
          </v:shape>
          <o:OLEObject Type="Embed" ProgID="Equation.DSMT4" ShapeID="_x0000_i1053" DrawAspect="Content" ObjectID="_1748119558" r:id="rId62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A67592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054" type="#_x0000_t75" style="width:16.15pt;height:13.25pt" o:ole="">
            <v:imagedata r:id="rId63" o:title=""/>
          </v:shape>
          <o:OLEObject Type="Embed" ProgID="Equation.DSMT4" ShapeID="_x0000_i1054" DrawAspect="Content" ObjectID="_1748119559" r:id="rId64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. Lấy 12,6 gam hỗn h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p </w:t>
      </w:r>
      <w:r w:rsidRPr="00A6759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55" type="#_x0000_t75" style="width:13.25pt;height:13.25pt" o:ole="">
            <v:imagedata r:id="rId65" o:title=""/>
          </v:shape>
          <o:OLEObject Type="Embed" ProgID="Equation.DSMT4" ShapeID="_x0000_i1055" DrawAspect="Content" ObjectID="_1748119560" r:id="rId66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cho tác dụng vừa đủ vơi </w:t>
      </w:r>
      <w:r w:rsidRPr="00A67592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56" type="#_x0000_t75" style="width:34pt;height:13.8pt" o:ole="">
            <v:imagedata r:id="rId67" o:title=""/>
          </v:shape>
          <o:OLEObject Type="Embed" ProgID="Equation.DSMT4" ShapeID="_x0000_i1056" DrawAspect="Content" ObjectID="_1748119561" r:id="rId68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dung dịch hỗn họp </w:t>
      </w:r>
      <w:r w:rsidRPr="00A67592">
        <w:rPr>
          <w:rFonts w:ascii="Times New Roman" w:hAnsi="Times New Roman" w:cs="Times New Roman"/>
          <w:position w:val="-6"/>
          <w:sz w:val="24"/>
          <w:szCs w:val="24"/>
        </w:rPr>
        <w:object w:dxaOrig="480" w:dyaOrig="279">
          <v:shape id="_x0000_i1057" type="#_x0000_t75" style="width:24.2pt;height:13.8pt" o:ole="">
            <v:imagedata r:id="rId69" o:title=""/>
          </v:shape>
          <o:OLEObject Type="Embed" ProgID="Equation.DSMT4" ShapeID="_x0000_i1057" DrawAspect="Content" ObjectID="_1748119562" r:id="rId70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có nồng độ </w:t>
      </w:r>
      <w:r w:rsidRPr="00A67592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58" type="#_x0000_t75" style="width:13.8pt;height:17.85pt" o:ole="">
            <v:imagedata r:id="rId71" o:title=""/>
          </v:shape>
          <o:OLEObject Type="Embed" ProgID="Equation.DSMT4" ShapeID="_x0000_i1058" DrawAspect="Content" ObjectID="_1748119563" r:id="rId72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mollit và </w:t>
      </w:r>
      <w:r w:rsidRPr="00A67592">
        <w:rPr>
          <w:rFonts w:ascii="Times New Roman" w:hAnsi="Times New Roman" w:cs="Times New Roman"/>
          <w:position w:val="-12"/>
          <w:sz w:val="24"/>
          <w:szCs w:val="24"/>
        </w:rPr>
        <w:object w:dxaOrig="720" w:dyaOrig="360">
          <v:shape id="_x0000_i1059" type="#_x0000_t75" style="width:36.3pt;height:17.85pt" o:ole="">
            <v:imagedata r:id="rId73" o:title=""/>
          </v:shape>
          <o:OLEObject Type="Embed" ProgID="Equation.DSMT4" ShapeID="_x0000_i1059" DrawAspect="Content" ObjectID="_1748119564" r:id="rId74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loāng có nồng 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độ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67592">
        <w:rPr>
          <w:rFonts w:ascii="Times New Roman" w:hAnsi="Times New Roman" w:cs="Times New Roman"/>
          <w:position w:val="-12"/>
          <w:sz w:val="24"/>
          <w:szCs w:val="24"/>
        </w:rPr>
        <w:object w:dxaOrig="859" w:dyaOrig="360">
          <v:shape id="_x0000_i1060" type="#_x0000_t75" style="width:43.2pt;height:17.85pt" o:ole="">
            <v:imagedata r:id="rId75" o:title=""/>
          </v:shape>
          <o:OLEObject Type="Embed" ProgID="Equation.DSMT4" ShapeID="_x0000_i1060" DrawAspect="Content" ObjectID="_1748119565" r:id="rId76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lit. Biết </w:t>
      </w:r>
      <w:r w:rsidRPr="00A67592">
        <w:rPr>
          <w:rFonts w:ascii="Times New Roman" w:hAnsi="Times New Roman" w:cs="Times New Roman"/>
          <w:position w:val="-12"/>
          <w:sz w:val="24"/>
          <w:szCs w:val="24"/>
        </w:rPr>
        <w:object w:dxaOrig="900" w:dyaOrig="360">
          <v:shape id="_x0000_i1061" type="#_x0000_t75" style="width:44.95pt;height:17.85pt" o:ole="">
            <v:imagedata r:id="rId77" o:title=""/>
          </v:shape>
          <o:OLEObject Type="Embed" ProgID="Equation.DSMT4" ShapeID="_x0000_i1061" DrawAspect="Content" ObjectID="_1748119566" r:id="rId78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. Sau khi phản ứng kết thúc thu được dung dịch 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B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và 13,44 lit </w:t>
      </w:r>
      <w:r w:rsidRPr="00A67592">
        <w:rPr>
          <w:rFonts w:ascii="Times New Roman" w:hAnsi="Times New Roman" w:cs="Times New Roman"/>
          <w:position w:val="-12"/>
          <w:sz w:val="24"/>
          <w:szCs w:val="24"/>
        </w:rPr>
        <w:object w:dxaOrig="340" w:dyaOrig="360">
          <v:shape id="_x0000_i1062" type="#_x0000_t75" style="width:17.3pt;height:17.85pt" o:ole="">
            <v:imagedata r:id="rId79" o:title=""/>
          </v:shape>
          <o:OLEObject Type="Embed" ProgID="Equation.DSMT4" ShapeID="_x0000_i1062" DrawAspect="Content" ObjectID="_1748119567" r:id="rId80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(đktc).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a) Xác định </w:t>
      </w:r>
      <w:r w:rsidR="00511530">
        <w:rPr>
          <w:rFonts w:ascii="Times New Roman" w:hAnsi="Times New Roman" w:cs="Times New Roman"/>
          <w:sz w:val="24"/>
          <w:szCs w:val="24"/>
          <w:lang w:val="vi-VN"/>
        </w:rPr>
        <w:t>C</w:t>
      </w:r>
      <w:r w:rsidR="00511530" w:rsidRPr="00511530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1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511530">
        <w:rPr>
          <w:rFonts w:ascii="Times New Roman" w:hAnsi="Times New Roman" w:cs="Times New Roman"/>
          <w:sz w:val="24"/>
          <w:szCs w:val="24"/>
          <w:lang w:val="vi-VN"/>
        </w:rPr>
        <w:t>C</w:t>
      </w:r>
      <w:r w:rsidR="00511530" w:rsidRPr="00511530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b) Tính thành phần phần trăm khối lượng của mỗi kim loại trong hỗn hợp </w:t>
      </w:r>
      <w:r w:rsidRPr="00A6759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63" type="#_x0000_t75" style="width:13.25pt;height:13.25pt" o:ole="">
            <v:imagedata r:id="rId81" o:title=""/>
          </v:shape>
          <o:OLEObject Type="Embed" ProgID="Equation.DSMT4" ShapeID="_x0000_i1063" DrawAspect="Content" ObjectID="_1748119568" r:id="rId82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b/>
          <w:sz w:val="24"/>
          <w:szCs w:val="24"/>
          <w:lang w:val="vi-VN"/>
        </w:rPr>
        <w:t>Bài 5. (1,0 điểm)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Đốt cháy hoàn toàn 1,68 lit (đktc) hỗn hợp 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X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gồm 2 hidrocacbon 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Y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A67592">
        <w:rPr>
          <w:rFonts w:ascii="Times New Roman" w:hAnsi="Times New Roman" w:cs="Times New Roman"/>
          <w:position w:val="-14"/>
          <w:sz w:val="24"/>
          <w:szCs w:val="24"/>
        </w:rPr>
        <w:object w:dxaOrig="1460" w:dyaOrig="400">
          <v:shape id="_x0000_i1064" type="#_x0000_t75" style="width:73.15pt;height:20.15pt" o:ole="">
            <v:imagedata r:id="rId83" o:title=""/>
          </v:shape>
          <o:OLEObject Type="Embed" ProgID="Equation.DSMT4" ShapeID="_x0000_i1064" DrawAspect="Content" ObjectID="_1748119569" r:id="rId84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Cho toàn bộ s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ả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n phẩm cháy vào bình đựng nước vôi trong thu 7,5 gam kết tùa và </w:t>
      </w:r>
      <w:r w:rsidRPr="00A67592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65" type="#_x0000_t75" style="width:34pt;height:13.8pt" o:ole="">
            <v:imagedata r:id="rId85" o:title=""/>
          </v:shape>
          <o:OLEObject Type="Embed" ProgID="Equation.DSMT4" ShapeID="_x0000_i1065" DrawAspect="Content" ObjectID="_1748119570" r:id="rId86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dung dịch muối có nồng độ </w:t>
      </w:r>
      <w:r w:rsidRPr="00A67592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066" type="#_x0000_t75" style="width:36.85pt;height:16.15pt" o:ole="">
            <v:imagedata r:id="rId87" o:title=""/>
          </v:shape>
          <o:OLEObject Type="Embed" ProgID="Equation.DSMT4" ShapeID="_x0000_i1066" DrawAspect="Content" ObjectID="_1748119571" r:id="rId88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, dung dịch này có khối lượng nặng hơn 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khối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lượng nước vôi trong đã dùng là 0,7 gam. Xác định công thức phân 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tử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2 hidrocacbon biết rằng số mol của 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Z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bằng một nửa số </w:t>
      </w:r>
      <w:r w:rsidRPr="00A67592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 id="_x0000_i1067" type="#_x0000_t75" style="width:21.9pt;height:13.8pt" o:ole="">
            <v:imagedata r:id="rId89" o:title=""/>
          </v:shape>
          <o:OLEObject Type="Embed" ProgID="Equation.DSMT4" ShapeID="_x0000_i1067" DrawAspect="Content" ObjectID="_1748119572" r:id="rId90"/>
        </w:objec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của 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Y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>(Cho: H=1 ; Cl=35,5 ; Mg=24 ; Al=27 ; S=32 ; O=16 ; C=12 ; Fe=56 ; Zn=65; Ca=40 ; K=39 ; Na=23 ; Cu=64 ; Ag=108)</w:t>
      </w:r>
    </w:p>
    <w:p w:rsidR="00A67592" w:rsidRPr="00A67592" w:rsidRDefault="00A67592" w:rsidP="00A675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>-----------------------Hết ------------------------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>Ghi chú: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lastRenderedPageBreak/>
        <w:t>- Thí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sinh không 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được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s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ử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dụng bảng tuần 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hoàn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các nguyên tố hóa h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ọ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c.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A67592">
        <w:rPr>
          <w:rFonts w:ascii="Times New Roman" w:hAnsi="Times New Roman" w:cs="Times New Roman"/>
          <w:sz w:val="24"/>
          <w:szCs w:val="24"/>
          <w:lang w:val="vi-VN"/>
        </w:rPr>
        <w:t>- Cán b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ộ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coi thi không giải th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>ích gì</w:t>
      </w:r>
      <w:r w:rsidRPr="00A67592">
        <w:rPr>
          <w:rFonts w:ascii="Times New Roman" w:hAnsi="Times New Roman" w:cs="Times New Roman"/>
          <w:sz w:val="24"/>
          <w:szCs w:val="24"/>
          <w:lang w:val="vi-VN"/>
        </w:rPr>
        <w:t xml:space="preserve"> thêm.</w:t>
      </w: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A67592" w:rsidRPr="00A67592" w:rsidRDefault="00A67592" w:rsidP="00A6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sectPr w:rsidR="00A67592" w:rsidRPr="00A67592" w:rsidSect="00A67592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B6"/>
    <w:rsid w:val="00511530"/>
    <w:rsid w:val="00526EB6"/>
    <w:rsid w:val="007F3FE1"/>
    <w:rsid w:val="00A67592"/>
    <w:rsid w:val="00EB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596</Words>
  <Characters>3401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2023-06-12T14:09:00Z</dcterms:created>
  <dcterms:modified xsi:type="dcterms:W3CDTF">2023-06-12T14:19:00Z</dcterms:modified>
</cp:coreProperties>
</file>