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1B" w:rsidRPr="0033397B" w:rsidRDefault="0033397B" w:rsidP="00F6371B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pl-PL"/>
        </w:rPr>
      </w:pPr>
      <w:r>
        <w:rPr>
          <w:rFonts w:eastAsia="Times New Roman" w:cs="Times New Roman"/>
          <w:bCs/>
          <w:sz w:val="26"/>
          <w:szCs w:val="26"/>
        </w:rPr>
        <w:t xml:space="preserve">   </w:t>
      </w:r>
      <w:r w:rsidR="00F6371B" w:rsidRPr="0033397B">
        <w:rPr>
          <w:rFonts w:eastAsia="Times New Roman" w:cs="Times New Roman"/>
          <w:bCs/>
          <w:sz w:val="26"/>
          <w:szCs w:val="26"/>
        </w:rPr>
        <w:t>PHÒNG GD&amp;ĐT GIAO THỦY</w:t>
      </w:r>
      <w:r w:rsidR="00F6371B" w:rsidRPr="0033397B">
        <w:rPr>
          <w:rFonts w:eastAsia="Times New Roman" w:cs="Times New Roman"/>
          <w:sz w:val="26"/>
          <w:szCs w:val="26"/>
          <w:lang w:val="pl-PL"/>
        </w:rPr>
        <w:t xml:space="preserve">          </w:t>
      </w:r>
      <w:r w:rsidR="00F6371B" w:rsidRPr="0033397B">
        <w:rPr>
          <w:rFonts w:eastAsia="Times New Roman" w:cs="Times New Roman"/>
          <w:b/>
          <w:sz w:val="26"/>
          <w:szCs w:val="26"/>
          <w:lang w:val="pl-PL"/>
        </w:rPr>
        <w:t>HƯỚNG DẪN CHẤM VÀ TIÊU CHÍ ĐÁNH GIÁ</w:t>
      </w:r>
    </w:p>
    <w:p w:rsidR="000C681B" w:rsidRDefault="00F6371B" w:rsidP="0033397B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pl-PL"/>
        </w:rPr>
      </w:pPr>
      <w:r w:rsidRPr="0033397B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6D0AFBE" wp14:editId="0EF2BD4B">
                <wp:simplePos x="0" y="0"/>
                <wp:positionH relativeFrom="column">
                  <wp:posOffset>554355</wp:posOffset>
                </wp:positionH>
                <wp:positionV relativeFrom="paragraph">
                  <wp:posOffset>254634</wp:posOffset>
                </wp:positionV>
                <wp:extent cx="1228725" cy="0"/>
                <wp:effectExtent l="0" t="0" r="95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9A8C2" id="Straight Connector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65pt,20.05pt" to="140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" strokecolor="#4a7ebb">
                <o:lock v:ext="edit" shapetype="f"/>
              </v:line>
            </w:pict>
          </mc:Fallback>
        </mc:AlternateContent>
      </w:r>
      <w:r w:rsidRPr="0033397B">
        <w:rPr>
          <w:rFonts w:eastAsia="Times New Roman" w:cs="Times New Roman"/>
          <w:b/>
          <w:sz w:val="26"/>
          <w:szCs w:val="26"/>
        </w:rPr>
        <w:t>TRƯỜNG THCS GIAO</w:t>
      </w:r>
      <w:r w:rsidRPr="0033397B">
        <w:rPr>
          <w:rFonts w:eastAsia="Times New Roman" w:cs="Times New Roman"/>
          <w:b/>
          <w:sz w:val="26"/>
          <w:szCs w:val="26"/>
          <w:lang w:val="pl-PL"/>
        </w:rPr>
        <w:t xml:space="preserve"> </w:t>
      </w:r>
      <w:r w:rsidR="0033397B" w:rsidRPr="0033397B">
        <w:rPr>
          <w:rFonts w:eastAsia="Times New Roman" w:cs="Times New Roman"/>
          <w:b/>
          <w:sz w:val="26"/>
          <w:szCs w:val="26"/>
          <w:lang w:val="pl-PL"/>
        </w:rPr>
        <w:t>HƯƠNG</w:t>
      </w:r>
      <w:r w:rsidRPr="0033397B">
        <w:rPr>
          <w:rFonts w:eastAsia="Times New Roman" w:cs="Times New Roman"/>
          <w:b/>
          <w:sz w:val="26"/>
          <w:szCs w:val="26"/>
          <w:lang w:val="pl-PL"/>
        </w:rPr>
        <w:t xml:space="preserve">                          ĐỀ KIỂM TRA CUỐI KỲ II</w:t>
      </w:r>
    </w:p>
    <w:p w:rsidR="0033397B" w:rsidRPr="000C681B" w:rsidRDefault="0033397B" w:rsidP="0033397B">
      <w:pPr>
        <w:spacing w:after="0" w:line="240" w:lineRule="auto"/>
        <w:ind w:left="3600" w:firstLine="720"/>
        <w:rPr>
          <w:rFonts w:eastAsia="Times New Roman" w:cs="Times New Roman"/>
          <w:b/>
          <w:szCs w:val="28"/>
          <w:lang w:val="pl-PL"/>
        </w:rPr>
      </w:pPr>
      <w:r>
        <w:rPr>
          <w:rFonts w:eastAsia="Times New Roman" w:cs="Times New Roman"/>
          <w:b/>
          <w:szCs w:val="28"/>
          <w:lang w:val="pl-PL"/>
        </w:rPr>
        <w:t xml:space="preserve">                      Năm học: 2023-2024</w:t>
      </w:r>
    </w:p>
    <w:p w:rsidR="0033397B" w:rsidRDefault="000C681B" w:rsidP="000C681B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0C681B">
        <w:rPr>
          <w:rFonts w:eastAsia="Times New Roman" w:cs="Times New Roman"/>
          <w:b/>
          <w:szCs w:val="28"/>
          <w:lang w:val="pl-PL"/>
        </w:rPr>
        <w:t xml:space="preserve">                                                       </w:t>
      </w:r>
      <w:r w:rsidR="0033397B">
        <w:rPr>
          <w:rFonts w:eastAsia="Times New Roman" w:cs="Times New Roman"/>
          <w:b/>
          <w:szCs w:val="28"/>
          <w:lang w:val="pl-PL"/>
        </w:rPr>
        <w:t xml:space="preserve">                            </w:t>
      </w:r>
      <w:r w:rsidRPr="000C681B">
        <w:rPr>
          <w:rFonts w:eastAsia="Times New Roman" w:cs="Times New Roman"/>
          <w:b/>
          <w:szCs w:val="28"/>
          <w:lang w:val="pl-PL"/>
        </w:rPr>
        <w:t xml:space="preserve">Môn: KHTN . Khối: </w:t>
      </w:r>
      <w:r w:rsidRPr="000C681B">
        <w:rPr>
          <w:rFonts w:eastAsia="Times New Roman" w:cs="Times New Roman"/>
          <w:szCs w:val="28"/>
          <w:lang w:val="pl-PL"/>
        </w:rPr>
        <w:t xml:space="preserve">6 </w:t>
      </w:r>
    </w:p>
    <w:p w:rsidR="000C681B" w:rsidRPr="000C681B" w:rsidRDefault="0033397B" w:rsidP="000C681B">
      <w:pPr>
        <w:spacing w:after="0" w:line="240" w:lineRule="auto"/>
        <w:rPr>
          <w:rFonts w:eastAsia="Times New Roman" w:cs="Times New Roman"/>
          <w:b/>
          <w:szCs w:val="28"/>
          <w:lang w:val="pl-PL"/>
        </w:rPr>
      </w:pPr>
      <w:r>
        <w:rPr>
          <w:rFonts w:eastAsia="Times New Roman" w:cs="Times New Roman"/>
          <w:b/>
          <w:bCs/>
          <w:szCs w:val="28"/>
          <w:lang w:val="pl-PL"/>
        </w:rPr>
        <w:t xml:space="preserve">                                                                             </w:t>
      </w:r>
      <w:r w:rsidR="0072610B">
        <w:rPr>
          <w:rFonts w:eastAsia="Times New Roman" w:cs="Times New Roman"/>
          <w:b/>
          <w:bCs/>
          <w:szCs w:val="28"/>
          <w:lang w:val="pl-PL"/>
        </w:rPr>
        <w:t>Thời gian làm bài: 6</w:t>
      </w:r>
      <w:r w:rsidR="000C681B" w:rsidRPr="000C681B">
        <w:rPr>
          <w:rFonts w:eastAsia="Times New Roman" w:cs="Times New Roman"/>
          <w:b/>
          <w:bCs/>
          <w:szCs w:val="28"/>
          <w:lang w:val="pl-PL"/>
        </w:rPr>
        <w:t>0 phút</w:t>
      </w:r>
    </w:p>
    <w:p w:rsidR="000C681B" w:rsidRPr="000C681B" w:rsidRDefault="000C681B" w:rsidP="000C681B">
      <w:pPr>
        <w:spacing w:after="0" w:line="240" w:lineRule="auto"/>
        <w:ind w:firstLine="720"/>
        <w:rPr>
          <w:rFonts w:eastAsia="Times New Roman" w:cs="Times New Roman"/>
          <w:b/>
          <w:szCs w:val="28"/>
        </w:rPr>
      </w:pPr>
    </w:p>
    <w:p w:rsidR="000B2B8C" w:rsidRPr="0033397B" w:rsidRDefault="0033397B" w:rsidP="000B2B8C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rPr>
          <w:rStyle w:val="Strong"/>
          <w:rFonts w:eastAsiaTheme="majorEastAsia"/>
          <w:b w:val="0"/>
          <w:color w:val="000000"/>
          <w:sz w:val="28"/>
          <w:szCs w:val="28"/>
          <w:lang w:val="nl-NL"/>
        </w:rPr>
      </w:pPr>
      <w:r>
        <w:rPr>
          <w:rStyle w:val="Strong"/>
          <w:rFonts w:eastAsiaTheme="majorEastAsia"/>
          <w:color w:val="000000"/>
          <w:sz w:val="26"/>
          <w:szCs w:val="26"/>
          <w:lang w:val="nl-NL"/>
        </w:rPr>
        <w:t>I</w:t>
      </w:r>
      <w:r w:rsidR="000B2B8C" w:rsidRPr="00817970">
        <w:rPr>
          <w:rStyle w:val="Strong"/>
          <w:rFonts w:eastAsiaTheme="majorEastAsia"/>
          <w:color w:val="000000"/>
          <w:sz w:val="26"/>
          <w:szCs w:val="26"/>
          <w:lang w:val="nl-NL"/>
        </w:rPr>
        <w:t xml:space="preserve">. TRẮC NGHIỆM: </w:t>
      </w:r>
      <w:r w:rsidRPr="0033397B">
        <w:rPr>
          <w:rStyle w:val="Strong"/>
          <w:rFonts w:eastAsiaTheme="majorEastAsia"/>
          <w:b w:val="0"/>
          <w:color w:val="000000"/>
          <w:sz w:val="28"/>
          <w:szCs w:val="28"/>
          <w:lang w:val="nl-NL"/>
        </w:rPr>
        <w:t>(</w:t>
      </w:r>
      <w:r w:rsidR="00272911" w:rsidRPr="0033397B">
        <w:rPr>
          <w:rStyle w:val="Strong"/>
          <w:rFonts w:eastAsiaTheme="majorEastAsia"/>
          <w:b w:val="0"/>
          <w:color w:val="000000"/>
          <w:sz w:val="28"/>
          <w:szCs w:val="28"/>
          <w:lang w:val="nl-NL"/>
        </w:rPr>
        <w:t>3</w:t>
      </w:r>
      <w:r w:rsidR="000B2B8C" w:rsidRPr="0033397B">
        <w:rPr>
          <w:rStyle w:val="Strong"/>
          <w:rFonts w:eastAsiaTheme="majorEastAsia"/>
          <w:b w:val="0"/>
          <w:color w:val="000000"/>
          <w:sz w:val="28"/>
          <w:szCs w:val="28"/>
          <w:lang w:val="nl-NL"/>
        </w:rPr>
        <w:t xml:space="preserve"> điểm</w:t>
      </w:r>
      <w:r w:rsidRPr="0033397B">
        <w:rPr>
          <w:rStyle w:val="Strong"/>
          <w:rFonts w:eastAsiaTheme="majorEastAsia"/>
          <w:b w:val="0"/>
          <w:color w:val="000000"/>
          <w:sz w:val="28"/>
          <w:szCs w:val="28"/>
          <w:lang w:val="nl-NL"/>
        </w:rPr>
        <w:t>)</w:t>
      </w:r>
      <w:r w:rsidR="000B2B8C" w:rsidRPr="0033397B">
        <w:rPr>
          <w:rStyle w:val="Strong"/>
          <w:rFonts w:eastAsiaTheme="majorEastAsia"/>
          <w:b w:val="0"/>
          <w:color w:val="000000"/>
          <w:sz w:val="28"/>
          <w:szCs w:val="28"/>
          <w:lang w:val="nl-NL"/>
        </w:rPr>
        <w:t xml:space="preserve"> (đúng mỗi câu được 0,25 điểm)</w:t>
      </w: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1227"/>
        <w:gridCol w:w="1201"/>
        <w:gridCol w:w="1201"/>
        <w:gridCol w:w="1201"/>
        <w:gridCol w:w="1201"/>
        <w:gridCol w:w="1201"/>
        <w:gridCol w:w="1201"/>
        <w:gridCol w:w="1201"/>
        <w:gridCol w:w="1201"/>
      </w:tblGrid>
      <w:tr w:rsidR="000B2B8C" w:rsidRPr="00817970" w:rsidTr="0033397B">
        <w:trPr>
          <w:trHeight w:val="511"/>
        </w:trPr>
        <w:tc>
          <w:tcPr>
            <w:tcW w:w="1227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8</w:t>
            </w:r>
          </w:p>
        </w:tc>
      </w:tr>
      <w:tr w:rsidR="000B2B8C" w:rsidRPr="00817970" w:rsidTr="0033397B">
        <w:trPr>
          <w:trHeight w:val="511"/>
        </w:trPr>
        <w:tc>
          <w:tcPr>
            <w:tcW w:w="1227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Đ</w:t>
            </w:r>
            <w:r w:rsidR="003F7AC4"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  <w:t>áp án</w:t>
            </w:r>
          </w:p>
        </w:tc>
        <w:tc>
          <w:tcPr>
            <w:tcW w:w="1201" w:type="dxa"/>
          </w:tcPr>
          <w:p w:rsidR="000B2B8C" w:rsidRPr="0033397B" w:rsidRDefault="00272911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B</w:t>
            </w:r>
          </w:p>
        </w:tc>
        <w:tc>
          <w:tcPr>
            <w:tcW w:w="1201" w:type="dxa"/>
          </w:tcPr>
          <w:p w:rsidR="000B2B8C" w:rsidRPr="0033397B" w:rsidRDefault="00F6371B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A</w:t>
            </w:r>
          </w:p>
        </w:tc>
        <w:tc>
          <w:tcPr>
            <w:tcW w:w="1201" w:type="dxa"/>
          </w:tcPr>
          <w:p w:rsidR="000B2B8C" w:rsidRPr="0033397B" w:rsidRDefault="00F6371B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C</w:t>
            </w:r>
          </w:p>
        </w:tc>
        <w:tc>
          <w:tcPr>
            <w:tcW w:w="1201" w:type="dxa"/>
          </w:tcPr>
          <w:p w:rsidR="000B2B8C" w:rsidRPr="0033397B" w:rsidRDefault="00F6371B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B</w:t>
            </w:r>
          </w:p>
        </w:tc>
        <w:tc>
          <w:tcPr>
            <w:tcW w:w="1201" w:type="dxa"/>
          </w:tcPr>
          <w:p w:rsidR="000B2B8C" w:rsidRPr="0033397B" w:rsidRDefault="00272911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C</w:t>
            </w:r>
          </w:p>
        </w:tc>
        <w:tc>
          <w:tcPr>
            <w:tcW w:w="1201" w:type="dxa"/>
          </w:tcPr>
          <w:p w:rsidR="000B2B8C" w:rsidRPr="0033397B" w:rsidRDefault="00272911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C</w:t>
            </w:r>
          </w:p>
        </w:tc>
        <w:tc>
          <w:tcPr>
            <w:tcW w:w="1201" w:type="dxa"/>
          </w:tcPr>
          <w:p w:rsidR="000B2B8C" w:rsidRPr="0033397B" w:rsidRDefault="00E843A9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1201" w:type="dxa"/>
          </w:tcPr>
          <w:p w:rsidR="000B2B8C" w:rsidRPr="0033397B" w:rsidRDefault="00E843A9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  <w:t>A</w:t>
            </w:r>
          </w:p>
        </w:tc>
      </w:tr>
      <w:tr w:rsidR="000B2B8C" w:rsidRPr="00817970" w:rsidTr="0033397B">
        <w:trPr>
          <w:trHeight w:val="511"/>
        </w:trPr>
        <w:tc>
          <w:tcPr>
            <w:tcW w:w="1227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01" w:type="dxa"/>
          </w:tcPr>
          <w:p w:rsidR="000B2B8C" w:rsidRPr="003D23E3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6"/>
                <w:szCs w:val="26"/>
              </w:rPr>
            </w:pPr>
            <w:r w:rsidRPr="003D23E3"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6"/>
                <w:szCs w:val="26"/>
              </w:rPr>
              <w:t>12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0B2B8C" w:rsidRPr="00817970" w:rsidTr="0033397B">
        <w:trPr>
          <w:trHeight w:val="500"/>
        </w:trPr>
        <w:tc>
          <w:tcPr>
            <w:tcW w:w="1227" w:type="dxa"/>
          </w:tcPr>
          <w:p w:rsidR="000B2B8C" w:rsidRPr="0033397B" w:rsidRDefault="003F7AC4" w:rsidP="009E448C">
            <w:pPr>
              <w:pStyle w:val="NormalWeb"/>
              <w:widowControl w:val="0"/>
              <w:spacing w:before="40" w:beforeAutospacing="0" w:after="40" w:afterAutospacing="0" w:line="312" w:lineRule="auto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</w:rPr>
              <w:t>Đ</w:t>
            </w: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  <w:t>áp án</w:t>
            </w:r>
          </w:p>
        </w:tc>
        <w:tc>
          <w:tcPr>
            <w:tcW w:w="1201" w:type="dxa"/>
          </w:tcPr>
          <w:p w:rsidR="000B2B8C" w:rsidRPr="0033397B" w:rsidRDefault="00F6371B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en-US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1201" w:type="dxa"/>
          </w:tcPr>
          <w:p w:rsidR="000B2B8C" w:rsidRPr="0033397B" w:rsidRDefault="00E843A9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1201" w:type="dxa"/>
          </w:tcPr>
          <w:p w:rsidR="000B2B8C" w:rsidRPr="0033397B" w:rsidRDefault="00F6371B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en-US"/>
              </w:rPr>
            </w:pPr>
            <w:r w:rsidRPr="0033397B"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1201" w:type="dxa"/>
          </w:tcPr>
          <w:p w:rsidR="000B2B8C" w:rsidRPr="003D23E3" w:rsidRDefault="004C100F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6"/>
                <w:szCs w:val="26"/>
                <w:lang w:val="en-US"/>
              </w:rPr>
            </w:pPr>
            <w:r w:rsidRPr="003D23E3"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01" w:type="dxa"/>
          </w:tcPr>
          <w:p w:rsidR="000B2B8C" w:rsidRPr="0033397B" w:rsidRDefault="000B2B8C" w:rsidP="009E448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b w:val="0"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0B2B8C" w:rsidRPr="00817970" w:rsidRDefault="0033397B" w:rsidP="000B2B8C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rPr>
          <w:rStyle w:val="Strong"/>
          <w:rFonts w:eastAsiaTheme="majorEastAsia"/>
          <w:color w:val="000000"/>
          <w:sz w:val="26"/>
          <w:szCs w:val="26"/>
        </w:rPr>
      </w:pPr>
      <w:r>
        <w:rPr>
          <w:rStyle w:val="Strong"/>
          <w:rFonts w:eastAsiaTheme="majorEastAsia"/>
          <w:color w:val="000000"/>
          <w:sz w:val="26"/>
          <w:szCs w:val="26"/>
        </w:rPr>
        <w:t>II</w:t>
      </w:r>
      <w:r w:rsidR="000B2B8C" w:rsidRPr="00817970">
        <w:rPr>
          <w:rStyle w:val="Strong"/>
          <w:rFonts w:eastAsiaTheme="majorEastAsia"/>
          <w:color w:val="000000"/>
          <w:sz w:val="26"/>
          <w:szCs w:val="26"/>
        </w:rPr>
        <w:t xml:space="preserve">. TỰ LUẬN: </w:t>
      </w:r>
      <w:r>
        <w:rPr>
          <w:rStyle w:val="Strong"/>
          <w:rFonts w:eastAsiaTheme="majorEastAsia"/>
          <w:color w:val="000000"/>
          <w:sz w:val="26"/>
          <w:szCs w:val="26"/>
        </w:rPr>
        <w:t>(</w:t>
      </w:r>
      <w:r w:rsidR="00272911">
        <w:rPr>
          <w:rStyle w:val="Strong"/>
          <w:rFonts w:eastAsiaTheme="majorEastAsia"/>
          <w:color w:val="000000"/>
          <w:sz w:val="26"/>
          <w:szCs w:val="26"/>
        </w:rPr>
        <w:t>7</w:t>
      </w:r>
      <w:r w:rsidR="000B2B8C" w:rsidRPr="00817970">
        <w:rPr>
          <w:rStyle w:val="Strong"/>
          <w:rFonts w:eastAsiaTheme="majorEastAsia"/>
          <w:color w:val="000000"/>
          <w:sz w:val="26"/>
          <w:szCs w:val="26"/>
        </w:rPr>
        <w:t xml:space="preserve"> điểm</w:t>
      </w:r>
      <w:r>
        <w:rPr>
          <w:rStyle w:val="Strong"/>
          <w:rFonts w:eastAsiaTheme="majorEastAsia"/>
          <w:color w:val="000000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7161"/>
        <w:gridCol w:w="1496"/>
      </w:tblGrid>
      <w:tr w:rsidR="003003F6" w:rsidRPr="00DC4DFD" w:rsidTr="0058043C">
        <w:tc>
          <w:tcPr>
            <w:tcW w:w="2122" w:type="dxa"/>
          </w:tcPr>
          <w:p w:rsidR="003003F6" w:rsidRPr="00DC4DFD" w:rsidRDefault="003003F6" w:rsidP="0058043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color w:val="000000"/>
                <w:sz w:val="28"/>
                <w:szCs w:val="28"/>
              </w:rPr>
            </w:pPr>
            <w:r w:rsidRPr="00DC4DFD">
              <w:rPr>
                <w:rStyle w:val="Strong"/>
                <w:rFonts w:ascii="Times New Roman" w:eastAsiaTheme="majorEastAsia" w:hAnsi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229" w:type="dxa"/>
          </w:tcPr>
          <w:p w:rsidR="003003F6" w:rsidRPr="00DC4DFD" w:rsidRDefault="003003F6" w:rsidP="0058043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color w:val="000000"/>
                <w:sz w:val="28"/>
                <w:szCs w:val="28"/>
              </w:rPr>
            </w:pPr>
            <w:r w:rsidRPr="00DC4DFD">
              <w:rPr>
                <w:rStyle w:val="Strong"/>
                <w:rFonts w:ascii="Times New Roman" w:eastAsiaTheme="majorEastAsia" w:hAnsi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412" w:type="dxa"/>
          </w:tcPr>
          <w:p w:rsidR="003003F6" w:rsidRPr="00DC4DFD" w:rsidRDefault="003003F6" w:rsidP="0058043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color w:val="000000"/>
                <w:sz w:val="28"/>
                <w:szCs w:val="28"/>
              </w:rPr>
            </w:pPr>
            <w:r w:rsidRPr="00DC4DFD">
              <w:rPr>
                <w:rStyle w:val="Strong"/>
                <w:rFonts w:ascii="Times New Roman" w:eastAsiaTheme="majorEastAsia" w:hAnsi="Times New Roman"/>
                <w:color w:val="000000"/>
                <w:sz w:val="28"/>
                <w:szCs w:val="28"/>
              </w:rPr>
              <w:t>Điểm</w:t>
            </w:r>
          </w:p>
        </w:tc>
      </w:tr>
      <w:tr w:rsidR="00272911" w:rsidRPr="00DC4DFD" w:rsidTr="0058043C">
        <w:tc>
          <w:tcPr>
            <w:tcW w:w="2122" w:type="dxa"/>
          </w:tcPr>
          <w:p w:rsidR="0058043C" w:rsidRDefault="00272911" w:rsidP="0058043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2911">
              <w:rPr>
                <w:rFonts w:ascii="Times New Roman" w:eastAsia="Calibri" w:hAnsi="Times New Roman"/>
                <w:b/>
                <w:sz w:val="28"/>
                <w:szCs w:val="28"/>
              </w:rPr>
              <w:t>Câu 13</w:t>
            </w:r>
          </w:p>
          <w:p w:rsidR="00272911" w:rsidRPr="00272911" w:rsidRDefault="00272911" w:rsidP="0058043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color w:val="000000"/>
                <w:sz w:val="28"/>
                <w:szCs w:val="28"/>
              </w:rPr>
            </w:pPr>
            <w:r w:rsidRPr="00272911">
              <w:rPr>
                <w:rFonts w:ascii="Times New Roman" w:eastAsia="Calibri" w:hAnsi="Times New Roman"/>
                <w:b/>
                <w:sz w:val="28"/>
                <w:szCs w:val="28"/>
              </w:rPr>
              <w:t>(2,0 điểm)</w:t>
            </w:r>
          </w:p>
        </w:tc>
        <w:tc>
          <w:tcPr>
            <w:tcW w:w="7229" w:type="dxa"/>
          </w:tcPr>
          <w:p w:rsidR="00272911" w:rsidRPr="00272911" w:rsidRDefault="00272911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911">
              <w:rPr>
                <w:rFonts w:ascii="Times New Roman" w:hAnsi="Times New Roman"/>
                <w:bCs/>
                <w:sz w:val="28"/>
                <w:szCs w:val="28"/>
              </w:rPr>
              <w:t>Vai trò của thực vật đối với đời sống con người</w:t>
            </w:r>
          </w:p>
          <w:p w:rsidR="00272911" w:rsidRDefault="00272911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911">
              <w:rPr>
                <w:rFonts w:ascii="Times New Roman" w:hAnsi="Times New Roman"/>
                <w:bCs/>
                <w:sz w:val="28"/>
                <w:szCs w:val="28"/>
              </w:rPr>
              <w:t>- Cung cấp lương thực, thực phẩm.</w:t>
            </w:r>
          </w:p>
          <w:p w:rsidR="003363EA" w:rsidRPr="00272911" w:rsidRDefault="003363EA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Ví dụ: </w:t>
            </w:r>
            <w:r w:rsidR="005732D9">
              <w:rPr>
                <w:rFonts w:ascii="Times New Roman" w:hAnsi="Times New Roman"/>
                <w:bCs/>
                <w:sz w:val="28"/>
                <w:szCs w:val="28"/>
              </w:rPr>
              <w:t>Cây lúa, ngô, khoai, sắn, cây bí ngô…</w:t>
            </w:r>
          </w:p>
          <w:p w:rsidR="00272911" w:rsidRDefault="00272911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911">
              <w:rPr>
                <w:rFonts w:ascii="Times New Roman" w:hAnsi="Times New Roman"/>
                <w:bCs/>
                <w:sz w:val="28"/>
                <w:szCs w:val="28"/>
              </w:rPr>
              <w:t>- Cho bóng mát và điều hòa khí hậu.</w:t>
            </w:r>
          </w:p>
          <w:p w:rsidR="003363EA" w:rsidRPr="00272911" w:rsidRDefault="003363EA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Ví dụ: </w:t>
            </w:r>
            <w:r w:rsidR="005732D9">
              <w:rPr>
                <w:rFonts w:ascii="Times New Roman" w:hAnsi="Times New Roman"/>
                <w:bCs/>
                <w:sz w:val="28"/>
                <w:szCs w:val="28"/>
              </w:rPr>
              <w:t>Cây bàng, cây phượng, Cây hoa sữa, cây sấu…</w:t>
            </w:r>
          </w:p>
          <w:p w:rsidR="00272911" w:rsidRDefault="00272911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911">
              <w:rPr>
                <w:rFonts w:ascii="Times New Roman" w:hAnsi="Times New Roman"/>
                <w:bCs/>
                <w:sz w:val="28"/>
                <w:szCs w:val="28"/>
              </w:rPr>
              <w:t>- Làm thuốc, gia vị, cây cảnh và trang trí.</w:t>
            </w:r>
          </w:p>
          <w:p w:rsidR="003363EA" w:rsidRPr="00272911" w:rsidRDefault="003363EA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Ví dụ: </w:t>
            </w:r>
            <w:r w:rsidR="005732D9">
              <w:rPr>
                <w:rFonts w:ascii="Times New Roman" w:hAnsi="Times New Roman"/>
                <w:bCs/>
                <w:sz w:val="28"/>
                <w:szCs w:val="28"/>
              </w:rPr>
              <w:t>Cây rau hứng, cây phong lan, cây hoa hồng, cây đinh lăng…</w:t>
            </w:r>
          </w:p>
          <w:p w:rsidR="00272911" w:rsidRDefault="00272911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911">
              <w:rPr>
                <w:rFonts w:ascii="Times New Roman" w:hAnsi="Times New Roman"/>
                <w:bCs/>
                <w:sz w:val="28"/>
                <w:szCs w:val="28"/>
              </w:rPr>
              <w:t>- Làm đồ dùng và nguyên liệu để sản xuất giấy.</w:t>
            </w:r>
          </w:p>
          <w:p w:rsidR="003363EA" w:rsidRPr="00272911" w:rsidRDefault="003363EA" w:rsidP="003363EA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Ví dụ: </w:t>
            </w:r>
            <w:r w:rsidR="005732D9">
              <w:rPr>
                <w:rFonts w:ascii="Times New Roman" w:hAnsi="Times New Roman"/>
                <w:bCs/>
                <w:sz w:val="28"/>
                <w:szCs w:val="28"/>
              </w:rPr>
              <w:t>Cây tre, cây mía, cây mây…</w:t>
            </w:r>
          </w:p>
          <w:p w:rsidR="003363EA" w:rsidRPr="00272911" w:rsidRDefault="003363EA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 HS lấy ví dụ khác đúng vẫn cho điểm tối đa)</w:t>
            </w:r>
          </w:p>
        </w:tc>
        <w:tc>
          <w:tcPr>
            <w:tcW w:w="1412" w:type="dxa"/>
          </w:tcPr>
          <w:p w:rsidR="00272911" w:rsidRPr="00272911" w:rsidRDefault="00272911" w:rsidP="0027291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2911" w:rsidRPr="00272911" w:rsidRDefault="00272911" w:rsidP="0027291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911">
              <w:rPr>
                <w:rFonts w:ascii="Times New Roman" w:hAnsi="Times New Roman"/>
                <w:bCs/>
                <w:sz w:val="28"/>
                <w:szCs w:val="28"/>
              </w:rPr>
              <w:t>0,5 điểm</w:t>
            </w:r>
          </w:p>
          <w:p w:rsidR="003363EA" w:rsidRDefault="003363EA" w:rsidP="0027291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2911" w:rsidRPr="00272911" w:rsidRDefault="00272911" w:rsidP="0027291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911">
              <w:rPr>
                <w:rFonts w:ascii="Times New Roman" w:hAnsi="Times New Roman"/>
                <w:bCs/>
                <w:sz w:val="28"/>
                <w:szCs w:val="28"/>
              </w:rPr>
              <w:t>0,5 điểm</w:t>
            </w:r>
          </w:p>
          <w:p w:rsidR="003363EA" w:rsidRDefault="003363EA" w:rsidP="0027291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2911" w:rsidRPr="00272911" w:rsidRDefault="00272911" w:rsidP="0027291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911">
              <w:rPr>
                <w:rFonts w:ascii="Times New Roman" w:hAnsi="Times New Roman"/>
                <w:bCs/>
                <w:sz w:val="28"/>
                <w:szCs w:val="28"/>
              </w:rPr>
              <w:t>0,5 điểm</w:t>
            </w:r>
          </w:p>
          <w:p w:rsidR="003363EA" w:rsidRDefault="003363EA" w:rsidP="0027291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32D9" w:rsidRDefault="005732D9" w:rsidP="0027291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72911" w:rsidRPr="00272911" w:rsidRDefault="00272911" w:rsidP="0027291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911">
              <w:rPr>
                <w:rFonts w:ascii="Times New Roman" w:hAnsi="Times New Roman"/>
                <w:bCs/>
                <w:sz w:val="28"/>
                <w:szCs w:val="28"/>
              </w:rPr>
              <w:t>0,5 điểm</w:t>
            </w:r>
          </w:p>
        </w:tc>
      </w:tr>
      <w:tr w:rsidR="00272911" w:rsidRPr="00DC4DFD" w:rsidTr="0058043C">
        <w:tc>
          <w:tcPr>
            <w:tcW w:w="2122" w:type="dxa"/>
          </w:tcPr>
          <w:p w:rsidR="0058043C" w:rsidRDefault="00272911" w:rsidP="0058043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2911">
              <w:rPr>
                <w:rFonts w:ascii="Times New Roman" w:eastAsia="Calibri" w:hAnsi="Times New Roman"/>
                <w:b/>
                <w:sz w:val="28"/>
                <w:szCs w:val="28"/>
              </w:rPr>
              <w:t>Câu 14</w:t>
            </w:r>
          </w:p>
          <w:p w:rsidR="00272911" w:rsidRPr="00272911" w:rsidRDefault="00272911" w:rsidP="0058043C">
            <w:pPr>
              <w:pStyle w:val="NormalWeb"/>
              <w:widowControl w:val="0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eastAsiaTheme="majorEastAsia" w:hAnsi="Times New Roman"/>
                <w:color w:val="000000"/>
                <w:sz w:val="28"/>
                <w:szCs w:val="28"/>
              </w:rPr>
            </w:pPr>
            <w:r w:rsidRPr="00272911">
              <w:rPr>
                <w:rFonts w:ascii="Times New Roman" w:eastAsia="Calibri" w:hAnsi="Times New Roman"/>
                <w:b/>
                <w:sz w:val="28"/>
                <w:szCs w:val="28"/>
              </w:rPr>
              <w:t>(1,0 điểm)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1" w:rsidRPr="00272911" w:rsidRDefault="00272911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- Phân biệt màu sắc và vòng cuống nấm:</w:t>
            </w:r>
          </w:p>
          <w:p w:rsidR="00272911" w:rsidRPr="00272911" w:rsidRDefault="00272911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+ Về màu sắc: Nấm độc thường có màu sắc sặc sỡ: Đỏ, tím, cam…</w:t>
            </w:r>
          </w:p>
          <w:p w:rsidR="00272911" w:rsidRPr="00272911" w:rsidRDefault="00272911" w:rsidP="00272911">
            <w:pPr>
              <w:tabs>
                <w:tab w:val="left" w:pos="267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+ Về vòng cuống nấm thì chỉ xuất hiện ở nấm độc mà không có ở nấm thường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11" w:rsidRDefault="00272911" w:rsidP="0027291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72911" w:rsidRPr="00272911" w:rsidRDefault="00272911" w:rsidP="0027291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3363EA" w:rsidRDefault="00170698" w:rsidP="0027291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2911" w:rsidRPr="00272911" w:rsidRDefault="00272911" w:rsidP="0027291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  <w:tr w:rsidR="003003F6" w:rsidRPr="00DC4DFD" w:rsidTr="0058043C">
        <w:trPr>
          <w:trHeight w:val="4958"/>
        </w:trPr>
        <w:tc>
          <w:tcPr>
            <w:tcW w:w="2122" w:type="dxa"/>
          </w:tcPr>
          <w:p w:rsidR="0058043C" w:rsidRDefault="004C100F" w:rsidP="0058043C">
            <w:pPr>
              <w:pStyle w:val="NormalWeb"/>
              <w:widowControl w:val="0"/>
              <w:shd w:val="clear" w:color="auto" w:fill="FFFFFF"/>
              <w:spacing w:before="40" w:beforeAutospacing="0" w:after="40" w:afterAutospacing="0" w:line="31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Câu</w:t>
            </w:r>
            <w:r w:rsidR="005732D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58043C">
              <w:rPr>
                <w:rFonts w:ascii="Times New Roman" w:eastAsia="Calibri" w:hAnsi="Times New Roman"/>
                <w:b/>
                <w:sz w:val="28"/>
                <w:szCs w:val="28"/>
              </w:rPr>
              <w:t>15</w:t>
            </w:r>
          </w:p>
          <w:p w:rsidR="003003F6" w:rsidRPr="003F7AC4" w:rsidRDefault="00A35FB8" w:rsidP="0058043C">
            <w:pPr>
              <w:pStyle w:val="NormalWeb"/>
              <w:widowControl w:val="0"/>
              <w:shd w:val="clear" w:color="auto" w:fill="FFFFFF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(2</w:t>
            </w:r>
            <w:r w:rsidRPr="00272911">
              <w:rPr>
                <w:rFonts w:ascii="Times New Roman" w:eastAsia="Calibri" w:hAnsi="Times New Roman"/>
                <w:b/>
                <w:sz w:val="28"/>
                <w:szCs w:val="28"/>
              </w:rPr>
              <w:t>,0 điểm)</w:t>
            </w:r>
          </w:p>
        </w:tc>
        <w:tc>
          <w:tcPr>
            <w:tcW w:w="7229" w:type="dxa"/>
          </w:tcPr>
          <w:p w:rsidR="00A35FB8" w:rsidRPr="00A35FB8" w:rsidRDefault="00A35FB8" w:rsidP="00A35FB8">
            <w:pPr>
              <w:spacing w:after="0" w:line="26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35FB8">
              <w:rPr>
                <w:rFonts w:ascii="Times New Roman" w:eastAsia="Calibri" w:hAnsi="Times New Roman"/>
                <w:sz w:val="28"/>
                <w:szCs w:val="28"/>
              </w:rPr>
              <w:t xml:space="preserve">a) </w:t>
            </w:r>
            <w:r w:rsidRPr="00A35FB8">
              <w:rPr>
                <w:rFonts w:ascii="Times New Roman" w:hAnsi="Times New Roman"/>
                <w:sz w:val="28"/>
                <w:szCs w:val="28"/>
              </w:rPr>
              <w:t xml:space="preserve">Lực biểu diễn trong hình vẽ: </w:t>
            </w:r>
          </w:p>
          <w:p w:rsidR="00A35FB8" w:rsidRPr="00A35FB8" w:rsidRDefault="00A35FB8" w:rsidP="00A35F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FB8">
              <w:rPr>
                <w:rFonts w:ascii="Times New Roman" w:hAnsi="Times New Roman"/>
                <w:sz w:val="28"/>
                <w:szCs w:val="28"/>
              </w:rPr>
              <w:t>- Phương: nằm ngang</w:t>
            </w:r>
          </w:p>
          <w:p w:rsidR="00A35FB8" w:rsidRPr="00A35FB8" w:rsidRDefault="00A35FB8" w:rsidP="00A35F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FB8">
              <w:rPr>
                <w:rFonts w:ascii="Times New Roman" w:hAnsi="Times New Roman"/>
                <w:sz w:val="28"/>
                <w:szCs w:val="28"/>
              </w:rPr>
              <w:t>- Chiều: từ trái sang phải</w:t>
            </w:r>
          </w:p>
          <w:p w:rsidR="00A35FB8" w:rsidRPr="00A35FB8" w:rsidRDefault="00A35FB8" w:rsidP="00A35F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FB8">
              <w:rPr>
                <w:rFonts w:ascii="Times New Roman" w:hAnsi="Times New Roman"/>
                <w:sz w:val="28"/>
                <w:szCs w:val="28"/>
              </w:rPr>
              <w:t xml:space="preserve">- Độ lớn: 30 N </w:t>
            </w:r>
          </w:p>
          <w:p w:rsidR="00A35FB8" w:rsidRPr="00A35FB8" w:rsidRDefault="00A35FB8" w:rsidP="00A35FB8">
            <w:pPr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b)</w:t>
            </w:r>
            <w:r w:rsidRPr="00A35FB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-  Lực hút của trái đất (trọng lực) tác dụng lên vật</w:t>
            </w:r>
          </w:p>
          <w:p w:rsidR="00A35FB8" w:rsidRPr="00A35FB8" w:rsidRDefault="00A35FB8" w:rsidP="00A35FB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</w:t>
            </w:r>
            <w:r w:rsidRPr="00A35FB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Lực nâng của mặt sàn</w:t>
            </w:r>
          </w:p>
          <w:p w:rsidR="00A35FB8" w:rsidRDefault="00A35FB8" w:rsidP="00A35FB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A35FB8" w:rsidRPr="00A35FB8" w:rsidRDefault="00A35FB8" w:rsidP="00A35FB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A35FB8" w:rsidRPr="00A35FB8" w:rsidRDefault="00A35FB8" w:rsidP="00A35FB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- </w:t>
            </w:r>
            <w:r w:rsidRPr="00A35FB8">
              <w:rPr>
                <w:rFonts w:ascii="Times New Roman" w:eastAsia="Calibri" w:hAnsi="Times New Roman"/>
                <w:bCs/>
                <w:sz w:val="28"/>
                <w:szCs w:val="28"/>
              </w:rPr>
              <w:t>Độ lớn lực hút trái đất tác dụng lên vật: P = 10.m = 10.3 = 30N</w:t>
            </w:r>
          </w:p>
          <w:p w:rsidR="00A35FB8" w:rsidRPr="00A35FB8" w:rsidRDefault="00A35FB8" w:rsidP="00A35FB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A35FB8" w:rsidRPr="00A35FB8" w:rsidRDefault="00A35FB8" w:rsidP="00A35FB8">
            <w:pPr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A35FB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Vẽ đúng chiều, phương </w:t>
            </w:r>
          </w:p>
          <w:p w:rsidR="003003F6" w:rsidRPr="00DC4DFD" w:rsidRDefault="00A35FB8" w:rsidP="00A35FB8">
            <w:pPr>
              <w:pStyle w:val="NormalWeb"/>
              <w:widowControl w:val="0"/>
              <w:shd w:val="clear" w:color="auto" w:fill="FFFFFF"/>
              <w:spacing w:before="40" w:beforeAutospacing="0" w:after="40" w:afterAutospacing="0" w:line="312" w:lineRule="auto"/>
              <w:jc w:val="both"/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     </w:t>
            </w:r>
            <w:r w:rsidRPr="00A35FB8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Đúng điểm đặt,</w:t>
            </w:r>
          </w:p>
        </w:tc>
        <w:tc>
          <w:tcPr>
            <w:tcW w:w="1412" w:type="dxa"/>
          </w:tcPr>
          <w:p w:rsidR="00A35FB8" w:rsidRDefault="00A35FB8" w:rsidP="00A35F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FB8" w:rsidRPr="00272911" w:rsidRDefault="00A35FB8" w:rsidP="00A35F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72911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A35FB8" w:rsidRPr="00272911" w:rsidRDefault="00A35FB8" w:rsidP="00A35F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72911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A35FB8" w:rsidRPr="00272911" w:rsidRDefault="00A35FB8" w:rsidP="00A35F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72911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A35FB8" w:rsidRPr="00272911" w:rsidRDefault="00A35FB8" w:rsidP="00A35F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72911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A35FB8" w:rsidRPr="00272911" w:rsidRDefault="00A35FB8" w:rsidP="00A35F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72911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A35FB8" w:rsidRDefault="00A35FB8" w:rsidP="00A35F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FB8" w:rsidRDefault="00A35FB8" w:rsidP="00A35F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72911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3363EA" w:rsidRDefault="003363EA" w:rsidP="00A35F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FB8" w:rsidRPr="00272911" w:rsidRDefault="00A35FB8" w:rsidP="00A35F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72911">
              <w:rPr>
                <w:rFonts w:ascii="Times New Roman" w:hAnsi="Times New Roman"/>
                <w:sz w:val="28"/>
                <w:szCs w:val="28"/>
              </w:rPr>
              <w:t>5 điểm</w:t>
            </w:r>
          </w:p>
          <w:p w:rsidR="00AE7A02" w:rsidRPr="00A35FB8" w:rsidRDefault="00A35FB8" w:rsidP="00A35FB8">
            <w:pPr>
              <w:spacing w:after="0" w:line="360" w:lineRule="auto"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7291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72911">
              <w:rPr>
                <w:rFonts w:ascii="Times New Roman" w:hAnsi="Times New Roman"/>
                <w:sz w:val="28"/>
                <w:szCs w:val="28"/>
              </w:rPr>
              <w:t>5 điểm</w:t>
            </w:r>
          </w:p>
        </w:tc>
      </w:tr>
      <w:tr w:rsidR="005E7413" w:rsidRPr="00DC4DFD" w:rsidTr="0058043C">
        <w:tc>
          <w:tcPr>
            <w:tcW w:w="2122" w:type="dxa"/>
            <w:vMerge w:val="restart"/>
          </w:tcPr>
          <w:p w:rsidR="0058043C" w:rsidRDefault="005E7413" w:rsidP="0058043C">
            <w:pPr>
              <w:pStyle w:val="NormalWeb"/>
              <w:widowControl w:val="0"/>
              <w:shd w:val="clear" w:color="auto" w:fill="FFFFFF"/>
              <w:spacing w:before="40" w:beforeAutospacing="0" w:after="40" w:afterAutospacing="0" w:line="31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Câu16</w:t>
            </w:r>
          </w:p>
          <w:p w:rsidR="005E7413" w:rsidRPr="003F7AC4" w:rsidRDefault="005E7413" w:rsidP="0058043C">
            <w:pPr>
              <w:pStyle w:val="NormalWeb"/>
              <w:widowControl w:val="0"/>
              <w:shd w:val="clear" w:color="auto" w:fill="FFFFFF"/>
              <w:spacing w:before="40" w:beforeAutospacing="0" w:after="40" w:afterAutospacing="0" w:line="312" w:lineRule="auto"/>
              <w:jc w:val="center"/>
              <w:rPr>
                <w:rStyle w:val="Strong"/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(2</w:t>
            </w:r>
            <w:r w:rsidRPr="00272911">
              <w:rPr>
                <w:rFonts w:ascii="Times New Roman" w:eastAsia="Calibri" w:hAnsi="Times New Roman"/>
                <w:b/>
                <w:sz w:val="28"/>
                <w:szCs w:val="28"/>
              </w:rPr>
              <w:t>,0 điểm)</w:t>
            </w:r>
          </w:p>
        </w:tc>
        <w:tc>
          <w:tcPr>
            <w:tcW w:w="7229" w:type="dxa"/>
          </w:tcPr>
          <w:p w:rsidR="005E7413" w:rsidRPr="003D23E3" w:rsidRDefault="005E7413" w:rsidP="003D23E3">
            <w:pPr>
              <w:pStyle w:val="NormalWeb"/>
              <w:widowControl w:val="0"/>
              <w:numPr>
                <w:ilvl w:val="0"/>
                <w:numId w:val="6"/>
              </w:numPr>
              <w:shd w:val="clear" w:color="auto" w:fill="FFFFFF"/>
              <w:spacing w:before="40" w:after="40" w:line="312" w:lineRule="auto"/>
              <w:jc w:val="both"/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  <w:r w:rsidRPr="003D23E3"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  <w:t xml:space="preserve">a)Năng lượng cung cấp cho một ô tô chuyển động được cung cấp từ hóa năng dự trữ trong xăng dầu. </w:t>
            </w:r>
          </w:p>
          <w:p w:rsidR="005E7413" w:rsidRPr="003D23E3" w:rsidRDefault="005E7413" w:rsidP="003D23E3">
            <w:pPr>
              <w:pStyle w:val="NormalWeb"/>
              <w:widowControl w:val="0"/>
              <w:numPr>
                <w:ilvl w:val="0"/>
                <w:numId w:val="6"/>
              </w:numPr>
              <w:shd w:val="clear" w:color="auto" w:fill="FFFFFF"/>
              <w:spacing w:before="40" w:after="40" w:line="312" w:lineRule="auto"/>
              <w:jc w:val="both"/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  <w:r w:rsidRPr="003D23E3"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  <w:t xml:space="preserve">Các dạng năng lượng xuất hiện khi ô tô chuyển động trên đường: </w:t>
            </w:r>
          </w:p>
        </w:tc>
        <w:tc>
          <w:tcPr>
            <w:tcW w:w="1412" w:type="dxa"/>
          </w:tcPr>
          <w:p w:rsidR="005E7413" w:rsidRPr="003D23E3" w:rsidRDefault="005E7413" w:rsidP="003D23E3">
            <w:pPr>
              <w:pStyle w:val="NormalWeb"/>
              <w:widowControl w:val="0"/>
              <w:numPr>
                <w:ilvl w:val="0"/>
                <w:numId w:val="6"/>
              </w:numPr>
              <w:spacing w:before="40" w:beforeAutospacing="0" w:after="40" w:afterAutospacing="0" w:line="312" w:lineRule="auto"/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8"/>
                <w:szCs w:val="28"/>
                <w:lang w:val="en-US"/>
              </w:rPr>
            </w:pPr>
            <w:r w:rsidRPr="003D23E3"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8"/>
                <w:szCs w:val="28"/>
                <w:lang w:val="en-US"/>
              </w:rPr>
              <w:t>0,5 điểm</w:t>
            </w:r>
          </w:p>
        </w:tc>
      </w:tr>
      <w:tr w:rsidR="005E7413" w:rsidRPr="00DC4DFD" w:rsidTr="0058043C">
        <w:tc>
          <w:tcPr>
            <w:tcW w:w="2122" w:type="dxa"/>
            <w:vMerge/>
          </w:tcPr>
          <w:p w:rsidR="005E7413" w:rsidRPr="003F7AC4" w:rsidRDefault="005E7413" w:rsidP="003F7AC4">
            <w:pPr>
              <w:pStyle w:val="NormalWeb"/>
              <w:widowControl w:val="0"/>
              <w:shd w:val="clear" w:color="auto" w:fill="FFFFFF"/>
              <w:spacing w:before="40" w:beforeAutospacing="0" w:after="40" w:afterAutospacing="0" w:line="312" w:lineRule="auto"/>
              <w:jc w:val="both"/>
              <w:rPr>
                <w:rStyle w:val="Strong"/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229" w:type="dxa"/>
          </w:tcPr>
          <w:p w:rsidR="005E7413" w:rsidRPr="003D23E3" w:rsidRDefault="005E7413" w:rsidP="003D23E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48"/>
              <w:jc w:val="both"/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</w:pPr>
            <w:r w:rsidRPr="003D23E3"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  <w:t>+Động năng</w:t>
            </w:r>
          </w:p>
        </w:tc>
        <w:tc>
          <w:tcPr>
            <w:tcW w:w="1412" w:type="dxa"/>
          </w:tcPr>
          <w:p w:rsidR="005E7413" w:rsidRPr="003D23E3" w:rsidRDefault="005E7413" w:rsidP="003D23E3">
            <w:pPr>
              <w:pStyle w:val="NormalWeb"/>
              <w:widowControl w:val="0"/>
              <w:numPr>
                <w:ilvl w:val="0"/>
                <w:numId w:val="6"/>
              </w:numPr>
              <w:spacing w:before="40" w:beforeAutospacing="0" w:after="40" w:afterAutospacing="0" w:line="312" w:lineRule="auto"/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8"/>
                <w:szCs w:val="28"/>
                <w:lang w:val="en-US"/>
              </w:rPr>
            </w:pPr>
            <w:r w:rsidRPr="003D23E3">
              <w:rPr>
                <w:rFonts w:ascii="Times New Roman" w:hAnsi="Times New Roman"/>
                <w:color w:val="FF0000"/>
                <w:sz w:val="28"/>
                <w:szCs w:val="28"/>
              </w:rPr>
              <w:t>0,25 điểm</w:t>
            </w:r>
          </w:p>
        </w:tc>
      </w:tr>
      <w:tr w:rsidR="005E7413" w:rsidRPr="00DC4DFD" w:rsidTr="0058043C">
        <w:tc>
          <w:tcPr>
            <w:tcW w:w="2122" w:type="dxa"/>
            <w:vMerge/>
          </w:tcPr>
          <w:p w:rsidR="005E7413" w:rsidRPr="003F7AC4" w:rsidRDefault="005E7413" w:rsidP="00EA7585">
            <w:pPr>
              <w:rPr>
                <w:lang w:val="fr-FR" w:eastAsia="fr-FR"/>
              </w:rPr>
            </w:pPr>
          </w:p>
        </w:tc>
        <w:tc>
          <w:tcPr>
            <w:tcW w:w="7229" w:type="dxa"/>
          </w:tcPr>
          <w:p w:rsidR="005E7413" w:rsidRPr="003D23E3" w:rsidRDefault="005E7413" w:rsidP="003D23E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Style w:val="Strong"/>
                <w:rFonts w:ascii="Times New Roman" w:hAnsi="Times New Roman"/>
                <w:b w:val="0"/>
                <w:bCs w:val="0"/>
                <w:color w:val="FF0000"/>
                <w:sz w:val="28"/>
                <w:szCs w:val="28"/>
              </w:rPr>
            </w:pPr>
            <w:r w:rsidRPr="003D23E3">
              <w:rPr>
                <w:rStyle w:val="Strong"/>
                <w:rFonts w:ascii="Times New Roman" w:hAnsi="Times New Roman"/>
                <w:b w:val="0"/>
                <w:color w:val="FF0000"/>
                <w:sz w:val="28"/>
                <w:szCs w:val="28"/>
              </w:rPr>
              <w:t>+Năng lượng âm</w:t>
            </w:r>
          </w:p>
        </w:tc>
        <w:tc>
          <w:tcPr>
            <w:tcW w:w="1412" w:type="dxa"/>
          </w:tcPr>
          <w:p w:rsidR="005E7413" w:rsidRPr="003D23E3" w:rsidRDefault="005E7413" w:rsidP="003D23E3">
            <w:pPr>
              <w:pStyle w:val="NormalWeb"/>
              <w:widowControl w:val="0"/>
              <w:numPr>
                <w:ilvl w:val="0"/>
                <w:numId w:val="6"/>
              </w:numPr>
              <w:spacing w:before="40" w:beforeAutospacing="0" w:after="40" w:afterAutospacing="0" w:line="312" w:lineRule="auto"/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8"/>
                <w:szCs w:val="28"/>
                <w:lang w:val="en-US"/>
              </w:rPr>
            </w:pPr>
            <w:r w:rsidRPr="003D23E3">
              <w:rPr>
                <w:rFonts w:ascii="Times New Roman" w:hAnsi="Times New Roman"/>
                <w:color w:val="FF0000"/>
                <w:sz w:val="28"/>
                <w:szCs w:val="28"/>
              </w:rPr>
              <w:t>0,25 điểm</w:t>
            </w:r>
          </w:p>
        </w:tc>
      </w:tr>
      <w:tr w:rsidR="005E7413" w:rsidRPr="00DC4DFD" w:rsidTr="0058043C">
        <w:tc>
          <w:tcPr>
            <w:tcW w:w="2122" w:type="dxa"/>
            <w:vMerge/>
          </w:tcPr>
          <w:p w:rsidR="005E7413" w:rsidRPr="003F7AC4" w:rsidRDefault="005E7413" w:rsidP="003F7AC4">
            <w:pPr>
              <w:jc w:val="center"/>
              <w:rPr>
                <w:lang w:val="fr-FR" w:eastAsia="fr-FR"/>
              </w:rPr>
            </w:pPr>
          </w:p>
        </w:tc>
        <w:tc>
          <w:tcPr>
            <w:tcW w:w="7229" w:type="dxa"/>
          </w:tcPr>
          <w:p w:rsidR="005E7413" w:rsidRPr="003D23E3" w:rsidRDefault="005E7413" w:rsidP="003D23E3">
            <w:pPr>
              <w:pStyle w:val="BodyText15"/>
              <w:numPr>
                <w:ilvl w:val="0"/>
                <w:numId w:val="6"/>
              </w:numPr>
              <w:shd w:val="clear" w:color="auto" w:fill="auto"/>
              <w:spacing w:before="0" w:after="0"/>
              <w:ind w:right="20"/>
              <w:rPr>
                <w:rStyle w:val="Strong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3D23E3">
              <w:rPr>
                <w:rStyle w:val="Strong"/>
                <w:rFonts w:ascii="Times New Roman" w:hAnsi="Times New Roman"/>
                <w:b w:val="0"/>
                <w:color w:val="FF0000"/>
                <w:sz w:val="28"/>
                <w:szCs w:val="28"/>
                <w:lang w:val="en-US"/>
              </w:rPr>
              <w:t>+</w:t>
            </w:r>
            <w:r w:rsidRPr="003D23E3">
              <w:rPr>
                <w:rStyle w:val="Strong"/>
                <w:rFonts w:ascii="Times New Roman" w:hAnsi="Times New Roman"/>
                <w:b w:val="0"/>
                <w:color w:val="FF0000"/>
                <w:sz w:val="28"/>
                <w:szCs w:val="28"/>
              </w:rPr>
              <w:t>Quang năng</w:t>
            </w:r>
          </w:p>
        </w:tc>
        <w:tc>
          <w:tcPr>
            <w:tcW w:w="1412" w:type="dxa"/>
          </w:tcPr>
          <w:p w:rsidR="005E7413" w:rsidRPr="003D23E3" w:rsidRDefault="005E7413" w:rsidP="003D23E3">
            <w:pPr>
              <w:pStyle w:val="NormalWeb"/>
              <w:widowControl w:val="0"/>
              <w:numPr>
                <w:ilvl w:val="0"/>
                <w:numId w:val="6"/>
              </w:numPr>
              <w:spacing w:before="40" w:beforeAutospacing="0" w:after="40" w:afterAutospacing="0" w:line="312" w:lineRule="auto"/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8"/>
                <w:szCs w:val="28"/>
                <w:lang w:val="en-US"/>
              </w:rPr>
            </w:pPr>
            <w:r w:rsidRPr="003D23E3">
              <w:rPr>
                <w:rFonts w:ascii="Times New Roman" w:hAnsi="Times New Roman"/>
                <w:color w:val="FF0000"/>
                <w:sz w:val="28"/>
                <w:szCs w:val="28"/>
              </w:rPr>
              <w:t>0,25 điểm</w:t>
            </w:r>
          </w:p>
        </w:tc>
      </w:tr>
      <w:tr w:rsidR="005E7413" w:rsidRPr="00DC4DFD" w:rsidTr="0058043C">
        <w:trPr>
          <w:trHeight w:val="660"/>
        </w:trPr>
        <w:tc>
          <w:tcPr>
            <w:tcW w:w="2122" w:type="dxa"/>
            <w:vMerge/>
          </w:tcPr>
          <w:p w:rsidR="005E7413" w:rsidRPr="003F7AC4" w:rsidRDefault="005E7413" w:rsidP="003F7AC4">
            <w:pPr>
              <w:pStyle w:val="NormalWeb"/>
              <w:widowControl w:val="0"/>
              <w:shd w:val="clear" w:color="auto" w:fill="FFFFFF"/>
              <w:spacing w:before="40" w:beforeAutospacing="0" w:after="40" w:afterAutospacing="0" w:line="312" w:lineRule="auto"/>
              <w:jc w:val="both"/>
              <w:rPr>
                <w:rStyle w:val="Strong"/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E7413" w:rsidRPr="003D23E3" w:rsidRDefault="005E7413" w:rsidP="003D23E3">
            <w:pPr>
              <w:pStyle w:val="NormalWeb"/>
              <w:widowControl w:val="0"/>
              <w:numPr>
                <w:ilvl w:val="0"/>
                <w:numId w:val="6"/>
              </w:numPr>
              <w:shd w:val="clear" w:color="auto" w:fill="FFFFFF"/>
              <w:spacing w:before="40" w:after="40" w:line="312" w:lineRule="auto"/>
              <w:jc w:val="both"/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  <w:lang w:val="vi-VN"/>
              </w:rPr>
            </w:pPr>
            <w:r w:rsidRPr="003D23E3"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  <w:t>+N</w:t>
            </w:r>
            <w:r w:rsidR="00E629AA" w:rsidRPr="003D23E3"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</w:rPr>
              <w:t>hiệt năng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E7413" w:rsidRPr="003D23E3" w:rsidRDefault="005E7413" w:rsidP="003D23E3">
            <w:pPr>
              <w:pStyle w:val="NormalWeb"/>
              <w:widowControl w:val="0"/>
              <w:numPr>
                <w:ilvl w:val="0"/>
                <w:numId w:val="6"/>
              </w:numPr>
              <w:spacing w:before="40" w:beforeAutospacing="0" w:after="40" w:afterAutospacing="0" w:line="312" w:lineRule="auto"/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8"/>
                <w:szCs w:val="28"/>
                <w:lang w:val="en-US"/>
              </w:rPr>
            </w:pPr>
            <w:r w:rsidRPr="003D23E3">
              <w:rPr>
                <w:rFonts w:ascii="Times New Roman" w:hAnsi="Times New Roman"/>
                <w:color w:val="FF0000"/>
                <w:sz w:val="28"/>
                <w:szCs w:val="28"/>
              </w:rPr>
              <w:t>0,25 điểm</w:t>
            </w:r>
          </w:p>
        </w:tc>
      </w:tr>
      <w:tr w:rsidR="005E7413" w:rsidRPr="00DC4DFD" w:rsidTr="0058043C">
        <w:trPr>
          <w:trHeight w:val="1200"/>
        </w:trPr>
        <w:tc>
          <w:tcPr>
            <w:tcW w:w="2122" w:type="dxa"/>
            <w:vMerge/>
          </w:tcPr>
          <w:p w:rsidR="005E7413" w:rsidRPr="003F7AC4" w:rsidRDefault="005E7413" w:rsidP="003F7AC4">
            <w:pPr>
              <w:pStyle w:val="NormalWeb"/>
              <w:widowControl w:val="0"/>
              <w:shd w:val="clear" w:color="auto" w:fill="FFFFFF"/>
              <w:spacing w:before="40" w:beforeAutospacing="0" w:after="40" w:afterAutospacing="0" w:line="312" w:lineRule="auto"/>
              <w:jc w:val="both"/>
              <w:rPr>
                <w:rStyle w:val="Strong"/>
                <w:b w:val="0"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363EA" w:rsidRPr="003D23E3" w:rsidRDefault="005E7413" w:rsidP="003D23E3">
            <w:pPr>
              <w:pStyle w:val="NormalWeb"/>
              <w:widowControl w:val="0"/>
              <w:numPr>
                <w:ilvl w:val="0"/>
                <w:numId w:val="6"/>
              </w:numPr>
              <w:shd w:val="clear" w:color="auto" w:fill="FFFFFF"/>
              <w:spacing w:before="40" w:after="40" w:line="312" w:lineRule="auto"/>
              <w:jc w:val="both"/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  <w:lang w:val="vi-VN"/>
              </w:rPr>
            </w:pPr>
            <w:r w:rsidRPr="003D23E3"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  <w:lang w:val="en-US"/>
              </w:rPr>
              <w:t>b)</w:t>
            </w:r>
            <w:r w:rsidRPr="003D23E3"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  <w:lang w:val="vi-VN"/>
              </w:rPr>
              <w:t xml:space="preserve">Cách sản xuất điện bằng pin mặt trời đúng thứ tự là : </w:t>
            </w:r>
          </w:p>
          <w:p w:rsidR="005E7413" w:rsidRPr="003D23E3" w:rsidRDefault="005E7413" w:rsidP="003D23E3">
            <w:pPr>
              <w:pStyle w:val="NormalWeb"/>
              <w:widowControl w:val="0"/>
              <w:numPr>
                <w:ilvl w:val="2"/>
                <w:numId w:val="6"/>
              </w:numPr>
              <w:shd w:val="clear" w:color="auto" w:fill="FFFFFF"/>
              <w:spacing w:before="40" w:after="40" w:line="312" w:lineRule="auto"/>
              <w:jc w:val="both"/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3D23E3">
              <w:rPr>
                <w:rStyle w:val="Strong"/>
                <w:rFonts w:ascii="Times New Roman" w:hAnsi="Times New Roman"/>
                <w:b w:val="0"/>
                <w:bCs/>
                <w:color w:val="FF0000"/>
                <w:sz w:val="28"/>
                <w:szCs w:val="28"/>
                <w:lang w:val="vi-VN"/>
              </w:rPr>
              <w:t>b – a – c</w:t>
            </w:r>
          </w:p>
          <w:p w:rsidR="005E7413" w:rsidRPr="003D23E3" w:rsidRDefault="005E7413" w:rsidP="005E7413">
            <w:pPr>
              <w:pStyle w:val="NormalWeb"/>
              <w:widowControl w:val="0"/>
              <w:shd w:val="clear" w:color="auto" w:fill="FFFFFF"/>
              <w:spacing w:before="40" w:after="40" w:line="312" w:lineRule="auto"/>
              <w:jc w:val="both"/>
              <w:rPr>
                <w:rStyle w:val="Strong"/>
                <w:b w:val="0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5E7413" w:rsidRPr="003D23E3" w:rsidRDefault="00E629AA" w:rsidP="003D23E3">
            <w:pPr>
              <w:pStyle w:val="NormalWeb"/>
              <w:widowControl w:val="0"/>
              <w:numPr>
                <w:ilvl w:val="0"/>
                <w:numId w:val="6"/>
              </w:numPr>
              <w:spacing w:before="40" w:after="40" w:line="312" w:lineRule="auto"/>
              <w:rPr>
                <w:color w:val="FF0000"/>
                <w:sz w:val="28"/>
                <w:szCs w:val="28"/>
              </w:rPr>
            </w:pPr>
            <w:r w:rsidRPr="003D23E3">
              <w:rPr>
                <w:rStyle w:val="Strong"/>
                <w:rFonts w:ascii="Times New Roman" w:eastAsiaTheme="majorEastAsia" w:hAnsi="Times New Roman"/>
                <w:b w:val="0"/>
                <w:color w:val="FF0000"/>
                <w:sz w:val="28"/>
                <w:szCs w:val="28"/>
                <w:lang w:val="en-US"/>
              </w:rPr>
              <w:t>0,5 điểm</w:t>
            </w:r>
          </w:p>
        </w:tc>
      </w:tr>
    </w:tbl>
    <w:p w:rsidR="00FB52F4" w:rsidRPr="00A21668" w:rsidRDefault="00FB52F4" w:rsidP="00A21668">
      <w:pPr>
        <w:spacing w:after="0" w:line="240" w:lineRule="auto"/>
        <w:rPr>
          <w:rFonts w:eastAsia="Times New Roman" w:cs="Times New Roman"/>
          <w:b/>
          <w:szCs w:val="28"/>
        </w:rPr>
      </w:pPr>
    </w:p>
    <w:sectPr w:rsidR="00FB52F4" w:rsidRPr="00A21668" w:rsidSect="006D65A2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3EF"/>
    <w:multiLevelType w:val="hybridMultilevel"/>
    <w:tmpl w:val="87622FF4"/>
    <w:lvl w:ilvl="0" w:tplc="01DCC8A2">
      <w:start w:val="2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9FA5C41"/>
    <w:multiLevelType w:val="hybridMultilevel"/>
    <w:tmpl w:val="91ACEED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B731C3"/>
    <w:multiLevelType w:val="hybridMultilevel"/>
    <w:tmpl w:val="7F06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C3F88"/>
    <w:multiLevelType w:val="hybridMultilevel"/>
    <w:tmpl w:val="63181784"/>
    <w:lvl w:ilvl="0" w:tplc="FF0E75B6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70D5F8D"/>
    <w:multiLevelType w:val="hybridMultilevel"/>
    <w:tmpl w:val="F5EE6C0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C390FE0"/>
    <w:multiLevelType w:val="hybridMultilevel"/>
    <w:tmpl w:val="4AA65A84"/>
    <w:lvl w:ilvl="0" w:tplc="E4C88932">
      <w:start w:val="1"/>
      <w:numFmt w:val="upperLetter"/>
      <w:lvlText w:val="%1."/>
      <w:lvlJc w:val="left"/>
      <w:pPr>
        <w:ind w:left="8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7F"/>
    <w:rsid w:val="00003750"/>
    <w:rsid w:val="0000737D"/>
    <w:rsid w:val="00013491"/>
    <w:rsid w:val="0006630F"/>
    <w:rsid w:val="00084096"/>
    <w:rsid w:val="00097112"/>
    <w:rsid w:val="000B2B8C"/>
    <w:rsid w:val="000C681B"/>
    <w:rsid w:val="00130B41"/>
    <w:rsid w:val="00166B71"/>
    <w:rsid w:val="00170698"/>
    <w:rsid w:val="00184C02"/>
    <w:rsid w:val="0019098B"/>
    <w:rsid w:val="001D03F8"/>
    <w:rsid w:val="001D144E"/>
    <w:rsid w:val="001D18CE"/>
    <w:rsid w:val="0020108B"/>
    <w:rsid w:val="00202CC8"/>
    <w:rsid w:val="002037EA"/>
    <w:rsid w:val="002118F4"/>
    <w:rsid w:val="00272911"/>
    <w:rsid w:val="002F2DE2"/>
    <w:rsid w:val="002F65B3"/>
    <w:rsid w:val="003003F6"/>
    <w:rsid w:val="00333914"/>
    <w:rsid w:val="0033397B"/>
    <w:rsid w:val="003363EA"/>
    <w:rsid w:val="003A1867"/>
    <w:rsid w:val="003A2E18"/>
    <w:rsid w:val="003B7B1C"/>
    <w:rsid w:val="003D23E3"/>
    <w:rsid w:val="003F7AC4"/>
    <w:rsid w:val="00424B00"/>
    <w:rsid w:val="004A17C6"/>
    <w:rsid w:val="004B3B1C"/>
    <w:rsid w:val="004C100F"/>
    <w:rsid w:val="004E2F74"/>
    <w:rsid w:val="004F10ED"/>
    <w:rsid w:val="005732D9"/>
    <w:rsid w:val="0058043C"/>
    <w:rsid w:val="005862E8"/>
    <w:rsid w:val="0059752D"/>
    <w:rsid w:val="005E7413"/>
    <w:rsid w:val="005F0B54"/>
    <w:rsid w:val="005F7F41"/>
    <w:rsid w:val="00617A5A"/>
    <w:rsid w:val="00626A7A"/>
    <w:rsid w:val="00640232"/>
    <w:rsid w:val="00665685"/>
    <w:rsid w:val="0069325B"/>
    <w:rsid w:val="006C2F95"/>
    <w:rsid w:val="006D65A2"/>
    <w:rsid w:val="007005DF"/>
    <w:rsid w:val="007128CA"/>
    <w:rsid w:val="00724CA0"/>
    <w:rsid w:val="0072610B"/>
    <w:rsid w:val="007303AA"/>
    <w:rsid w:val="00774125"/>
    <w:rsid w:val="007A35AD"/>
    <w:rsid w:val="007C10F2"/>
    <w:rsid w:val="007F06DD"/>
    <w:rsid w:val="00826B4C"/>
    <w:rsid w:val="008411DC"/>
    <w:rsid w:val="00857FD8"/>
    <w:rsid w:val="00864CC3"/>
    <w:rsid w:val="0086778B"/>
    <w:rsid w:val="00875D62"/>
    <w:rsid w:val="00880D88"/>
    <w:rsid w:val="008972FA"/>
    <w:rsid w:val="008D162F"/>
    <w:rsid w:val="00914EA2"/>
    <w:rsid w:val="00915C35"/>
    <w:rsid w:val="00946B2F"/>
    <w:rsid w:val="00953AD1"/>
    <w:rsid w:val="009A23D7"/>
    <w:rsid w:val="009E448C"/>
    <w:rsid w:val="00A21668"/>
    <w:rsid w:val="00A35FB8"/>
    <w:rsid w:val="00A65028"/>
    <w:rsid w:val="00A80BD6"/>
    <w:rsid w:val="00A861C9"/>
    <w:rsid w:val="00A9306D"/>
    <w:rsid w:val="00AA75BE"/>
    <w:rsid w:val="00AC5781"/>
    <w:rsid w:val="00AE0C4C"/>
    <w:rsid w:val="00AE33D5"/>
    <w:rsid w:val="00AE7A02"/>
    <w:rsid w:val="00AF3CA2"/>
    <w:rsid w:val="00B35149"/>
    <w:rsid w:val="00B64498"/>
    <w:rsid w:val="00B66979"/>
    <w:rsid w:val="00B91226"/>
    <w:rsid w:val="00BE677B"/>
    <w:rsid w:val="00C16892"/>
    <w:rsid w:val="00C25C24"/>
    <w:rsid w:val="00C51F70"/>
    <w:rsid w:val="00C91791"/>
    <w:rsid w:val="00CA563F"/>
    <w:rsid w:val="00CB0E7F"/>
    <w:rsid w:val="00CF0A3F"/>
    <w:rsid w:val="00D96B5E"/>
    <w:rsid w:val="00DA798D"/>
    <w:rsid w:val="00DB057C"/>
    <w:rsid w:val="00DC4DFD"/>
    <w:rsid w:val="00DC7162"/>
    <w:rsid w:val="00E31A9F"/>
    <w:rsid w:val="00E3260A"/>
    <w:rsid w:val="00E43234"/>
    <w:rsid w:val="00E629AA"/>
    <w:rsid w:val="00E71068"/>
    <w:rsid w:val="00E8308E"/>
    <w:rsid w:val="00E843A9"/>
    <w:rsid w:val="00E90FCD"/>
    <w:rsid w:val="00EA7585"/>
    <w:rsid w:val="00EC4FC6"/>
    <w:rsid w:val="00ED7C53"/>
    <w:rsid w:val="00F15778"/>
    <w:rsid w:val="00F6371B"/>
    <w:rsid w:val="00F84E3E"/>
    <w:rsid w:val="00F938DD"/>
    <w:rsid w:val="00FB52F4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D0112-08B5-474F-96B1-CC5A22F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E7F"/>
    <w:pPr>
      <w:spacing w:before="0" w:after="160" w:line="259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0E7F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E7F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E7F"/>
    <w:rPr>
      <w:rFonts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B0E7F"/>
    <w:rPr>
      <w:rFonts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B0E7F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rsid w:val="000B2B8C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0B2B8C"/>
    <w:pPr>
      <w:spacing w:before="0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0B2B8C"/>
    <w:rPr>
      <w:b/>
      <w:bCs/>
    </w:rPr>
  </w:style>
  <w:style w:type="character" w:customStyle="1" w:styleId="Bodytext">
    <w:name w:val="Body text_"/>
    <w:basedOn w:val="DefaultParagraphFont"/>
    <w:link w:val="BodyText7"/>
    <w:rsid w:val="005F0B54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5F0B54"/>
    <w:pPr>
      <w:widowControl w:val="0"/>
      <w:shd w:val="clear" w:color="auto" w:fill="FFFFFF"/>
      <w:spacing w:after="0" w:line="371" w:lineRule="exact"/>
      <w:ind w:hanging="500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BodyText4">
    <w:name w:val="Body Text4"/>
    <w:basedOn w:val="Bodytext"/>
    <w:rsid w:val="00E7106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customStyle="1" w:styleId="BodyText15">
    <w:name w:val="Body Text15"/>
    <w:basedOn w:val="Normal"/>
    <w:rsid w:val="00E71068"/>
    <w:pPr>
      <w:widowControl w:val="0"/>
      <w:shd w:val="clear" w:color="auto" w:fill="FFFFFF"/>
      <w:spacing w:before="540" w:after="60" w:line="317" w:lineRule="exact"/>
      <w:ind w:hanging="240"/>
      <w:jc w:val="both"/>
    </w:pPr>
    <w:rPr>
      <w:rFonts w:ascii="Segoe UI" w:eastAsia="Segoe UI" w:hAnsi="Segoe UI" w:cs="Segoe UI"/>
      <w:color w:val="000000"/>
      <w:sz w:val="21"/>
      <w:szCs w:val="21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4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qFormat/>
    <w:rsid w:val="00AA75BE"/>
    <w:pPr>
      <w:spacing w:before="0"/>
      <w:ind w:firstLine="0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ED961-BB3C-482A-BF41-44FBCDF4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308</Words>
  <Characters>1760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2024-04-05T01:24:00Z</cp:lastPrinted>
  <dcterms:created xsi:type="dcterms:W3CDTF">2024-03-29T16:35:00Z</dcterms:created>
  <dcterms:modified xsi:type="dcterms:W3CDTF">2024-04-05T01:41:00Z</dcterms:modified>
</cp:coreProperties>
</file>