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vi-VN"/>
        </w:rPr>
        <w:t>NHÓM 4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</w:p>
    <w:p>
      <w:pPr>
        <w:spacing w:before="60" w:after="60"/>
        <w:ind w:firstLine="3252" w:firstLineChars="125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MA TRẬN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ĐỀ KIỂM TRA ĐỊNH KÌ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- CUỐI KÌ II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MÔN: 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Lịch sử và Địa lí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Lớp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6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7"/>
        <w:tblW w:w="106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24"/>
        <w:gridCol w:w="2320"/>
        <w:gridCol w:w="1730"/>
        <w:gridCol w:w="1246"/>
        <w:gridCol w:w="1599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624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2320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6201" w:type="dxa"/>
            <w:gridSpan w:val="4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</w:tc>
        <w:tc>
          <w:tcPr>
            <w:tcW w:w="124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</w:tc>
        <w:tc>
          <w:tcPr>
            <w:tcW w:w="162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4" w:type="dxa"/>
          </w:tcPr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NƯỚC TRÊN TRÁI ĐẤT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(5% - đã KT giữa HKII)</w:t>
            </w:r>
          </w:p>
        </w:tc>
        <w:tc>
          <w:tcPr>
            <w:tcW w:w="2320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thành phần chủ yếu của thuỷ quyển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Vòng tuần hoàn nước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Sông, hồ và việc sử dụng nước sông, hồ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Biển và đại dương. Một số đặc điểm của môi trường biển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8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Nước ngầm và băng hà</w:t>
            </w:r>
          </w:p>
        </w:tc>
        <w:tc>
          <w:tcPr>
            <w:tcW w:w="1730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TN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4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4" w:type="dxa"/>
          </w:tcPr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ĐẤT VÀ SINH VẬT TRÊN TRÁI ĐẤT</w:t>
            </w:r>
          </w:p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(6 tiết - 2,25 điểm)</w:t>
            </w:r>
          </w:p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22,5% số điểm</w:t>
            </w:r>
          </w:p>
        </w:tc>
        <w:tc>
          <w:tcPr>
            <w:tcW w:w="2320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Lớp đất trên Trái Đất. Thành phần của đất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nhân tố hình thành đất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Một số nhóm đất điển hình ở các đới thiên nhiên trên Trái Đất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Sự sống trên hành tinh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Sự phân bố các đới thiên nhiên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Rừng nhiệt đới</w:t>
            </w:r>
          </w:p>
        </w:tc>
        <w:tc>
          <w:tcPr>
            <w:tcW w:w="173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1246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599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4" w:type="dxa"/>
          </w:tcPr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CON NGƯỜI VÀ THIÊN NHIÊN</w:t>
            </w:r>
          </w:p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(6 tiết - 2,25 điểm)</w:t>
            </w:r>
          </w:p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22,5% số điểm</w:t>
            </w:r>
          </w:p>
        </w:tc>
        <w:tc>
          <w:tcPr>
            <w:tcW w:w="2320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Dân số thế giới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Sự phân bố dân cư thế giới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Con người và thiên nhiên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Bảo vệ tự nhiên, khai thác thông minh các tài nguyên vì sự phát triển bền vững</w:t>
            </w:r>
          </w:p>
        </w:tc>
        <w:tc>
          <w:tcPr>
            <w:tcW w:w="173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124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 (a)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1626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(b)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91" w:type="dxa"/>
            <w:gridSpan w:val="3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Tỉ lệ %</w:t>
            </w:r>
          </w:p>
        </w:tc>
        <w:tc>
          <w:tcPr>
            <w:tcW w:w="173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46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99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6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91" w:type="dxa"/>
            <w:gridSpan w:val="3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Tỉ lệ chung</w:t>
            </w:r>
          </w:p>
        </w:tc>
        <w:tc>
          <w:tcPr>
            <w:tcW w:w="173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46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599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626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spacing w:before="60" w:after="60"/>
        <w:jc w:val="center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BẢNG ĐẶC TẢ ĐỀ KIỂM TRA ĐỊNH KÌ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CUỐI HKII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MÔN: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Lịch sử và Địa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lý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Lớp: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6</w:t>
      </w:r>
    </w:p>
    <w:tbl>
      <w:tblPr>
        <w:tblStyle w:val="7"/>
        <w:tblW w:w="108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24"/>
        <w:gridCol w:w="1747"/>
        <w:gridCol w:w="2459"/>
        <w:gridCol w:w="1360"/>
        <w:gridCol w:w="980"/>
        <w:gridCol w:w="125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7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Mức độ đánh giá</w:t>
            </w:r>
          </w:p>
        </w:tc>
        <w:tc>
          <w:tcPr>
            <w:tcW w:w="4873" w:type="dxa"/>
            <w:gridSpan w:val="4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Số câu hỏi theo mức độ nhận thức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547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50" w:type="dxa"/>
            <w:gridSpan w:val="8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Phân môn Địa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47" w:type="dxa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4" w:type="dxa"/>
          </w:tcPr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NƯỚC TRÊN TRÁI ĐẤT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(5% - đã KT giữa HKII)</w:t>
            </w:r>
          </w:p>
        </w:tc>
        <w:tc>
          <w:tcPr>
            <w:tcW w:w="1747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thành phần chủ yếu của thuỷ quyển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Vòng tuần hoàn nước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Sông, hồ và việc sử dụng nước sông, hồ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Biển và đại dương. Một số đặc điểm của môi trường biển</w:t>
            </w: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Nước ngầm và băng hà</w:t>
            </w:r>
          </w:p>
        </w:tc>
        <w:tc>
          <w:tcPr>
            <w:tcW w:w="2459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Kể được tên được các thành phần chủ yếu của thuỷ quyển.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Mô tả được vòng tuần hoàn lớn của nước.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Mô tả được các bộ phận của một dòng sông lớn.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Biết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được trên bản đồ các đại dương thế giới.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Trình bày được các hiện tượng sóng, thuỷ triều, dòng biển (khái niệm; hiện tượng thủy triều; phân bố các dòng biển nóng và lạnh trong đại dương thế giới)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360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vertAlign w:val="superscript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TN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7" w:type="dxa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4" w:type="dxa"/>
          </w:tcPr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ĐẤT VÀ SINH VẬT TRÊN TRÁI ĐẤT</w:t>
            </w:r>
          </w:p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(6 tiết; 2,25 điểm) 22,5% số điểm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Lớp đất trên Trái Đất. Thành phần của đất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Các nhân tố hình thành đất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Một số nhóm đất điển hình ở các đới thiên nhiên trên Trái Đất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Sự sống trên hành tinh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Sự phân bố các đới thiên nhiên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8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Rừng nhiệt đới</w:t>
            </w:r>
          </w:p>
        </w:tc>
        <w:tc>
          <w:tcPr>
            <w:tcW w:w="2459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Nêu được các tầng đất và các thành phần chính của đất.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Xác định được trên bản đồ sự phân bố các đới thiên nhiên trên thế giới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– Kể được tên và xác định được trên bản đồ một số nhóm đất điển hình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ở vùng nhiệt đới hoặc ở vùng ôn đới.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Trình bày được một số nhân tố hình thành đất.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Trình bày được đặc điểm của rừng nhiệt đới.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 Nêu được ví dụ về sự đa dạng của thế giới sinh vật ở lục địa và ở đại dương.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Vận dụng cao</w:t>
            </w:r>
          </w:p>
          <w:p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Biết cách tìm hiểu môi trường tự nhiên qua tài liệu và tham quan địa phương.</w:t>
            </w:r>
          </w:p>
        </w:tc>
        <w:tc>
          <w:tcPr>
            <w:tcW w:w="136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(a)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(b)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47" w:type="dxa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4" w:type="dxa"/>
          </w:tcPr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CON NGƯỜI VÀ THIÊN NHIÊN</w:t>
            </w:r>
          </w:p>
          <w:p>
            <w:pPr>
              <w:spacing w:before="6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(6 tiết; 2,25 điểm) 22,5% số điểm</w:t>
            </w:r>
          </w:p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Dân số thế giới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Sự phân bố dân cư thế giới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Con người và thiên nhiên</w:t>
            </w: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Bảo vệ tự nhiên, khai thác thông minh các tài nguyên vì sự phát triển bền vững</w:t>
            </w:r>
          </w:p>
        </w:tc>
        <w:tc>
          <w:tcPr>
            <w:tcW w:w="2459" w:type="dxa"/>
          </w:tcPr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Trình bày được đặc điểm phân bố dân cư trên thế giới.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Biết được trên bản đồ một số thành phố đông dân nhất thế giới.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Nêu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được quy mô dân số thế giới.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Giải thích được đặc điểm phân bố dân cư trên thế giới.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Nêu được các tác động của thiên nhiên lên hoạt động sản xuất và sinh hoạt của con người (tác động đến đời sống sinh hoạt của con người; tác động đến sản xuất).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  <w:p>
            <w:pPr>
              <w:pStyle w:val="9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Trình bày được những tác động chủ yếu của loài người lên thiên nhiên Trái Đất (tác động tích cực; tác động tiêu cực).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Nêu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được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ý nghĩa của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việc bảo vệ tự nhiên và khai thác thông minh các tài nguyên vì sự phát triển bền vững. Liên hệ thực tế địa phương. </w:t>
            </w:r>
          </w:p>
        </w:tc>
        <w:tc>
          <w:tcPr>
            <w:tcW w:w="136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  <w:t>1 TL*</w:t>
            </w: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(a)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pacing w:val="-8"/>
                <w:sz w:val="26"/>
                <w:szCs w:val="26"/>
                <w:lang w:val="vi-VN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(b)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518" w:type="dxa"/>
            <w:gridSpan w:val="3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câu/ loại câu</w:t>
            </w:r>
          </w:p>
        </w:tc>
        <w:tc>
          <w:tcPr>
            <w:tcW w:w="2459" w:type="dxa"/>
          </w:tcPr>
          <w:p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 câu TNKQ</w:t>
            </w:r>
          </w:p>
        </w:tc>
        <w:tc>
          <w:tcPr>
            <w:tcW w:w="980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1 câu TL </w:t>
            </w:r>
          </w:p>
        </w:tc>
        <w:tc>
          <w:tcPr>
            <w:tcW w:w="1256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câu (a) TL</w:t>
            </w:r>
          </w:p>
        </w:tc>
        <w:tc>
          <w:tcPr>
            <w:tcW w:w="1277" w:type="dxa"/>
            <w:vAlign w:val="center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câu (b) 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518" w:type="dxa"/>
            <w:gridSpan w:val="3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Tỉ lệ %</w:t>
            </w:r>
          </w:p>
        </w:tc>
        <w:tc>
          <w:tcPr>
            <w:tcW w:w="2459" w:type="dxa"/>
          </w:tcPr>
          <w:p>
            <w:pPr>
              <w:spacing w:before="60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80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6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7" w:type="dxa"/>
          </w:tcPr>
          <w:p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ĐỀ KIỂM TRA 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CUỐI KÌ II - LOP 6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6"/>
          <w:rFonts w:hint="default"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Style w:val="6"/>
          <w:rFonts w:hint="default" w:ascii="Times New Roman" w:hAnsi="Times New Roman" w:cs="Times New Roman"/>
          <w:color w:val="000000"/>
          <w:sz w:val="32"/>
          <w:szCs w:val="32"/>
          <w:lang w:val="en-US"/>
        </w:rPr>
        <w:t>I. TRẮC NGHIỆM (2 điểm)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6"/>
          <w:rFonts w:hint="default"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Style w:val="6"/>
          <w:rFonts w:hint="default" w:ascii="Times New Roman" w:hAnsi="Times New Roman" w:cs="Times New Roman"/>
          <w:color w:val="000000"/>
          <w:sz w:val="32"/>
          <w:szCs w:val="32"/>
          <w:lang w:val="en-US"/>
        </w:rPr>
        <w:t>Khoanh tròn vào chữ cái đầu câu đúng nhất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  <w:lang w:val="vi-VN"/>
        </w:rPr>
      </w:pPr>
      <w:r>
        <w:rPr>
          <w:rStyle w:val="6"/>
          <w:rFonts w:hint="default" w:ascii="Times New Roman" w:hAnsi="Times New Roman" w:cs="Times New Roman"/>
          <w:color w:val="000000"/>
          <w:sz w:val="32"/>
          <w:szCs w:val="32"/>
        </w:rPr>
        <w:t xml:space="preserve">Câu </w:t>
      </w:r>
      <w:r>
        <w:rPr>
          <w:rStyle w:val="6"/>
          <w:rFonts w:hint="default" w:ascii="Times New Roman" w:hAnsi="Times New Roman" w:cs="Times New Roman"/>
          <w:color w:val="000000"/>
          <w:sz w:val="32"/>
          <w:szCs w:val="32"/>
          <w:lang w:val="en-US"/>
        </w:rPr>
        <w:t>1</w:t>
      </w:r>
      <w:r>
        <w:rPr>
          <w:rStyle w:val="6"/>
          <w:rFonts w:hint="default" w:ascii="Times New Roman" w:hAnsi="Times New Roman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Các con sông làm nhiệm vụ thoát nước cho sông chính</w:t>
      </w:r>
      <w:r>
        <w:rPr>
          <w:rFonts w:hint="default" w:cs="Times New Roman"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 xml:space="preserve"> được gọi là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w:t xml:space="preserve">A. </w:t>
      </w:r>
      <w:r>
        <w:rPr>
          <w:rFonts w:hint="default" w:cs="Times New Roman"/>
          <w:color w:val="FF0000"/>
          <w:sz w:val="32"/>
          <w:szCs w:val="32"/>
          <w:lang w:val="vi-VN"/>
        </w:rPr>
        <w:t>chi lưu.</w:t>
      </w:r>
      <w:r>
        <w:rPr>
          <w:rFonts w:hint="default" w:cs="Times New Roman"/>
          <w:color w:val="FF0000"/>
          <w:sz w:val="32"/>
          <w:szCs w:val="32"/>
          <w:lang w:val="vi-VN"/>
        </w:rPr>
        <w:tab/>
      </w:r>
      <w:r>
        <w:rPr>
          <w:rFonts w:hint="default" w:cs="Times New Roman"/>
          <w:color w:val="FF0000"/>
          <w:sz w:val="32"/>
          <w:szCs w:val="32"/>
          <w:lang w:val="vi-VN"/>
        </w:rPr>
        <w:tab/>
      </w:r>
      <w:r>
        <w:rPr>
          <w:rFonts w:hint="default" w:cs="Times New Roman"/>
          <w:color w:val="FF0000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B. </w:t>
      </w:r>
      <w:r>
        <w:rPr>
          <w:rFonts w:hint="default" w:cs="Times New Roman"/>
          <w:color w:val="000000"/>
          <w:sz w:val="32"/>
          <w:szCs w:val="32"/>
          <w:lang w:val="vi-VN"/>
        </w:rPr>
        <w:t>p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hụ</w:t>
      </w:r>
      <w:r>
        <w:rPr>
          <w:rFonts w:hint="default" w:cs="Times New Roman"/>
          <w:color w:val="000000"/>
          <w:sz w:val="32"/>
          <w:szCs w:val="32"/>
          <w:lang w:val="vi-VN"/>
        </w:rPr>
        <w:t xml:space="preserve"> lưu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.</w:t>
      </w:r>
      <w:r>
        <w:rPr>
          <w:rFonts w:hint="default" w:cs="Times New Roman"/>
          <w:color w:val="000000"/>
          <w:sz w:val="32"/>
          <w:szCs w:val="32"/>
          <w:lang w:val="vi-VN"/>
        </w:rPr>
        <w:tab/>
      </w:r>
      <w:r>
        <w:rPr>
          <w:rFonts w:hint="default" w:cs="Times New Roman"/>
          <w:color w:val="000000"/>
          <w:sz w:val="32"/>
          <w:szCs w:val="32"/>
          <w:lang w:val="vi-VN"/>
        </w:rPr>
        <w:tab/>
      </w:r>
      <w:r>
        <w:rPr>
          <w:rFonts w:hint="default" w:cs="Times New Roman"/>
          <w:color w:val="000000"/>
          <w:sz w:val="32"/>
          <w:szCs w:val="32"/>
          <w:lang w:val="vi-VN"/>
        </w:rPr>
        <w:tab/>
      </w:r>
      <w:r>
        <w:rPr>
          <w:rFonts w:hint="default" w:cs="Times New Roman"/>
          <w:color w:val="000000"/>
          <w:sz w:val="32"/>
          <w:szCs w:val="32"/>
          <w:lang w:val="vi-VN"/>
        </w:rPr>
        <w:t>C. lưu vực.</w:t>
      </w:r>
      <w:r>
        <w:rPr>
          <w:rFonts w:hint="default" w:cs="Times New Roman"/>
          <w:color w:val="000000"/>
          <w:sz w:val="32"/>
          <w:szCs w:val="32"/>
          <w:lang w:val="vi-VN"/>
        </w:rPr>
        <w:tab/>
      </w:r>
      <w:r>
        <w:rPr>
          <w:rFonts w:hint="default" w:cs="Times New Roman"/>
          <w:color w:val="000000"/>
          <w:sz w:val="32"/>
          <w:szCs w:val="32"/>
          <w:lang w:val="vi-VN"/>
        </w:rPr>
        <w:tab/>
      </w:r>
      <w:r>
        <w:rPr>
          <w:rFonts w:hint="default" w:cs="Times New Roman"/>
          <w:color w:val="000000"/>
          <w:sz w:val="32"/>
          <w:szCs w:val="32"/>
          <w:lang w:val="vi-VN"/>
        </w:rPr>
        <w:tab/>
      </w:r>
      <w:r>
        <w:rPr>
          <w:rFonts w:hint="default" w:cs="Times New Roman"/>
          <w:color w:val="000000"/>
          <w:sz w:val="32"/>
          <w:szCs w:val="32"/>
          <w:lang w:val="vi-VN"/>
        </w:rPr>
        <w:t>D. sông chính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 xml:space="preserve">Câu 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  <w:lang w:val="en-US"/>
        </w:rPr>
        <w:t>2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 Hình thức dao động tại chỗ của nước biển và đại dương gọi là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  <w:lang w:val="en-US"/>
        </w:rPr>
        <w:t>A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. dòng biển.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B. thủy triều.</w:t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C. triều cường.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>D. sóng biển.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32"/>
          <w:szCs w:val="32"/>
          <w:lang w:eastAsia="vi-VN"/>
        </w:rPr>
        <w:t>Câu 3.</w:t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> Nguồn gốc sinh ra thành phần hữu cơ trong đất là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</w:pP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>A. đá mẹ.</w:t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ab/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ab/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ab/>
      </w:r>
      <w:r>
        <w:rPr>
          <w:rFonts w:hint="default" w:ascii="Times New Roman" w:hAnsi="Times New Roman" w:eastAsia="Times New Roman" w:cs="Times New Roman"/>
          <w:color w:val="FF0000"/>
          <w:sz w:val="32"/>
          <w:szCs w:val="32"/>
          <w:lang w:eastAsia="vi-VN"/>
        </w:rPr>
        <w:t>B. sinh vật.</w:t>
      </w:r>
      <w:r>
        <w:rPr>
          <w:rFonts w:hint="default" w:ascii="Times New Roman" w:hAnsi="Times New Roman" w:eastAsia="Times New Roman" w:cs="Times New Roman"/>
          <w:color w:val="FF0000"/>
          <w:sz w:val="32"/>
          <w:szCs w:val="32"/>
          <w:lang w:val="en-US" w:eastAsia="vi-VN"/>
        </w:rPr>
        <w:tab/>
      </w:r>
      <w:r>
        <w:rPr>
          <w:rFonts w:hint="default" w:ascii="Times New Roman" w:hAnsi="Times New Roman" w:eastAsia="Times New Roman" w:cs="Times New Roman"/>
          <w:color w:val="FF0000"/>
          <w:sz w:val="32"/>
          <w:szCs w:val="32"/>
          <w:lang w:val="en-US" w:eastAsia="vi-VN"/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val="en-US" w:eastAsia="vi-V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>. địa hình.</w:t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ab/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ab/>
      </w:r>
      <w:r>
        <w:rPr>
          <w:rFonts w:hint="default" w:ascii="Times New Roman" w:hAnsi="Times New Roman" w:eastAsia="Times New Roman" w:cs="Times New Roman"/>
          <w:color w:val="333333"/>
          <w:sz w:val="32"/>
          <w:szCs w:val="32"/>
          <w:lang w:eastAsia="vi-VN"/>
        </w:rPr>
        <w:t>D. khí hậu.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 xml:space="preserve">Câu 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  <w:lang w:val="en-US"/>
        </w:rPr>
        <w:t>4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 Khí hậu ôn đới lục địa có nhóm đất chính nào sau đây?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Đất đen.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>B. Đất pốtdôn.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C. Đất đỏ vàng.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D. Đất nâu đỏ.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>Câu 5.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 Sinh vật trên Trái Đất tập trung chủ yếu ở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>A. đới ôn hòa và đới lạnh.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B. xích đạo và nhiệt đới.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w:t>C. đới nóng và đới ôn hòa.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D. đới lạnh và đới nóng.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 xml:space="preserve">Câu 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  <w:lang w:val="en-US"/>
        </w:rPr>
        <w:t>6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 Châu lục nào sau đây tập trung đông dân nhất thế giới?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w:t>A. Châu Á.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B. Châu Mĩ.</w:t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C. Châu Âu.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D. Châu Phi.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 xml:space="preserve">Câu 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  <w:lang w:val="en-US"/>
        </w:rPr>
        <w:t>7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 Siêu đô thị Tô-ki-ô thuộc quốc gia nào dưới đây?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w:t>A. Nhật Bản.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B. Trung Quốc.</w:t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C. Hàn Quốc.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D. Triều Tiên.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 xml:space="preserve">Câu 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  <w:lang w:val="en-US"/>
        </w:rPr>
        <w:t>8</w:t>
      </w:r>
      <w:r>
        <w:rPr>
          <w:rStyle w:val="6"/>
          <w:rFonts w:hint="default" w:ascii="Times New Roman" w:hAnsi="Times New Roman" w:cs="Times New Roman"/>
          <w:color w:val="333333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 Năm 2018 dân số thế giới khoảng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>A. 6,7 tỉ người.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ab/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B. 6,9 tỉ người.</w:t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cs="Times New Roman"/>
          <w:color w:val="333333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C. 7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,2 tỉ người.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  <w:lang w:val="vi-VN"/>
        </w:rPr>
        <w:tab/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 xml:space="preserve">D. </w:t>
      </w:r>
      <w:r>
        <w:rPr>
          <w:rFonts w:hint="default" w:ascii="Times New Roman" w:hAnsi="Times New Roman" w:cs="Times New Roman"/>
          <w:color w:val="FF0000"/>
          <w:sz w:val="32"/>
          <w:szCs w:val="32"/>
        </w:rPr>
        <w:t>7,6 tỉ người.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II. TỰ LUẬN (3 điểm)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Câu 1: (1,5 đ) Em hãy trình bày các nhân tố hình thành đất</w:t>
      </w:r>
      <w:r>
        <w:rPr>
          <w:rFonts w:hint="default" w:ascii="Times New Roman" w:hAnsi="Times New Roman" w:cs="Times New Roman"/>
          <w:sz w:val="32"/>
          <w:szCs w:val="32"/>
          <w:lang w:val="vi-VN"/>
        </w:rPr>
        <w:t>.</w:t>
      </w:r>
    </w:p>
    <w:p>
      <w:pPr>
        <w:jc w:val="both"/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Câu 2: (1,5 đ)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a. (1 đ) E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</w:rPr>
        <w:t>m hãy tìm những ví dụ thể hiện vai trò của thiên nhiên đối với hoạt động sản xuất và đời sống con người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vi-VN"/>
        </w:rPr>
        <w:t>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b. (0,5 đ) 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</w:rPr>
        <w:t>Trong cuộc sống hằng ngày, em có thể làm gì để bảo vệ tài nguyên thiên nhiên và môi trường tự nhiên nơi em sống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/>
        </w:rPr>
        <w:t>?</w:t>
      </w: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ĐÁP ÁN VÀ HƯỚNG DẪN CHẤM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6"/>
          <w:rFonts w:hint="default"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Style w:val="6"/>
          <w:rFonts w:hint="default" w:ascii="Times New Roman" w:hAnsi="Times New Roman" w:cs="Times New Roman"/>
          <w:color w:val="000000"/>
          <w:sz w:val="32"/>
          <w:szCs w:val="32"/>
          <w:lang w:val="en-US"/>
        </w:rPr>
        <w:t>I. TRẮC NGHIỆM ( 2 điểm 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84"/>
        <w:gridCol w:w="901"/>
        <w:gridCol w:w="901"/>
        <w:gridCol w:w="902"/>
        <w:gridCol w:w="902"/>
        <w:gridCol w:w="902"/>
        <w:gridCol w:w="9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Câu</w:t>
            </w:r>
          </w:p>
        </w:tc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Đáp án</w:t>
            </w:r>
          </w:p>
        </w:tc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90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vi-VN"/>
              </w:rPr>
              <w:t>D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II. TỰ LUẬN (3 điểm)</w:t>
      </w: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Câu 1: (1,5 đ)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 xml:space="preserve">NỘI DUNG 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Câu 1: (1,5 đ)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Đá mẹ: nguồn cung cấp vật chất vô cơ cho đất, quyết định thành phần khoáng vật…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Khí hậu: lượng mưa quyết định độ rửa trôi, nhiệt độ thúc đẩy quá trình hòa tan và tích tụ chất hữu cơ.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Sinh vật: góp phần tích tụ, phân hủy và biến đổi chất hữu cơ.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Địa hình: nơi có địa hình cao đất thường bị rửa trôi, bào mòn…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Thời gian và con người: tác động rất mạnh đến quá trình hình thành đất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Câu 2: (1,5 đ)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a.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(1 đ)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Nơi cư trú, mặt bằng sản xuất: Con người xây dựng nhà ở, các nhà máy, xí nghiệp,...</w:t>
            </w:r>
          </w:p>
          <w:p>
            <w:pPr>
              <w:spacing w:after="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Chứa đựng rác thải: Rác thải sinh hoạt, công nghiệp, y tế, … đổ ra môi trường hàng ngày.</w:t>
            </w:r>
          </w:p>
          <w:p>
            <w:pPr>
              <w:spacing w:after="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Cung cấp, lưu trữ thông tin: Lưu trữ và cung cấp cho con người các nguồn gen của loài động, thực vật.</w:t>
            </w:r>
          </w:p>
          <w:p>
            <w:pPr>
              <w:spacing w:after="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Chống các tác nhân gây hại: nhờ có tầng ôdôn, con người tránh được các tia cực tím gây hại cho sức khỏe con người.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</w:tcPr>
          <w:p>
            <w:pPr>
              <w:spacing w:after="0" w:line="330" w:lineRule="atLeast"/>
              <w:jc w:val="both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b.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(0,5 đ)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 xml:space="preserve"> Mỗi ý 0,25 đ, HS nêu được một trong những ý sau:</w:t>
            </w:r>
          </w:p>
          <w:p>
            <w:pPr>
              <w:spacing w:after="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- Phân loại rác trước khi xả thải đúng nơi quy định;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Vệ sinh đường làng, ngõ xóm thường xuyên;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Trồng nhiều cây xanh;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  <w:t>- Tuyên truyền để mọi người cùng chung tay bảo vệ môi trường sống;</w:t>
            </w:r>
          </w:p>
          <w:p>
            <w:pPr>
              <w:spacing w:after="180" w:line="330" w:lineRule="atLeast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14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vi-VN"/>
        </w:rPr>
        <w:br w:type="textWrapping"/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40" w:afterAutospacing="0"/>
        <w:ind w:lef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Câu 3. Đại dương rộng nhất và sâu nhất thế giới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40" w:afterAutospacing="0"/>
        <w:ind w:lef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Đại Tây Dương.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40" w:afterAutospacing="0"/>
        <w:ind w:left="0" w:leftChars="0" w:firstLine="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Thái Bình Dương.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40" w:afterAutospacing="0"/>
        <w:ind w:left="0" w:leftChars="0" w:firstLine="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Ấn Độ Dương.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40" w:afterAutospacing="0"/>
        <w:ind w:left="0" w:leftChars="0" w:firstLine="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Băc Băng Dương.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40" w:afterAutospacing="0"/>
        <w:ind w:right="8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1A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Câu 4.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Diện tích đất đai cung cấp nước cho sông là: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40" w:afterAutospacing="0"/>
        <w:ind w:right="8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A Lưu vực sông B Chi lưu C Phụ lưu D Sông chính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571CA"/>
    <w:multiLevelType w:val="singleLevel"/>
    <w:tmpl w:val="2F6571CA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40"/>
    <w:rsid w:val="001C6E23"/>
    <w:rsid w:val="00270086"/>
    <w:rsid w:val="004D5B50"/>
    <w:rsid w:val="004F5138"/>
    <w:rsid w:val="00632597"/>
    <w:rsid w:val="006B1E3D"/>
    <w:rsid w:val="006D6187"/>
    <w:rsid w:val="00964F40"/>
    <w:rsid w:val="009D1232"/>
    <w:rsid w:val="00B40F50"/>
    <w:rsid w:val="00D506D1"/>
    <w:rsid w:val="00F37C23"/>
    <w:rsid w:val="00FB2723"/>
    <w:rsid w:val="02C60B85"/>
    <w:rsid w:val="05FE7610"/>
    <w:rsid w:val="0E9B62F9"/>
    <w:rsid w:val="1129206D"/>
    <w:rsid w:val="11944F90"/>
    <w:rsid w:val="12B61513"/>
    <w:rsid w:val="18B07AAE"/>
    <w:rsid w:val="1A2F3C1F"/>
    <w:rsid w:val="1B5D42C7"/>
    <w:rsid w:val="21F15A4A"/>
    <w:rsid w:val="25787A09"/>
    <w:rsid w:val="27506F81"/>
    <w:rsid w:val="29C42E79"/>
    <w:rsid w:val="2F595BA5"/>
    <w:rsid w:val="325253B4"/>
    <w:rsid w:val="338B7F52"/>
    <w:rsid w:val="34846604"/>
    <w:rsid w:val="36BC114D"/>
    <w:rsid w:val="37932249"/>
    <w:rsid w:val="3DC46C88"/>
    <w:rsid w:val="409C408B"/>
    <w:rsid w:val="420D0552"/>
    <w:rsid w:val="455B3678"/>
    <w:rsid w:val="45A84663"/>
    <w:rsid w:val="48415FD4"/>
    <w:rsid w:val="4E456FCE"/>
    <w:rsid w:val="50453BE5"/>
    <w:rsid w:val="54A9186C"/>
    <w:rsid w:val="60B552B6"/>
    <w:rsid w:val="633D14D4"/>
    <w:rsid w:val="7903620C"/>
    <w:rsid w:val="7B8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4-Bang Char"/>
    <w:link w:val="9"/>
    <w:qFormat/>
    <w:uiPriority w:val="0"/>
    <w:rPr>
      <w:rFonts w:eastAsia="Calibri" w:cs="Times New Roman"/>
      <w:szCs w:val="26"/>
    </w:rPr>
  </w:style>
  <w:style w:type="paragraph" w:customStyle="1" w:styleId="9">
    <w:name w:val="4-Bang"/>
    <w:basedOn w:val="1"/>
    <w:link w:val="8"/>
    <w:qFormat/>
    <w:uiPriority w:val="0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character" w:customStyle="1" w:styleId="10">
    <w:name w:val="Footer Char"/>
    <w:basedOn w:val="2"/>
    <w:link w:val="4"/>
    <w:uiPriority w:val="99"/>
    <w:rPr>
      <w:sz w:val="24"/>
      <w:szCs w:val="24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339</Words>
  <Characters>1936</Characters>
  <DocSecurity>0</DocSecurity>
  <Lines>16</Lines>
  <Paragraphs>4</Paragraphs>
  <ScaleCrop>false</ScaleCrop>
  <LinksUpToDate>false</LinksUpToDate>
  <CharactersWithSpaces>2271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2022-07-26T03:57:00Z</dcterms:created>
  <dcterms:modified xsi:type="dcterms:W3CDTF">2022-07-29T09:49:54Z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A5027F9A5BE440299119ED8ED88EE3D0</vt:lpwstr>
  </property>
</Properties>
</file>