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5265"/>
      </w:tblGrid>
      <w:tr w:rsidR="007468F6" w:rsidRPr="00FA20C3" w14:paraId="3F065B12" w14:textId="77777777" w:rsidTr="00591F5E">
        <w:trPr>
          <w:jc w:val="center"/>
        </w:trPr>
        <w:tc>
          <w:tcPr>
            <w:tcW w:w="4395" w:type="dxa"/>
          </w:tcPr>
          <w:p w14:paraId="39B4FB20" w14:textId="77777777" w:rsidR="007468F6" w:rsidRPr="00FA20C3" w:rsidRDefault="007468F6" w:rsidP="000967C8">
            <w:pPr>
              <w:tabs>
                <w:tab w:val="center" w:pos="1820"/>
                <w:tab w:val="center" w:pos="658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20C3">
              <w:rPr>
                <w:rFonts w:ascii="Times New Roman" w:hAnsi="Times New Roman" w:cs="Times New Roman"/>
                <w:sz w:val="26"/>
                <w:szCs w:val="26"/>
              </w:rPr>
              <w:t>UBND HUYỆN HÒA VANG</w:t>
            </w:r>
          </w:p>
        </w:tc>
        <w:tc>
          <w:tcPr>
            <w:tcW w:w="5265" w:type="dxa"/>
          </w:tcPr>
          <w:p w14:paraId="6F12CB18" w14:textId="33C5A0DE" w:rsidR="007468F6" w:rsidRPr="00FA20C3" w:rsidRDefault="007468F6" w:rsidP="000967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KỲ I</w:t>
            </w:r>
          </w:p>
        </w:tc>
      </w:tr>
      <w:tr w:rsidR="007468F6" w:rsidRPr="00FA20C3" w14:paraId="064CE59F" w14:textId="77777777" w:rsidTr="00591F5E">
        <w:trPr>
          <w:jc w:val="center"/>
        </w:trPr>
        <w:tc>
          <w:tcPr>
            <w:tcW w:w="4395" w:type="dxa"/>
          </w:tcPr>
          <w:p w14:paraId="71E0850C" w14:textId="77777777" w:rsidR="007468F6" w:rsidRPr="00FA20C3" w:rsidRDefault="007468F6" w:rsidP="000967C8">
            <w:pPr>
              <w:tabs>
                <w:tab w:val="center" w:pos="1820"/>
                <w:tab w:val="center" w:pos="6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</w:tc>
        <w:tc>
          <w:tcPr>
            <w:tcW w:w="5265" w:type="dxa"/>
          </w:tcPr>
          <w:p w14:paraId="4D5D1073" w14:textId="78A18F28" w:rsidR="007468F6" w:rsidRPr="00FA20C3" w:rsidRDefault="007468F6" w:rsidP="000967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AC55E" wp14:editId="3C127CC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193040</wp:posOffset>
                      </wp:positionV>
                      <wp:extent cx="1594485" cy="0"/>
                      <wp:effectExtent l="0" t="0" r="24765" b="19050"/>
                      <wp:wrapNone/>
                      <wp:docPr id="1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4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32919F" id="Line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15.2pt" to="20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ZuGgIAADQ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"/>
                  </w:pict>
                </mc:Fallback>
              </mc:AlternateContent>
            </w: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591F5E">
              <w:rPr>
                <w:rFonts w:ascii="Times New Roman" w:hAnsi="Times New Roman" w:cs="Times New Roman"/>
                <w:b/>
                <w:sz w:val="26"/>
                <w:szCs w:val="26"/>
              </w:rPr>
              <w:t>C 2023</w:t>
            </w: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A20C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91F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</w:p>
        </w:tc>
      </w:tr>
      <w:tr w:rsidR="007468F6" w:rsidRPr="00FA20C3" w14:paraId="324B27B0" w14:textId="77777777" w:rsidTr="00591F5E">
        <w:trPr>
          <w:jc w:val="center"/>
        </w:trPr>
        <w:tc>
          <w:tcPr>
            <w:tcW w:w="4395" w:type="dxa"/>
          </w:tcPr>
          <w:p w14:paraId="4F11B012" w14:textId="77777777" w:rsidR="007468F6" w:rsidRPr="00FA20C3" w:rsidRDefault="007468F6" w:rsidP="000967C8">
            <w:pPr>
              <w:tabs>
                <w:tab w:val="center" w:pos="1820"/>
                <w:tab w:val="center" w:pos="65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4A42D3" wp14:editId="37F272A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189865</wp:posOffset>
                      </wp:positionV>
                      <wp:extent cx="593725" cy="0"/>
                      <wp:effectExtent l="0" t="0" r="34925" b="1905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9FF2D3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4.95pt" to="12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mA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"/>
                  </w:pict>
                </mc:Fallback>
              </mc:AlternateContent>
            </w: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>NGUYỄN VIẾT XUÂN</w:t>
            </w:r>
          </w:p>
        </w:tc>
        <w:tc>
          <w:tcPr>
            <w:tcW w:w="5265" w:type="dxa"/>
          </w:tcPr>
          <w:p w14:paraId="749C7BED" w14:textId="6FCEB680" w:rsidR="007468F6" w:rsidRPr="00591F5E" w:rsidRDefault="00591F5E" w:rsidP="00591F5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20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MÔN</w:t>
            </w:r>
            <w:r w:rsidRPr="00FA20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NGỮ VĂN - </w:t>
            </w:r>
            <w:r w:rsidRPr="00FA20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</w:tbl>
    <w:p w14:paraId="69F042D0" w14:textId="77777777" w:rsidR="00591F5E" w:rsidRDefault="00591F5E" w:rsidP="00591F5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400579" w14:textId="77777777" w:rsidR="00591F5E" w:rsidRPr="005B6925" w:rsidRDefault="00591F5E" w:rsidP="00591F5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FBD4AC" w14:textId="40B895A2" w:rsidR="007468F6" w:rsidRDefault="00591F5E" w:rsidP="00591F5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KHUNG MA TRẬN-ĐẶC TẢ ĐỀ KIỂM TRA GIỮA HỌC KÌ I LỚP6</w:t>
      </w:r>
    </w:p>
    <w:p w14:paraId="57BC6E46" w14:textId="7D75CCC9" w:rsidR="009150E4" w:rsidRDefault="009150E4" w:rsidP="00591F5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Thời gian làm bài: 90 phút</w:t>
      </w:r>
      <w:bookmarkStart w:id="0" w:name="_GoBack"/>
      <w:bookmarkEnd w:id="0"/>
    </w:p>
    <w:p w14:paraId="501EB99D" w14:textId="77777777" w:rsidR="00591F5E" w:rsidRPr="00C770EB" w:rsidRDefault="00591F5E" w:rsidP="0059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2CC22A" w14:textId="7002C191" w:rsidR="00591F5E" w:rsidRDefault="00591F5E" w:rsidP="00AF65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ma trận đề kiểm tra GK 1 môn ngữ văn 6 năm học 2023-2024</w:t>
      </w:r>
    </w:p>
    <w:tbl>
      <w:tblPr>
        <w:tblW w:w="568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12"/>
        <w:gridCol w:w="2550"/>
        <w:gridCol w:w="838"/>
        <w:gridCol w:w="710"/>
        <w:gridCol w:w="851"/>
        <w:gridCol w:w="849"/>
        <w:gridCol w:w="708"/>
        <w:gridCol w:w="854"/>
        <w:gridCol w:w="566"/>
        <w:gridCol w:w="710"/>
        <w:gridCol w:w="1132"/>
      </w:tblGrid>
      <w:tr w:rsidR="009150E4" w:rsidRPr="009150E4" w14:paraId="236F7D53" w14:textId="77777777" w:rsidTr="00F77C83">
        <w:tc>
          <w:tcPr>
            <w:tcW w:w="261" w:type="pct"/>
            <w:vMerge w:val="restart"/>
            <w:shd w:val="clear" w:color="auto" w:fill="auto"/>
            <w:vAlign w:val="center"/>
          </w:tcPr>
          <w:p w14:paraId="18F763D2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5BD1EDE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153" w:type="pct"/>
            <w:vMerge w:val="restart"/>
            <w:shd w:val="clear" w:color="auto" w:fill="auto"/>
            <w:vAlign w:val="center"/>
          </w:tcPr>
          <w:p w14:paraId="2356119A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dung/đơn vị kĩ năng</w:t>
            </w:r>
          </w:p>
        </w:tc>
        <w:tc>
          <w:tcPr>
            <w:tcW w:w="2752" w:type="pct"/>
            <w:gridSpan w:val="8"/>
            <w:shd w:val="clear" w:color="auto" w:fill="auto"/>
            <w:vAlign w:val="center"/>
          </w:tcPr>
          <w:p w14:paraId="37EE0A73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4213BEE2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  <w:p w14:paraId="0A8ECD87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9150E4" w:rsidRPr="009150E4" w14:paraId="174B46F7" w14:textId="77777777" w:rsidTr="00F77C83">
        <w:tc>
          <w:tcPr>
            <w:tcW w:w="261" w:type="pct"/>
            <w:vMerge/>
            <w:shd w:val="clear" w:color="auto" w:fill="auto"/>
            <w:vAlign w:val="center"/>
          </w:tcPr>
          <w:p w14:paraId="0727A55C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16FF637C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3" w:type="pct"/>
            <w:vMerge/>
            <w:shd w:val="clear" w:color="auto" w:fill="auto"/>
            <w:vAlign w:val="center"/>
          </w:tcPr>
          <w:p w14:paraId="5E985434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14:paraId="14E325A9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692884E8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27FA12E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577" w:type="pct"/>
            <w:gridSpan w:val="2"/>
            <w:shd w:val="clear" w:color="auto" w:fill="auto"/>
            <w:vAlign w:val="center"/>
          </w:tcPr>
          <w:p w14:paraId="055746F1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512" w:type="pct"/>
            <w:vMerge/>
            <w:shd w:val="clear" w:color="auto" w:fill="auto"/>
          </w:tcPr>
          <w:p w14:paraId="00494E3E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150E4" w:rsidRPr="009150E4" w14:paraId="5A1EF191" w14:textId="77777777" w:rsidTr="00F77C83">
        <w:tc>
          <w:tcPr>
            <w:tcW w:w="261" w:type="pct"/>
            <w:vMerge/>
            <w:shd w:val="clear" w:color="auto" w:fill="auto"/>
            <w:vAlign w:val="center"/>
          </w:tcPr>
          <w:p w14:paraId="3DEE2C2D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75219643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3" w:type="pct"/>
            <w:vMerge/>
            <w:shd w:val="clear" w:color="auto" w:fill="auto"/>
            <w:vAlign w:val="center"/>
          </w:tcPr>
          <w:p w14:paraId="248E8B8B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B8C0913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644CC83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8667050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CEFAC24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1ABBD50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48A96E8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CC0AE4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5CA80AE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512" w:type="pct"/>
            <w:vMerge/>
            <w:shd w:val="clear" w:color="auto" w:fill="auto"/>
          </w:tcPr>
          <w:p w14:paraId="14B7615D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150E4" w:rsidRPr="009150E4" w14:paraId="6FC8ECBE" w14:textId="77777777" w:rsidTr="00F77C83">
        <w:trPr>
          <w:trHeight w:val="1563"/>
        </w:trPr>
        <w:tc>
          <w:tcPr>
            <w:tcW w:w="261" w:type="pct"/>
            <w:shd w:val="clear" w:color="auto" w:fill="auto"/>
          </w:tcPr>
          <w:p w14:paraId="70263E23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14:paraId="062AA53A" w14:textId="77777777" w:rsidR="00C214D3" w:rsidRPr="009150E4" w:rsidRDefault="00C214D3" w:rsidP="00591F5E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Đọc 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D1153C0" w14:textId="074A6D9A" w:rsidR="00C214D3" w:rsidRPr="009150E4" w:rsidRDefault="00C214D3" w:rsidP="00C214D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Times New Roman" w:hAnsi="Times New Roman" w:cs="Times New Roman"/>
                <w:sz w:val="26"/>
                <w:szCs w:val="24"/>
              </w:rPr>
              <w:t>Truyện dân gian (truyền thuyết, cổ tích).</w:t>
            </w:r>
          </w:p>
        </w:tc>
        <w:tc>
          <w:tcPr>
            <w:tcW w:w="379" w:type="pct"/>
            <w:shd w:val="clear" w:color="auto" w:fill="auto"/>
          </w:tcPr>
          <w:p w14:paraId="33B284CF" w14:textId="629DC001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  <w:p w14:paraId="3D73266C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(20%)</w:t>
            </w:r>
          </w:p>
        </w:tc>
        <w:tc>
          <w:tcPr>
            <w:tcW w:w="321" w:type="pct"/>
            <w:shd w:val="clear" w:color="auto" w:fill="auto"/>
          </w:tcPr>
          <w:p w14:paraId="0595C279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14:paraId="58DBD927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  <w:p w14:paraId="38CCB1DC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(15%)</w:t>
            </w:r>
          </w:p>
        </w:tc>
        <w:tc>
          <w:tcPr>
            <w:tcW w:w="384" w:type="pct"/>
            <w:shd w:val="clear" w:color="auto" w:fill="auto"/>
          </w:tcPr>
          <w:p w14:paraId="33A8974B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  <w:p w14:paraId="0E4A2FBD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(10%)</w:t>
            </w:r>
          </w:p>
        </w:tc>
        <w:tc>
          <w:tcPr>
            <w:tcW w:w="320" w:type="pct"/>
            <w:shd w:val="clear" w:color="auto" w:fill="auto"/>
          </w:tcPr>
          <w:p w14:paraId="4F162653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14:paraId="35C94B07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7F42ED1C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(15%)</w:t>
            </w:r>
          </w:p>
        </w:tc>
        <w:tc>
          <w:tcPr>
            <w:tcW w:w="256" w:type="pct"/>
            <w:shd w:val="clear" w:color="auto" w:fill="auto"/>
          </w:tcPr>
          <w:p w14:paraId="458F34F8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14:paraId="21EFFA38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  <w:p w14:paraId="0E5EEDF2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14:paraId="6ADB07D8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9150E4" w:rsidRPr="009150E4" w14:paraId="56358D5D" w14:textId="77777777" w:rsidTr="00F77C83">
        <w:trPr>
          <w:trHeight w:val="1699"/>
        </w:trPr>
        <w:tc>
          <w:tcPr>
            <w:tcW w:w="261" w:type="pct"/>
            <w:shd w:val="clear" w:color="auto" w:fill="auto"/>
          </w:tcPr>
          <w:p w14:paraId="109C101B" w14:textId="06501CFE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14:paraId="4E228F6F" w14:textId="77777777" w:rsidR="00C214D3" w:rsidRPr="009150E4" w:rsidRDefault="00C214D3" w:rsidP="00591F5E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</w:p>
          <w:p w14:paraId="1EE574EF" w14:textId="77777777" w:rsidR="00C214D3" w:rsidRPr="009150E4" w:rsidRDefault="00C214D3" w:rsidP="00591F5E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3" w:type="pct"/>
            <w:shd w:val="clear" w:color="auto" w:fill="auto"/>
          </w:tcPr>
          <w:p w14:paraId="40D142F7" w14:textId="77777777" w:rsidR="00C214D3" w:rsidRPr="009150E4" w:rsidRDefault="00C214D3" w:rsidP="00591F5E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0E4">
              <w:rPr>
                <w:rFonts w:ascii="Times New Roman" w:eastAsia="Times New Roman" w:hAnsi="Times New Roman" w:cs="Times New Roman"/>
                <w:sz w:val="26"/>
                <w:szCs w:val="24"/>
              </w:rPr>
              <w:t>Kể lại một truyền thuyết hoặc truyện cổ tích.</w:t>
            </w:r>
          </w:p>
          <w:p w14:paraId="63C3C5F8" w14:textId="5C5B3FFC" w:rsidR="00C214D3" w:rsidRPr="009150E4" w:rsidRDefault="00C214D3" w:rsidP="00591F5E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" w:type="pct"/>
            <w:shd w:val="clear" w:color="auto" w:fill="auto"/>
          </w:tcPr>
          <w:p w14:paraId="688EB06E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14:paraId="05AAED12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1*</w:t>
            </w:r>
          </w:p>
          <w:p w14:paraId="11FEBD67" w14:textId="4A7500C2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(5%)</w:t>
            </w:r>
          </w:p>
          <w:p w14:paraId="74B4D6AE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auto"/>
          </w:tcPr>
          <w:p w14:paraId="589CCF3D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14:paraId="2630D50F" w14:textId="77777777" w:rsidR="00C214D3" w:rsidRPr="009150E4" w:rsidRDefault="00C214D3" w:rsidP="00C214D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1*</w:t>
            </w:r>
          </w:p>
          <w:p w14:paraId="01B1FC04" w14:textId="5B8C6B90" w:rsidR="00C214D3" w:rsidRPr="009150E4" w:rsidRDefault="00F77C83" w:rsidP="00C214D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 w:rsidR="00C214D3"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20%)</w:t>
            </w:r>
          </w:p>
        </w:tc>
        <w:tc>
          <w:tcPr>
            <w:tcW w:w="320" w:type="pct"/>
            <w:shd w:val="clear" w:color="auto" w:fill="auto"/>
          </w:tcPr>
          <w:p w14:paraId="241DE093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14:paraId="293D26F2" w14:textId="20B7B559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1*</w:t>
            </w:r>
          </w:p>
          <w:p w14:paraId="2A0BDD98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(10%)</w:t>
            </w:r>
          </w:p>
        </w:tc>
        <w:tc>
          <w:tcPr>
            <w:tcW w:w="256" w:type="pct"/>
            <w:shd w:val="clear" w:color="auto" w:fill="auto"/>
          </w:tcPr>
          <w:p w14:paraId="2440D53B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14:paraId="784F9B73" w14:textId="77777777" w:rsidR="00F77C83" w:rsidRPr="009150E4" w:rsidRDefault="00C214D3" w:rsidP="00C214D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F77C83"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*</w:t>
            </w:r>
          </w:p>
          <w:p w14:paraId="6553680B" w14:textId="51026666" w:rsidR="00C214D3" w:rsidRPr="009150E4" w:rsidRDefault="00F77C83" w:rsidP="00C214D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0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="00C214D3" w:rsidRPr="00915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5%)</w:t>
            </w:r>
          </w:p>
        </w:tc>
        <w:tc>
          <w:tcPr>
            <w:tcW w:w="512" w:type="pct"/>
            <w:shd w:val="clear" w:color="auto" w:fill="auto"/>
          </w:tcPr>
          <w:p w14:paraId="4BCB6D86" w14:textId="77777777" w:rsidR="00C214D3" w:rsidRPr="009150E4" w:rsidRDefault="00C214D3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9150E4" w:rsidRPr="009150E4" w14:paraId="3A9F55E9" w14:textId="77777777" w:rsidTr="00F77C83">
        <w:tc>
          <w:tcPr>
            <w:tcW w:w="1736" w:type="pct"/>
            <w:gridSpan w:val="3"/>
            <w:vMerge w:val="restart"/>
            <w:shd w:val="clear" w:color="auto" w:fill="auto"/>
          </w:tcPr>
          <w:p w14:paraId="71899239" w14:textId="210B7E8B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5BB9941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321" w:type="pct"/>
            <w:shd w:val="clear" w:color="auto" w:fill="auto"/>
          </w:tcPr>
          <w:p w14:paraId="48F338E4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14:paraId="35DA5A58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384" w:type="pct"/>
            <w:shd w:val="clear" w:color="auto" w:fill="auto"/>
          </w:tcPr>
          <w:p w14:paraId="14C8C1CE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30</w:t>
            </w:r>
          </w:p>
        </w:tc>
        <w:tc>
          <w:tcPr>
            <w:tcW w:w="320" w:type="pct"/>
            <w:shd w:val="clear" w:color="auto" w:fill="auto"/>
          </w:tcPr>
          <w:p w14:paraId="74BFBB86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14:paraId="7A89ECA7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14:paraId="1848AEF1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14:paraId="376C1929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490E09EB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9150E4" w:rsidRPr="009150E4" w14:paraId="57A77FE7" w14:textId="77777777" w:rsidTr="00F77C83">
        <w:tc>
          <w:tcPr>
            <w:tcW w:w="1736" w:type="pct"/>
            <w:gridSpan w:val="3"/>
            <w:vMerge/>
            <w:shd w:val="clear" w:color="auto" w:fill="auto"/>
          </w:tcPr>
          <w:p w14:paraId="0DAFA7CF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14:paraId="26C573B6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7FF4D9D7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45%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6F560D4E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577" w:type="pct"/>
            <w:gridSpan w:val="2"/>
            <w:shd w:val="clear" w:color="auto" w:fill="auto"/>
          </w:tcPr>
          <w:p w14:paraId="53496172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5%</w:t>
            </w:r>
          </w:p>
        </w:tc>
        <w:tc>
          <w:tcPr>
            <w:tcW w:w="512" w:type="pct"/>
            <w:vMerge/>
            <w:shd w:val="clear" w:color="auto" w:fill="auto"/>
          </w:tcPr>
          <w:p w14:paraId="412C32D9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150E4" w:rsidRPr="009150E4" w14:paraId="05FF3830" w14:textId="77777777" w:rsidTr="00F77C83">
        <w:tc>
          <w:tcPr>
            <w:tcW w:w="1736" w:type="pct"/>
            <w:gridSpan w:val="3"/>
            <w:shd w:val="clear" w:color="auto" w:fill="auto"/>
          </w:tcPr>
          <w:p w14:paraId="4FE2AF49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469" w:type="pct"/>
            <w:gridSpan w:val="4"/>
            <w:shd w:val="clear" w:color="auto" w:fill="auto"/>
            <w:vAlign w:val="center"/>
          </w:tcPr>
          <w:p w14:paraId="466B72B7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283" w:type="pct"/>
            <w:gridSpan w:val="4"/>
            <w:shd w:val="clear" w:color="auto" w:fill="auto"/>
          </w:tcPr>
          <w:p w14:paraId="231C9F3D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512" w:type="pct"/>
            <w:shd w:val="clear" w:color="auto" w:fill="auto"/>
          </w:tcPr>
          <w:p w14:paraId="1C15A8F3" w14:textId="77777777" w:rsidR="00591F5E" w:rsidRPr="009150E4" w:rsidRDefault="00591F5E" w:rsidP="00591F5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50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14:paraId="34C8B842" w14:textId="77777777" w:rsidR="00591F5E" w:rsidRPr="00591F5E" w:rsidRDefault="00591F5E" w:rsidP="00591F5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5C3A0E3" w14:textId="40AA75D1" w:rsidR="00591F5E" w:rsidRPr="00591F5E" w:rsidRDefault="00591F5E" w:rsidP="00AF65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Bảng đặc tả đề kiểm tra giữa kì 1 môn ngữ văn 6 năm học 2023-2024</w:t>
      </w:r>
    </w:p>
    <w:tbl>
      <w:tblPr>
        <w:tblW w:w="1073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850"/>
        <w:gridCol w:w="1276"/>
        <w:gridCol w:w="3541"/>
        <w:gridCol w:w="854"/>
        <w:gridCol w:w="995"/>
        <w:gridCol w:w="853"/>
        <w:gridCol w:w="1135"/>
        <w:gridCol w:w="851"/>
      </w:tblGrid>
      <w:tr w:rsidR="00811825" w:rsidRPr="00811825" w14:paraId="48825673" w14:textId="77777777" w:rsidTr="009150E4">
        <w:trPr>
          <w:trHeight w:val="422"/>
        </w:trPr>
        <w:tc>
          <w:tcPr>
            <w:tcW w:w="378" w:type="dxa"/>
            <w:vMerge w:val="restart"/>
            <w:shd w:val="clear" w:color="auto" w:fill="auto"/>
            <w:vAlign w:val="center"/>
          </w:tcPr>
          <w:p w14:paraId="35ABC823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A29B132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7F93C5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vị kiến thức/Kĩ năng</w:t>
            </w:r>
          </w:p>
        </w:tc>
        <w:tc>
          <w:tcPr>
            <w:tcW w:w="3541" w:type="dxa"/>
            <w:vMerge w:val="restart"/>
            <w:shd w:val="clear" w:color="auto" w:fill="auto"/>
            <w:vAlign w:val="center"/>
          </w:tcPr>
          <w:p w14:paraId="5554C6C7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836" w:type="dxa"/>
            <w:gridSpan w:val="4"/>
            <w:vAlign w:val="center"/>
          </w:tcPr>
          <w:p w14:paraId="305AB4CF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Số câu hỏi theo mức độ nhận thức</w:t>
            </w:r>
          </w:p>
        </w:tc>
        <w:tc>
          <w:tcPr>
            <w:tcW w:w="851" w:type="dxa"/>
            <w:vAlign w:val="center"/>
          </w:tcPr>
          <w:p w14:paraId="22D72DFC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%</w:t>
            </w:r>
          </w:p>
          <w:p w14:paraId="340BECA5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811825" w:rsidRPr="00811825" w14:paraId="436ACD6A" w14:textId="77777777" w:rsidTr="009150E4">
        <w:trPr>
          <w:trHeight w:val="422"/>
        </w:trPr>
        <w:tc>
          <w:tcPr>
            <w:tcW w:w="378" w:type="dxa"/>
            <w:vMerge/>
            <w:shd w:val="clear" w:color="auto" w:fill="auto"/>
            <w:vAlign w:val="center"/>
          </w:tcPr>
          <w:p w14:paraId="4B3B51D1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BEA92D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6CEC8D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  <w:vAlign w:val="center"/>
          </w:tcPr>
          <w:p w14:paraId="2BBBC8D2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5E13F3D5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Nhận biết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E7E2086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7B28EF9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8239536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51" w:type="dxa"/>
            <w:vAlign w:val="center"/>
          </w:tcPr>
          <w:p w14:paraId="38201FA5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825" w:rsidRPr="00811825" w14:paraId="1596F2F7" w14:textId="77777777" w:rsidTr="009150E4">
        <w:trPr>
          <w:trHeight w:val="710"/>
        </w:trPr>
        <w:tc>
          <w:tcPr>
            <w:tcW w:w="378" w:type="dxa"/>
            <w:vMerge w:val="restart"/>
            <w:shd w:val="clear" w:color="auto" w:fill="auto"/>
          </w:tcPr>
          <w:p w14:paraId="7357387E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741F2392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A48429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6EF6ED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03E0BA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D1185C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A064A1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413AD8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7B5FD0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178568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65AE42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DB251E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2BD593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AD54F9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A1B5DD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CABE37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FF04981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Đọc </w:t>
            </w:r>
          </w:p>
          <w:p w14:paraId="6040A7B6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6EE6C2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975AB2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7F3DAC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DD59D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A8B19E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B2BC1D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E76379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E008FA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C52793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8C1A8E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E37F7F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9EF0AB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83BF8A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57EECA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70BD88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1. </w:t>
            </w:r>
            <w:r w:rsidRPr="008118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Truyện </w:t>
            </w:r>
            <w:r w:rsidRPr="008118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dân </w:t>
            </w:r>
            <w:r w:rsidRPr="008118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gian </w:t>
            </w:r>
            <w:r w:rsidRPr="008118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(truyền thuyết, </w:t>
            </w:r>
            <w:r w:rsidRPr="0081182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cổ </w:t>
            </w:r>
            <w:r w:rsidRPr="008118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tích).</w:t>
            </w:r>
          </w:p>
        </w:tc>
        <w:tc>
          <w:tcPr>
            <w:tcW w:w="3541" w:type="dxa"/>
            <w:vMerge w:val="restart"/>
            <w:shd w:val="clear" w:color="auto" w:fill="auto"/>
          </w:tcPr>
          <w:p w14:paraId="3C23F7E1" w14:textId="77777777" w:rsidR="00811825" w:rsidRPr="00811825" w:rsidRDefault="00811825" w:rsidP="00811825">
            <w:pPr>
              <w:widowControl w:val="0"/>
              <w:tabs>
                <w:tab w:val="left" w:pos="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lastRenderedPageBreak/>
              <w:t>Nhận biết:</w:t>
            </w:r>
          </w:p>
          <w:p w14:paraId="4AE934C0" w14:textId="77777777" w:rsidR="00811825" w:rsidRPr="00811825" w:rsidRDefault="00811825" w:rsidP="00AF6525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266"/>
              </w:tabs>
              <w:autoSpaceDE w:val="0"/>
              <w:autoSpaceDN w:val="0"/>
              <w:spacing w:after="0" w:line="240" w:lineRule="auto"/>
              <w:ind w:left="0" w:right="8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Nhận biết được chi tiết tiêu biểu, nhân vật, đề tài, cốt truyện,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lastRenderedPageBreak/>
              <w:t>lời người kể chuyện và lời nhân</w:t>
            </w:r>
            <w:r w:rsidRPr="008118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vi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vật.</w:t>
            </w:r>
          </w:p>
          <w:p w14:paraId="6F99848F" w14:textId="77777777" w:rsidR="00811825" w:rsidRPr="00811825" w:rsidRDefault="00811825" w:rsidP="00AF6525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276"/>
              </w:tabs>
              <w:autoSpaceDE w:val="0"/>
              <w:autoSpaceDN w:val="0"/>
              <w:spacing w:after="0" w:line="240" w:lineRule="auto"/>
              <w:ind w:left="0"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Nhận biết được người kể chuyện ngôi thứ nhất và người kể chuyện ngôi thứ</w:t>
            </w:r>
            <w:r w:rsidRPr="008118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vi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ba.</w:t>
            </w:r>
          </w:p>
          <w:p w14:paraId="6F7F67D8" w14:textId="77777777" w:rsidR="00811825" w:rsidRPr="00811825" w:rsidRDefault="00811825" w:rsidP="0081182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tình cảm, cảm xúc của người viết thể hiện qua ngôn ngữ văn</w:t>
            </w:r>
            <w:r w:rsidRPr="008118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>bản.</w:t>
            </w:r>
          </w:p>
          <w:p w14:paraId="05BFBA17" w14:textId="75605765" w:rsidR="00811825" w:rsidRPr="00811825" w:rsidRDefault="00811825" w:rsidP="00AF6525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281"/>
              </w:tabs>
              <w:autoSpaceDE w:val="0"/>
              <w:autoSpaceDN w:val="0"/>
              <w:spacing w:after="0" w:line="240" w:lineRule="auto"/>
              <w:ind w:left="0" w:right="86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Nhận ra từ đơn và từ phức (từ ghép và từ láy); </w:t>
            </w:r>
          </w:p>
          <w:p w14:paraId="2752B822" w14:textId="77777777" w:rsidR="00811825" w:rsidRPr="00811825" w:rsidRDefault="00811825" w:rsidP="00811825">
            <w:pPr>
              <w:widowControl w:val="0"/>
              <w:tabs>
                <w:tab w:val="left" w:pos="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hiểu:</w:t>
            </w:r>
          </w:p>
          <w:p w14:paraId="2B6EB789" w14:textId="77777777" w:rsidR="00811825" w:rsidRPr="00811825" w:rsidRDefault="00811825" w:rsidP="00AF6525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26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Tóm tắt được cốt</w:t>
            </w:r>
            <w:r w:rsidRPr="008118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truyện.</w:t>
            </w:r>
          </w:p>
          <w:p w14:paraId="5183CBAD" w14:textId="77777777" w:rsidR="00811825" w:rsidRPr="00811825" w:rsidRDefault="00811825" w:rsidP="00AF6525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266"/>
              </w:tabs>
              <w:autoSpaceDE w:val="0"/>
              <w:autoSpaceDN w:val="0"/>
              <w:spacing w:after="0" w:line="240" w:lineRule="auto"/>
              <w:ind w:left="0" w:right="8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Phân tích được đặc điểm nhân vật thể hiện qua ngoại hình, cử chỉ, hành động, </w:t>
            </w:r>
            <w:r w:rsidRPr="008118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ngôn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ngữ, ý nghĩ của nhân</w:t>
            </w:r>
            <w:r w:rsidRPr="0081182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vi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vật.</w:t>
            </w:r>
          </w:p>
          <w:p w14:paraId="48297B92" w14:textId="77777777" w:rsidR="00811825" w:rsidRPr="00811825" w:rsidRDefault="00811825" w:rsidP="00AF6525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26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Nêu được chủ đề của văn</w:t>
            </w:r>
            <w:r w:rsidRPr="008118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vi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bản.</w:t>
            </w:r>
          </w:p>
          <w:p w14:paraId="7A767411" w14:textId="5321EE36" w:rsidR="00811825" w:rsidRPr="00811825" w:rsidRDefault="00811825" w:rsidP="00AF6525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338"/>
              </w:tabs>
              <w:autoSpaceDE w:val="0"/>
              <w:autoSpaceDN w:val="0"/>
              <w:spacing w:after="0" w:line="240" w:lineRule="auto"/>
              <w:ind w:left="0" w:right="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Xác định được nghĩa thành ngữ </w:t>
            </w:r>
            <w:r w:rsidRPr="008118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thông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dụng</w:t>
            </w:r>
            <w:r w:rsidR="009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4F9CD3" w14:textId="77777777" w:rsidR="00811825" w:rsidRPr="00811825" w:rsidRDefault="00811825" w:rsidP="00811825">
            <w:pPr>
              <w:widowControl w:val="0"/>
              <w:tabs>
                <w:tab w:val="left" w:pos="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dụng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:</w:t>
            </w:r>
          </w:p>
          <w:p w14:paraId="62400CD0" w14:textId="77777777" w:rsidR="00811825" w:rsidRPr="00811825" w:rsidRDefault="00811825" w:rsidP="00AF6525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271"/>
              </w:tabs>
              <w:autoSpaceDE w:val="0"/>
              <w:autoSpaceDN w:val="0"/>
              <w:spacing w:after="0" w:line="240" w:lineRule="auto"/>
              <w:ind w:left="0" w:right="8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Trình bày được bài học về cách nghĩ, </w:t>
            </w:r>
            <w:r w:rsidRPr="00811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cách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ứng xử từ văn bản gợi</w:t>
            </w:r>
            <w:r w:rsidRPr="008118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vi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ra.</w:t>
            </w:r>
          </w:p>
          <w:p w14:paraId="4E387050" w14:textId="77777777" w:rsidR="00811825" w:rsidRPr="00811825" w:rsidRDefault="00811825" w:rsidP="00811825">
            <w:pPr>
              <w:tabs>
                <w:tab w:val="left" w:pos="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điểm giống nhau và </w:t>
            </w:r>
            <w:r w:rsidRPr="00811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khác</w:t>
            </w:r>
            <w:r w:rsidRPr="008118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>nhau giữa hai nhân vật trong hai văn</w:t>
            </w:r>
            <w:r w:rsidRPr="008118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>bản.</w:t>
            </w:r>
          </w:p>
        </w:tc>
        <w:tc>
          <w:tcPr>
            <w:tcW w:w="854" w:type="dxa"/>
            <w:vMerge w:val="restart"/>
          </w:tcPr>
          <w:p w14:paraId="656A8467" w14:textId="3E531B75" w:rsidR="00811825" w:rsidRPr="00811825" w:rsidRDefault="009150E4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lastRenderedPageBreak/>
              <w:t>4</w:t>
            </w:r>
          </w:p>
        </w:tc>
        <w:tc>
          <w:tcPr>
            <w:tcW w:w="995" w:type="dxa"/>
            <w:vMerge w:val="restart"/>
          </w:tcPr>
          <w:p w14:paraId="42665323" w14:textId="1551262E" w:rsidR="00811825" w:rsidRPr="00811825" w:rsidRDefault="009150E4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852" w:type="dxa"/>
            <w:vMerge w:val="restart"/>
          </w:tcPr>
          <w:p w14:paraId="6A9038E2" w14:textId="653281E8" w:rsidR="00811825" w:rsidRPr="00811825" w:rsidRDefault="009150E4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135" w:type="dxa"/>
            <w:vMerge w:val="restart"/>
          </w:tcPr>
          <w:p w14:paraId="6639845A" w14:textId="587C82E6" w:rsidR="00811825" w:rsidRPr="00811825" w:rsidRDefault="009150E4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851" w:type="dxa"/>
            <w:vMerge w:val="restart"/>
          </w:tcPr>
          <w:p w14:paraId="479761FD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811825" w:rsidRPr="00811825" w14:paraId="03DCFA02" w14:textId="77777777" w:rsidTr="009150E4">
        <w:trPr>
          <w:trHeight w:val="693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F3AF37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5C7BE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1C9A0A" w14:textId="738C35E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4AEE6F15" w14:textId="196B1C34" w:rsidR="00811825" w:rsidRPr="00811825" w:rsidRDefault="00811825" w:rsidP="00811825">
            <w:pPr>
              <w:tabs>
                <w:tab w:val="left" w:pos="143"/>
              </w:tabs>
              <w:spacing w:after="0" w:line="240" w:lineRule="auto"/>
              <w:ind w:left="2" w:hanging="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14:paraId="67CACF46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14:paraId="6A7EA6E4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17D55957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38285CCF" w14:textId="7082DFA6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7D456A" w14:textId="77777777" w:rsidR="00811825" w:rsidRPr="00811825" w:rsidRDefault="00811825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0E4" w:rsidRPr="00811825" w14:paraId="487C6DDB" w14:textId="77777777" w:rsidTr="009150E4">
        <w:trPr>
          <w:trHeight w:val="2681"/>
        </w:trPr>
        <w:tc>
          <w:tcPr>
            <w:tcW w:w="378" w:type="dxa"/>
            <w:shd w:val="clear" w:color="auto" w:fill="auto"/>
          </w:tcPr>
          <w:p w14:paraId="19C5B000" w14:textId="77777777" w:rsidR="009150E4" w:rsidRPr="00811825" w:rsidRDefault="009150E4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FFD9FE1" w14:textId="77777777" w:rsidR="009150E4" w:rsidRPr="00811825" w:rsidRDefault="009150E4" w:rsidP="0081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1276" w:type="dxa"/>
            <w:shd w:val="clear" w:color="auto" w:fill="auto"/>
          </w:tcPr>
          <w:p w14:paraId="4FEB5733" w14:textId="72B6D667" w:rsidR="009150E4" w:rsidRPr="00811825" w:rsidRDefault="009150E4" w:rsidP="00811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Kể lại </w:t>
            </w:r>
            <w:r w:rsidRPr="008118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một t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ruyền thuyết hoặc truyện </w:t>
            </w:r>
            <w:r w:rsidRPr="008118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cổ </w:t>
            </w:r>
            <w:r w:rsidRPr="00811825">
              <w:rPr>
                <w:rFonts w:ascii="Times New Roman" w:eastAsia="Times New Roman" w:hAnsi="Times New Roman" w:cs="Times New Roman"/>
                <w:sz w:val="24"/>
                <w:szCs w:val="24"/>
              </w:rPr>
              <w:t>tích.</w:t>
            </w:r>
          </w:p>
        </w:tc>
        <w:tc>
          <w:tcPr>
            <w:tcW w:w="3541" w:type="dxa"/>
            <w:shd w:val="clear" w:color="auto" w:fill="auto"/>
          </w:tcPr>
          <w:p w14:paraId="5A14F132" w14:textId="77777777" w:rsidR="009150E4" w:rsidRPr="00811825" w:rsidRDefault="009150E4" w:rsidP="00811825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Nhận biết:</w:t>
            </w:r>
          </w:p>
          <w:p w14:paraId="7075E048" w14:textId="77777777" w:rsidR="009150E4" w:rsidRPr="00811825" w:rsidRDefault="009150E4" w:rsidP="00811825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hiểu:</w:t>
            </w:r>
          </w:p>
          <w:p w14:paraId="752A112E" w14:textId="77777777" w:rsidR="009150E4" w:rsidRPr="00811825" w:rsidRDefault="009150E4" w:rsidP="00811825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dụng:</w:t>
            </w:r>
          </w:p>
          <w:p w14:paraId="32F95971" w14:textId="69E2089F" w:rsidR="009150E4" w:rsidRPr="00811825" w:rsidRDefault="009150E4" w:rsidP="00811825">
            <w:pPr>
              <w:widowControl w:val="0"/>
              <w:autoSpaceDE w:val="0"/>
              <w:autoSpaceDN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dụng cao:</w:t>
            </w: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>Viết được bài văn kể lại một truyền thuyết hoặc cổ tích. Có thể sử dụng ngôi thứ nhất</w:t>
            </w:r>
            <w:r w:rsidRPr="008118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18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>hoặc ngôi thứ ba, kể bằng ngôn ngữ của mình trên cơ sở tôn trọng cốt truyện của dân gian.</w:t>
            </w:r>
          </w:p>
        </w:tc>
        <w:tc>
          <w:tcPr>
            <w:tcW w:w="854" w:type="dxa"/>
          </w:tcPr>
          <w:p w14:paraId="1F99F0DD" w14:textId="5DAEA142" w:rsidR="009150E4" w:rsidRPr="00811825" w:rsidRDefault="009150E4" w:rsidP="0081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995" w:type="dxa"/>
          </w:tcPr>
          <w:p w14:paraId="6FBA1132" w14:textId="0F6D441C" w:rsidR="009150E4" w:rsidRPr="00811825" w:rsidRDefault="009150E4" w:rsidP="0081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853" w:type="dxa"/>
          </w:tcPr>
          <w:p w14:paraId="50328CDF" w14:textId="6DDAA58F" w:rsidR="009150E4" w:rsidRPr="00811825" w:rsidRDefault="009150E4" w:rsidP="0081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4" w:type="dxa"/>
          </w:tcPr>
          <w:p w14:paraId="22E917BF" w14:textId="780E5269" w:rsidR="009150E4" w:rsidRPr="00811825" w:rsidRDefault="009150E4" w:rsidP="0081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851" w:type="dxa"/>
          </w:tcPr>
          <w:p w14:paraId="6340D01A" w14:textId="77777777" w:rsidR="009150E4" w:rsidRPr="00811825" w:rsidRDefault="009150E4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11825" w:rsidRPr="00811825" w14:paraId="645CF5D5" w14:textId="77777777" w:rsidTr="009150E4">
        <w:trPr>
          <w:trHeight w:val="374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0FE74639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Tỉ lệ %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67DA2E4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CDEE8C9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952655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AEC7761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AC784F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851" w:type="dxa"/>
            <w:vAlign w:val="center"/>
          </w:tcPr>
          <w:p w14:paraId="7F90781D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11825" w:rsidRPr="00811825" w14:paraId="249A681D" w14:textId="77777777" w:rsidTr="009150E4">
        <w:trPr>
          <w:trHeight w:val="240"/>
        </w:trPr>
        <w:tc>
          <w:tcPr>
            <w:tcW w:w="2504" w:type="dxa"/>
            <w:gridSpan w:val="3"/>
            <w:shd w:val="clear" w:color="auto" w:fill="auto"/>
          </w:tcPr>
          <w:p w14:paraId="5D4FCB9C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541" w:type="dxa"/>
            <w:shd w:val="clear" w:color="auto" w:fill="auto"/>
          </w:tcPr>
          <w:p w14:paraId="59431AB4" w14:textId="77777777" w:rsidR="00811825" w:rsidRPr="00811825" w:rsidRDefault="00811825" w:rsidP="0081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7E644EF8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6936694A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14:paraId="67723CFB" w14:textId="77777777" w:rsidR="00811825" w:rsidRPr="00811825" w:rsidRDefault="00811825" w:rsidP="0081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7631969" w14:textId="77777777" w:rsidR="00591F5E" w:rsidRDefault="00591F5E" w:rsidP="00591F5E">
      <w:pPr>
        <w:rPr>
          <w:rFonts w:ascii="Times New Roman" w:hAnsi="Times New Roman" w:cs="Times New Roman"/>
          <w:b/>
          <w:sz w:val="28"/>
          <w:szCs w:val="28"/>
        </w:rPr>
      </w:pPr>
    </w:p>
    <w:p w14:paraId="66CB9324" w14:textId="05EF4D5C" w:rsidR="00515C4E" w:rsidRPr="00811825" w:rsidRDefault="00832EE4" w:rsidP="0081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E4">
        <w:rPr>
          <w:rFonts w:ascii="Times New Roman" w:hAnsi="Times New Roman" w:cs="Times New Roman"/>
          <w:b/>
          <w:sz w:val="28"/>
          <w:szCs w:val="28"/>
        </w:rPr>
        <w:t>-Hết-</w:t>
      </w:r>
    </w:p>
    <w:sectPr w:rsidR="00515C4E" w:rsidRPr="00811825" w:rsidSect="00782441">
      <w:headerReference w:type="default" r:id="rId8"/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80393" w14:textId="77777777" w:rsidR="00AF6525" w:rsidRDefault="00AF6525">
      <w:pPr>
        <w:spacing w:after="0" w:line="240" w:lineRule="auto"/>
      </w:pPr>
      <w:r>
        <w:separator/>
      </w:r>
    </w:p>
  </w:endnote>
  <w:endnote w:type="continuationSeparator" w:id="0">
    <w:p w14:paraId="5FB26B24" w14:textId="77777777" w:rsidR="00AF6525" w:rsidRDefault="00AF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942FA" w14:textId="77777777" w:rsidR="00AF6525" w:rsidRDefault="00AF6525">
      <w:pPr>
        <w:spacing w:after="0" w:line="240" w:lineRule="auto"/>
      </w:pPr>
      <w:r>
        <w:separator/>
      </w:r>
    </w:p>
  </w:footnote>
  <w:footnote w:type="continuationSeparator" w:id="0">
    <w:p w14:paraId="3E187B0F" w14:textId="77777777" w:rsidR="00AF6525" w:rsidRDefault="00AF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667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3743A6" w14:textId="77777777" w:rsidR="00C86EE4" w:rsidRDefault="00884FDB">
        <w:pPr>
          <w:pStyle w:val="Head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2AE5AF" w14:textId="77777777" w:rsidR="00C86EE4" w:rsidRDefault="00AF6525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C6D"/>
    <w:multiLevelType w:val="hybridMultilevel"/>
    <w:tmpl w:val="D6F0695A"/>
    <w:lvl w:ilvl="0" w:tplc="29EEE0CC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A6A536">
      <w:numFmt w:val="bullet"/>
      <w:lvlText w:val="•"/>
      <w:lvlJc w:val="left"/>
      <w:pPr>
        <w:ind w:left="587" w:hanging="154"/>
      </w:pPr>
      <w:rPr>
        <w:rFonts w:hint="default"/>
        <w:lang w:val="vi" w:eastAsia="en-US" w:bidi="ar-SA"/>
      </w:rPr>
    </w:lvl>
    <w:lvl w:ilvl="2" w:tplc="B9104A74">
      <w:numFmt w:val="bullet"/>
      <w:lvlText w:val="•"/>
      <w:lvlJc w:val="left"/>
      <w:pPr>
        <w:ind w:left="1055" w:hanging="154"/>
      </w:pPr>
      <w:rPr>
        <w:rFonts w:hint="default"/>
        <w:lang w:val="vi" w:eastAsia="en-US" w:bidi="ar-SA"/>
      </w:rPr>
    </w:lvl>
    <w:lvl w:ilvl="3" w:tplc="9A3C8C3C">
      <w:numFmt w:val="bullet"/>
      <w:lvlText w:val="•"/>
      <w:lvlJc w:val="left"/>
      <w:pPr>
        <w:ind w:left="1522" w:hanging="154"/>
      </w:pPr>
      <w:rPr>
        <w:rFonts w:hint="default"/>
        <w:lang w:val="vi" w:eastAsia="en-US" w:bidi="ar-SA"/>
      </w:rPr>
    </w:lvl>
    <w:lvl w:ilvl="4" w:tplc="48462AB4">
      <w:numFmt w:val="bullet"/>
      <w:lvlText w:val="•"/>
      <w:lvlJc w:val="left"/>
      <w:pPr>
        <w:ind w:left="1990" w:hanging="154"/>
      </w:pPr>
      <w:rPr>
        <w:rFonts w:hint="default"/>
        <w:lang w:val="vi" w:eastAsia="en-US" w:bidi="ar-SA"/>
      </w:rPr>
    </w:lvl>
    <w:lvl w:ilvl="5" w:tplc="7EE23FDA">
      <w:numFmt w:val="bullet"/>
      <w:lvlText w:val="•"/>
      <w:lvlJc w:val="left"/>
      <w:pPr>
        <w:ind w:left="2457" w:hanging="154"/>
      </w:pPr>
      <w:rPr>
        <w:rFonts w:hint="default"/>
        <w:lang w:val="vi" w:eastAsia="en-US" w:bidi="ar-SA"/>
      </w:rPr>
    </w:lvl>
    <w:lvl w:ilvl="6" w:tplc="05247DC0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  <w:lvl w:ilvl="7" w:tplc="B7D014E8">
      <w:numFmt w:val="bullet"/>
      <w:lvlText w:val="•"/>
      <w:lvlJc w:val="left"/>
      <w:pPr>
        <w:ind w:left="3392" w:hanging="154"/>
      </w:pPr>
      <w:rPr>
        <w:rFonts w:hint="default"/>
        <w:lang w:val="vi" w:eastAsia="en-US" w:bidi="ar-SA"/>
      </w:rPr>
    </w:lvl>
    <w:lvl w:ilvl="8" w:tplc="624EA5FC">
      <w:numFmt w:val="bullet"/>
      <w:lvlText w:val="•"/>
      <w:lvlJc w:val="left"/>
      <w:pPr>
        <w:ind w:left="3860" w:hanging="154"/>
      </w:pPr>
      <w:rPr>
        <w:rFonts w:hint="default"/>
        <w:lang w:val="vi" w:eastAsia="en-US" w:bidi="ar-SA"/>
      </w:rPr>
    </w:lvl>
  </w:abstractNum>
  <w:abstractNum w:abstractNumId="1">
    <w:nsid w:val="24C71321"/>
    <w:multiLevelType w:val="hybridMultilevel"/>
    <w:tmpl w:val="20EA3D9C"/>
    <w:lvl w:ilvl="0" w:tplc="06D0CC9E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3AA270">
      <w:numFmt w:val="bullet"/>
      <w:lvlText w:val="•"/>
      <w:lvlJc w:val="left"/>
      <w:pPr>
        <w:ind w:left="587" w:hanging="168"/>
      </w:pPr>
      <w:rPr>
        <w:rFonts w:hint="default"/>
        <w:lang w:val="vi" w:eastAsia="en-US" w:bidi="ar-SA"/>
      </w:rPr>
    </w:lvl>
    <w:lvl w:ilvl="2" w:tplc="1C1CE508">
      <w:numFmt w:val="bullet"/>
      <w:lvlText w:val="•"/>
      <w:lvlJc w:val="left"/>
      <w:pPr>
        <w:ind w:left="1055" w:hanging="168"/>
      </w:pPr>
      <w:rPr>
        <w:rFonts w:hint="default"/>
        <w:lang w:val="vi" w:eastAsia="en-US" w:bidi="ar-SA"/>
      </w:rPr>
    </w:lvl>
    <w:lvl w:ilvl="3" w:tplc="E8360806">
      <w:numFmt w:val="bullet"/>
      <w:lvlText w:val="•"/>
      <w:lvlJc w:val="left"/>
      <w:pPr>
        <w:ind w:left="1522" w:hanging="168"/>
      </w:pPr>
      <w:rPr>
        <w:rFonts w:hint="default"/>
        <w:lang w:val="vi" w:eastAsia="en-US" w:bidi="ar-SA"/>
      </w:rPr>
    </w:lvl>
    <w:lvl w:ilvl="4" w:tplc="3A3EAE60">
      <w:numFmt w:val="bullet"/>
      <w:lvlText w:val="•"/>
      <w:lvlJc w:val="left"/>
      <w:pPr>
        <w:ind w:left="1990" w:hanging="168"/>
      </w:pPr>
      <w:rPr>
        <w:rFonts w:hint="default"/>
        <w:lang w:val="vi" w:eastAsia="en-US" w:bidi="ar-SA"/>
      </w:rPr>
    </w:lvl>
    <w:lvl w:ilvl="5" w:tplc="1EAE3F62">
      <w:numFmt w:val="bullet"/>
      <w:lvlText w:val="•"/>
      <w:lvlJc w:val="left"/>
      <w:pPr>
        <w:ind w:left="2457" w:hanging="168"/>
      </w:pPr>
      <w:rPr>
        <w:rFonts w:hint="default"/>
        <w:lang w:val="vi" w:eastAsia="en-US" w:bidi="ar-SA"/>
      </w:rPr>
    </w:lvl>
    <w:lvl w:ilvl="6" w:tplc="0D862F4E">
      <w:numFmt w:val="bullet"/>
      <w:lvlText w:val="•"/>
      <w:lvlJc w:val="left"/>
      <w:pPr>
        <w:ind w:left="2925" w:hanging="168"/>
      </w:pPr>
      <w:rPr>
        <w:rFonts w:hint="default"/>
        <w:lang w:val="vi" w:eastAsia="en-US" w:bidi="ar-SA"/>
      </w:rPr>
    </w:lvl>
    <w:lvl w:ilvl="7" w:tplc="139A3AF8">
      <w:numFmt w:val="bullet"/>
      <w:lvlText w:val="•"/>
      <w:lvlJc w:val="left"/>
      <w:pPr>
        <w:ind w:left="3392" w:hanging="168"/>
      </w:pPr>
      <w:rPr>
        <w:rFonts w:hint="default"/>
        <w:lang w:val="vi" w:eastAsia="en-US" w:bidi="ar-SA"/>
      </w:rPr>
    </w:lvl>
    <w:lvl w:ilvl="8" w:tplc="AE20B46E">
      <w:numFmt w:val="bullet"/>
      <w:lvlText w:val="•"/>
      <w:lvlJc w:val="left"/>
      <w:pPr>
        <w:ind w:left="3860" w:hanging="168"/>
      </w:pPr>
      <w:rPr>
        <w:rFonts w:hint="default"/>
        <w:lang w:val="vi" w:eastAsia="en-US" w:bidi="ar-SA"/>
      </w:rPr>
    </w:lvl>
  </w:abstractNum>
  <w:abstractNum w:abstractNumId="2">
    <w:nsid w:val="45173F93"/>
    <w:multiLevelType w:val="hybridMultilevel"/>
    <w:tmpl w:val="5A4A6140"/>
    <w:lvl w:ilvl="0" w:tplc="6F58E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26"/>
    <w:rsid w:val="00020FB4"/>
    <w:rsid w:val="00106B79"/>
    <w:rsid w:val="00114643"/>
    <w:rsid w:val="00173FA9"/>
    <w:rsid w:val="001B249F"/>
    <w:rsid w:val="001C5D28"/>
    <w:rsid w:val="001F0BE6"/>
    <w:rsid w:val="001F6810"/>
    <w:rsid w:val="00202145"/>
    <w:rsid w:val="00220C5B"/>
    <w:rsid w:val="00237669"/>
    <w:rsid w:val="002471C2"/>
    <w:rsid w:val="002A0799"/>
    <w:rsid w:val="00304BE5"/>
    <w:rsid w:val="00311E52"/>
    <w:rsid w:val="00312E4E"/>
    <w:rsid w:val="00312F8D"/>
    <w:rsid w:val="00327EC0"/>
    <w:rsid w:val="0034632A"/>
    <w:rsid w:val="00351C56"/>
    <w:rsid w:val="00367AF6"/>
    <w:rsid w:val="003C5797"/>
    <w:rsid w:val="0040631D"/>
    <w:rsid w:val="00433D9D"/>
    <w:rsid w:val="004513F9"/>
    <w:rsid w:val="0047074F"/>
    <w:rsid w:val="00480A05"/>
    <w:rsid w:val="004E066A"/>
    <w:rsid w:val="00515C4E"/>
    <w:rsid w:val="00544784"/>
    <w:rsid w:val="00591F5E"/>
    <w:rsid w:val="005D6071"/>
    <w:rsid w:val="005E0FA5"/>
    <w:rsid w:val="005E13EB"/>
    <w:rsid w:val="005E27CE"/>
    <w:rsid w:val="00633768"/>
    <w:rsid w:val="0065764D"/>
    <w:rsid w:val="00674D63"/>
    <w:rsid w:val="00682D92"/>
    <w:rsid w:val="00683B88"/>
    <w:rsid w:val="006B4224"/>
    <w:rsid w:val="006D03BD"/>
    <w:rsid w:val="006D5417"/>
    <w:rsid w:val="006E3C90"/>
    <w:rsid w:val="006F1676"/>
    <w:rsid w:val="007110BB"/>
    <w:rsid w:val="007468F6"/>
    <w:rsid w:val="0076576D"/>
    <w:rsid w:val="00782441"/>
    <w:rsid w:val="007A4C46"/>
    <w:rsid w:val="007E4449"/>
    <w:rsid w:val="007F796E"/>
    <w:rsid w:val="00800B2E"/>
    <w:rsid w:val="00811825"/>
    <w:rsid w:val="00824477"/>
    <w:rsid w:val="00832EE4"/>
    <w:rsid w:val="00862791"/>
    <w:rsid w:val="00864AFE"/>
    <w:rsid w:val="00884FDB"/>
    <w:rsid w:val="00910E08"/>
    <w:rsid w:val="009150E4"/>
    <w:rsid w:val="009A4549"/>
    <w:rsid w:val="009D6674"/>
    <w:rsid w:val="009F2A8F"/>
    <w:rsid w:val="009F313D"/>
    <w:rsid w:val="00A55BAD"/>
    <w:rsid w:val="00A95F19"/>
    <w:rsid w:val="00AA55D0"/>
    <w:rsid w:val="00AC6C3D"/>
    <w:rsid w:val="00AE69B7"/>
    <w:rsid w:val="00AF6525"/>
    <w:rsid w:val="00B00F1E"/>
    <w:rsid w:val="00B52D17"/>
    <w:rsid w:val="00C032CC"/>
    <w:rsid w:val="00C214D3"/>
    <w:rsid w:val="00CA5462"/>
    <w:rsid w:val="00CC0D60"/>
    <w:rsid w:val="00CE236E"/>
    <w:rsid w:val="00D410A4"/>
    <w:rsid w:val="00D77A26"/>
    <w:rsid w:val="00DE1953"/>
    <w:rsid w:val="00DE41A7"/>
    <w:rsid w:val="00E117E2"/>
    <w:rsid w:val="00EB0FA0"/>
    <w:rsid w:val="00EC0466"/>
    <w:rsid w:val="00EE07F5"/>
    <w:rsid w:val="00EF1D9D"/>
    <w:rsid w:val="00EF2512"/>
    <w:rsid w:val="00F01D58"/>
    <w:rsid w:val="00F52730"/>
    <w:rsid w:val="00F77C83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57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B249F"/>
    <w:pPr>
      <w:keepNext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B24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1B2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5417"/>
    <w:pPr>
      <w:ind w:left="720"/>
      <w:contextualSpacing/>
    </w:pPr>
  </w:style>
  <w:style w:type="table" w:styleId="TableGrid">
    <w:name w:val="Table Grid"/>
    <w:basedOn w:val="TableNormal"/>
    <w:uiPriority w:val="59"/>
    <w:rsid w:val="0051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F0BE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410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1"/>
    <w:uiPriority w:val="99"/>
    <w:rsid w:val="00D410A4"/>
    <w:rPr>
      <w:rFonts w:ascii="Times New Roman" w:hAnsi="Times New Roman"/>
      <w:sz w:val="28"/>
    </w:rPr>
  </w:style>
  <w:style w:type="paragraph" w:styleId="Header">
    <w:name w:val="header"/>
    <w:basedOn w:val="Normal"/>
    <w:link w:val="HeaderChar1"/>
    <w:uiPriority w:val="99"/>
    <w:semiHidden/>
    <w:unhideWhenUsed/>
    <w:rsid w:val="00D4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410A4"/>
  </w:style>
  <w:style w:type="paragraph" w:styleId="NormalWeb">
    <w:name w:val="Normal (Web)"/>
    <w:basedOn w:val="Normal"/>
    <w:unhideWhenUsed/>
    <w:rsid w:val="0054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44784"/>
    <w:rPr>
      <w:b/>
      <w:bCs/>
    </w:rPr>
  </w:style>
  <w:style w:type="paragraph" w:styleId="BodyText">
    <w:name w:val="Body Text"/>
    <w:basedOn w:val="Normal"/>
    <w:link w:val="BodyTextChar"/>
    <w:rsid w:val="00AE69B7"/>
    <w:pPr>
      <w:spacing w:after="12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E69B7"/>
    <w:rPr>
      <w:rFonts w:ascii=".VnTime" w:eastAsia="Times New Roman" w:hAnsi=".VnTime" w:cs=".VnTime"/>
      <w:sz w:val="28"/>
      <w:szCs w:val="28"/>
    </w:rPr>
  </w:style>
  <w:style w:type="character" w:customStyle="1" w:styleId="4-BangChar">
    <w:name w:val="4-Bang Char"/>
    <w:link w:val="4-Bang"/>
    <w:qFormat/>
    <w:rsid w:val="00AE69B7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AE69B7"/>
    <w:pPr>
      <w:widowControl w:val="0"/>
      <w:spacing w:before="40" w:after="40"/>
      <w:jc w:val="both"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E69B7"/>
  </w:style>
  <w:style w:type="character" w:customStyle="1" w:styleId="CharAttribute2">
    <w:name w:val="CharAttribute2"/>
    <w:rsid w:val="00AE69B7"/>
    <w:rPr>
      <w:rFonts w:ascii="Times New Roman" w:eastAsia="Times New Roman"/>
      <w:sz w:val="28"/>
    </w:rPr>
  </w:style>
  <w:style w:type="character" w:customStyle="1" w:styleId="CharAttribute3">
    <w:name w:val="CharAttribute3"/>
    <w:rsid w:val="00AE69B7"/>
    <w:rPr>
      <w:rFonts w:ascii="Times New Roman" w:eastAsia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1B24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B24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1B24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rsid w:val="001B249F"/>
  </w:style>
  <w:style w:type="paragraph" w:styleId="BalloonText">
    <w:name w:val="Balloon Text"/>
    <w:basedOn w:val="Normal"/>
    <w:link w:val="BalloonTextChar"/>
    <w:uiPriority w:val="99"/>
    <w:semiHidden/>
    <w:unhideWhenUsed/>
    <w:rsid w:val="00F9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9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F5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F5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B249F"/>
    <w:pPr>
      <w:keepNext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B24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1B2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5417"/>
    <w:pPr>
      <w:ind w:left="720"/>
      <w:contextualSpacing/>
    </w:pPr>
  </w:style>
  <w:style w:type="table" w:styleId="TableGrid">
    <w:name w:val="Table Grid"/>
    <w:basedOn w:val="TableNormal"/>
    <w:uiPriority w:val="59"/>
    <w:rsid w:val="0051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F0BE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410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1"/>
    <w:uiPriority w:val="99"/>
    <w:rsid w:val="00D410A4"/>
    <w:rPr>
      <w:rFonts w:ascii="Times New Roman" w:hAnsi="Times New Roman"/>
      <w:sz w:val="28"/>
    </w:rPr>
  </w:style>
  <w:style w:type="paragraph" w:styleId="Header">
    <w:name w:val="header"/>
    <w:basedOn w:val="Normal"/>
    <w:link w:val="HeaderChar1"/>
    <w:uiPriority w:val="99"/>
    <w:semiHidden/>
    <w:unhideWhenUsed/>
    <w:rsid w:val="00D4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410A4"/>
  </w:style>
  <w:style w:type="paragraph" w:styleId="NormalWeb">
    <w:name w:val="Normal (Web)"/>
    <w:basedOn w:val="Normal"/>
    <w:unhideWhenUsed/>
    <w:rsid w:val="0054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44784"/>
    <w:rPr>
      <w:b/>
      <w:bCs/>
    </w:rPr>
  </w:style>
  <w:style w:type="paragraph" w:styleId="BodyText">
    <w:name w:val="Body Text"/>
    <w:basedOn w:val="Normal"/>
    <w:link w:val="BodyTextChar"/>
    <w:rsid w:val="00AE69B7"/>
    <w:pPr>
      <w:spacing w:after="12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E69B7"/>
    <w:rPr>
      <w:rFonts w:ascii=".VnTime" w:eastAsia="Times New Roman" w:hAnsi=".VnTime" w:cs=".VnTime"/>
      <w:sz w:val="28"/>
      <w:szCs w:val="28"/>
    </w:rPr>
  </w:style>
  <w:style w:type="character" w:customStyle="1" w:styleId="4-BangChar">
    <w:name w:val="4-Bang Char"/>
    <w:link w:val="4-Bang"/>
    <w:qFormat/>
    <w:rsid w:val="00AE69B7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AE69B7"/>
    <w:pPr>
      <w:widowControl w:val="0"/>
      <w:spacing w:before="40" w:after="40"/>
      <w:jc w:val="both"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E69B7"/>
  </w:style>
  <w:style w:type="character" w:customStyle="1" w:styleId="CharAttribute2">
    <w:name w:val="CharAttribute2"/>
    <w:rsid w:val="00AE69B7"/>
    <w:rPr>
      <w:rFonts w:ascii="Times New Roman" w:eastAsia="Times New Roman"/>
      <w:sz w:val="28"/>
    </w:rPr>
  </w:style>
  <w:style w:type="character" w:customStyle="1" w:styleId="CharAttribute3">
    <w:name w:val="CharAttribute3"/>
    <w:rsid w:val="00AE69B7"/>
    <w:rPr>
      <w:rFonts w:ascii="Times New Roman" w:eastAsia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1B24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B24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1B24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rsid w:val="001B249F"/>
  </w:style>
  <w:style w:type="paragraph" w:styleId="BalloonText">
    <w:name w:val="Balloon Text"/>
    <w:basedOn w:val="Normal"/>
    <w:link w:val="BalloonTextChar"/>
    <w:uiPriority w:val="99"/>
    <w:semiHidden/>
    <w:unhideWhenUsed/>
    <w:rsid w:val="00F9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9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F5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F5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2023-02-25T04:22:00Z</cp:lastPrinted>
  <dcterms:created xsi:type="dcterms:W3CDTF">2023-10-10T04:03:00Z</dcterms:created>
  <dcterms:modified xsi:type="dcterms:W3CDTF">2023-10-10T04:15:00Z</dcterms:modified>
</cp:coreProperties>
</file>