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84" w:rsidRPr="0096503F" w:rsidRDefault="00C55A84" w:rsidP="00C55A84">
      <w:pPr>
        <w:keepNext/>
        <w:keepLines/>
        <w:spacing w:after="0" w:line="276" w:lineRule="auto"/>
        <w:jc w:val="left"/>
        <w:outlineLvl w:val="0"/>
        <w:rPr>
          <w:rFonts w:eastAsia="Times New Roman" w:cs="Times New Roman"/>
          <w:b/>
          <w:color w:val="000000" w:themeColor="text1"/>
          <w:sz w:val="28"/>
          <w:szCs w:val="28"/>
        </w:rPr>
      </w:pPr>
      <w:r w:rsidRPr="0096503F">
        <w:rPr>
          <w:rFonts w:eastAsia="Times New Roman" w:cs="Times New Roman"/>
          <w:b/>
          <w:color w:val="000000" w:themeColor="text1"/>
          <w:sz w:val="28"/>
          <w:szCs w:val="28"/>
        </w:rPr>
        <w:t xml:space="preserve">Tuần </w:t>
      </w:r>
      <w:r w:rsidR="0096503F" w:rsidRPr="0096503F">
        <w:rPr>
          <w:rFonts w:eastAsia="Times New Roman" w:cs="Times New Roman"/>
          <w:b/>
          <w:color w:val="000000" w:themeColor="text1"/>
          <w:sz w:val="28"/>
          <w:szCs w:val="28"/>
        </w:rPr>
        <w:t xml:space="preserve">31                                                                      </w:t>
      </w:r>
      <w:r w:rsidR="00D664CE">
        <w:rPr>
          <w:rFonts w:eastAsia="Times New Roman" w:cs="Times New Roman"/>
          <w:b/>
          <w:color w:val="000000" w:themeColor="text1"/>
          <w:sz w:val="28"/>
          <w:szCs w:val="28"/>
        </w:rPr>
        <w:t xml:space="preserve">            Ngày soạn: 25/4/2023</w:t>
      </w:r>
    </w:p>
    <w:p w:rsidR="0096503F" w:rsidRPr="0096503F" w:rsidRDefault="0096503F" w:rsidP="00C55A84">
      <w:pPr>
        <w:keepNext/>
        <w:keepLines/>
        <w:spacing w:after="0" w:line="276" w:lineRule="auto"/>
        <w:jc w:val="left"/>
        <w:outlineLvl w:val="0"/>
        <w:rPr>
          <w:rFonts w:eastAsia="Times New Roman" w:cs="Times New Roman"/>
          <w:b/>
          <w:color w:val="000000" w:themeColor="text1"/>
          <w:sz w:val="28"/>
          <w:szCs w:val="28"/>
        </w:rPr>
      </w:pPr>
      <w:r w:rsidRPr="0096503F">
        <w:rPr>
          <w:rFonts w:eastAsia="Times New Roman" w:cs="Times New Roman"/>
          <w:b/>
          <w:color w:val="000000" w:themeColor="text1"/>
          <w:sz w:val="28"/>
          <w:szCs w:val="28"/>
        </w:rPr>
        <w:t xml:space="preserve">Tiết 31                                                                         </w:t>
      </w:r>
      <w:r w:rsidR="00D664CE">
        <w:rPr>
          <w:rFonts w:eastAsia="Times New Roman" w:cs="Times New Roman"/>
          <w:b/>
          <w:color w:val="000000" w:themeColor="text1"/>
          <w:sz w:val="28"/>
          <w:szCs w:val="28"/>
        </w:rPr>
        <w:t xml:space="preserve">          </w:t>
      </w:r>
      <w:r w:rsidRPr="0096503F">
        <w:rPr>
          <w:rFonts w:eastAsia="Times New Roman" w:cs="Times New Roman"/>
          <w:b/>
          <w:color w:val="000000" w:themeColor="text1"/>
          <w:sz w:val="28"/>
          <w:szCs w:val="28"/>
        </w:rPr>
        <w:t xml:space="preserve"> Ngày dạy:</w:t>
      </w:r>
    </w:p>
    <w:p w:rsidR="00C55A84" w:rsidRPr="0096503F" w:rsidRDefault="00C55A84" w:rsidP="00C55A84">
      <w:pPr>
        <w:keepNext/>
        <w:keepLines/>
        <w:spacing w:after="0" w:line="276" w:lineRule="auto"/>
        <w:jc w:val="center"/>
        <w:outlineLvl w:val="0"/>
        <w:rPr>
          <w:rFonts w:eastAsia="Times New Roman" w:cs="Times New Roman"/>
          <w:b/>
          <w:color w:val="000000" w:themeColor="text1"/>
          <w:sz w:val="28"/>
          <w:szCs w:val="28"/>
        </w:rPr>
      </w:pPr>
    </w:p>
    <w:p w:rsidR="00C55A84" w:rsidRPr="0096503F" w:rsidRDefault="00C55A84" w:rsidP="00C55A84">
      <w:pPr>
        <w:keepNext/>
        <w:keepLines/>
        <w:spacing w:after="0" w:line="276" w:lineRule="auto"/>
        <w:jc w:val="center"/>
        <w:outlineLvl w:val="0"/>
        <w:rPr>
          <w:rFonts w:eastAsia="Times New Roman" w:cs="Times New Roman"/>
          <w:b/>
          <w:color w:val="000000" w:themeColor="text1"/>
          <w:sz w:val="28"/>
          <w:szCs w:val="28"/>
        </w:rPr>
      </w:pPr>
      <w:r w:rsidRPr="0096503F">
        <w:rPr>
          <w:rFonts w:eastAsia="Times New Roman" w:cs="Times New Roman"/>
          <w:b/>
          <w:color w:val="000000" w:themeColor="text1"/>
          <w:sz w:val="28"/>
          <w:szCs w:val="28"/>
        </w:rPr>
        <w:t>CHỦ ĐỀ 9: TÔN TRỌNG NGƯỜI LAO ĐỘNG</w:t>
      </w:r>
      <w:r w:rsidR="0096503F" w:rsidRPr="0096503F">
        <w:rPr>
          <w:rFonts w:eastAsia="Times New Roman" w:cs="Times New Roman"/>
          <w:b/>
          <w:color w:val="000000" w:themeColor="text1"/>
          <w:sz w:val="28"/>
          <w:szCs w:val="28"/>
        </w:rPr>
        <w:t xml:space="preserve"> (T1)</w:t>
      </w:r>
    </w:p>
    <w:p w:rsidR="00C55A84" w:rsidRPr="0096503F" w:rsidRDefault="00C55A84" w:rsidP="00C55A84">
      <w:pPr>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t>I. MỤC TIÊU</w:t>
      </w:r>
    </w:p>
    <w:p w:rsidR="00C55A84" w:rsidRPr="0096503F" w:rsidRDefault="00C55A84" w:rsidP="00C55A84">
      <w:pPr>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t>1. Kiến thức</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Sau chủ đề này, HS cần:</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Nhận diện được giá trị của các nghề trong xã hội</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Thể hiện thái độ tôn trọng đối với lao động của nghề nghiệp khác nhau.</w:t>
      </w:r>
    </w:p>
    <w:p w:rsidR="00C55A84" w:rsidRPr="0096503F" w:rsidRDefault="00C55A84" w:rsidP="00C55A84">
      <w:pPr>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t>2. Năng lực:</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b/>
          <w:i/>
          <w:color w:val="000000" w:themeColor="text1"/>
          <w:sz w:val="28"/>
          <w:szCs w:val="28"/>
        </w:rPr>
        <w:t>- Năng lực chung:</w:t>
      </w:r>
      <w:r w:rsidRPr="0096503F">
        <w:rPr>
          <w:rFonts w:eastAsia="Calibri" w:cs="Times New Roman"/>
          <w:color w:val="000000" w:themeColor="text1"/>
          <w:sz w:val="28"/>
          <w:szCs w:val="28"/>
        </w:rPr>
        <w:t xml:space="preserve"> Giao tiếp, hợp tác, tự chủ, tự học, giải quyết vấn đề và sáng tạo.</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b/>
          <w:i/>
          <w:color w:val="000000" w:themeColor="text1"/>
          <w:sz w:val="28"/>
          <w:szCs w:val="28"/>
        </w:rPr>
        <w:t>- Năng lực riêng:</w:t>
      </w:r>
      <w:r w:rsidRPr="0096503F">
        <w:rPr>
          <w:rFonts w:eastAsia="Calibri" w:cs="Times New Roman"/>
          <w:color w:val="000000" w:themeColor="text1"/>
          <w:sz w:val="28"/>
          <w:szCs w:val="28"/>
        </w:rPr>
        <w:t xml:space="preserve"> </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Chỉ ra được các công cụ của các ngành nghề, những nguy cơ mất an toàn có thể xây ra và cách đảm bảo sức khoẻ nghề nghiệp.</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Rèn luyện được một số phẩm chất và năng lực cơ bản của người lao động.</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Đánh giá được sự hợp 1í/ chưa hợp lí của kế hoạch hoạt động.</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Đánh giá được những yếu tố ảnh hưởng đến quá trình thực hiện hoạt động.</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Chỉ ra được những đóng góp của bản thân và người khác vào kết quả hoạt động.</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Rút ra những kinh nghiệm học được khi tham gia các hoạt động.</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b/>
          <w:color w:val="000000" w:themeColor="text1"/>
          <w:sz w:val="28"/>
          <w:szCs w:val="28"/>
        </w:rPr>
        <w:t>3. Phẩm chất:</w:t>
      </w:r>
      <w:r w:rsidRPr="0096503F">
        <w:rPr>
          <w:rFonts w:eastAsia="Calibri" w:cs="Times New Roman"/>
          <w:color w:val="000000" w:themeColor="text1"/>
          <w:sz w:val="28"/>
          <w:szCs w:val="28"/>
        </w:rPr>
        <w:t xml:space="preserve"> nhân ái, trung thực, trách nhiệm.</w:t>
      </w:r>
    </w:p>
    <w:p w:rsidR="00C55A84" w:rsidRPr="0096503F" w:rsidRDefault="00C55A84" w:rsidP="00C55A84">
      <w:pPr>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t>II. THIẾT BỊ DẠY HỌC VÀ HỌC LIỆU</w:t>
      </w:r>
    </w:p>
    <w:p w:rsidR="00C55A84" w:rsidRPr="0096503F" w:rsidRDefault="00C55A84" w:rsidP="00C55A84">
      <w:pPr>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t>1. Chuẩn bị của GV:</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Giao các nhiệm vụ cần chuẩn bị cho HS.</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Sưu tầm tranh, ảnh, tình huống liên quan đến chủ để.</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Giấy A0.</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Phiếu khảo sát.</w:t>
      </w:r>
    </w:p>
    <w:p w:rsidR="00C55A84" w:rsidRPr="0096503F" w:rsidRDefault="00C55A84" w:rsidP="00C55A84">
      <w:pPr>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t xml:space="preserve">2. Chuẩn bị của HS: </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Đồ dùng học tập</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"Thẻ màu, bút màu.</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Làm sản phẩm giới thiệu về giá trị xã hội nghề của bố mẹ, người thân.</w:t>
      </w:r>
    </w:p>
    <w:p w:rsidR="00C55A84" w:rsidRPr="0096503F" w:rsidRDefault="00C55A84" w:rsidP="00C55A84">
      <w:pPr>
        <w:widowControl w:val="0"/>
        <w:spacing w:after="0" w:line="276" w:lineRule="auto"/>
        <w:jc w:val="left"/>
        <w:rPr>
          <w:rFonts w:eastAsia="Calibri" w:cs="Times New Roman"/>
          <w:b/>
          <w:color w:val="000000" w:themeColor="text1"/>
          <w:sz w:val="28"/>
          <w:szCs w:val="28"/>
          <w:lang w:val="de-DE" w:eastAsia="vi-VN" w:bidi="vi-VN"/>
        </w:rPr>
      </w:pPr>
      <w:bookmarkStart w:id="0" w:name="bookmark16"/>
      <w:r w:rsidRPr="0096503F">
        <w:rPr>
          <w:rFonts w:eastAsia="Calibri" w:cs="Times New Roman"/>
          <w:b/>
          <w:color w:val="000000" w:themeColor="text1"/>
          <w:sz w:val="28"/>
          <w:szCs w:val="28"/>
          <w:lang w:val="de-DE" w:eastAsia="vi-VN" w:bidi="vi-VN"/>
        </w:rPr>
        <w:t>III. CÁC PHƯƠNG PHÁP VÀ KĨ THUẬT DẠY HỌC</w:t>
      </w:r>
    </w:p>
    <w:p w:rsidR="00C55A84" w:rsidRPr="0096503F" w:rsidRDefault="00C55A84" w:rsidP="00C55A84">
      <w:pPr>
        <w:widowControl w:val="0"/>
        <w:tabs>
          <w:tab w:val="left" w:pos="0"/>
        </w:tabs>
        <w:spacing w:after="0" w:line="276" w:lineRule="auto"/>
        <w:contextualSpacing/>
        <w:jc w:val="left"/>
        <w:rPr>
          <w:rFonts w:eastAsia="Calibri" w:cs="Times New Roman"/>
          <w:color w:val="000000" w:themeColor="text1"/>
          <w:sz w:val="28"/>
          <w:szCs w:val="28"/>
          <w:lang w:val="de-DE" w:eastAsia="vi-VN" w:bidi="vi-VN"/>
        </w:rPr>
      </w:pPr>
      <w:r w:rsidRPr="0096503F">
        <w:rPr>
          <w:rFonts w:eastAsia="Calibri" w:cs="Times New Roman"/>
          <w:color w:val="000000" w:themeColor="text1"/>
          <w:sz w:val="28"/>
          <w:szCs w:val="28"/>
          <w:lang w:val="de-DE" w:eastAsia="vi-VN" w:bidi="vi-VN"/>
        </w:rPr>
        <w:t>- HT: dạy học trên lớp, hđ cá nhân, nhóm, cả lớp</w:t>
      </w:r>
    </w:p>
    <w:p w:rsidR="00C55A84" w:rsidRPr="0096503F" w:rsidRDefault="00C55A84" w:rsidP="00C55A84">
      <w:pPr>
        <w:widowControl w:val="0"/>
        <w:tabs>
          <w:tab w:val="left" w:pos="0"/>
        </w:tabs>
        <w:spacing w:after="0" w:line="276" w:lineRule="auto"/>
        <w:jc w:val="left"/>
        <w:rPr>
          <w:rFonts w:eastAsia="Calibri" w:cs="Times New Roman"/>
          <w:color w:val="000000" w:themeColor="text1"/>
          <w:sz w:val="28"/>
          <w:szCs w:val="28"/>
          <w:lang w:val="de-DE" w:eastAsia="vi-VN" w:bidi="vi-VN"/>
        </w:rPr>
      </w:pPr>
      <w:r w:rsidRPr="0096503F">
        <w:rPr>
          <w:rFonts w:eastAsia="Calibri" w:cs="Times New Roman"/>
          <w:b/>
          <w:color w:val="000000" w:themeColor="text1"/>
          <w:sz w:val="28"/>
          <w:szCs w:val="28"/>
          <w:lang w:val="de-DE" w:eastAsia="vi-VN" w:bidi="vi-VN"/>
        </w:rPr>
        <w:t>-</w:t>
      </w:r>
      <w:r w:rsidRPr="0096503F">
        <w:rPr>
          <w:rFonts w:eastAsia="Calibri" w:cs="Times New Roman"/>
          <w:color w:val="000000" w:themeColor="text1"/>
          <w:sz w:val="28"/>
          <w:szCs w:val="28"/>
          <w:lang w:val="de-DE" w:eastAsia="vi-VN" w:bidi="vi-VN"/>
        </w:rPr>
        <w:t xml:space="preserve"> PPDH: Dạy học hợp tác nhóm, giải quyết vấn đề.</w:t>
      </w:r>
    </w:p>
    <w:p w:rsidR="00C55A84" w:rsidRPr="0096503F" w:rsidRDefault="00C55A84" w:rsidP="00C55A84">
      <w:pPr>
        <w:widowControl w:val="0"/>
        <w:tabs>
          <w:tab w:val="left" w:pos="0"/>
        </w:tabs>
        <w:spacing w:after="0" w:line="276" w:lineRule="auto"/>
        <w:contextualSpacing/>
        <w:jc w:val="left"/>
        <w:rPr>
          <w:rFonts w:eastAsia="Calibri" w:cs="Times New Roman"/>
          <w:color w:val="000000" w:themeColor="text1"/>
          <w:sz w:val="28"/>
          <w:szCs w:val="28"/>
          <w:lang w:val="de-DE" w:eastAsia="vi-VN" w:bidi="vi-VN"/>
        </w:rPr>
      </w:pPr>
      <w:r w:rsidRPr="0096503F">
        <w:rPr>
          <w:rFonts w:eastAsia="Calibri" w:cs="Times New Roman"/>
          <w:b/>
          <w:color w:val="000000" w:themeColor="text1"/>
          <w:sz w:val="28"/>
          <w:szCs w:val="28"/>
          <w:lang w:val="de-DE" w:eastAsia="vi-VN" w:bidi="vi-VN"/>
        </w:rPr>
        <w:t xml:space="preserve">- </w:t>
      </w:r>
      <w:r w:rsidRPr="0096503F">
        <w:rPr>
          <w:rFonts w:eastAsia="Calibri" w:cs="Times New Roman"/>
          <w:color w:val="000000" w:themeColor="text1"/>
          <w:sz w:val="28"/>
          <w:szCs w:val="28"/>
          <w:lang w:val="de-DE" w:eastAsia="vi-VN" w:bidi="vi-VN"/>
        </w:rPr>
        <w:t>KTDH: Kĩ thuật chia nhóm, kĩ thuật giao nhiệm vụ, kĩ thuật đặt câu hỏi</w:t>
      </w:r>
    </w:p>
    <w:p w:rsidR="00C55A84" w:rsidRPr="0096503F" w:rsidRDefault="00C55A84" w:rsidP="0096503F">
      <w:pPr>
        <w:widowControl w:val="0"/>
        <w:spacing w:after="0" w:line="276" w:lineRule="auto"/>
        <w:jc w:val="left"/>
        <w:rPr>
          <w:rFonts w:eastAsia="Calibri" w:cs="Times New Roman"/>
          <w:b/>
          <w:color w:val="000000" w:themeColor="text1"/>
          <w:sz w:val="28"/>
          <w:szCs w:val="28"/>
          <w:lang w:val="de-DE" w:eastAsia="vi-VN" w:bidi="vi-VN"/>
        </w:rPr>
      </w:pPr>
      <w:r w:rsidRPr="0096503F">
        <w:rPr>
          <w:rFonts w:eastAsia="Calibri" w:cs="Times New Roman"/>
          <w:b/>
          <w:color w:val="000000" w:themeColor="text1"/>
          <w:sz w:val="28"/>
          <w:szCs w:val="28"/>
          <w:lang w:val="de-DE" w:eastAsia="vi-VN" w:bidi="vi-VN"/>
        </w:rPr>
        <w:t>IV. TIẾ</w:t>
      </w:r>
      <w:r w:rsidR="0096503F">
        <w:rPr>
          <w:rFonts w:eastAsia="Calibri" w:cs="Times New Roman"/>
          <w:b/>
          <w:color w:val="000000" w:themeColor="text1"/>
          <w:sz w:val="28"/>
          <w:szCs w:val="28"/>
          <w:lang w:val="de-DE" w:eastAsia="vi-VN" w:bidi="vi-VN"/>
        </w:rPr>
        <w:t>N TRÌNH TIẾT HỌC</w:t>
      </w:r>
    </w:p>
    <w:p w:rsidR="00C55A84" w:rsidRPr="0096503F" w:rsidRDefault="00C55A84" w:rsidP="00C55A84">
      <w:pPr>
        <w:widowControl w:val="0"/>
        <w:numPr>
          <w:ilvl w:val="0"/>
          <w:numId w:val="4"/>
        </w:numPr>
        <w:spacing w:after="0" w:line="276" w:lineRule="auto"/>
        <w:contextualSpacing/>
        <w:jc w:val="left"/>
        <w:rPr>
          <w:rFonts w:eastAsia="Calibri" w:cs="Times New Roman"/>
          <w:b/>
          <w:color w:val="000000" w:themeColor="text1"/>
          <w:sz w:val="28"/>
          <w:szCs w:val="28"/>
          <w:lang w:val="de-DE" w:eastAsia="vi-VN" w:bidi="vi-VN"/>
        </w:rPr>
      </w:pPr>
      <w:r w:rsidRPr="0096503F">
        <w:rPr>
          <w:rFonts w:eastAsia="Calibri" w:cs="Times New Roman"/>
          <w:b/>
          <w:color w:val="000000" w:themeColor="text1"/>
          <w:sz w:val="28"/>
          <w:szCs w:val="28"/>
          <w:lang w:val="de-DE" w:eastAsia="vi-VN" w:bidi="vi-VN"/>
        </w:rPr>
        <w:t xml:space="preserve">Ổn định tổ chức </w:t>
      </w:r>
    </w:p>
    <w:p w:rsidR="00C55A84" w:rsidRPr="0096503F" w:rsidRDefault="00C55A84" w:rsidP="00C55A84">
      <w:pPr>
        <w:widowControl w:val="0"/>
        <w:spacing w:after="0" w:line="276" w:lineRule="auto"/>
        <w:ind w:left="204"/>
        <w:jc w:val="left"/>
        <w:rPr>
          <w:rFonts w:eastAsia="Calibri" w:cs="Times New Roman"/>
          <w:b/>
          <w:color w:val="000000" w:themeColor="text1"/>
          <w:sz w:val="28"/>
          <w:szCs w:val="28"/>
          <w:lang w:val="de-DE" w:eastAsia="vi-VN" w:bidi="vi-VN"/>
        </w:rPr>
      </w:pPr>
      <w:r w:rsidRPr="0096503F">
        <w:rPr>
          <w:rFonts w:eastAsia="Calibri" w:cs="Times New Roman"/>
          <w:b/>
          <w:color w:val="000000" w:themeColor="text1"/>
          <w:sz w:val="28"/>
          <w:szCs w:val="28"/>
          <w:lang w:val="de-DE" w:eastAsia="vi-VN" w:bidi="vi-VN"/>
        </w:rPr>
        <w:t xml:space="preserve">-  </w:t>
      </w:r>
      <w:r w:rsidRPr="0096503F">
        <w:rPr>
          <w:rFonts w:eastAsia="Calibri" w:cs="Times New Roman"/>
          <w:color w:val="000000" w:themeColor="text1"/>
          <w:sz w:val="28"/>
          <w:szCs w:val="28"/>
          <w:lang w:val="de-DE" w:eastAsia="vi-VN" w:bidi="vi-VN"/>
        </w:rPr>
        <w:t>Sĩ số</w:t>
      </w:r>
      <w:r w:rsidR="00D664CE">
        <w:rPr>
          <w:rFonts w:eastAsia="Calibri" w:cs="Times New Roman"/>
          <w:color w:val="000000" w:themeColor="text1"/>
          <w:sz w:val="28"/>
          <w:szCs w:val="28"/>
          <w:lang w:val="de-DE" w:eastAsia="vi-VN" w:bidi="vi-VN"/>
        </w:rPr>
        <w:t xml:space="preserve">: 6A: </w:t>
      </w:r>
      <w:r w:rsidR="00D664CE">
        <w:rPr>
          <w:rFonts w:eastAsia="Calibri" w:cs="Times New Roman"/>
          <w:color w:val="000000" w:themeColor="text1"/>
          <w:sz w:val="28"/>
          <w:szCs w:val="28"/>
          <w:lang w:val="de-DE" w:eastAsia="vi-VN" w:bidi="vi-VN"/>
        </w:rPr>
        <w:tab/>
      </w:r>
      <w:r w:rsidR="00D664CE">
        <w:rPr>
          <w:rFonts w:eastAsia="Calibri" w:cs="Times New Roman"/>
          <w:color w:val="000000" w:themeColor="text1"/>
          <w:sz w:val="28"/>
          <w:szCs w:val="28"/>
          <w:lang w:val="de-DE" w:eastAsia="vi-VN" w:bidi="vi-VN"/>
        </w:rPr>
        <w:tab/>
      </w:r>
      <w:r w:rsidR="00D664CE">
        <w:rPr>
          <w:rFonts w:eastAsia="Calibri" w:cs="Times New Roman"/>
          <w:color w:val="000000" w:themeColor="text1"/>
          <w:sz w:val="28"/>
          <w:szCs w:val="28"/>
          <w:lang w:val="de-DE" w:eastAsia="vi-VN" w:bidi="vi-VN"/>
        </w:rPr>
        <w:tab/>
      </w:r>
      <w:r w:rsidR="00D664CE">
        <w:rPr>
          <w:rFonts w:eastAsia="Calibri" w:cs="Times New Roman"/>
          <w:color w:val="000000" w:themeColor="text1"/>
          <w:sz w:val="28"/>
          <w:szCs w:val="28"/>
          <w:lang w:val="de-DE" w:eastAsia="vi-VN" w:bidi="vi-VN"/>
        </w:rPr>
        <w:tab/>
      </w:r>
      <w:r w:rsidR="00D664CE">
        <w:rPr>
          <w:rFonts w:eastAsia="Calibri" w:cs="Times New Roman"/>
          <w:color w:val="000000" w:themeColor="text1"/>
          <w:sz w:val="28"/>
          <w:szCs w:val="28"/>
          <w:lang w:val="de-DE" w:eastAsia="vi-VN" w:bidi="vi-VN"/>
        </w:rPr>
        <w:tab/>
      </w:r>
      <w:r w:rsidR="00D664CE">
        <w:rPr>
          <w:rFonts w:eastAsia="Calibri" w:cs="Times New Roman"/>
          <w:color w:val="000000" w:themeColor="text1"/>
          <w:sz w:val="28"/>
          <w:szCs w:val="28"/>
          <w:lang w:val="de-DE" w:eastAsia="vi-VN" w:bidi="vi-VN"/>
        </w:rPr>
        <w:tab/>
      </w:r>
      <w:r w:rsidR="0096503F">
        <w:rPr>
          <w:rFonts w:eastAsia="Calibri" w:cs="Times New Roman"/>
          <w:color w:val="000000" w:themeColor="text1"/>
          <w:sz w:val="28"/>
          <w:szCs w:val="28"/>
          <w:lang w:val="de-DE" w:eastAsia="vi-VN" w:bidi="vi-VN"/>
        </w:rPr>
        <w:t>6B</w:t>
      </w:r>
      <w:r w:rsidRPr="0096503F">
        <w:rPr>
          <w:rFonts w:eastAsia="Calibri" w:cs="Times New Roman"/>
          <w:color w:val="000000" w:themeColor="text1"/>
          <w:sz w:val="28"/>
          <w:szCs w:val="28"/>
          <w:lang w:val="de-DE" w:eastAsia="vi-VN" w:bidi="vi-VN"/>
        </w:rPr>
        <w:t xml:space="preserve">: </w:t>
      </w:r>
      <w:r w:rsidRPr="0096503F">
        <w:rPr>
          <w:rFonts w:eastAsia="Calibri" w:cs="Times New Roman"/>
          <w:color w:val="000000" w:themeColor="text1"/>
          <w:sz w:val="28"/>
          <w:szCs w:val="28"/>
          <w:lang w:val="de-DE" w:eastAsia="vi-VN" w:bidi="vi-VN"/>
        </w:rPr>
        <w:tab/>
      </w:r>
      <w:r w:rsidRPr="0096503F">
        <w:rPr>
          <w:rFonts w:eastAsia="Calibri" w:cs="Times New Roman"/>
          <w:color w:val="000000" w:themeColor="text1"/>
          <w:sz w:val="28"/>
          <w:szCs w:val="28"/>
          <w:lang w:val="de-DE" w:eastAsia="vi-VN" w:bidi="vi-VN"/>
        </w:rPr>
        <w:tab/>
      </w:r>
      <w:r w:rsidRPr="0096503F">
        <w:rPr>
          <w:rFonts w:eastAsia="Calibri" w:cs="Times New Roman"/>
          <w:color w:val="000000" w:themeColor="text1"/>
          <w:sz w:val="28"/>
          <w:szCs w:val="28"/>
          <w:lang w:val="de-DE" w:eastAsia="vi-VN" w:bidi="vi-VN"/>
        </w:rPr>
        <w:tab/>
      </w:r>
      <w:r w:rsidRPr="0096503F">
        <w:rPr>
          <w:rFonts w:eastAsia="Calibri" w:cs="Times New Roman"/>
          <w:color w:val="000000" w:themeColor="text1"/>
          <w:sz w:val="28"/>
          <w:szCs w:val="28"/>
          <w:lang w:val="de-DE" w:eastAsia="vi-VN" w:bidi="vi-VN"/>
        </w:rPr>
        <w:tab/>
      </w:r>
      <w:r w:rsidRPr="0096503F">
        <w:rPr>
          <w:rFonts w:eastAsia="Calibri" w:cs="Times New Roman"/>
          <w:color w:val="000000" w:themeColor="text1"/>
          <w:sz w:val="28"/>
          <w:szCs w:val="28"/>
          <w:lang w:val="de-DE" w:eastAsia="vi-VN" w:bidi="vi-VN"/>
        </w:rPr>
        <w:tab/>
      </w:r>
      <w:r w:rsidRPr="0096503F">
        <w:rPr>
          <w:rFonts w:eastAsia="Calibri" w:cs="Times New Roman"/>
          <w:color w:val="000000" w:themeColor="text1"/>
          <w:sz w:val="28"/>
          <w:szCs w:val="28"/>
          <w:lang w:val="de-DE" w:eastAsia="vi-VN" w:bidi="vi-VN"/>
        </w:rPr>
        <w:tab/>
      </w:r>
    </w:p>
    <w:p w:rsidR="00C55A84" w:rsidRPr="0096503F" w:rsidRDefault="00C55A84" w:rsidP="00C55A84">
      <w:pPr>
        <w:widowControl w:val="0"/>
        <w:spacing w:after="0" w:line="276" w:lineRule="auto"/>
        <w:jc w:val="left"/>
        <w:rPr>
          <w:rFonts w:eastAsia="Calibri" w:cs="Times New Roman"/>
          <w:b/>
          <w:color w:val="000000" w:themeColor="text1"/>
          <w:sz w:val="28"/>
          <w:szCs w:val="28"/>
          <w:lang w:val="de-DE" w:eastAsia="vi-VN" w:bidi="vi-VN"/>
        </w:rPr>
      </w:pPr>
      <w:r w:rsidRPr="0096503F">
        <w:rPr>
          <w:rFonts w:eastAsia="Calibri" w:cs="Times New Roman"/>
          <w:b/>
          <w:color w:val="000000" w:themeColor="text1"/>
          <w:sz w:val="28"/>
          <w:szCs w:val="28"/>
          <w:lang w:val="de-DE" w:eastAsia="vi-VN" w:bidi="vi-VN"/>
        </w:rPr>
        <w:t xml:space="preserve">   2. Các hoạt động dạy học:</w:t>
      </w:r>
    </w:p>
    <w:bookmarkEnd w:id="0"/>
    <w:p w:rsidR="00C55A84" w:rsidRPr="0096503F" w:rsidRDefault="00C55A84" w:rsidP="00C55A84">
      <w:pPr>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lastRenderedPageBreak/>
        <w:t xml:space="preserve">Hoạt động 1: Kể tên một số nghề </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b/>
          <w:color w:val="000000" w:themeColor="text1"/>
          <w:sz w:val="28"/>
          <w:szCs w:val="28"/>
        </w:rPr>
        <w:t>a. Mục tiêu:</w:t>
      </w:r>
      <w:r w:rsidRPr="0096503F">
        <w:rPr>
          <w:rFonts w:eastAsia="Calibri" w:cs="Times New Roman"/>
          <w:color w:val="000000" w:themeColor="text1"/>
          <w:sz w:val="28"/>
          <w:szCs w:val="28"/>
        </w:rPr>
        <w:t xml:space="preserve"> giúp HS kể tên được những nghề đã góp phần làm nên ngôi nhà của gia đình và mô tả được về một số nghề đó.</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b/>
          <w:color w:val="000000" w:themeColor="text1"/>
          <w:sz w:val="28"/>
          <w:szCs w:val="28"/>
        </w:rPr>
        <w:t>b. Nội dung:</w:t>
      </w:r>
      <w:r w:rsidRPr="0096503F">
        <w:rPr>
          <w:rFonts w:eastAsia="Calibri" w:cs="Times New Roman"/>
          <w:color w:val="000000" w:themeColor="text1"/>
          <w:sz w:val="28"/>
          <w:szCs w:val="28"/>
        </w:rPr>
        <w:t xml:space="preserve"> </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Tìm hiểu những nghề quanh em</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Tìm hiểu các nghề đã góp phần làm lên ngôi nhà của em</w:t>
      </w:r>
    </w:p>
    <w:p w:rsidR="00C55A84" w:rsidRPr="0096503F" w:rsidRDefault="00C55A84" w:rsidP="00C55A84">
      <w:pPr>
        <w:tabs>
          <w:tab w:val="left" w:pos="567"/>
          <w:tab w:val="left" w:pos="1134"/>
        </w:tabs>
        <w:spacing w:after="0" w:line="276" w:lineRule="auto"/>
        <w:rPr>
          <w:rFonts w:eastAsia="Calibri" w:cs="Times New Roman"/>
          <w:color w:val="000000" w:themeColor="text1"/>
          <w:sz w:val="28"/>
          <w:szCs w:val="28"/>
        </w:rPr>
      </w:pPr>
      <w:r w:rsidRPr="0096503F">
        <w:rPr>
          <w:rFonts w:eastAsia="Calibri" w:cs="Times New Roman"/>
          <w:b/>
          <w:color w:val="000000" w:themeColor="text1"/>
          <w:sz w:val="28"/>
          <w:szCs w:val="28"/>
        </w:rPr>
        <w:t>c. Sản phẩm:</w:t>
      </w:r>
      <w:r w:rsidRPr="0096503F">
        <w:rPr>
          <w:rFonts w:eastAsia="Calibri" w:cs="Times New Roman"/>
          <w:color w:val="000000" w:themeColor="text1"/>
          <w:sz w:val="28"/>
          <w:szCs w:val="28"/>
        </w:rPr>
        <w:t xml:space="preserve"> câu trả lời của HS.</w:t>
      </w:r>
    </w:p>
    <w:p w:rsidR="00C55A84" w:rsidRPr="0096503F" w:rsidRDefault="00C55A84" w:rsidP="00C55A84">
      <w:pPr>
        <w:tabs>
          <w:tab w:val="left" w:pos="567"/>
          <w:tab w:val="left" w:pos="1134"/>
        </w:tabs>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t xml:space="preserve">d. Tổ chức thực hiện: </w:t>
      </w:r>
    </w:p>
    <w:tbl>
      <w:tblPr>
        <w:tblStyle w:val="TableGrid"/>
        <w:tblW w:w="10207" w:type="dxa"/>
        <w:tblInd w:w="-34" w:type="dxa"/>
        <w:tblLook w:val="04A0" w:firstRow="1" w:lastRow="0" w:firstColumn="1" w:lastColumn="0" w:noHBand="0" w:noVBand="1"/>
      </w:tblPr>
      <w:tblGrid>
        <w:gridCol w:w="5245"/>
        <w:gridCol w:w="4962"/>
      </w:tblGrid>
      <w:tr w:rsidR="0096503F" w:rsidRPr="0096503F" w:rsidTr="00F81237">
        <w:trPr>
          <w:trHeight w:val="444"/>
        </w:trPr>
        <w:tc>
          <w:tcPr>
            <w:tcW w:w="5245" w:type="dxa"/>
            <w:tcBorders>
              <w:top w:val="single" w:sz="4" w:space="0" w:color="auto"/>
              <w:left w:val="single" w:sz="4" w:space="0" w:color="auto"/>
              <w:bottom w:val="single" w:sz="4" w:space="0" w:color="auto"/>
              <w:right w:val="single" w:sz="4" w:space="0" w:color="auto"/>
            </w:tcBorders>
            <w:hideMark/>
          </w:tcPr>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HOẠT ĐỘNG CỦA GV - HS</w:t>
            </w:r>
          </w:p>
        </w:tc>
        <w:tc>
          <w:tcPr>
            <w:tcW w:w="4962" w:type="dxa"/>
            <w:tcBorders>
              <w:top w:val="single" w:sz="4" w:space="0" w:color="auto"/>
              <w:left w:val="single" w:sz="4" w:space="0" w:color="auto"/>
              <w:bottom w:val="single" w:sz="4" w:space="0" w:color="auto"/>
              <w:right w:val="single" w:sz="4" w:space="0" w:color="auto"/>
            </w:tcBorders>
            <w:hideMark/>
          </w:tcPr>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DỰ KIẾN SẢN PHẨM</w:t>
            </w:r>
          </w:p>
        </w:tc>
      </w:tr>
      <w:tr w:rsidR="0096503F" w:rsidRPr="0096503F" w:rsidTr="00F81237">
        <w:tc>
          <w:tcPr>
            <w:tcW w:w="5245" w:type="dxa"/>
            <w:tcBorders>
              <w:top w:val="single" w:sz="4" w:space="0" w:color="auto"/>
              <w:left w:val="single" w:sz="4" w:space="0" w:color="auto"/>
              <w:bottom w:val="single" w:sz="4" w:space="0" w:color="auto"/>
              <w:right w:val="single" w:sz="4" w:space="0" w:color="auto"/>
            </w:tcBorders>
            <w:hideMark/>
          </w:tcPr>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1: GV chuyển giao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GV tổ chức trò chơi </w:t>
            </w:r>
            <w:r w:rsidRPr="0096503F">
              <w:rPr>
                <w:rFonts w:eastAsia="Calibri" w:cs="Times New Roman"/>
                <w:i/>
                <w:color w:val="000000" w:themeColor="text1"/>
                <w:sz w:val="28"/>
                <w:szCs w:val="28"/>
                <w:lang w:val="nl-NL"/>
              </w:rPr>
              <w:t>Em biết được bao nhiêu nghề</w:t>
            </w:r>
            <w:r w:rsidRPr="0096503F">
              <w:rPr>
                <w:rFonts w:eastAsia="Calibri" w:cs="Times New Roman"/>
                <w:color w:val="000000" w:themeColor="text1"/>
                <w:sz w:val="28"/>
                <w:szCs w:val="28"/>
                <w:lang w:val="nl-NL"/>
              </w:rPr>
              <w:t>. GV chia lớp thành hai đội thi. Các thành viên trong đội nối tiếp nhau lên bảng</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ghỉ tên nghề mà mình biết. Cả lớp cùng đếm số lượng nghề của mỗi đội. Trong thời gian 3 phút, đội nào viết được nhiều tên nghể hơn thì đội đó chiến thắng.</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yêu cẩu HS trao đổi theo nhóm để thực hiện yêu cầu của nhiệm vụ 1</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Kể những nghề góp phần làm nên ngôi nhà của em.</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Lựa chọn 1 - 2 nghề mà em biết để mô tả công việc cụ thể của những nghề đó.</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2: HS thực hiện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HS dựa vào hiểu biết kết hợp đọc sgk và thực hiện yêu cầu. </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GV theo dõi, hỗ trợ HS nếu cần thiết. </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3: Báo cáo kết quả hoạt động và thảo luận</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gọi HS trả lời. HS khác nhận xét và bổ dung</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gọi HS khác nhận xét, đánh giá.</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4: Đánh giá kết quả, thực hiện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 GV đánh giá, nhận xét, chuẩn kiến thức.</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HS ghi bài.</w:t>
            </w:r>
          </w:p>
        </w:tc>
        <w:tc>
          <w:tcPr>
            <w:tcW w:w="4962" w:type="dxa"/>
            <w:tcBorders>
              <w:top w:val="single" w:sz="4" w:space="0" w:color="auto"/>
              <w:left w:val="single" w:sz="4" w:space="0" w:color="auto"/>
              <w:bottom w:val="single" w:sz="4" w:space="0" w:color="auto"/>
              <w:right w:val="single" w:sz="4" w:space="0" w:color="auto"/>
            </w:tcBorders>
            <w:hideMark/>
          </w:tcPr>
          <w:p w:rsidR="00C55A84" w:rsidRPr="0096503F" w:rsidRDefault="00C55A84" w:rsidP="00C55A84">
            <w:pPr>
              <w:spacing w:line="276" w:lineRule="auto"/>
              <w:rPr>
                <w:rFonts w:eastAsia="Calibri" w:cs="Times New Roman"/>
                <w:b/>
                <w:color w:val="000000" w:themeColor="text1"/>
                <w:sz w:val="28"/>
                <w:szCs w:val="28"/>
                <w:lang w:val="fr-FR"/>
              </w:rPr>
            </w:pPr>
            <w:r w:rsidRPr="0096503F">
              <w:rPr>
                <w:rFonts w:eastAsia="Calibri" w:cs="Times New Roman"/>
                <w:b/>
                <w:color w:val="000000" w:themeColor="text1"/>
                <w:sz w:val="28"/>
                <w:szCs w:val="28"/>
                <w:lang w:val="fr-FR"/>
              </w:rPr>
              <w:t>I. Kể tên một số nghề</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Trong xã hội có rất nhiêu nghề khác nhau, rỗi nghề đều có vị trí riêng và đóng góp cho sự phát triển của xã hội.</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Nghề thợ mộc</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Nghề giáo viên</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Nghề bác sĩ</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Nghề thợ xây</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Nghề công nhân</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Nghề may</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Nghề lái xe</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Nghề nhà báo,…</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Mô tả các nghề nghiệp mà em biết</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xml:space="preserve">VD : </w:t>
            </w:r>
          </w:p>
          <w:p w:rsidR="00C55A84" w:rsidRPr="0096503F" w:rsidRDefault="00C55A84" w:rsidP="00C55A84">
            <w:pPr>
              <w:numPr>
                <w:ilvl w:val="0"/>
                <w:numId w:val="1"/>
              </w:numPr>
              <w:spacing w:line="276" w:lineRule="auto"/>
              <w:contextualSpacing/>
              <w:jc w:val="left"/>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Thợ mộc là những người sử dụng các dụng cụ chuyên nghiệp để tác động lên gỗ và tạo nên các vật dụng được sử dụng trong cuộc sống hằng ngày như: giường, tủ, bàn, ghế,...</w:t>
            </w:r>
          </w:p>
          <w:p w:rsidR="00C55A84" w:rsidRPr="0096503F" w:rsidRDefault="00C55A84" w:rsidP="00C55A84">
            <w:pPr>
              <w:numPr>
                <w:ilvl w:val="0"/>
                <w:numId w:val="1"/>
              </w:numPr>
              <w:spacing w:line="276" w:lineRule="auto"/>
              <w:contextualSpacing/>
              <w:jc w:val="left"/>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xml:space="preserve">Kiến trúc sư là người chịu trách nhiệm cho việc lên kế hoạch, thiết kế, giám sát dự án kiến trúc cho công trình từ lúc bắt đầu khởi công đến khi dự án hoàn thành để đảm bảo công trình xây dựng đó được hoàn thiện theo đúng như bản thiết </w:t>
            </w:r>
            <w:r w:rsidRPr="0096503F">
              <w:rPr>
                <w:rFonts w:eastAsia="Calibri" w:cs="Times New Roman"/>
                <w:color w:val="000000" w:themeColor="text1"/>
                <w:sz w:val="28"/>
                <w:szCs w:val="28"/>
                <w:lang w:val="fr-FR"/>
              </w:rPr>
              <w:lastRenderedPageBreak/>
              <w:t>kế, đạt được đúng kĩ thuật và thấm mĩ đã đặt ra.</w:t>
            </w:r>
          </w:p>
        </w:tc>
      </w:tr>
    </w:tbl>
    <w:p w:rsidR="00C55A84" w:rsidRPr="0096503F" w:rsidRDefault="00C55A84" w:rsidP="00C55A84">
      <w:pPr>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lastRenderedPageBreak/>
        <w:t>Hoạt động 2: Khám phá giá trị của nghề</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b/>
          <w:color w:val="000000" w:themeColor="text1"/>
          <w:sz w:val="28"/>
          <w:szCs w:val="28"/>
        </w:rPr>
        <w:t>a. Mục tiêu:</w:t>
      </w:r>
      <w:r w:rsidRPr="0096503F">
        <w:rPr>
          <w:rFonts w:eastAsia="Calibri" w:cs="Times New Roman"/>
          <w:color w:val="000000" w:themeColor="text1"/>
          <w:sz w:val="28"/>
          <w:szCs w:val="28"/>
        </w:rPr>
        <w:t xml:space="preserve"> giúp HS xác định được sự cần thiết của các nghề với việc giải quyết</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các vấn đề phát sinh trong gia đình, từ đó chỉ ra giá trị của các nghề đó đối với</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cuộc sống con người.</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b/>
          <w:color w:val="000000" w:themeColor="text1"/>
          <w:sz w:val="28"/>
          <w:szCs w:val="28"/>
        </w:rPr>
        <w:t>b. Nội dung:</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Tìm thợ sửa chữa để giải quyết các vấn đề phát sinh trong gia đình</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Chỉ ra giá trị của nghề đó đối với gia đình em</w:t>
      </w:r>
    </w:p>
    <w:p w:rsidR="00C55A84" w:rsidRPr="0096503F" w:rsidRDefault="00C55A84" w:rsidP="00C55A84">
      <w:pPr>
        <w:spacing w:after="0" w:line="276" w:lineRule="auto"/>
        <w:rPr>
          <w:rFonts w:eastAsia="Calibri" w:cs="Times New Roman"/>
          <w:color w:val="000000" w:themeColor="text1"/>
          <w:sz w:val="28"/>
          <w:szCs w:val="28"/>
        </w:rPr>
      </w:pPr>
      <w:r w:rsidRPr="0096503F">
        <w:rPr>
          <w:rFonts w:eastAsia="Calibri" w:cs="Times New Roman"/>
          <w:color w:val="000000" w:themeColor="text1"/>
          <w:sz w:val="28"/>
          <w:szCs w:val="28"/>
        </w:rPr>
        <w:t>- Chỉ ra giá trị của một số nghề nghiệp với gia đình em và xã hội</w:t>
      </w:r>
    </w:p>
    <w:p w:rsidR="00C55A84" w:rsidRPr="0096503F" w:rsidRDefault="00C55A84" w:rsidP="00C55A84">
      <w:pPr>
        <w:tabs>
          <w:tab w:val="left" w:pos="567"/>
          <w:tab w:val="left" w:pos="1134"/>
        </w:tabs>
        <w:spacing w:after="0" w:line="276" w:lineRule="auto"/>
        <w:rPr>
          <w:rFonts w:eastAsia="Calibri" w:cs="Times New Roman"/>
          <w:color w:val="000000" w:themeColor="text1"/>
          <w:sz w:val="28"/>
          <w:szCs w:val="28"/>
        </w:rPr>
      </w:pPr>
      <w:r w:rsidRPr="0096503F">
        <w:rPr>
          <w:rFonts w:eastAsia="Calibri" w:cs="Times New Roman"/>
          <w:b/>
          <w:color w:val="000000" w:themeColor="text1"/>
          <w:sz w:val="28"/>
          <w:szCs w:val="28"/>
        </w:rPr>
        <w:t>c. Sản phẩm:</w:t>
      </w:r>
      <w:r w:rsidRPr="0096503F">
        <w:rPr>
          <w:rFonts w:eastAsia="Calibri" w:cs="Times New Roman"/>
          <w:color w:val="000000" w:themeColor="text1"/>
          <w:sz w:val="28"/>
          <w:szCs w:val="28"/>
        </w:rPr>
        <w:t xml:space="preserve"> câu trả lời của HS.</w:t>
      </w:r>
    </w:p>
    <w:p w:rsidR="00C55A84" w:rsidRPr="0096503F" w:rsidRDefault="00C55A84" w:rsidP="00C55A84">
      <w:pPr>
        <w:tabs>
          <w:tab w:val="left" w:pos="567"/>
          <w:tab w:val="left" w:pos="1134"/>
        </w:tabs>
        <w:spacing w:after="0" w:line="276" w:lineRule="auto"/>
        <w:rPr>
          <w:rFonts w:eastAsia="Calibri" w:cs="Times New Roman"/>
          <w:b/>
          <w:color w:val="000000" w:themeColor="text1"/>
          <w:sz w:val="28"/>
          <w:szCs w:val="28"/>
        </w:rPr>
      </w:pPr>
      <w:r w:rsidRPr="0096503F">
        <w:rPr>
          <w:rFonts w:eastAsia="Calibri" w:cs="Times New Roman"/>
          <w:b/>
          <w:color w:val="000000" w:themeColor="text1"/>
          <w:sz w:val="28"/>
          <w:szCs w:val="28"/>
        </w:rPr>
        <w:t xml:space="preserve">d. Tổ chức thực hiện: </w:t>
      </w:r>
    </w:p>
    <w:tbl>
      <w:tblPr>
        <w:tblStyle w:val="TableGrid"/>
        <w:tblW w:w="10235" w:type="dxa"/>
        <w:tblInd w:w="-34" w:type="dxa"/>
        <w:tblLook w:val="04A0" w:firstRow="1" w:lastRow="0" w:firstColumn="1" w:lastColumn="0" w:noHBand="0" w:noVBand="1"/>
      </w:tblPr>
      <w:tblGrid>
        <w:gridCol w:w="6833"/>
        <w:gridCol w:w="3402"/>
      </w:tblGrid>
      <w:tr w:rsidR="0096503F" w:rsidRPr="0096503F" w:rsidTr="00D664CE">
        <w:trPr>
          <w:trHeight w:val="444"/>
        </w:trPr>
        <w:tc>
          <w:tcPr>
            <w:tcW w:w="6833" w:type="dxa"/>
            <w:tcBorders>
              <w:top w:val="single" w:sz="4" w:space="0" w:color="auto"/>
              <w:left w:val="single" w:sz="4" w:space="0" w:color="auto"/>
              <w:bottom w:val="single" w:sz="4" w:space="0" w:color="auto"/>
              <w:right w:val="single" w:sz="4" w:space="0" w:color="auto"/>
            </w:tcBorders>
            <w:hideMark/>
          </w:tcPr>
          <w:p w:rsidR="00C55A84" w:rsidRPr="0096503F" w:rsidRDefault="00C55A84" w:rsidP="00D664CE">
            <w:pPr>
              <w:spacing w:line="276" w:lineRule="auto"/>
              <w:jc w:val="center"/>
              <w:rPr>
                <w:rFonts w:eastAsia="Calibri" w:cs="Times New Roman"/>
                <w:b/>
                <w:color w:val="000000" w:themeColor="text1"/>
                <w:sz w:val="28"/>
                <w:szCs w:val="28"/>
                <w:lang w:val="nl-NL"/>
              </w:rPr>
            </w:pPr>
            <w:bookmarkStart w:id="1" w:name="_GoBack" w:colFirst="0" w:colLast="1"/>
            <w:r w:rsidRPr="0096503F">
              <w:rPr>
                <w:rFonts w:eastAsia="Calibri" w:cs="Times New Roman"/>
                <w:b/>
                <w:color w:val="000000" w:themeColor="text1"/>
                <w:sz w:val="28"/>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hideMark/>
          </w:tcPr>
          <w:p w:rsidR="00C55A84" w:rsidRPr="0096503F" w:rsidRDefault="00C55A84" w:rsidP="00D664CE">
            <w:pPr>
              <w:spacing w:line="276" w:lineRule="auto"/>
              <w:jc w:val="center"/>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DỰ KIẾN SẢN PHẨM</w:t>
            </w:r>
          </w:p>
        </w:tc>
      </w:tr>
      <w:bookmarkEnd w:id="1"/>
      <w:tr w:rsidR="0096503F" w:rsidRPr="0096503F" w:rsidTr="00D664CE">
        <w:tc>
          <w:tcPr>
            <w:tcW w:w="6833" w:type="dxa"/>
            <w:tcBorders>
              <w:top w:val="single" w:sz="4" w:space="0" w:color="auto"/>
              <w:left w:val="single" w:sz="4" w:space="0" w:color="auto"/>
              <w:bottom w:val="single" w:sz="4" w:space="0" w:color="auto"/>
              <w:right w:val="single" w:sz="4" w:space="0" w:color="auto"/>
            </w:tcBorders>
          </w:tcPr>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b/>
                <w:color w:val="000000" w:themeColor="text1"/>
                <w:sz w:val="28"/>
                <w:szCs w:val="28"/>
                <w:lang w:val="nl-NL"/>
              </w:rPr>
              <w:t>* Nhiệm vụ 1: Tìm thợ sửa chữa để giải quyết các vấn để phát sinh trong gia đình</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1: GV chuyển giao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yêu cầu HS đọc nhiệm vụ 2, trang 77 SGK, sau đó tổ chức trò chơi Tôi là thợ sửa chữa.</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Cách chơi như sau:  GV chia lớp chia thành 2 đội. Đội 1 sắm vai đồ dùng bị hỏng. Đội 2 đóng vai thợ sửa chữa. Đội 1 lần lượt nêu các vấn đề cần sửa chữa. Mỗi lần đội 1 nêu thì đội 2 nhanh chóng nêu tên thợ sửa chữa được vấn đề đó.</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2: HS thực hiện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HS dựa vào hiểu biết kết hợp đọc sgk và thực hiện yêu cầu. </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GV theo dõi, hỗ trợ HS nếu cần thiết. </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3: Báo cáo kết quả hoạt động và thảo luận</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gọi HS trả lời. HS khác nhận xét và bổ sung</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gọi HS khác nhận xét, đánh giá.</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4: Đánh giá kết quả, thực hiện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 GV đánh giá, nhận xét, chuẩn kiến thức.</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HS ghi bài.</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 Nhiệm vụ 2: Chỉ ra giá trị của các nghề đối với gia đình em</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1: GV chuyển giao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lastRenderedPageBreak/>
              <w:t>- GV chia lớ</w:t>
            </w:r>
            <w:r w:rsidR="00D664CE">
              <w:rPr>
                <w:rFonts w:eastAsia="Calibri" w:cs="Times New Roman"/>
                <w:color w:val="000000" w:themeColor="text1"/>
                <w:sz w:val="28"/>
                <w:szCs w:val="28"/>
                <w:lang w:val="nl-NL"/>
              </w:rPr>
              <w:t>p thành 4</w:t>
            </w:r>
            <w:r w:rsidRPr="0096503F">
              <w:rPr>
                <w:rFonts w:eastAsia="Calibri" w:cs="Times New Roman"/>
                <w:color w:val="000000" w:themeColor="text1"/>
                <w:sz w:val="28"/>
                <w:szCs w:val="28"/>
                <w:lang w:val="nl-NL"/>
              </w:rPr>
              <w:t xml:space="preserve"> nhóm, tổ chức cho HS chia sẻ với bạn cùng nhóm về hai sự cố phát sinh trong nhà và kết quả sửa chữa.</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có thể đưa một số sự cố xảy ra cho HS giải quyết:</w:t>
            </w:r>
          </w:p>
          <w:p w:rsidR="00C55A84" w:rsidRPr="0096503F" w:rsidRDefault="00C55A84" w:rsidP="00C55A84">
            <w:pPr>
              <w:numPr>
                <w:ilvl w:val="0"/>
                <w:numId w:val="2"/>
              </w:numPr>
              <w:spacing w:line="276" w:lineRule="auto"/>
              <w:contextualSpacing/>
              <w:jc w:val="left"/>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Sự cố gì đã phát sinh trong nhà em?</w:t>
            </w:r>
          </w:p>
          <w:p w:rsidR="00C55A84" w:rsidRPr="0096503F" w:rsidRDefault="00C55A84" w:rsidP="00C55A84">
            <w:pPr>
              <w:numPr>
                <w:ilvl w:val="0"/>
                <w:numId w:val="2"/>
              </w:numPr>
              <w:spacing w:line="276" w:lineRule="auto"/>
              <w:contextualSpacing/>
              <w:jc w:val="left"/>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Người thợ nào đã sửa chữa, khắc phục các sự cố đó?</w:t>
            </w:r>
          </w:p>
          <w:p w:rsidR="00C55A84" w:rsidRPr="0096503F" w:rsidRDefault="00C55A84" w:rsidP="00C55A84">
            <w:pPr>
              <w:numPr>
                <w:ilvl w:val="0"/>
                <w:numId w:val="2"/>
              </w:numPr>
              <w:spacing w:line="276" w:lineRule="auto"/>
              <w:contextualSpacing/>
              <w:jc w:val="left"/>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Kết quả sửa chữa như thế nào?</w:t>
            </w:r>
          </w:p>
          <w:p w:rsidR="00C55A84" w:rsidRPr="0096503F" w:rsidRDefault="00C55A84" w:rsidP="00C55A84">
            <w:pPr>
              <w:numPr>
                <w:ilvl w:val="0"/>
                <w:numId w:val="2"/>
              </w:numPr>
              <w:spacing w:line="276" w:lineRule="auto"/>
              <w:contextualSpacing/>
              <w:jc w:val="left"/>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Cảm xúc của em khi sự cố được giải quyết.</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2: HS thực hiện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HS dựa vào hiểu biết kết hợp đọc sgk và thực hiện yêu cầu. </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GV theo dõi, hỗ trợ HS nếu cần thiết. </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3: Báo cáo kết quả hoạt động và thảo luận</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gọi HS trả lời. HS khác nhận xét và bổ sung</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gọi HS khác nhận xét, đánh giá.</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4: Đánh giá kết quả, thực hiện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 GV đánh giá, nhận xét, chuẩn kiến thức.</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HS ghi bài.</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 Nhiệm vụ 3: Chỉ ra giá trị của một số nghề nghiệp đối với gia đình em và xã hội</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1: GV chuyển giao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tổ chức cho HS làm việc nhóm với nhiệm vụ sau: Mỗi HS chọn 1 nghề đã mô tả ở nhiệm vụ 1, 2, trang 77 SGK hoặc nghề khác và chỉ ra giá trị của nghề đó với gia đình em và với xã hội, Mỗi HS lần lượt chia sẻ cùng các bạn trong nhóm.</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gợi ý một số nội dung khi nêu giá trị của các nghề trong xã hội:</w:t>
            </w:r>
          </w:p>
          <w:p w:rsidR="00C55A84" w:rsidRPr="0096503F" w:rsidRDefault="00C55A84" w:rsidP="00C55A84">
            <w:pPr>
              <w:numPr>
                <w:ilvl w:val="0"/>
                <w:numId w:val="3"/>
              </w:numPr>
              <w:spacing w:line="276" w:lineRule="auto"/>
              <w:contextualSpacing/>
              <w:jc w:val="left"/>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Xác định công cụ, phương tiện của mỗi nghề;</w:t>
            </w:r>
          </w:p>
          <w:p w:rsidR="00C55A84" w:rsidRPr="0096503F" w:rsidRDefault="00C55A84" w:rsidP="00C55A84">
            <w:pPr>
              <w:numPr>
                <w:ilvl w:val="0"/>
                <w:numId w:val="3"/>
              </w:numPr>
              <w:spacing w:line="276" w:lineRule="auto"/>
              <w:contextualSpacing/>
              <w:jc w:val="left"/>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Những sản phẩm, tiện ích nghề đó tạo ra cho xã hội;</w:t>
            </w:r>
          </w:p>
          <w:p w:rsidR="00C55A84" w:rsidRPr="0096503F" w:rsidRDefault="00C55A84" w:rsidP="00C55A84">
            <w:pPr>
              <w:numPr>
                <w:ilvl w:val="0"/>
                <w:numId w:val="3"/>
              </w:numPr>
              <w:spacing w:line="276" w:lineRule="auto"/>
              <w:contextualSpacing/>
              <w:jc w:val="left"/>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Sản phẩm, tiện ích đó được sử dụng như thế nào trong cuộc sống hằng ngày của gia đình em, của mọi người;</w:t>
            </w:r>
          </w:p>
          <w:p w:rsidR="00C55A84" w:rsidRPr="0096503F" w:rsidRDefault="00C55A84" w:rsidP="00C55A84">
            <w:pPr>
              <w:numPr>
                <w:ilvl w:val="0"/>
                <w:numId w:val="3"/>
              </w:numPr>
              <w:spacing w:line="276" w:lineRule="auto"/>
              <w:contextualSpacing/>
              <w:jc w:val="left"/>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Chỉ ra giá trị của nghề đó với xã hội.</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2: HS thực hiện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HS dựa vào hiểu biết kết hợp đọc sgk và thực hiện yêu cầu. </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lastRenderedPageBreak/>
              <w:t xml:space="preserve">+ GV theo dõi, hỗ trợ HS nếu cần thiết. </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3: Báo cáo kết quả hoạt động và thảo luận</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gọi HS trả lời. HS khác nhận xét và bổ sung</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GV gọi HS khác nhận xét, đánh giá.</w:t>
            </w:r>
          </w:p>
          <w:p w:rsidR="00C55A84" w:rsidRPr="0096503F" w:rsidRDefault="00C55A84" w:rsidP="00C55A84">
            <w:pPr>
              <w:spacing w:line="276" w:lineRule="auto"/>
              <w:rPr>
                <w:rFonts w:eastAsia="Calibri" w:cs="Times New Roman"/>
                <w:b/>
                <w:color w:val="000000" w:themeColor="text1"/>
                <w:sz w:val="28"/>
                <w:szCs w:val="28"/>
                <w:lang w:val="nl-NL"/>
              </w:rPr>
            </w:pPr>
            <w:r w:rsidRPr="0096503F">
              <w:rPr>
                <w:rFonts w:eastAsia="Calibri" w:cs="Times New Roman"/>
                <w:b/>
                <w:color w:val="000000" w:themeColor="text1"/>
                <w:sz w:val="28"/>
                <w:szCs w:val="28"/>
                <w:lang w:val="nl-NL"/>
              </w:rPr>
              <w:t>Bước 4: Đánh giá kết quả, thực hiện nhiệm vụ học tập</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xml:space="preserve"> + GV đánh giá, nhận xét, chuẩn kiến thức.</w:t>
            </w:r>
          </w:p>
          <w:p w:rsidR="00C55A84" w:rsidRPr="0096503F" w:rsidRDefault="00C55A84" w:rsidP="00C55A84">
            <w:pPr>
              <w:spacing w:line="276" w:lineRule="auto"/>
              <w:rPr>
                <w:rFonts w:eastAsia="Calibri" w:cs="Times New Roman"/>
                <w:color w:val="000000" w:themeColor="text1"/>
                <w:sz w:val="28"/>
                <w:szCs w:val="28"/>
                <w:lang w:val="nl-NL"/>
              </w:rPr>
            </w:pPr>
            <w:r w:rsidRPr="0096503F">
              <w:rPr>
                <w:rFonts w:eastAsia="Calibri" w:cs="Times New Roman"/>
                <w:color w:val="000000" w:themeColor="text1"/>
                <w:sz w:val="28"/>
                <w:szCs w:val="28"/>
                <w:lang w:val="nl-NL"/>
              </w:rPr>
              <w:t>+ HS ghi bài.</w:t>
            </w:r>
          </w:p>
        </w:tc>
        <w:tc>
          <w:tcPr>
            <w:tcW w:w="3402" w:type="dxa"/>
            <w:tcBorders>
              <w:top w:val="single" w:sz="4" w:space="0" w:color="auto"/>
              <w:left w:val="single" w:sz="4" w:space="0" w:color="auto"/>
              <w:bottom w:val="single" w:sz="4" w:space="0" w:color="auto"/>
              <w:right w:val="single" w:sz="4" w:space="0" w:color="auto"/>
            </w:tcBorders>
          </w:tcPr>
          <w:p w:rsidR="00C55A84" w:rsidRPr="0096503F" w:rsidRDefault="00C55A84" w:rsidP="00C55A84">
            <w:pPr>
              <w:spacing w:line="276" w:lineRule="auto"/>
              <w:rPr>
                <w:rFonts w:eastAsia="Calibri" w:cs="Times New Roman"/>
                <w:b/>
                <w:color w:val="000000" w:themeColor="text1"/>
                <w:sz w:val="28"/>
                <w:szCs w:val="28"/>
                <w:lang w:val="fr-FR"/>
              </w:rPr>
            </w:pPr>
            <w:r w:rsidRPr="0096503F">
              <w:rPr>
                <w:rFonts w:eastAsia="Calibri" w:cs="Times New Roman"/>
                <w:b/>
                <w:color w:val="000000" w:themeColor="text1"/>
                <w:sz w:val="28"/>
                <w:szCs w:val="28"/>
                <w:lang w:val="fr-FR"/>
              </w:rPr>
              <w:lastRenderedPageBreak/>
              <w:t>II. Giá trị của nghề</w:t>
            </w:r>
          </w:p>
          <w:p w:rsidR="00C55A84" w:rsidRPr="0096503F" w:rsidRDefault="00C55A84" w:rsidP="00C55A84">
            <w:pPr>
              <w:spacing w:line="276" w:lineRule="auto"/>
              <w:rPr>
                <w:rFonts w:eastAsia="Calibri" w:cs="Times New Roman"/>
                <w:b/>
                <w:color w:val="000000" w:themeColor="text1"/>
                <w:sz w:val="28"/>
                <w:szCs w:val="28"/>
                <w:lang w:val="fr-FR"/>
              </w:rPr>
            </w:pPr>
            <w:r w:rsidRPr="0096503F">
              <w:rPr>
                <w:rFonts w:eastAsia="Calibri" w:cs="Times New Roman"/>
                <w:b/>
                <w:color w:val="000000" w:themeColor="text1"/>
                <w:sz w:val="28"/>
                <w:szCs w:val="28"/>
                <w:lang w:val="fr-FR"/>
              </w:rPr>
              <w:t>1. Tìm thợ sửa chữa để giải quyết các vấn để phát sinh trong gia đình</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Tivi bị hỏng =&gt; tìm thợ điện tử</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Đường dây điện bị hỏng =&gt; tìm thợ điện</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Tường rào bị đổ =&gt; tìm thợ xây</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Xe đạp bị hỏng =&gt; thợ sửa chữa xe đạp</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Đồ gỗ trong nhà bị mọt =&gt; tìm thợ mộc</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xml:space="preserve">- Vỡ đường ống nước =&gt; tìm thợ sửa ống nước </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Song sắt cửa sổ bị rỉ =&gt; tìm thợ sơn</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Tường bị bẩn và cũ =&gt; tìm thợ sơn</w:t>
            </w:r>
          </w:p>
          <w:p w:rsidR="00C55A84" w:rsidRPr="0096503F" w:rsidRDefault="00C55A84" w:rsidP="00C55A84">
            <w:pPr>
              <w:spacing w:line="276" w:lineRule="auto"/>
              <w:rPr>
                <w:rFonts w:eastAsia="Calibri" w:cs="Times New Roman"/>
                <w:color w:val="000000" w:themeColor="text1"/>
                <w:sz w:val="28"/>
                <w:szCs w:val="28"/>
                <w:lang w:val="fr-FR"/>
              </w:rPr>
            </w:pPr>
            <w:r w:rsidRPr="0096503F">
              <w:rPr>
                <w:rFonts w:eastAsia="Calibri" w:cs="Times New Roman"/>
                <w:color w:val="000000" w:themeColor="text1"/>
                <w:sz w:val="28"/>
                <w:szCs w:val="28"/>
                <w:lang w:val="fr-FR"/>
              </w:rPr>
              <w:t>- Máy tính bị sự cố =&gt; tìm thợ sửa máy tính.</w:t>
            </w:r>
          </w:p>
          <w:p w:rsidR="00C55A84" w:rsidRPr="0096503F" w:rsidRDefault="00C55A84" w:rsidP="00C55A84">
            <w:pPr>
              <w:spacing w:line="276" w:lineRule="auto"/>
              <w:rPr>
                <w:rFonts w:eastAsia="Calibri" w:cs="Times New Roman"/>
                <w:color w:val="000000" w:themeColor="text1"/>
                <w:sz w:val="28"/>
                <w:szCs w:val="28"/>
                <w:lang w:val="fr-FR"/>
              </w:rPr>
            </w:pPr>
          </w:p>
        </w:tc>
      </w:tr>
    </w:tbl>
    <w:p w:rsidR="00C55A84" w:rsidRDefault="00C55A84" w:rsidP="00C55A84">
      <w:pPr>
        <w:widowControl w:val="0"/>
        <w:tabs>
          <w:tab w:val="center" w:pos="4680"/>
        </w:tabs>
        <w:spacing w:after="0" w:line="276" w:lineRule="auto"/>
        <w:jc w:val="left"/>
        <w:rPr>
          <w:rFonts w:eastAsia="Calibri" w:cs="Times New Roman"/>
          <w:b/>
          <w:color w:val="000000" w:themeColor="text1"/>
          <w:sz w:val="28"/>
          <w:szCs w:val="28"/>
          <w:lang w:val="de-DE" w:eastAsia="vi-VN" w:bidi="vi-VN"/>
        </w:rPr>
      </w:pPr>
    </w:p>
    <w:p w:rsidR="005F42D6" w:rsidRPr="0096503F" w:rsidRDefault="005F42D6" w:rsidP="00C55A84">
      <w:pPr>
        <w:spacing w:after="0" w:line="276" w:lineRule="auto"/>
        <w:rPr>
          <w:color w:val="000000" w:themeColor="text1"/>
        </w:rPr>
      </w:pPr>
    </w:p>
    <w:sectPr w:rsidR="005F42D6" w:rsidRPr="0096503F" w:rsidSect="00C55A84">
      <w:headerReference w:type="default" r:id="rId7"/>
      <w:footerReference w:type="default" r:id="rId8"/>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56C" w:rsidRDefault="0002756C" w:rsidP="00C55A84">
      <w:pPr>
        <w:spacing w:after="0" w:line="240" w:lineRule="auto"/>
      </w:pPr>
      <w:r>
        <w:separator/>
      </w:r>
    </w:p>
  </w:endnote>
  <w:endnote w:type="continuationSeparator" w:id="0">
    <w:p w:rsidR="0002756C" w:rsidRDefault="0002756C" w:rsidP="00C5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84" w:rsidRDefault="00C55A84">
    <w:pPr>
      <w:pStyle w:val="Footer"/>
      <w:rPr>
        <w:b/>
        <w:i/>
        <w:sz w:val="28"/>
        <w:szCs w:val="28"/>
      </w:rPr>
    </w:pPr>
    <w:r>
      <w:rPr>
        <w:b/>
        <w:i/>
        <w:sz w:val="28"/>
        <w:szCs w:val="28"/>
      </w:rPr>
      <w:t>************************************************************************</w:t>
    </w:r>
  </w:p>
  <w:p w:rsidR="00C55A84" w:rsidRPr="00C55A84" w:rsidRDefault="00C55A84">
    <w:pPr>
      <w:pStyle w:val="Footer"/>
      <w:rPr>
        <w:b/>
        <w:i/>
        <w:sz w:val="28"/>
        <w:szCs w:val="28"/>
      </w:rPr>
    </w:pPr>
    <w:r>
      <w:rPr>
        <w:b/>
        <w:i/>
        <w:sz w:val="28"/>
        <w:szCs w:val="28"/>
      </w:rPr>
      <w:t>Trường TH</w:t>
    </w:r>
    <w:r>
      <w:rPr>
        <w:rFonts w:cs="Times New Roman"/>
        <w:b/>
        <w:i/>
        <w:sz w:val="28"/>
        <w:szCs w:val="28"/>
      </w:rPr>
      <w:t>&amp;</w:t>
    </w:r>
    <w:r>
      <w:rPr>
        <w:b/>
        <w:i/>
        <w:sz w:val="28"/>
        <w:szCs w:val="28"/>
      </w:rPr>
      <w:t>THCS Minh Hoàng                                              Năm họ</w:t>
    </w:r>
    <w:r w:rsidR="00D664CE">
      <w:rPr>
        <w:b/>
        <w:i/>
        <w:sz w:val="28"/>
        <w:szCs w:val="28"/>
      </w:rPr>
      <w:t>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56C" w:rsidRDefault="0002756C" w:rsidP="00C55A84">
      <w:pPr>
        <w:spacing w:after="0" w:line="240" w:lineRule="auto"/>
      </w:pPr>
      <w:r>
        <w:separator/>
      </w:r>
    </w:p>
  </w:footnote>
  <w:footnote w:type="continuationSeparator" w:id="0">
    <w:p w:rsidR="0002756C" w:rsidRDefault="0002756C" w:rsidP="00C55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84" w:rsidRPr="00C55A84" w:rsidRDefault="00C55A84">
    <w:pPr>
      <w:pStyle w:val="Header"/>
      <w:rPr>
        <w:b/>
        <w:i/>
        <w:sz w:val="28"/>
        <w:szCs w:val="28"/>
      </w:rPr>
    </w:pPr>
    <w:r w:rsidRPr="00C55A84">
      <w:rPr>
        <w:b/>
        <w:i/>
        <w:sz w:val="28"/>
        <w:szCs w:val="28"/>
      </w:rPr>
      <w:t xml:space="preserve">KHBD HĐTN – HN 6                                </w:t>
    </w:r>
    <w:r>
      <w:rPr>
        <w:b/>
        <w:i/>
        <w:sz w:val="28"/>
        <w:szCs w:val="28"/>
      </w:rPr>
      <w:t xml:space="preserve">                           </w:t>
    </w:r>
    <w:r w:rsidRPr="00C55A84">
      <w:rPr>
        <w:b/>
        <w:i/>
        <w:sz w:val="28"/>
        <w:szCs w:val="28"/>
      </w:rPr>
      <w:t>GV: Ngô Thị Hương Giang</w:t>
    </w:r>
  </w:p>
  <w:p w:rsidR="00C55A84" w:rsidRPr="00C55A84" w:rsidRDefault="00C55A84">
    <w:pPr>
      <w:pStyle w:val="Header"/>
      <w:rPr>
        <w:b/>
        <w:i/>
        <w:sz w:val="28"/>
        <w:szCs w:val="28"/>
      </w:rPr>
    </w:pPr>
    <w:r w:rsidRPr="00C55A84">
      <w:rPr>
        <w:b/>
        <w:i/>
        <w:sz w:val="28"/>
        <w:szCs w:val="28"/>
      </w:rPr>
      <w:t>*****************************************</w:t>
    </w:r>
    <w:r>
      <w:rPr>
        <w:b/>
        <w:i/>
        <w:sz w:val="28"/>
        <w:szCs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380"/>
    <w:multiLevelType w:val="hybridMultilevel"/>
    <w:tmpl w:val="B1ACA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3713D1"/>
    <w:multiLevelType w:val="hybridMultilevel"/>
    <w:tmpl w:val="DFA4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40150FD"/>
    <w:multiLevelType w:val="hybridMultilevel"/>
    <w:tmpl w:val="82706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872285E"/>
    <w:multiLevelType w:val="hybridMultilevel"/>
    <w:tmpl w:val="417CB7B6"/>
    <w:lvl w:ilvl="0" w:tplc="BA9206CA">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84"/>
    <w:rsid w:val="0002756C"/>
    <w:rsid w:val="005F42D6"/>
    <w:rsid w:val="00813235"/>
    <w:rsid w:val="0096503F"/>
    <w:rsid w:val="00C55A84"/>
    <w:rsid w:val="00D6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4273"/>
  <w15:chartTrackingRefBased/>
  <w15:docId w15:val="{26CFD224-23A2-402E-A574-EC4F95EF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A84"/>
    <w:pPr>
      <w:spacing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A8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84"/>
    <w:rPr>
      <w:rFonts w:ascii="Times New Roman" w:hAnsi="Times New Roman"/>
      <w:sz w:val="26"/>
    </w:rPr>
  </w:style>
  <w:style w:type="paragraph" w:styleId="Footer">
    <w:name w:val="footer"/>
    <w:basedOn w:val="Normal"/>
    <w:link w:val="FooterChar"/>
    <w:uiPriority w:val="99"/>
    <w:unhideWhenUsed/>
    <w:rsid w:val="00C55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84"/>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6265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2023-04-12T08:14:00Z</dcterms:created>
  <dcterms:modified xsi:type="dcterms:W3CDTF">2023-04-12T08:14:00Z</dcterms:modified>
</cp:coreProperties>
</file>