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E4" w:rsidRDefault="00DA75E4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</w:p>
    <w:p w:rsidR="00DA75E4" w:rsidRDefault="00DA75E4">
      <w:pPr>
        <w:spacing w:before="120"/>
        <w:ind w:left="992" w:hanging="992"/>
        <w:jc w:val="both"/>
        <w:rPr>
          <w:rFonts w:ascii="Cambria" w:eastAsia="Cambria" w:hAnsi="Cambria" w:cs="Cambria"/>
          <w:b/>
          <w:color w:val="FF0000"/>
          <w:sz w:val="26"/>
          <w:szCs w:val="26"/>
        </w:rPr>
      </w:pPr>
    </w:p>
    <w:p w:rsidR="00DA75E4" w:rsidRDefault="00DA75E4">
      <w:pPr>
        <w:spacing w:before="120"/>
        <w:jc w:val="both"/>
        <w:rPr>
          <w:rFonts w:ascii="Cambria" w:eastAsia="Cambria" w:hAnsi="Cambria" w:cs="Cambria"/>
          <w:b/>
          <w:color w:val="FF0000"/>
          <w:sz w:val="26"/>
          <w:szCs w:val="26"/>
        </w:rPr>
      </w:pPr>
    </w:p>
    <w:p w:rsidR="00DA75E4" w:rsidRDefault="00614732">
      <w:pPr>
        <w:spacing w:before="120"/>
        <w:jc w:val="center"/>
        <w:rPr>
          <w:rFonts w:ascii="Cambria" w:eastAsia="Cambria" w:hAnsi="Cambria" w:cs="Cambria"/>
          <w:b/>
          <w:color w:val="0033CC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>PH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Ầ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N II: CÂU H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Ỏ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I ĐÚNG SAI</w:t>
      </w:r>
    </w:p>
    <w:p w:rsidR="00DA75E4" w:rsidRDefault="00614732">
      <w:pPr>
        <w:spacing w:before="120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vai trò đi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>u ti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quá trình sinh trư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và phát tri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n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a </w:t>
      </w:r>
      <w:r>
        <w:rPr>
          <w:rFonts w:ascii="Cambria" w:eastAsia="Cambria" w:hAnsi="Cambria" w:cs="Cambria"/>
          <w:color w:val="000000"/>
          <w:sz w:val="26"/>
          <w:szCs w:val="26"/>
        </w:rPr>
        <w:t>hormone</w:t>
      </w:r>
      <w:r>
        <w:rPr>
          <w:rFonts w:ascii="Cambria" w:eastAsia="Cambria" w:hAnsi="Cambria" w:cs="Cambria"/>
          <w:sz w:val="26"/>
          <w:szCs w:val="26"/>
        </w:rPr>
        <w:t xml:space="preserve">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t?</w:t>
      </w:r>
    </w:p>
    <w:tbl>
      <w:tblPr>
        <w:tblStyle w:val="a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1099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101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hóa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tính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hoa liên quan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hàm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hormone trong cây.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cây non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thì đa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ẽ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thành cây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c.                         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có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lá, có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hormone thì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hoa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và hoa cái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       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br/>
              <w:t>nhau,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tính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 cái cũng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thái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có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và ít lá, có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hormone thì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hoa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hoa cái,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tính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 cái cũng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thái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spacing w:before="120"/>
        <w:jc w:val="both"/>
        <w:rPr>
          <w:rFonts w:ascii="Cambria" w:eastAsia="Cambria" w:hAnsi="Cambria" w:cs="Cambria"/>
          <w:b/>
          <w:color w:val="FF0000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2.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Khi nói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2 bi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pháp: Th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p đèn ban đêm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các vư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 tr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hoa cúc vào mùa thu và b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pháo hoa ban đêm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các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mía vào mùa đông, phát bi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u nào sau đây đúng?</w:t>
      </w: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868680</wp:posOffset>
            </wp:positionH>
            <wp:positionV relativeFrom="paragraph">
              <wp:posOffset>88265</wp:posOffset>
            </wp:positionV>
            <wp:extent cx="2286000" cy="1712293"/>
            <wp:effectExtent l="0" t="0" r="0" b="0"/>
            <wp:wrapSquare wrapText="bothSides" distT="0" distB="0" distL="114300" distR="114300"/>
            <wp:docPr id="725" name="image2.jpg" descr="C:\Users\Admin\Desktop\download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esktop\download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2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3268980</wp:posOffset>
            </wp:positionH>
            <wp:positionV relativeFrom="paragraph">
              <wp:posOffset>86995</wp:posOffset>
            </wp:positionV>
            <wp:extent cx="2288540" cy="1676400"/>
            <wp:effectExtent l="0" t="0" r="0" b="0"/>
            <wp:wrapSquare wrapText="bothSides" distT="0" distB="0" distL="114300" distR="114300"/>
            <wp:docPr id="728" name="image8.jpg" descr="C:\Users\Admin\Desktop\download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Admin\Desktop\download (3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0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1099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101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Cúc là cây ngày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nên ra hoa vào mùa thu, vì mùa thu ban đêm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dài hơn ban ngày.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 đèn ban đêm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hoa cúc vào mùa thu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rút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gian ban đêm,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cây cúc không ra hoa, không thi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kinh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cho ngư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hoa                    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Mía là cây dài ngày nên ra hoa vào mùa đông.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Hai bi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pháp này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có 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kìm hãm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hoa..                             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ngăn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mía ra hoa vào mùa đông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ẽ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đêm dài thành hai đêm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cách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 pháo hoa ban đêm.                                              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spacing w:before="120"/>
        <w:jc w:val="both"/>
        <w:rPr>
          <w:rFonts w:ascii="Cambria" w:eastAsia="Cambria" w:hAnsi="Cambria" w:cs="Cambria"/>
          <w:b/>
          <w:color w:val="FF0000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3.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hormone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t,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 xml:space="preserve">nh nào sau đây Đúng  hay Sai? </w:t>
      </w:r>
    </w:p>
    <w:tbl>
      <w:tblPr>
        <w:tblStyle w:val="a1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1099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101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chuy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theo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ỗ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ch rây.                                        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nhưng gây ra tác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sinh lí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Thư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có tính chuyên hóa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hơn so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t.                             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o ra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đâu thì gây tác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sinh lí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y.                                                                    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4. </w:t>
      </w:r>
      <w:r>
        <w:rPr>
          <w:rFonts w:ascii="Cambria" w:eastAsia="Cambria" w:hAnsi="Cambria" w:cs="Cambria"/>
          <w:sz w:val="26"/>
          <w:szCs w:val="26"/>
        </w:rPr>
        <w:t>Đ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nghiên c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 xml:space="preserve">u 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nh hư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a hormone 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th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ự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c v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ậ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t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ả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nh hư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ở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ng đ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ế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 s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ự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 hình thành ch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ồ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i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ở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 mô s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ẹ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o trong nuôi c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ấ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y mô th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ự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c v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ậ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t, ngư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ờ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i ta ti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ế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 hành nuôi m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ẫ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u c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ấ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y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ố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ng s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ố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 (1) </w:t>
      </w:r>
      <w:r>
        <w:rPr>
          <w:rFonts w:ascii="Cambria" w:eastAsia="Cambria" w:hAnsi="Cambria" w:cs="Cambria"/>
          <w:sz w:val="26"/>
          <w:szCs w:val="26"/>
        </w:rPr>
        <w:t>trên môi trư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ng th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ch dinh dư</w:t>
      </w:r>
      <w:r>
        <w:rPr>
          <w:rFonts w:ascii="Cambria" w:eastAsia="Cambria" w:hAnsi="Cambria" w:cs="Cambria"/>
          <w:sz w:val="26"/>
          <w:szCs w:val="26"/>
        </w:rPr>
        <w:t>ỡ</w:t>
      </w:r>
      <w:r>
        <w:rPr>
          <w:rFonts w:ascii="Cambria" w:eastAsia="Cambria" w:hAnsi="Cambria" w:cs="Cambria"/>
          <w:sz w:val="26"/>
          <w:szCs w:val="26"/>
        </w:rPr>
        <w:t>ng có b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 xml:space="preserve"> sung hormone  auxin và cytokinin, các 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ng nghi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(2), (3), (4), (5) l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n lư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t là các k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qu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 xml:space="preserve"> khác nhau khi thay đ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>i hàm lư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ng gi</w:t>
      </w:r>
      <w:r>
        <w:rPr>
          <w:rFonts w:ascii="Cambria" w:eastAsia="Cambria" w:hAnsi="Cambria" w:cs="Cambria"/>
          <w:sz w:val="26"/>
          <w:szCs w:val="26"/>
        </w:rPr>
        <w:t>ữ</w:t>
      </w:r>
      <w:r>
        <w:rPr>
          <w:rFonts w:ascii="Cambria" w:eastAsia="Cambria" w:hAnsi="Cambria" w:cs="Cambria"/>
          <w:sz w:val="26"/>
          <w:szCs w:val="26"/>
        </w:rPr>
        <w:t>a hai hormone auxin và cytokinin,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đây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thí ng</w:t>
      </w:r>
      <w:r>
        <w:rPr>
          <w:rFonts w:ascii="Cambria" w:eastAsia="Cambria" w:hAnsi="Cambria" w:cs="Cambria"/>
          <w:sz w:val="26"/>
          <w:szCs w:val="26"/>
        </w:rPr>
        <w:t>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này?</w: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1247775</wp:posOffset>
            </wp:positionH>
            <wp:positionV relativeFrom="paragraph">
              <wp:posOffset>1468120</wp:posOffset>
            </wp:positionV>
            <wp:extent cx="4748530" cy="2295525"/>
            <wp:effectExtent l="0" t="0" r="0" b="0"/>
            <wp:wrapSquare wrapText="bothSides" distT="0" distB="0" distL="114300" distR="114300"/>
            <wp:docPr id="719" name="image9.png" descr="C:\Users\Admin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Admin\Desktop\Untitled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1099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101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Ở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ố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ng (2)  t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ỉ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 xml:space="preserve"> l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 xml:space="preserve"> auxin l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ớ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hơn cytokinin d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ẫ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đ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xu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ấ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t hi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mô s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ẹ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o (callus).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(3)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cytokinin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cao hơn auxin làm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(4) auxin có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cao hơn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cytokinin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bên và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hóa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548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8357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(5) không có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auxin và có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cytokinin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không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1099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lastRenderedPageBreak/>
        <w:t xml:space="preserve">Câu 5. </w:t>
      </w:r>
      <w:r>
        <w:rPr>
          <w:rFonts w:ascii="Cambria" w:eastAsia="Cambria" w:hAnsi="Cambria" w:cs="Cambria"/>
          <w:color w:val="000000"/>
          <w:sz w:val="26"/>
          <w:szCs w:val="26"/>
        </w:rPr>
        <w:t>Hình bên mô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công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hóa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2,4 - D là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auxin nhân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o.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nông dân th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m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này lên hoa cà chua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thích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nh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m m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đích gì trong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các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đây ?</w:t>
      </w: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1487805</wp:posOffset>
            </wp:positionH>
            <wp:positionV relativeFrom="paragraph">
              <wp:posOffset>88900</wp:posOffset>
            </wp:positionV>
            <wp:extent cx="3876675" cy="1390650"/>
            <wp:effectExtent l="0" t="0" r="0" b="0"/>
            <wp:wrapSquare wrapText="bothSides" distT="0" distB="0" distL="114300" distR="114300"/>
            <wp:docPr id="729" name="image3.jpg" descr="C:\Users\Admin\Desktop\F1.large  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dmin\Desktop\F1.large  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3"/>
        <w:tblW w:w="4981" w:type="dxa"/>
        <w:tblInd w:w="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3148"/>
        <w:gridCol w:w="848"/>
        <w:gridCol w:w="571"/>
      </w:tblGrid>
      <w:tr w:rsidR="00DA75E4">
        <w:trPr>
          <w:trHeight w:val="342"/>
        </w:trPr>
        <w:tc>
          <w:tcPr>
            <w:tcW w:w="414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31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571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414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31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cà chua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848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414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31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414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31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năng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848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414" w:type="dxa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31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cành cà chua.</w:t>
            </w:r>
          </w:p>
        </w:tc>
        <w:tc>
          <w:tcPr>
            <w:tcW w:w="848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6. </w:t>
      </w:r>
      <w:r>
        <w:rPr>
          <w:rFonts w:ascii="Cambria" w:eastAsia="Cambria" w:hAnsi="Cambria" w:cs="Cambria"/>
          <w:sz w:val="26"/>
          <w:szCs w:val="26"/>
        </w:rPr>
        <w:t>Hình dư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i mô t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 xml:space="preserve"> s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sinh trư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và phát tri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n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cây chanh. Hãy cho bi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đây là Đúng hay Sai ?</w:t>
      </w:r>
    </w:p>
    <w:p w:rsidR="00DA75E4" w:rsidRDefault="00614732">
      <w:pPr>
        <w:spacing w:line="240" w:lineRule="auto"/>
        <w:rPr>
          <w:rFonts w:ascii="Cambria" w:eastAsia="Cambria" w:hAnsi="Cambria" w:cs="Cambria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1355090</wp:posOffset>
            </wp:positionH>
            <wp:positionV relativeFrom="paragraph">
              <wp:posOffset>193675</wp:posOffset>
            </wp:positionV>
            <wp:extent cx="3409950" cy="2515235"/>
            <wp:effectExtent l="0" t="0" r="0" b="0"/>
            <wp:wrapSquare wrapText="bothSides" distT="0" distB="0" distL="114300" distR="114300"/>
            <wp:docPr id="721" name="image5.png" descr="C:\Users\Admin\Desktop\CÂY  CHAN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Admin\Desktop\CÂY  CHANH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1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tbl>
      <w:tblPr>
        <w:tblStyle w:val="a4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55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84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1111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1024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55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4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Hình (A) mô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non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ẻ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, hình (B) mô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thành.</w:t>
            </w:r>
          </w:p>
        </w:tc>
        <w:tc>
          <w:tcPr>
            <w:tcW w:w="1111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1024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249"/>
        </w:trPr>
        <w:tc>
          <w:tcPr>
            <w:tcW w:w="55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8448" w:type="dxa"/>
            <w:vAlign w:val="center"/>
          </w:tcPr>
          <w:p w:rsidR="00DA75E4" w:rsidRDefault="00614732">
            <w:pPr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Các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trong vòng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chanh: cây con, cây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thành, ra hoa, k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11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1024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55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4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Quá trình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và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di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ra trong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do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chia liên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các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bào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mô phân sinh.</w:t>
            </w:r>
          </w:p>
        </w:tc>
        <w:tc>
          <w:tcPr>
            <w:tcW w:w="1111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1024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553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8448" w:type="dxa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lên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chanh do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chia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mô phân sinh lóng.</w:t>
            </w:r>
          </w:p>
        </w:tc>
        <w:tc>
          <w:tcPr>
            <w:tcW w:w="1111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1024" w:type="dxa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lastRenderedPageBreak/>
        <w:t xml:space="preserve">Câu 7.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Hình bên mô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CTHH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a </w:t>
      </w:r>
      <w:r>
        <w:rPr>
          <w:rFonts w:ascii="Cambria" w:eastAsia="Cambria" w:hAnsi="Cambria" w:cs="Cambria"/>
          <w:sz w:val="26"/>
          <w:szCs w:val="26"/>
        </w:rPr>
        <w:t>gibberillin (GA),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GA </w:t>
      </w:r>
      <w:r>
        <w:rPr>
          <w:rFonts w:ascii="Cambria" w:eastAsia="Cambria" w:hAnsi="Cambria" w:cs="Cambria"/>
          <w:color w:val="000000"/>
          <w:sz w:val="26"/>
          <w:szCs w:val="26"/>
        </w:rPr>
        <w:t>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 đây Đúng hay Sai ?</w:t>
      </w: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1754504</wp:posOffset>
            </wp:positionH>
            <wp:positionV relativeFrom="paragraph">
              <wp:posOffset>23495</wp:posOffset>
            </wp:positionV>
            <wp:extent cx="2914650" cy="1571625"/>
            <wp:effectExtent l="0" t="0" r="0" b="0"/>
            <wp:wrapSquare wrapText="bothSides" distT="0" distB="0" distL="114300" distR="114300"/>
            <wp:docPr id="715" name="image4.png" descr="C:\Users\Admin\Desktop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Admin\Desktop\download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5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kích thích hay kìm hãm không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vào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.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Kích thích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bào theo chi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u dài.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trong hai thành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hormone ra hoa – florigen.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Trong phân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nguyên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nitơ.                      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8.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Đ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nghiên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u 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nh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các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ánh sáng khác nhau  [tr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 (W), đ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(R), đ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xa (FR)] lên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ra hoa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loài cây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ta v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hình như bên,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 đây Đúng hay Sai ?</w:t>
      </w:r>
    </w:p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28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1577022</wp:posOffset>
            </wp:positionH>
            <wp:positionV relativeFrom="paragraph">
              <wp:posOffset>27305</wp:posOffset>
            </wp:positionV>
            <wp:extent cx="3686175" cy="2181225"/>
            <wp:effectExtent l="0" t="0" r="0" b="0"/>
            <wp:wrapSquare wrapText="bothSides" distT="0" distB="0" distL="114300" distR="114300"/>
            <wp:docPr id="730" name="image1.jpg" descr="C:\Users\Admin\Desktop\Screenshot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Screenshot_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6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Ánh sáng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xa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ngày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711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ánh sáng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(ánh sáng có bư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sáng là 660 nm), ký 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là P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660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ngày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Khi ta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gian che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liên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thành các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hơn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gian đêm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thì cây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ẽ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Như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loài cây trong thí nghi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trên mu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ra hoa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có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P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660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n, và P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660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ánh sáng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xa, do hai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này có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chuy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hóa qua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9.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Hình bên mô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hai loài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t,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s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sinh trư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a hai loài này  </w:t>
      </w:r>
    </w:p>
    <w:p w:rsidR="00DA75E4" w:rsidRDefault="00614732">
      <w:pPr>
        <w:spacing w:before="120"/>
        <w:ind w:left="992" w:hanging="992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76200</wp:posOffset>
                </wp:positionV>
                <wp:extent cx="4171950" cy="2503170"/>
                <wp:effectExtent l="0" t="0" r="0" b="0"/>
                <wp:wrapSquare wrapText="bothSides" distT="0" distB="0" distL="114300" distR="114300"/>
                <wp:docPr id="7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2503170"/>
                          <a:chOff x="3260025" y="2528400"/>
                          <a:chExt cx="4171950" cy="2503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260025" y="2528415"/>
                            <a:ext cx="4171950" cy="2503170"/>
                            <a:chOff x="0" y="0"/>
                            <a:chExt cx="4171950" cy="250317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4171950" cy="250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5E4" w:rsidRDefault="00DA75E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C:\Users\Admin\Desktop\z5253421406650_36797bd3be6d05d8d98bc2db0e5beaab  2.jpg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533525" cy="2503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C:\Users\Admin\Desktop\images (1) 2.jpg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52625" y="0"/>
                              <a:ext cx="2219325" cy="2315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76200</wp:posOffset>
                </wp:positionV>
                <wp:extent cx="4171950" cy="2503170"/>
                <wp:effectExtent b="0" l="0" r="0" t="0"/>
                <wp:wrapSquare wrapText="bothSides" distB="0" distT="0" distL="114300" distR="114300"/>
                <wp:docPr id="71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2503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5E4" w:rsidRDefault="00DA75E4">
      <w:pPr>
        <w:spacing w:before="120"/>
        <w:ind w:left="992" w:hanging="992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tbl>
      <w:tblPr>
        <w:tblStyle w:val="a7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1 là cây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lá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p.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711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2 là cây hai lá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có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p,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có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sơ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p.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cây 2 tham gia vào quá trình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ra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rây và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ỗ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.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2 có ba lo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mô phân sinh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m: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n,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bên và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10. </w:t>
      </w:r>
      <w:r>
        <w:rPr>
          <w:rFonts w:ascii="Cambria" w:eastAsia="Cambria" w:hAnsi="Cambria" w:cs="Cambria"/>
          <w:color w:val="000000"/>
          <w:sz w:val="26"/>
          <w:szCs w:val="26"/>
        </w:rPr>
        <w:t>B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u, tên khoa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Lagenaria siceraria, là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loài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có hoa trong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bí (Cucurbitaceae). Loài này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(Molina) Standl. miêu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khoa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tiên năm 1930. Dây leo thân th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có tua cu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 phân nhánh, ph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nhi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lông m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m màu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ng. Lá hình tim r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x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thùy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x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thùy r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có lông m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 như nhung màu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ng; cu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có 2 tuy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nh. Hoa đơn tính cùng g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c, to, màu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ng, có cu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hoa dài t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20 cm.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ng màu xanh d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t hay đ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m, có hình d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ng khác nhau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tròn, dài th</w:t>
      </w:r>
      <w:r>
        <w:rPr>
          <w:rFonts w:ascii="Cambria" w:eastAsia="Cambria" w:hAnsi="Cambria" w:cs="Cambria"/>
          <w:color w:val="000000"/>
          <w:sz w:val="26"/>
          <w:szCs w:val="26"/>
        </w:rPr>
        <w:t>ẳ</w:t>
      </w:r>
      <w:r>
        <w:rPr>
          <w:rFonts w:ascii="Cambria" w:eastAsia="Cambria" w:hAnsi="Cambria" w:cs="Cambria"/>
          <w:color w:val="000000"/>
          <w:sz w:val="26"/>
          <w:szCs w:val="26"/>
        </w:rPr>
        <w:t>ng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t eo, v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già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ng hoá g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, th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t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ng. 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t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ng, dài 1,5 cm. </w:t>
      </w:r>
      <w:r>
        <w:rPr>
          <w:rFonts w:ascii="Cambria" w:eastAsia="Cambria" w:hAnsi="Cambria" w:cs="Cambria"/>
          <w:sz w:val="26"/>
          <w:szCs w:val="26"/>
        </w:rPr>
        <w:t>Khi cây b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u có đ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 xml:space="preserve"> cao nh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thì ngư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ta ti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hành b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m ng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n cây,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k</w:t>
      </w:r>
      <w:r>
        <w:rPr>
          <w:rFonts w:ascii="Cambria" w:eastAsia="Cambria" w:hAnsi="Cambria" w:cs="Cambria"/>
          <w:sz w:val="26"/>
          <w:szCs w:val="26"/>
        </w:rPr>
        <w:t>ỹ</w:t>
      </w:r>
      <w:r>
        <w:rPr>
          <w:rFonts w:ascii="Cambria" w:eastAsia="Cambria" w:hAnsi="Cambria" w:cs="Cambria"/>
          <w:sz w:val="26"/>
          <w:szCs w:val="26"/>
        </w:rPr>
        <w:t xml:space="preserve"> thu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này</w:t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2373630</wp:posOffset>
            </wp:positionH>
            <wp:positionV relativeFrom="paragraph">
              <wp:posOffset>1637029</wp:posOffset>
            </wp:positionV>
            <wp:extent cx="2466975" cy="1847850"/>
            <wp:effectExtent l="0" t="0" r="0" b="0"/>
            <wp:wrapSquare wrapText="bothSides" distT="0" distB="0" distL="114300" distR="114300"/>
            <wp:docPr id="727" name="image7.jpg" descr="C:\Users\Admin\Desktop\download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Admin\Desktop\download (4)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614732">
      <w:pPr>
        <w:spacing w:before="120"/>
        <w:ind w:left="992" w:hanging="992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8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đích tăng năng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cho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u.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711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hàm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auxin (là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hormone kích thích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ng) trong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 cây.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bên làm tăng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cành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a cây.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vươn dài cùa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n, giúp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 leo dàn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cách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 lí.    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614732">
      <w:pPr>
        <w:spacing w:before="120"/>
        <w:jc w:val="center"/>
        <w:rPr>
          <w:rFonts w:ascii="Cambria" w:eastAsia="Cambria" w:hAnsi="Cambria" w:cs="Cambria"/>
          <w:b/>
          <w:color w:val="0033CC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>HƯ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Ớ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NG D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Ẫ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N GI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Ả</w:t>
      </w:r>
      <w:r>
        <w:rPr>
          <w:rFonts w:ascii="Cambria" w:eastAsia="Cambria" w:hAnsi="Cambria" w:cs="Cambria"/>
          <w:b/>
          <w:color w:val="0033CC"/>
          <w:sz w:val="26"/>
          <w:szCs w:val="26"/>
        </w:rPr>
        <w:t>I</w:t>
      </w:r>
    </w:p>
    <w:p w:rsidR="00DA75E4" w:rsidRDefault="00614732">
      <w:pPr>
        <w:spacing w:before="120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vai trò đi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>u ti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quá trình sinh trư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và phát tri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n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a </w:t>
      </w:r>
      <w:r>
        <w:rPr>
          <w:rFonts w:ascii="Cambria" w:eastAsia="Cambria" w:hAnsi="Cambria" w:cs="Cambria"/>
          <w:color w:val="000000"/>
          <w:sz w:val="26"/>
          <w:szCs w:val="26"/>
        </w:rPr>
        <w:t>hormone</w:t>
      </w:r>
      <w:r>
        <w:rPr>
          <w:rFonts w:ascii="Cambria" w:eastAsia="Cambria" w:hAnsi="Cambria" w:cs="Cambria"/>
          <w:sz w:val="26"/>
          <w:szCs w:val="26"/>
        </w:rPr>
        <w:t xml:space="preserve">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t?</w:t>
      </w:r>
    </w:p>
    <w:tbl>
      <w:tblPr>
        <w:tblStyle w:val="a9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hóa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tính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hoa liên quan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hàm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hormone trong cây.           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cây non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thì đa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ẽ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thành cây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c.                                            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  <w:tr w:rsidR="00DA75E4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có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lá, có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hormone thì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hoa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và hoa cái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       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br/>
              <w:t>nhau,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tính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 cái cũng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thái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có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và ít lá, có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hoormone thì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hoa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hoa cái,  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tính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 cái cũng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thái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spacing w:before="120"/>
        <w:jc w:val="both"/>
        <w:rPr>
          <w:rFonts w:ascii="Cambria" w:eastAsia="Cambria" w:hAnsi="Cambria" w:cs="Cambria"/>
          <w:b/>
          <w:color w:val="FF0000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2.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Khi nói v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2 bi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n pháp: Th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p đèn ban đêm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các vư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 tr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hoa cúc vào mùa thu và b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pháo hoa ban đêm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các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mía vào mùa đông, phát bi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u nào sau đây đúng?</w:t>
      </w: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868680</wp:posOffset>
            </wp:positionH>
            <wp:positionV relativeFrom="paragraph">
              <wp:posOffset>88265</wp:posOffset>
            </wp:positionV>
            <wp:extent cx="2286000" cy="1712293"/>
            <wp:effectExtent l="0" t="0" r="0" b="0"/>
            <wp:wrapSquare wrapText="bothSides" distT="0" distB="0" distL="114300" distR="114300"/>
            <wp:docPr id="720" name="image2.jpg" descr="C:\Users\Admin\Desktop\download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esktop\download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2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3268980</wp:posOffset>
            </wp:positionH>
            <wp:positionV relativeFrom="paragraph">
              <wp:posOffset>86995</wp:posOffset>
            </wp:positionV>
            <wp:extent cx="2288540" cy="1676400"/>
            <wp:effectExtent l="0" t="0" r="0" b="0"/>
            <wp:wrapSquare wrapText="bothSides" distT="0" distB="0" distL="114300" distR="114300"/>
            <wp:docPr id="716" name="image8.jpg" descr="C:\Users\Admin\Desktop\download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Admin\Desktop\download (3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a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Cúc là cây ngày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nên ra hoa vào mùa thu, vì mùa thu ban đêm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dài hơn ban ngày.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 đèn ban đêm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hoa cúc vào mùa thu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rút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gian ban đêm,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cây cúc không ra hoa, không thi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kinh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cho ngư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hoa                    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                 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Mía là cây dài ngày nên ra hoa vào mùa đông.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  <w:tr w:rsidR="00DA75E4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Hai bi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pháp này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có 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kìm hãm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hoa..                                               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ngăn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mía ra hoa vào mùa đông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ẽ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đêm dài thành hai đêm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cách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 pháo hoa ban đêm.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614732">
      <w:pPr>
        <w:spacing w:before="120"/>
        <w:jc w:val="both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b. Mía là cây ngày ng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 nên ra hoa vào mùa đông (mùa đông ngày ng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 đêm dài).</w:t>
      </w:r>
    </w:p>
    <w:p w:rsidR="00DA75E4" w:rsidRDefault="00614732">
      <w:pPr>
        <w:spacing w:before="120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3.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hormone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t,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 xml:space="preserve">nh nào sau đây Đúng  hay Sai? </w:t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b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chuy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theo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ỗ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ch rây.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nhưng gây ra tác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sinh lí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Thư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có tính chuyên hóa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hơn so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t.                                               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o ra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đâu thì gây tác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sinh lí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y.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</w:tbl>
    <w:p w:rsidR="00DA75E4" w:rsidRDefault="00DA75E4">
      <w:pPr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4. </w:t>
      </w:r>
      <w:r>
        <w:rPr>
          <w:rFonts w:ascii="Cambria" w:eastAsia="Cambria" w:hAnsi="Cambria" w:cs="Cambria"/>
          <w:sz w:val="26"/>
          <w:szCs w:val="26"/>
        </w:rPr>
        <w:t>Đ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nghiên c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 xml:space="preserve">u 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nh hư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a hormone 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th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ự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c v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ậ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t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ả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nh hư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ở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ng đ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ế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 s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ự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 hình thành ch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ồ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i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ở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 mô s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ẹ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o trong nuôi c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ấ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y mô th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ự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c v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ậ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t, ngư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ờ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i ta ti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ế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 hành nuôi m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ẫ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u c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ấ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y 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ố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ng s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>ố</w:t>
      </w:r>
      <w:r>
        <w:rPr>
          <w:rFonts w:ascii="Cambria" w:eastAsia="Cambria" w:hAnsi="Cambria" w:cs="Cambria"/>
          <w:color w:val="262626"/>
          <w:sz w:val="26"/>
          <w:szCs w:val="26"/>
          <w:highlight w:val="white"/>
        </w:rPr>
        <w:t xml:space="preserve"> (1) </w:t>
      </w:r>
      <w:r>
        <w:rPr>
          <w:rFonts w:ascii="Cambria" w:eastAsia="Cambria" w:hAnsi="Cambria" w:cs="Cambria"/>
          <w:sz w:val="26"/>
          <w:szCs w:val="26"/>
        </w:rPr>
        <w:t>trên môi trư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ng th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ch dinh dư</w:t>
      </w:r>
      <w:r>
        <w:rPr>
          <w:rFonts w:ascii="Cambria" w:eastAsia="Cambria" w:hAnsi="Cambria" w:cs="Cambria"/>
          <w:sz w:val="26"/>
          <w:szCs w:val="26"/>
        </w:rPr>
        <w:t>ỡ</w:t>
      </w:r>
      <w:r>
        <w:rPr>
          <w:rFonts w:ascii="Cambria" w:eastAsia="Cambria" w:hAnsi="Cambria" w:cs="Cambria"/>
          <w:sz w:val="26"/>
          <w:szCs w:val="26"/>
        </w:rPr>
        <w:t>ng có b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 xml:space="preserve"> sung hormone  auxin và cytokinin, các 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ng nghi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(2), (3),</w:t>
      </w:r>
      <w:r>
        <w:rPr>
          <w:rFonts w:ascii="Cambria" w:eastAsia="Cambria" w:hAnsi="Cambria" w:cs="Cambria"/>
          <w:sz w:val="26"/>
          <w:szCs w:val="26"/>
        </w:rPr>
        <w:t xml:space="preserve"> (4), (5) l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n lư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t là các k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qu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 xml:space="preserve"> khác nhau khi thay đ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>i hàm lư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ng gi</w:t>
      </w:r>
      <w:r>
        <w:rPr>
          <w:rFonts w:ascii="Cambria" w:eastAsia="Cambria" w:hAnsi="Cambria" w:cs="Cambria"/>
          <w:sz w:val="26"/>
          <w:szCs w:val="26"/>
        </w:rPr>
        <w:t>ữ</w:t>
      </w:r>
      <w:r>
        <w:rPr>
          <w:rFonts w:ascii="Cambria" w:eastAsia="Cambria" w:hAnsi="Cambria" w:cs="Cambria"/>
          <w:sz w:val="26"/>
          <w:szCs w:val="26"/>
        </w:rPr>
        <w:t>a hai hormone auxin và cytokinin,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đây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thí nghi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m này?</w:t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1247775</wp:posOffset>
            </wp:positionH>
            <wp:positionV relativeFrom="paragraph">
              <wp:posOffset>1468120</wp:posOffset>
            </wp:positionV>
            <wp:extent cx="4748530" cy="2295525"/>
            <wp:effectExtent l="0" t="0" r="0" b="0"/>
            <wp:wrapSquare wrapText="bothSides" distT="0" distB="0" distL="114300" distR="114300"/>
            <wp:docPr id="722" name="image9.png" descr="C:\Users\Admin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Admin\Desktop\Untitled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DA75E4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Ở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ố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ng (2)  t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ỉ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 xml:space="preserve"> l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 xml:space="preserve"> auxin l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ớ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hơn cytokinin d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ẫ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đ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xu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ấ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t hi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n mô s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ẹ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o (callus).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(3)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cytokinin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cao hơn auxin làm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  <w:tr w:rsidR="00DA75E4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(4) auxin có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cao hơn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cytokinin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bên và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hóa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  <w:tr w:rsidR="00DA75E4">
        <w:trPr>
          <w:trHeight w:val="67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(5) không có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auxin và có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mbria" w:eastAsia="Cambria" w:hAnsi="Cambria" w:cs="Cambria"/>
                <w:color w:val="262626"/>
                <w:sz w:val="26"/>
                <w:szCs w:val="26"/>
                <w:highlight w:val="white"/>
              </w:rPr>
              <w:t>cytokinin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không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</w:tbl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5. </w:t>
      </w:r>
      <w:r>
        <w:rPr>
          <w:rFonts w:ascii="Cambria" w:eastAsia="Cambria" w:hAnsi="Cambria" w:cs="Cambria"/>
          <w:color w:val="000000"/>
          <w:sz w:val="26"/>
          <w:szCs w:val="26"/>
        </w:rPr>
        <w:t>Hình bên mô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công th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hóa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2,4 - D là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auxin nhân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o.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nông dân th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m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này lên hoa cà chua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n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thích h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p nh</w:t>
      </w:r>
      <w:r>
        <w:rPr>
          <w:rFonts w:ascii="Cambria" w:eastAsia="Cambria" w:hAnsi="Cambria" w:cs="Cambria"/>
          <w:color w:val="000000"/>
          <w:sz w:val="26"/>
          <w:szCs w:val="26"/>
        </w:rPr>
        <w:t>ằ</w:t>
      </w:r>
      <w:r>
        <w:rPr>
          <w:rFonts w:ascii="Cambria" w:eastAsia="Cambria" w:hAnsi="Cambria" w:cs="Cambria"/>
          <w:color w:val="000000"/>
          <w:sz w:val="26"/>
          <w:szCs w:val="26"/>
        </w:rPr>
        <w:t>m m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>c đích gì trong s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các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đây ?</w:t>
      </w: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1487805</wp:posOffset>
            </wp:positionH>
            <wp:positionV relativeFrom="paragraph">
              <wp:posOffset>88900</wp:posOffset>
            </wp:positionV>
            <wp:extent cx="3876675" cy="1390650"/>
            <wp:effectExtent l="0" t="0" r="0" b="0"/>
            <wp:wrapSquare wrapText="bothSides" distT="0" distB="0" distL="114300" distR="114300"/>
            <wp:docPr id="724" name="image3.jpg" descr="C:\Users\Admin\Desktop\F1.large  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dmin\Desktop\F1.large  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d"/>
        <w:tblW w:w="4981" w:type="dxa"/>
        <w:tblInd w:w="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3148"/>
        <w:gridCol w:w="848"/>
        <w:gridCol w:w="571"/>
      </w:tblGrid>
      <w:tr w:rsidR="00DA75E4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cà chua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  <w:tr w:rsidR="00DA75E4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năng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</w:tr>
      <w:tr w:rsidR="00DA75E4">
        <w:trPr>
          <w:trHeight w:val="67"/>
        </w:trPr>
        <w:tc>
          <w:tcPr>
            <w:tcW w:w="0" w:type="auto"/>
            <w:shd w:val="clear" w:color="auto" w:fill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cành cà chua.</w:t>
            </w:r>
          </w:p>
        </w:tc>
        <w:tc>
          <w:tcPr>
            <w:tcW w:w="0" w:type="auto"/>
            <w:vAlign w:val="center"/>
          </w:tcPr>
          <w:p w:rsidR="00DA75E4" w:rsidRDefault="00DA75E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800080"/>
          <w:sz w:val="26"/>
          <w:szCs w:val="26"/>
        </w:rPr>
        <w:t>Hư</w:t>
      </w:r>
      <w:r>
        <w:rPr>
          <w:rFonts w:ascii="Cambria" w:eastAsia="Cambria" w:hAnsi="Cambria" w:cs="Cambria"/>
          <w:b/>
          <w:color w:val="800080"/>
          <w:sz w:val="26"/>
          <w:szCs w:val="26"/>
        </w:rPr>
        <w:t>ớ</w:t>
      </w:r>
      <w:r>
        <w:rPr>
          <w:rFonts w:ascii="Cambria" w:eastAsia="Cambria" w:hAnsi="Cambria" w:cs="Cambria"/>
          <w:b/>
          <w:color w:val="800080"/>
          <w:sz w:val="26"/>
          <w:szCs w:val="26"/>
        </w:rPr>
        <w:t>ng d</w:t>
      </w:r>
      <w:r>
        <w:rPr>
          <w:rFonts w:ascii="Cambria" w:eastAsia="Cambria" w:hAnsi="Cambria" w:cs="Cambria"/>
          <w:b/>
          <w:color w:val="800080"/>
          <w:sz w:val="26"/>
          <w:szCs w:val="26"/>
        </w:rPr>
        <w:t>ẫ</w:t>
      </w:r>
      <w:r>
        <w:rPr>
          <w:rFonts w:ascii="Cambria" w:eastAsia="Cambria" w:hAnsi="Cambria" w:cs="Cambria"/>
          <w:b/>
          <w:color w:val="800080"/>
          <w:sz w:val="26"/>
          <w:szCs w:val="26"/>
        </w:rPr>
        <w:t>n gi</w:t>
      </w:r>
      <w:r>
        <w:rPr>
          <w:rFonts w:ascii="Cambria" w:eastAsia="Cambria" w:hAnsi="Cambria" w:cs="Cambria"/>
          <w:b/>
          <w:color w:val="800080"/>
          <w:sz w:val="26"/>
          <w:szCs w:val="26"/>
        </w:rPr>
        <w:t>ả</w:t>
      </w:r>
      <w:r>
        <w:rPr>
          <w:rFonts w:ascii="Cambria" w:eastAsia="Cambria" w:hAnsi="Cambria" w:cs="Cambria"/>
          <w:b/>
          <w:color w:val="800080"/>
          <w:sz w:val="26"/>
          <w:szCs w:val="26"/>
        </w:rPr>
        <w:t>i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</w:p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-Ch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2,4 - D là 1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auxin nhân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o. Th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m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này lên hoa cà chua t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c là b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sung auxin ngo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sinh (auxin t</w:t>
      </w:r>
      <w:r>
        <w:rPr>
          <w:rFonts w:ascii="Cambria" w:eastAsia="Cambria" w:hAnsi="Cambria" w:cs="Cambria"/>
          <w:color w:val="000000"/>
          <w:sz w:val="26"/>
          <w:szCs w:val="26"/>
        </w:rPr>
        <w:t>ừ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bên ngoài) lên b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hoa làm tăng t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l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u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cà chua; đông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ữ</w:t>
      </w:r>
      <w:r>
        <w:rPr>
          <w:rFonts w:ascii="Cambria" w:eastAsia="Cambria" w:hAnsi="Cambria" w:cs="Cambria"/>
          <w:color w:val="000000"/>
          <w:sz w:val="26"/>
          <w:szCs w:val="26"/>
        </w:rPr>
        <w:t>ng b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không có noãn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ụ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tinh s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phát tri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>n thành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t.</w:t>
      </w: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DA75E4">
      <w:pPr>
        <w:spacing w:line="240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6. </w:t>
      </w:r>
      <w:r>
        <w:rPr>
          <w:rFonts w:ascii="Cambria" w:eastAsia="Cambria" w:hAnsi="Cambria" w:cs="Cambria"/>
          <w:sz w:val="26"/>
          <w:szCs w:val="26"/>
        </w:rPr>
        <w:t>Hình dư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i mô t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 xml:space="preserve"> s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sinh trư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và phát tri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n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cây chanh. Hãy cho bi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t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đây là Đúng hay Sai ?</w:t>
      </w:r>
    </w:p>
    <w:p w:rsidR="00DA75E4" w:rsidRDefault="00614732">
      <w:pPr>
        <w:spacing w:line="240" w:lineRule="auto"/>
        <w:rPr>
          <w:rFonts w:ascii="Cambria" w:eastAsia="Cambria" w:hAnsi="Cambria" w:cs="Cambria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1355090</wp:posOffset>
            </wp:positionH>
            <wp:positionV relativeFrom="paragraph">
              <wp:posOffset>193675</wp:posOffset>
            </wp:positionV>
            <wp:extent cx="3409950" cy="2515235"/>
            <wp:effectExtent l="0" t="0" r="0" b="0"/>
            <wp:wrapSquare wrapText="bothSides" distT="0" distB="0" distL="114300" distR="114300"/>
            <wp:docPr id="717" name="image5.png" descr="C:\Users\Admin\Desktop\CÂY  CHAN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Admin\Desktop\CÂY  CHANH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1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tbl>
      <w:tblPr>
        <w:tblStyle w:val="ae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Hình (A) mô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non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ẻ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, hình (B) mô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thành.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Các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trong vòng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chanh: cây con, cây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thành, ra hoa, k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Quá trình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và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di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ra trong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do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chia liên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các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bào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mô phân sinh.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lên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chanh do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chia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mô phân sinh lóng.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</w:tr>
    </w:tbl>
    <w:p w:rsidR="00DA75E4" w:rsidRDefault="00DA75E4">
      <w:pPr>
        <w:rPr>
          <w:rFonts w:ascii="Cambria" w:eastAsia="Cambria" w:hAnsi="Cambria" w:cs="Cambria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7.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Hình bên mô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CTHH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a </w:t>
      </w:r>
      <w:r>
        <w:rPr>
          <w:rFonts w:ascii="Cambria" w:eastAsia="Cambria" w:hAnsi="Cambria" w:cs="Cambria"/>
          <w:sz w:val="26"/>
          <w:szCs w:val="26"/>
        </w:rPr>
        <w:t>gibberillin (GA),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GA </w:t>
      </w:r>
      <w:r>
        <w:rPr>
          <w:rFonts w:ascii="Cambria" w:eastAsia="Cambria" w:hAnsi="Cambria" w:cs="Cambria"/>
          <w:color w:val="000000"/>
          <w:sz w:val="26"/>
          <w:szCs w:val="26"/>
        </w:rPr>
        <w:t>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 đây Đúng hay Sai ?</w:t>
      </w: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1754504</wp:posOffset>
            </wp:positionH>
            <wp:positionV relativeFrom="paragraph">
              <wp:posOffset>23495</wp:posOffset>
            </wp:positionV>
            <wp:extent cx="2914650" cy="1571625"/>
            <wp:effectExtent l="0" t="0" r="0" b="0"/>
            <wp:wrapSquare wrapText="bothSides" distT="0" distB="0" distL="114300" distR="114300"/>
            <wp:docPr id="723" name="image4.png" descr="C:\Users\Admin\Desktop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Admin\Desktop\download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f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kích thích hay kìm hãm không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vào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.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Kích thích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bào theo chi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u dài.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trong hai thành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hocmon ra hoa – florigen.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Trong phân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nguyên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nitơ.                      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8.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Đ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nghiên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u 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nh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các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ánh sáng khác nhau  [tr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 (W), đ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(R), đ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xa (FR)] lên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ra hoa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loài cây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ta v</w:t>
      </w:r>
      <w:r>
        <w:rPr>
          <w:rFonts w:ascii="Cambria" w:eastAsia="Cambria" w:hAnsi="Cambria" w:cs="Cambria"/>
          <w:color w:val="000000"/>
          <w:sz w:val="26"/>
          <w:szCs w:val="26"/>
        </w:rPr>
        <w:t>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hình như bên,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 đây Đúng hay Sai ?</w:t>
      </w:r>
    </w:p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28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1577022</wp:posOffset>
            </wp:positionH>
            <wp:positionV relativeFrom="paragraph">
              <wp:posOffset>27305</wp:posOffset>
            </wp:positionV>
            <wp:extent cx="3686175" cy="2181225"/>
            <wp:effectExtent l="0" t="0" r="0" b="0"/>
            <wp:wrapSquare wrapText="bothSides" distT="0" distB="0" distL="114300" distR="114300"/>
            <wp:docPr id="726" name="image1.jpg" descr="C:\Users\Admin\Desktop\Screenshot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Screenshot_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f0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Ánh sáng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xa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ngày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711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ánh sáng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(ánh sáng có bư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sáng là 660 nm), ký 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là P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660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cây ngày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Khi ta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gian che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liên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thành các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hơn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gian đêm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thì cây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ẽ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ra hoa.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Như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loài cây trong thí nghi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trên mu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ra hoa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có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P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660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n, và P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660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ánh sáng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xa, do hai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này có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chuy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hóa qua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614732">
      <w:pPr>
        <w:spacing w:before="1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9. 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ab/>
      </w:r>
      <w:r>
        <w:rPr>
          <w:rFonts w:ascii="Cambria" w:eastAsia="Cambria" w:hAnsi="Cambria" w:cs="Cambria"/>
          <w:color w:val="000000"/>
          <w:sz w:val="26"/>
          <w:szCs w:val="26"/>
        </w:rPr>
        <w:t>Hình bên mô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hai loài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t,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s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 xml:space="preserve"> sinh trư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>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a hai loài này  </w:t>
      </w:r>
    </w:p>
    <w:p w:rsidR="00DA75E4" w:rsidRDefault="00614732">
      <w:pPr>
        <w:spacing w:before="120"/>
        <w:ind w:left="992" w:hanging="992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76200</wp:posOffset>
                </wp:positionV>
                <wp:extent cx="4171950" cy="2503170"/>
                <wp:effectExtent l="0" t="0" r="0" b="0"/>
                <wp:wrapSquare wrapText="bothSides" distT="0" distB="0" distL="114300" distR="114300"/>
                <wp:docPr id="7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2503170"/>
                          <a:chOff x="3260025" y="2528400"/>
                          <a:chExt cx="4171950" cy="25032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260025" y="2528415"/>
                            <a:ext cx="4171950" cy="2503170"/>
                            <a:chOff x="0" y="0"/>
                            <a:chExt cx="4171950" cy="250317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4171950" cy="250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5E4" w:rsidRDefault="00DA75E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4" descr="C:\Users\Admin\Desktop\z5253421406650_36797bd3be6d05d8d98bc2db0e5beaab  2.jpg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533525" cy="2503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5" descr="C:\Users\Admin\Desktop\images (1) 2.jpg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52625" y="0"/>
                              <a:ext cx="2219325" cy="2315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76200</wp:posOffset>
                </wp:positionV>
                <wp:extent cx="4171950" cy="2503170"/>
                <wp:effectExtent b="0" l="0" r="0" t="0"/>
                <wp:wrapSquare wrapText="bothSides" distB="0" distT="0" distL="114300" distR="114300"/>
                <wp:docPr id="71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2503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5E4" w:rsidRDefault="00DA75E4">
      <w:pPr>
        <w:spacing w:before="120"/>
        <w:ind w:left="992" w:hanging="992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tbl>
      <w:tblPr>
        <w:tblStyle w:val="af1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1 là cây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lá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p.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711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2 là cây hai lá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có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p,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có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sơ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p.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cây 2 tham gia vào quá trình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ra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rây và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ỗ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.                              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</w:t>
            </w: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Cây 2 có ba lo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mô phân sinh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m: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n,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bên và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10. </w:t>
      </w:r>
      <w:r>
        <w:rPr>
          <w:rFonts w:ascii="Cambria" w:eastAsia="Cambria" w:hAnsi="Cambria" w:cs="Cambria"/>
          <w:color w:val="000000"/>
          <w:sz w:val="26"/>
          <w:szCs w:val="26"/>
        </w:rPr>
        <w:t>B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u, tên khoa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Lagenaria siceraria, là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loài th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>c v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t có hoa trong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bí (Cucurbitaceae). Loài này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(Molina) Standl. miêu t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khoa h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c đ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tiên năm 1930. Dây leo thân th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có tua cu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 phân nhánh, ph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nhi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u lông m</w:t>
      </w:r>
      <w:r>
        <w:rPr>
          <w:rFonts w:ascii="Cambria" w:eastAsia="Cambria" w:hAnsi="Cambria" w:cs="Cambria"/>
          <w:color w:val="000000"/>
          <w:sz w:val="26"/>
          <w:szCs w:val="26"/>
        </w:rPr>
        <w:t>ề</w:t>
      </w:r>
      <w:r>
        <w:rPr>
          <w:rFonts w:ascii="Cambria" w:eastAsia="Cambria" w:hAnsi="Cambria" w:cs="Cambria"/>
          <w:color w:val="000000"/>
          <w:sz w:val="26"/>
          <w:szCs w:val="26"/>
        </w:rPr>
        <w:t>m màu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ng. Lá hình tim r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không x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thùy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x</w:t>
      </w:r>
      <w:r>
        <w:rPr>
          <w:rFonts w:ascii="Cambria" w:eastAsia="Cambria" w:hAnsi="Cambria" w:cs="Cambria"/>
          <w:color w:val="000000"/>
          <w:sz w:val="26"/>
          <w:szCs w:val="26"/>
        </w:rPr>
        <w:t>ẻ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thùy r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ng, có lông m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 như nhung màu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ng; cu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có 2 tuy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đ</w:t>
      </w:r>
      <w:r>
        <w:rPr>
          <w:rFonts w:ascii="Cambria" w:eastAsia="Cambria" w:hAnsi="Cambria" w:cs="Cambria"/>
          <w:color w:val="000000"/>
          <w:sz w:val="26"/>
          <w:szCs w:val="26"/>
        </w:rPr>
        <w:t>ỉ</w:t>
      </w:r>
      <w:r>
        <w:rPr>
          <w:rFonts w:ascii="Cambria" w:eastAsia="Cambria" w:hAnsi="Cambria" w:cs="Cambria"/>
          <w:color w:val="000000"/>
          <w:sz w:val="26"/>
          <w:szCs w:val="26"/>
        </w:rPr>
        <w:t>nh. Hoa đơn tính cùng g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c, to, màu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ng, có cu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ng hoa dài t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20 cm.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m</w:t>
      </w:r>
      <w:r>
        <w:rPr>
          <w:rFonts w:ascii="Cambria" w:eastAsia="Cambria" w:hAnsi="Cambria" w:cs="Cambria"/>
          <w:color w:val="000000"/>
          <w:sz w:val="26"/>
          <w:szCs w:val="26"/>
        </w:rPr>
        <w:t>ọ</w:t>
      </w:r>
      <w:r>
        <w:rPr>
          <w:rFonts w:ascii="Cambria" w:eastAsia="Cambria" w:hAnsi="Cambria" w:cs="Cambria"/>
          <w:color w:val="000000"/>
          <w:sz w:val="26"/>
          <w:szCs w:val="26"/>
        </w:rPr>
        <w:t>ng màu xanh d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t hay đ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m, có hình d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ng khác nhau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tròn, dài th</w:t>
      </w:r>
      <w:r>
        <w:rPr>
          <w:rFonts w:ascii="Cambria" w:eastAsia="Cambria" w:hAnsi="Cambria" w:cs="Cambria"/>
          <w:color w:val="000000"/>
          <w:sz w:val="26"/>
          <w:szCs w:val="26"/>
        </w:rPr>
        <w:t>ẳ</w:t>
      </w:r>
      <w:r>
        <w:rPr>
          <w:rFonts w:ascii="Cambria" w:eastAsia="Cambria" w:hAnsi="Cambria" w:cs="Cambria"/>
          <w:color w:val="000000"/>
          <w:sz w:val="26"/>
          <w:szCs w:val="26"/>
        </w:rPr>
        <w:t>ng ho</w:t>
      </w:r>
      <w:r>
        <w:rPr>
          <w:rFonts w:ascii="Cambria" w:eastAsia="Cambria" w:hAnsi="Cambria" w:cs="Cambria"/>
          <w:color w:val="000000"/>
          <w:sz w:val="26"/>
          <w:szCs w:val="26"/>
        </w:rPr>
        <w:t>ặ</w:t>
      </w:r>
      <w:r>
        <w:rPr>
          <w:rFonts w:ascii="Cambria" w:eastAsia="Cambria" w:hAnsi="Cambria" w:cs="Cambria"/>
          <w:color w:val="000000"/>
          <w:sz w:val="26"/>
          <w:szCs w:val="26"/>
        </w:rPr>
        <w:t>c th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t eo, v</w:t>
      </w:r>
      <w:r>
        <w:rPr>
          <w:rFonts w:ascii="Cambria" w:eastAsia="Cambria" w:hAnsi="Cambria" w:cs="Cambria"/>
          <w:color w:val="000000"/>
          <w:sz w:val="26"/>
          <w:szCs w:val="26"/>
        </w:rPr>
        <w:t>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già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>ng hoá g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, th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t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>ng. H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t tr</w:t>
      </w:r>
      <w:r>
        <w:rPr>
          <w:rFonts w:ascii="Cambria" w:eastAsia="Cambria" w:hAnsi="Cambria" w:cs="Cambria"/>
          <w:color w:val="000000"/>
          <w:sz w:val="26"/>
          <w:szCs w:val="26"/>
        </w:rPr>
        <w:t>ắ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ng, dài 1,5 cm. </w:t>
      </w:r>
      <w:r>
        <w:rPr>
          <w:rFonts w:ascii="Cambria" w:eastAsia="Cambria" w:hAnsi="Cambria" w:cs="Cambria"/>
          <w:sz w:val="26"/>
          <w:szCs w:val="26"/>
        </w:rPr>
        <w:t>Khi cây b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u có đ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 xml:space="preserve"> cao nh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thì ngư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ta ti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hành b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m ng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n cây,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k</w:t>
      </w:r>
      <w:r>
        <w:rPr>
          <w:rFonts w:ascii="Cambria" w:eastAsia="Cambria" w:hAnsi="Cambria" w:cs="Cambria"/>
          <w:sz w:val="26"/>
          <w:szCs w:val="26"/>
        </w:rPr>
        <w:t>ỹ</w:t>
      </w:r>
      <w:r>
        <w:rPr>
          <w:rFonts w:ascii="Cambria" w:eastAsia="Cambria" w:hAnsi="Cambria" w:cs="Cambria"/>
          <w:sz w:val="26"/>
          <w:szCs w:val="26"/>
        </w:rPr>
        <w:t xml:space="preserve"> thu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này</w:t>
      </w:r>
    </w:p>
    <w:p w:rsidR="00DA75E4" w:rsidRDefault="00614732">
      <w:pPr>
        <w:spacing w:before="120"/>
        <w:ind w:left="992" w:hanging="992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614732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2364105</wp:posOffset>
            </wp:positionH>
            <wp:positionV relativeFrom="paragraph">
              <wp:posOffset>-331469</wp:posOffset>
            </wp:positionV>
            <wp:extent cx="2466975" cy="1847850"/>
            <wp:effectExtent l="0" t="0" r="0" b="0"/>
            <wp:wrapSquare wrapText="bothSides" distT="0" distB="0" distL="114300" distR="114300"/>
            <wp:docPr id="718" name="image7.jpg" descr="C:\Users\Admin\Desktop\download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Admin\Desktop\download (4)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f2"/>
        <w:tblW w:w="111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448"/>
        <w:gridCol w:w="1111"/>
        <w:gridCol w:w="1024"/>
      </w:tblGrid>
      <w:tr w:rsidR="00DA75E4">
        <w:trPr>
          <w:trHeight w:val="23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DA75E4">
        <w:trPr>
          <w:trHeight w:val="249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đích tăng năng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cho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u.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711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hàm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auxin (là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hormone kích thích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ng) trong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 cây.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177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kích thích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phát tri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bên làm tăng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cành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a cây.         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DA75E4">
        <w:trPr>
          <w:trHeight w:val="46"/>
        </w:trPr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DA75E4" w:rsidRDefault="006147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cây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đê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vươn dài cùa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n, giúp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leo dàn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cách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p lí.    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DA75E4" w:rsidRDefault="0061473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bottom"/>
          </w:tcPr>
          <w:p w:rsidR="00DA75E4" w:rsidRDefault="00DA75E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sz w:val="26"/>
          <w:szCs w:val="26"/>
        </w:rPr>
      </w:pPr>
    </w:p>
    <w:bookmarkEnd w:id="0"/>
    <w:p w:rsidR="00DA75E4" w:rsidRDefault="00DA75E4">
      <w:pPr>
        <w:tabs>
          <w:tab w:val="left" w:pos="283"/>
          <w:tab w:val="left" w:pos="2835"/>
          <w:tab w:val="left" w:pos="5386"/>
          <w:tab w:val="left" w:pos="7937"/>
        </w:tabs>
        <w:ind w:left="992"/>
        <w:jc w:val="both"/>
        <w:rPr>
          <w:rFonts w:ascii="Cambria" w:eastAsia="Cambria" w:hAnsi="Cambria" w:cs="Cambria"/>
          <w:sz w:val="26"/>
          <w:szCs w:val="26"/>
        </w:rPr>
      </w:pPr>
    </w:p>
    <w:sectPr w:rsidR="00DA75E4">
      <w:headerReference w:type="even" r:id="rId19"/>
      <w:footerReference w:type="even" r:id="rId20"/>
      <w:headerReference w:type="first" r:id="rId21"/>
      <w:footerReference w:type="first" r:id="rId22"/>
      <w:pgSz w:w="11906" w:h="16838"/>
      <w:pgMar w:top="567" w:right="567" w:bottom="567" w:left="56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4732">
      <w:pPr>
        <w:spacing w:line="240" w:lineRule="auto"/>
      </w:pPr>
      <w:r>
        <w:separator/>
      </w:r>
    </w:p>
  </w:endnote>
  <w:endnote w:type="continuationSeparator" w:id="0">
    <w:p w:rsidR="00000000" w:rsidRDefault="00614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E4" w:rsidRDefault="00DA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E4" w:rsidRDefault="00DA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4732">
      <w:pPr>
        <w:spacing w:line="240" w:lineRule="auto"/>
      </w:pPr>
      <w:r>
        <w:separator/>
      </w:r>
    </w:p>
  </w:footnote>
  <w:footnote w:type="continuationSeparator" w:id="0">
    <w:p w:rsidR="00000000" w:rsidRDefault="00614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E4" w:rsidRDefault="006147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38.2pt;height:538.2pt;z-index:-251657728;mso-position-horizontal:center;mso-position-horizontal-relative:margin;mso-position-vertical:center;mso-position-vertical-relative:margin">
          <v:imagedata r:id="rId1" o:title="image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E4" w:rsidRDefault="006147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38.2pt;height:538.2pt;z-index:-251658752;mso-position-horizontal:center;mso-position-horizontal-relative:margin;mso-position-vertical:center;mso-position-vertical-relative:margin">
          <v:imagedata r:id="rId1" o:title="image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E4"/>
    <w:rsid w:val="00614732"/>
    <w:rsid w:val="00D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18B2EE2-DB17-4876-8502-3FAA26C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95135"/>
    <w:pPr>
      <w:ind w:left="720"/>
      <w:contextualSpacing/>
    </w:pPr>
  </w:style>
  <w:style w:type="table" w:styleId="TableGrid">
    <w:name w:val="Table Grid"/>
    <w:basedOn w:val="TableNormal"/>
    <w:uiPriority w:val="39"/>
    <w:rsid w:val="002322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2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60"/>
  </w:style>
  <w:style w:type="paragraph" w:styleId="Footer">
    <w:name w:val="footer"/>
    <w:basedOn w:val="Normal"/>
    <w:link w:val="FooterChar"/>
    <w:uiPriority w:val="99"/>
    <w:unhideWhenUsed/>
    <w:rsid w:val="00E302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6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gVaof9+TGgsdCMGhfYh3PYJ4g==">CgMxLjAyCGguZ2pkZ3hzMgppZC4zMGowemxsMgppZC4xZm9iOXRlOAByITF4V3pUb0QwbkJPU0NrSU5TN2dMaFFhUHhkX2wtMmVNNA==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2082</Words>
  <Characters>11870</Characters>
  <DocSecurity>0</DocSecurity>
  <Lines>98</Lines>
  <Paragraphs>27</Paragraphs>
  <ScaleCrop>false</ScaleCrop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2024-03-23T03:59:00Z</dcterms:created>
  <dcterms:modified xsi:type="dcterms:W3CDTF">2024-07-29T07:49:00Z</dcterms:modified>
</cp:coreProperties>
</file>