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b/>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3154680</wp:posOffset>
                </wp:positionH>
                <wp:positionV relativeFrom="paragraph">
                  <wp:posOffset>37465</wp:posOffset>
                </wp:positionV>
                <wp:extent cx="2734945" cy="2734945"/>
                <wp:effectExtent l="11430" t="8890" r="6350" b="8890"/>
                <wp:wrapNone/>
                <wp:docPr id="15" name="AutoShape 204"/>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40000"/>
                            <a:lumOff val="6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4" o:spid="_x0000_s1026" o:spt="2" style="position:absolute;left:0pt;margin-left:248.4pt;margin-top:2.95pt;height:215.35pt;width:215.35pt;z-index:251660288;mso-width-relative:page;mso-height-relative:page;" fillcolor="#C5E0B4 [1305]" filled="t" stroked="t" coordsize="21600,21600" arcsize="0.166666666666667" o:gfxdata="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xDqw2AAAAAkBAAAPAAAAAAAAAAEAIAAAACIAAABkcnMvZG93bnJldi54bWxQSwECFAAUAAAACACH&#10;TuJA7em3kV0CAADeBAAADgAAAAAAAAABACAAAAAnAQAAZHJzL2Uyb0RvYy54bWxQSwUGAAAAAAYA&#10;BgBZAQAA9gU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29210</wp:posOffset>
                </wp:positionV>
                <wp:extent cx="2647950" cy="2790825"/>
                <wp:effectExtent l="12065" t="10160" r="6985" b="8890"/>
                <wp:wrapNone/>
                <wp:docPr id="14" name="AutoShape 203"/>
                <wp:cNvGraphicFramePr/>
                <a:graphic xmlns:a="http://schemas.openxmlformats.org/drawingml/2006/main">
                  <a:graphicData uri="http://schemas.microsoft.com/office/word/2010/wordprocessingShape">
                    <wps:wsp>
                      <wps:cNvSpPr>
                        <a:spLocks noChangeArrowheads="1"/>
                      </wps:cNvSpPr>
                      <wps:spPr bwMode="auto">
                        <a:xfrm>
                          <a:off x="0" y="0"/>
                          <a:ext cx="2647950" cy="2790825"/>
                        </a:xfrm>
                        <a:prstGeom prst="roundRect">
                          <a:avLst>
                            <a:gd name="adj" fmla="val 16667"/>
                          </a:avLst>
                        </a:prstGeom>
                        <a:solidFill>
                          <a:schemeClr val="accent6">
                            <a:lumMod val="20000"/>
                            <a:lumOff val="8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wps:txbx>
                      <wps:bodyPr rot="0" vert="horz" wrap="square" lIns="91440" tIns="45720" rIns="91440" bIns="45720" anchor="t" anchorCtr="0" upright="1">
                        <a:noAutofit/>
                      </wps:bodyPr>
                    </wps:wsp>
                  </a:graphicData>
                </a:graphic>
              </wp:anchor>
            </w:drawing>
          </mc:Choice>
          <mc:Fallback>
            <w:pict>
              <v:roundrect id="AutoShape 203" o:spid="_x0000_s1026" o:spt="2" style="position:absolute;left:0pt;margin-left:-5.8pt;margin-top:2.3pt;height:219.75pt;width:208.5pt;z-index:251659264;mso-width-relative:page;mso-height-relative:page;" fillcolor="#E2F0D9 [665]" filled="t" stroked="t" coordsize="21600,21600" arcsize="0.166666666666667" o:gfxdata="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yJ&#10;H5vYAAAACQEAAA8AAAAAAAAAAQAgAAAAIgAAAGRycy9kb3ducmV2LnhtbFBLAQIUABQAAAAIAIdO&#10;4kD7GERrXAIAAN4EAAAOAAAAAAAAAAEAIAAAACcBAABkcnMvZTJvRG9jLnhtbFBLBQYAAAAABgAG&#10;AFkBAAD1BQ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85090</wp:posOffset>
                </wp:positionV>
                <wp:extent cx="2734945" cy="2734945"/>
                <wp:effectExtent l="8890" t="8890" r="8890" b="8890"/>
                <wp:wrapNone/>
                <wp:docPr id="13" name="AutoShape 205"/>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60000"/>
                            <a:lumOff val="4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5" o:spid="_x0000_s1026" o:spt="2" style="position:absolute;left:0pt;margin-left:503.95pt;margin-top:6.7pt;height:215.35pt;width:215.35pt;z-index:251661312;mso-width-relative:page;mso-height-relative:page;" fillcolor="#A9D18E [1945]" filled="t" stroked="t" coordsize="21600,21600" arcsize="0.166666666666667" o:gfxdata="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Wgv09kAAAAMAQAADwAAAAAAAAABACAAAAAiAAAAZHJzL2Rvd25yZXYueG1sUEsBAhQAFAAAAAgA&#10;h07iQC0Ra+hdAgAA3gQAAA4AAAAAAAAAAQAgAAAAKAEAAGRycy9lMm9Eb2MueG1sUEsFBgAAAAAG&#10;AAYAWQEAAPcFA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v:textbox>
              </v:roundrect>
            </w:pict>
          </mc:Fallback>
        </mc:AlternateContent>
      </w: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18415</wp:posOffset>
                </wp:positionV>
                <wp:extent cx="510540" cy="0"/>
                <wp:effectExtent l="12700" t="56515" r="19685" b="57785"/>
                <wp:wrapNone/>
                <wp:docPr id="12" name="AutoShape 207"/>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tailEnd type="triangle" w="med" len="med"/>
                        </a:ln>
                      </wps:spPr>
                      <wps:bodyPr/>
                    </wps:wsp>
                  </a:graphicData>
                </a:graphic>
              </wp:anchor>
            </w:drawing>
          </mc:Choice>
          <mc:Fallback>
            <w:pict>
              <v:shape id="AutoShape 207" o:spid="_x0000_s1026" o:spt="32" type="#_x0000_t32" style="position:absolute;left:0pt;margin-left:463.75pt;margin-top:1.45pt;height:0pt;width:40.2pt;z-index:251663360;mso-width-relative:page;mso-height-relative:page;" filled="f" stroked="t" coordsize="21600,21600" o:gfxdata="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gLB2AAAAAgBAAAPAAAAAAAAAAEAIAAAACIAAABkcnMvZG93bnJldi54bWxQSwECFAAU&#10;AAAACACHTuJAOCcSgfEBAADiAwAADgAAAAAAAAABACAAAAAn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82550</wp:posOffset>
                </wp:positionV>
                <wp:extent cx="580390" cy="0"/>
                <wp:effectExtent l="12065" t="53975" r="17145" b="60325"/>
                <wp:wrapNone/>
                <wp:docPr id="7" name="AutoShape 206"/>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tailEnd type="triangle" w="med" len="med"/>
                        </a:ln>
                      </wps:spPr>
                      <wps:bodyPr/>
                    </wps:wsp>
                  </a:graphicData>
                </a:graphic>
              </wp:anchor>
            </w:drawing>
          </mc:Choice>
          <mc:Fallback>
            <w:pict>
              <v:shape id="AutoShape 206" o:spid="_x0000_s1026" o:spt="32" type="#_x0000_t32" style="position:absolute;left:0pt;margin-left:202.7pt;margin-top:6.5pt;height:0pt;width:45.7pt;z-index:251662336;mso-width-relative:page;mso-height-relative:page;" filled="f" stroked="t" coordsize="21600,21600" o:gfxdata="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PU3TYAAAACQEAAA8AAAAAAAAAAQAgAAAAIgAAAGRycy9kb3ducmV2LnhtbFBLAQIUABQA&#10;AAAIAIdO4kCMDd7V8AEAAOEDAAAOAAAAAAAAAAEAIAAAACcBAABkcnMvZTJvRG9jLnhtbFBLBQYA&#10;AAAABgAGAFkBAACJBQAAAAA=&#10;">
                <v:fill on="f" focussize="0,0"/>
                <v:stroke color="#000000" joinstyle="round" endarrow="block"/>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3183890</wp:posOffset>
                </wp:positionH>
                <wp:positionV relativeFrom="paragraph">
                  <wp:posOffset>182245</wp:posOffset>
                </wp:positionV>
                <wp:extent cx="4055110" cy="882650"/>
                <wp:effectExtent l="12065" t="10795" r="9525" b="11430"/>
                <wp:wrapNone/>
                <wp:docPr id="6" name="AutoShape 208"/>
                <wp:cNvGraphicFramePr/>
                <a:graphic xmlns:a="http://schemas.openxmlformats.org/drawingml/2006/main">
                  <a:graphicData uri="http://schemas.microsoft.com/office/word/2010/wordprocessingShape">
                    <wps:wsp>
                      <wps:cNvSpPr>
                        <a:spLocks noChangeArrowheads="1"/>
                      </wps:cNvSpPr>
                      <wps:spPr bwMode="auto">
                        <a:xfrm>
                          <a:off x="0" y="0"/>
                          <a:ext cx="4055110" cy="882650"/>
                        </a:xfrm>
                        <a:prstGeom prst="roundRect">
                          <a:avLst>
                            <a:gd name="adj" fmla="val 16667"/>
                          </a:avLst>
                        </a:prstGeom>
                        <a:solidFill>
                          <a:schemeClr val="accent4">
                            <a:lumMod val="60000"/>
                            <a:lumOff val="40000"/>
                          </a:schemeClr>
                        </a:solidFill>
                        <a:ln w="9525">
                          <a:solidFill>
                            <a:srgbClr val="000000"/>
                          </a:solidFill>
                          <a:round/>
                        </a:ln>
                      </wps:spPr>
                      <wps:txb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wps:txbx>
                      <wps:bodyPr rot="0" vert="horz" wrap="square" lIns="91440" tIns="45720" rIns="91440" bIns="45720" anchor="t" anchorCtr="0" upright="1">
                        <a:noAutofit/>
                      </wps:bodyPr>
                    </wps:wsp>
                  </a:graphicData>
                </a:graphic>
              </wp:anchor>
            </w:drawing>
          </mc:Choice>
          <mc:Fallback>
            <w:pict>
              <v:roundrect id="AutoShape 208" o:spid="_x0000_s1026" o:spt="2" style="position:absolute;left:0pt;margin-left:250.7pt;margin-top:14.35pt;height:69.5pt;width:319.3pt;z-index:251664384;mso-width-relative:page;mso-height-relative:page;" fillcolor="#FFD966 [1943]" filled="t" stroked="t" coordsize="21600,21600" arcsize="0.166666666666667" o:gfxdata="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0CTjYAAAACwEAAA8AAAAAAAAAAQAgAAAAIgAAAGRycy9kb3ducmV2LnhtbFBLAQIUABQAAAAI&#10;AIdO4kB6R2FUXwIAANwEAAAOAAAAAAAAAAEAIAAAACcBAABkcnMvZTJvRG9jLnhtbFBLBQYAAAAA&#10;BgAGAFkBAAD4BQAAAAA=&#10;">
                <v:fill on="t" focussize="0,0"/>
                <v:stroke color="#000000" joinstyle="round"/>
                <v:imagedata o:title=""/>
                <o:lock v:ext="edit" aspectratio="f"/>
                <v:textbo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v:textbox>
              </v:roundrect>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140970</wp:posOffset>
                </wp:positionV>
                <wp:extent cx="1558925" cy="119380"/>
                <wp:effectExtent l="5080" t="17145" r="45720" b="6350"/>
                <wp:wrapNone/>
                <wp:docPr id="5" name="AutoShape 209"/>
                <wp:cNvGraphicFramePr/>
                <a:graphic xmlns:a="http://schemas.openxmlformats.org/drawingml/2006/main">
                  <a:graphicData uri="http://schemas.microsoft.com/office/word/2010/wordprocessingShape">
                    <wps:wsp>
                      <wps:cNvSpPr>
                        <a:spLocks noChangeArrowheads="1"/>
                      </wps:cNvSpPr>
                      <wps:spPr bwMode="auto">
                        <a:xfrm>
                          <a:off x="0" y="0"/>
                          <a:ext cx="1558925" cy="119380"/>
                        </a:xfrm>
                        <a:prstGeom prst="rightArrow">
                          <a:avLst>
                            <a:gd name="adj1" fmla="val 50000"/>
                            <a:gd name="adj2" fmla="val 326463"/>
                          </a:avLst>
                        </a:prstGeom>
                        <a:solidFill>
                          <a:schemeClr val="bg1">
                            <a:lumMod val="7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209" o:spid="_x0000_s1026" o:spt="13" type="#_x0000_t13" style="position:absolute;left:0pt;margin-left:125.65pt;margin-top:11.1pt;height:9.4pt;width:122.75pt;z-index:251665408;mso-width-relative:page;mso-height-relative:page;" fillcolor="#BFBFBF [3212]" filled="t" stroked="t" coordsize="21600,21600" o:gfxdata="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2enOtkAAAAJAQAADwAAAAAAAAABACAAAAAiAAAAZHJzL2Rvd25yZXYueG1sUEsBAhQA&#10;FAAAAAgAh07iQObcBNBjAgAAAQUAAA4AAAAAAAAAAQAgAAAAKAEAAGRycy9lMm9Eb2MueG1sUEsF&#10;BgAAAAAGAAYAWQEAAP0FAAAAAA==&#10;" adj="16200,5400">
                <v:fill on="t" focussize="0,0"/>
                <v:stroke color="#000000" miterlimit="8" joinstyle="miter"/>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Đề kiểm tra cuối học kì dành khoảng 10% -30% số điểm để kiểm tra, đánh giá phần nội dung thuộc nửa đầu của học kì đó.</w:t>
      </w:r>
    </w:p>
    <w:p>
      <w:pPr>
        <w:tabs>
          <w:tab w:val="left" w:pos="720"/>
          <w:tab w:val="center" w:pos="6786"/>
        </w:tabs>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Tỉ lệ % số điểm của các chủ đề nên tương ứng với tỉ lệ thời lượng dạy học của các chủ đề đó.</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Tỉ lệ các mức độ đánh giá: Nhận biết khoảng từ 30-40%; Thông hiểu khoảng từ 30-40%; Vận dụng khoảng từ 20-30%; Vận dụng cao khoảng 10%.</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điểm TNKQ khoảng 3,0 điểm.</w:t>
      </w:r>
      <w:r>
        <w:rPr>
          <w:rFonts w:ascii="Times New Roman" w:hAnsi="Times New Roman" w:cs="Times New Roman"/>
          <w:color w:val="000000" w:themeColor="text1"/>
          <w:sz w:val="26"/>
          <w:szCs w:val="26"/>
          <w14:textFill>
            <w14:solidFill>
              <w14:schemeClr w14:val="tx1"/>
            </w14:solidFill>
          </w14:textFill>
        </w:rPr>
        <w:tab/>
      </w:r>
    </w:p>
    <w:p>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pPr>
        <w:spacing w:after="240"/>
        <w:jc w:val="center"/>
        <w:rPr>
          <w:rFonts w:ascii="Times New Roman" w:hAnsi="Times New Roman" w:cs="Times New Roman"/>
          <w:b/>
        </w:rPr>
      </w:pPr>
    </w:p>
    <w:p>
      <w:pPr>
        <w:numPr>
          <w:ilvl w:val="0"/>
          <w:numId w:val="1"/>
        </w:numPr>
        <w:spacing w:after="240"/>
        <w:jc w:val="center"/>
        <w:rPr>
          <w:rFonts w:ascii="Times New Roman" w:hAnsi="Times New Roman" w:cs="Times New Roman"/>
          <w:b/>
        </w:rPr>
      </w:pPr>
      <w:r>
        <w:rPr>
          <w:rFonts w:hint="default" w:ascii="Times New Roman" w:hAnsi="Times New Roman" w:cs="Times New Roman"/>
          <w:b/>
          <w:lang w:val="en-US"/>
        </w:rPr>
        <w:t xml:space="preserve">   </w:t>
      </w: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HK I </w:t>
      </w:r>
      <w:r>
        <w:rPr>
          <w:rFonts w:ascii="Times New Roman" w:hAnsi="Times New Roman" w:cs="Times New Roman"/>
          <w:b/>
          <w:lang w:val="vi-VN"/>
        </w:rPr>
        <w:t>MÔN TOÁN-LỚP</w:t>
      </w:r>
      <w:r>
        <w:rPr>
          <w:rFonts w:ascii="Times New Roman" w:hAnsi="Times New Roman" w:cs="Times New Roman"/>
          <w:b/>
        </w:rPr>
        <w:t xml:space="preserve"> </w:t>
      </w:r>
      <w:r>
        <w:rPr>
          <w:rFonts w:hint="default" w:ascii="Times New Roman" w:hAnsi="Times New Roman" w:cs="Times New Roman"/>
          <w:b/>
          <w:lang w:val="en-US"/>
        </w:rPr>
        <w:t>8</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851"/>
        <w:gridCol w:w="850"/>
        <w:gridCol w:w="851"/>
        <w:gridCol w:w="850"/>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827"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662" w:type="dxa"/>
            <w:gridSpan w:val="8"/>
          </w:tcPr>
          <w:p>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851"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eastAsia="Calibri" w:cs="Times New Roman"/>
                <w:b/>
                <w:bCs/>
                <w:sz w:val="26"/>
                <w:szCs w:val="26"/>
                <w:lang w:val="vi-VN"/>
              </w:rPr>
              <w:t>Biểu thức đại số</w:t>
            </w:r>
          </w:p>
        </w:tc>
        <w:tc>
          <w:tcPr>
            <w:tcW w:w="1559" w:type="dxa"/>
            <w:vMerge w:val="restart"/>
            <w:vAlign w:val="center"/>
          </w:tcPr>
          <w:p>
            <w:pPr>
              <w:pStyle w:val="5"/>
              <w:spacing w:line="240" w:lineRule="auto"/>
              <w:jc w:val="left"/>
              <w:rPr>
                <w:i/>
                <w:iCs/>
                <w:sz w:val="24"/>
              </w:rPr>
            </w:pPr>
            <w:r>
              <w:rPr>
                <w:i/>
                <w:iCs/>
                <w:sz w:val="24"/>
              </w:rPr>
              <w:t xml:space="preserve">. Nh©n ®a thøc </w:t>
            </w:r>
          </w:p>
          <w:p>
            <w:pPr>
              <w:pStyle w:val="5"/>
              <w:spacing w:line="240" w:lineRule="auto"/>
              <w:jc w:val="left"/>
              <w:rPr>
                <w:sz w:val="24"/>
              </w:rPr>
            </w:pPr>
            <w:r>
              <w:rPr>
                <w:sz w:val="24"/>
              </w:rPr>
              <w:t xml:space="preserve">  Nh©n ®¬n thøc víi ®a thøc.</w:t>
            </w:r>
          </w:p>
          <w:p>
            <w:pPr>
              <w:pStyle w:val="5"/>
              <w:spacing w:line="240" w:lineRule="auto"/>
              <w:jc w:val="left"/>
              <w:rPr>
                <w:sz w:val="24"/>
              </w:rPr>
            </w:pPr>
            <w:r>
              <w:rPr>
                <w:sz w:val="24"/>
              </w:rPr>
              <w:t>- Nh©n ®a thøc víi ®a thøc.</w:t>
            </w:r>
          </w:p>
          <w:p>
            <w:pPr>
              <w:pStyle w:val="5"/>
              <w:spacing w:line="240" w:lineRule="auto"/>
              <w:jc w:val="left"/>
              <w:rPr>
                <w:sz w:val="24"/>
              </w:rPr>
            </w:pPr>
            <w:r>
              <w:rPr>
                <w:sz w:val="24"/>
              </w:rPr>
              <w:t>-  Nh©n hai ®a thøc ®· s¾p xÕp.</w:t>
            </w:r>
          </w:p>
          <w:p>
            <w:pPr>
              <w:spacing w:line="276" w:lineRule="auto"/>
              <w:jc w:val="center"/>
              <w:rPr>
                <w:rFonts w:ascii="Times New Roman" w:hAnsi="Times New Roman" w:cs="Times New Roman"/>
                <w:b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line="276" w:lineRule="auto"/>
              <w:jc w:val="both"/>
              <w:rPr>
                <w:rFonts w:ascii="Times New Roman" w:hAnsi="Times New Roman" w:cs="Times New Roman"/>
                <w:sz w:val="24"/>
                <w:szCs w:val="24"/>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Nhận biết được các khái niệm về đơn thức, đa thức nhiều biến</w:t>
            </w:r>
            <w:r>
              <w:rPr>
                <w:rFonts w:ascii="Times New Roman" w:hAnsi="Times New Roman" w:eastAsia="Calibri" w:cs="Times New Roman"/>
                <w:sz w:val="26"/>
                <w:szCs w:val="26"/>
                <w:lang w:val="vi-VN"/>
              </w:rPr>
              <w:t>.</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FF0000"/>
                <w:spacing w:val="-8"/>
                <w:sz w:val="24"/>
                <w:szCs w:val="24"/>
                <w:lang w:val="en-US"/>
              </w:rPr>
            </w:pPr>
            <w:r>
              <w:rPr>
                <w:rFonts w:hint="default" w:ascii="Times New Roman" w:hAnsi="Times New Roman" w:cs="Times New Roman"/>
                <w:b/>
                <w:color w:val="FF0000"/>
                <w:spacing w:val="-8"/>
                <w:sz w:val="24"/>
                <w:szCs w:val="24"/>
                <w:lang w:val="en-US"/>
              </w:rPr>
              <w:t>Câu1</w:t>
            </w:r>
          </w:p>
          <w:p>
            <w:pPr>
              <w:spacing w:line="276" w:lineRule="auto"/>
              <w:jc w:val="center"/>
              <w:rPr>
                <w:rFonts w:hint="default" w:ascii="Times New Roman" w:hAnsi="Times New Roman" w:cs="Times New Roman"/>
                <w:b/>
                <w:color w:val="FF0000"/>
                <w:spacing w:val="-8"/>
                <w:sz w:val="24"/>
                <w:szCs w:val="24"/>
                <w:lang w:val="en-US"/>
              </w:rPr>
            </w:pPr>
            <w:r>
              <w:rPr>
                <w:rFonts w:hint="default" w:ascii="Times New Roman" w:hAnsi="Times New Roman" w:cs="Times New Roman"/>
                <w:b/>
                <w:color w:val="FF0000"/>
                <w:spacing w:val="-8"/>
                <w:sz w:val="24"/>
                <w:szCs w:val="24"/>
                <w:lang w:val="en-US"/>
              </w:rPr>
              <w:t>(0,25đ)</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Câu 13 a</w:t>
            </w: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(0,5đ)</w:t>
            </w: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tcPr>
          <w:p>
            <w:pPr>
              <w:spacing w:line="276" w:lineRule="auto"/>
              <w:rPr>
                <w:rFonts w:ascii="Times New Roman" w:hAnsi="Times New Roman" w:cs="Times New Roman"/>
                <w:b/>
                <w:bCs/>
                <w:i/>
                <w:i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line="276" w:lineRule="auto"/>
              <w:jc w:val="both"/>
              <w:rPr>
                <w:rFonts w:ascii="Times New Roman" w:hAnsi="Times New Roman" w:cs="Times New Roman"/>
                <w:bCs/>
                <w:sz w:val="24"/>
                <w:szCs w:val="24"/>
              </w:rPr>
            </w:pPr>
            <w:r>
              <w:rPr>
                <w:rFonts w:ascii="Times New Roman" w:hAnsi="Times New Roman" w:eastAsia="Calibri" w:cs="Times New Roman"/>
                <w:sz w:val="26"/>
                <w:szCs w:val="26"/>
                <w:lang w:val="vi-VN"/>
              </w:rPr>
              <w:t>– Tính được giá trị của đa thức khi biết giá trị của các biến.</w:t>
            </w:r>
          </w:p>
        </w:tc>
        <w:tc>
          <w:tcPr>
            <w:tcW w:w="851" w:type="dxa"/>
            <w:shd w:val="clear" w:color="auto" w:fill="E2EFD9" w:themeFill="accent6" w:themeFillTint="33"/>
            <w:vAlign w:val="center"/>
          </w:tcPr>
          <w:p>
            <w:pPr>
              <w:spacing w:line="276" w:lineRule="auto"/>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tcPr>
          <w:p>
            <w:pPr>
              <w:spacing w:line="276" w:lineRule="auto"/>
              <w:rPr>
                <w:rFonts w:ascii="Times New Roman" w:hAnsi="Times New Roman" w:cs="Times New Roman"/>
                <w:b/>
                <w:bCs/>
                <w:i/>
                <w:i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Vận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việc thu gọn đơn thức, đa thức</w:t>
            </w:r>
            <w:r>
              <w:rPr>
                <w:rFonts w:ascii="Times New Roman" w:hAnsi="Times New Roman" w:eastAsia="Calibri" w:cs="Times New Roman"/>
                <w:sz w:val="26"/>
                <w:szCs w:val="26"/>
                <w:lang w:val="vi-VN"/>
              </w:rPr>
              <w: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phép nhân đơn thức với đa thức</w:t>
            </w:r>
            <w:r>
              <w:rPr>
                <w:rFonts w:ascii="Times New Roman" w:hAnsi="Times New Roman" w:eastAsia="Calibri" w:cs="Times New Roman"/>
                <w:sz w:val="26"/>
                <w:szCs w:val="26"/>
                <w:lang w:val="vi-VN"/>
              </w:rPr>
              <w:t xml:space="preserve"> và phép chia hết một đơn thức cho một đơn thức.</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Thực hiện được các phép tính: phép cộng, phép trừ, phép nhân các đa thức nhiều biến trong những trường hợp đơn giản.</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Thực hiện được phép chia hết một đa thức cho một đơn thức </w:t>
            </w:r>
            <w:r>
              <w:rPr>
                <w:rFonts w:ascii="Times New Roman" w:hAnsi="Times New Roman" w:eastAsia="Calibri" w:cs="Times New Roman"/>
                <w:sz w:val="26"/>
                <w:szCs w:val="26"/>
                <w:lang w:val="vi-VN"/>
              </w:rPr>
              <w:t>trong những trường hợp đơn giản.</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p>
          <w:p>
            <w:pPr>
              <w:spacing w:line="276" w:lineRule="auto"/>
              <w:jc w:val="center"/>
              <w:rPr>
                <w:rFonts w:hint="default" w:ascii="Times New Roman" w:hAnsi="Times New Roman" w:eastAsia="+Body" w:cs="Times New Roman"/>
                <w:b/>
                <w:color w:val="000000" w:themeColor="text1"/>
                <w:spacing w:val="-23"/>
                <w:sz w:val="24"/>
                <w:szCs w:val="24"/>
                <w:lang w:val="en-US"/>
                <w14:textFill>
                  <w14:solidFill>
                    <w14:schemeClr w14:val="tx1"/>
                  </w14:solidFill>
                </w14:textFill>
              </w:rPr>
            </w:pPr>
            <w:r>
              <w:rPr>
                <w:rFonts w:hint="default" w:ascii="Times New Roman" w:hAnsi="Times New Roman" w:eastAsia="+Body" w:cs="Times New Roman"/>
                <w:b/>
                <w:color w:val="000000" w:themeColor="text1"/>
                <w:spacing w:val="-23"/>
                <w:sz w:val="24"/>
                <w:szCs w:val="24"/>
                <w:lang w:val="en-US"/>
                <w14:textFill>
                  <w14:solidFill>
                    <w14:schemeClr w14:val="tx1"/>
                  </w14:solidFill>
                </w14:textFill>
              </w:rPr>
              <w:t>Câu 11</w:t>
            </w:r>
          </w:p>
          <w:p>
            <w:pPr>
              <w:spacing w:line="276" w:lineRule="auto"/>
              <w:jc w:val="both"/>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(0,25đ)</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Câu8</w:t>
            </w: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(0,25đ)</w:t>
            </w:r>
          </w:p>
        </w:tc>
        <w:tc>
          <w:tcPr>
            <w:tcW w:w="850"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44" w:type="dxa"/>
            <w:vMerge w:val="continue"/>
          </w:tcPr>
          <w:p>
            <w:pPr>
              <w:spacing w:line="276" w:lineRule="auto"/>
              <w:jc w:val="center"/>
              <w:rPr>
                <w:rFonts w:ascii="Times New Roman" w:hAnsi="Times New Roman" w:cs="Times New Roman"/>
                <w:spacing w:val="-8"/>
                <w:sz w:val="24"/>
                <w:szCs w:val="24"/>
              </w:rPr>
            </w:pPr>
          </w:p>
        </w:tc>
        <w:tc>
          <w:tcPr>
            <w:tcW w:w="1276" w:type="dxa"/>
            <w:vMerge w:val="continue"/>
          </w:tcPr>
          <w:p>
            <w:pPr>
              <w:spacing w:line="276" w:lineRule="auto"/>
              <w:rPr>
                <w:rFonts w:ascii="Times New Roman" w:hAnsi="Times New Roman" w:cs="Times New Roman"/>
                <w:b/>
                <w:spacing w:val="-8"/>
                <w:sz w:val="24"/>
                <w:szCs w:val="24"/>
                <w:lang w:val="en-AU"/>
              </w:rPr>
            </w:pPr>
          </w:p>
        </w:tc>
        <w:tc>
          <w:tcPr>
            <w:tcW w:w="1559" w:type="dxa"/>
            <w:vMerge w:val="restart"/>
          </w:tcPr>
          <w:p>
            <w:pPr>
              <w:spacing w:line="276" w:lineRule="auto"/>
              <w:rPr>
                <w:rFonts w:ascii="Times New Roman" w:hAnsi="Times New Roman" w:cs="Times New Roman"/>
                <w:b/>
                <w:i/>
                <w:spacing w:val="-8"/>
                <w:sz w:val="24"/>
                <w:szCs w:val="24"/>
                <w:lang w:val="en-AU"/>
              </w:rPr>
            </w:pPr>
            <w:r>
              <w:rPr>
                <w:rFonts w:ascii="Times New Roman" w:hAnsi="Times New Roman" w:eastAsia="Calibri" w:cs="Times New Roman"/>
                <w:b/>
                <w:i/>
                <w:sz w:val="26"/>
                <w:szCs w:val="26"/>
                <w:lang w:val="vi-VN"/>
              </w:rPr>
              <w:t xml:space="preserve">Hằng đẳng thức </w:t>
            </w:r>
            <w:r>
              <w:rPr>
                <w:rFonts w:ascii="Times New Roman" w:hAnsi="Times New Roman" w:eastAsia="Calibri" w:cs="Times New Roman"/>
                <w:b/>
                <w:i/>
                <w:sz w:val="26"/>
                <w:szCs w:val="26"/>
                <w:lang w:val="vi-VN"/>
              </w:rPr>
              <w:br w:type="textWrapping"/>
            </w:r>
            <w:r>
              <w:rPr>
                <w:rFonts w:ascii="Times New Roman" w:hAnsi="Times New Roman" w:eastAsia="Calibri" w:cs="Times New Roman"/>
                <w:b/>
                <w:i/>
                <w:sz w:val="26"/>
                <w:szCs w:val="26"/>
                <w:lang w:val="vi-VN"/>
              </w:rPr>
              <w:t>đáng nhớ</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line="276" w:lineRule="auto"/>
              <w:rPr>
                <w:rFonts w:ascii="Times New Roman" w:hAnsi="Times New Roman" w:cs="Times New Roman"/>
                <w:spacing w:val="-4"/>
                <w:sz w:val="24"/>
                <w:szCs w:val="24"/>
              </w:rPr>
            </w:pPr>
            <w:r>
              <w:rPr>
                <w:rFonts w:ascii="Times New Roman" w:hAnsi="Times New Roman" w:eastAsia="Times New Roman" w:cs="Times New Roman"/>
                <w:sz w:val="26"/>
                <w:szCs w:val="26"/>
                <w:lang w:val="vi-VN"/>
              </w:rPr>
              <w:t xml:space="preserve"> –</w:t>
            </w:r>
            <w:r>
              <w:rPr>
                <w:rFonts w:ascii="Times New Roman" w:hAnsi="Times New Roman" w:eastAsia="Calibri" w:cs="Times New Roman"/>
                <w:color w:val="C00000"/>
                <w:sz w:val="26"/>
                <w:szCs w:val="26"/>
                <w:lang w:val="vi-VN"/>
              </w:rPr>
              <w:t xml:space="preserve"> Nhận biết </w:t>
            </w:r>
            <w:r>
              <w:rPr>
                <w:rFonts w:ascii="Times New Roman" w:hAnsi="Times New Roman" w:eastAsia="Times New Roman" w:cs="Times New Roman"/>
                <w:color w:val="C00000"/>
                <w:sz w:val="26"/>
                <w:szCs w:val="26"/>
                <w:lang w:val="vi-VN"/>
              </w:rPr>
              <w:t xml:space="preserve">được các khái niệm: </w:t>
            </w:r>
            <w:r>
              <w:rPr>
                <w:rFonts w:ascii="Times New Roman" w:hAnsi="Times New Roman" w:eastAsia="Times New Roman" w:cs="Times New Roman"/>
                <w:color w:val="000000" w:themeColor="text1"/>
                <w:sz w:val="26"/>
                <w:szCs w:val="26"/>
                <w:lang w:val="vi-VN"/>
                <w14:textFill>
                  <w14:solidFill>
                    <w14:schemeClr w14:val="tx1"/>
                  </w14:solidFill>
                </w14:textFill>
              </w:rPr>
              <w:t>đồng nhất thức</w:t>
            </w:r>
            <w:r>
              <w:rPr>
                <w:rFonts w:ascii="Times New Roman" w:hAnsi="Times New Roman" w:eastAsia="Times New Roman" w:cs="Times New Roman"/>
                <w:color w:val="C00000"/>
                <w:sz w:val="26"/>
                <w:szCs w:val="26"/>
                <w:lang w:val="vi-VN"/>
              </w:rPr>
              <w:t>, hằng đẳng thức.</w:t>
            </w:r>
            <w:r>
              <w:rPr>
                <w:rFonts w:ascii="Times New Roman" w:hAnsi="Times New Roman" w:eastAsia="Times New Roman" w:cs="Times New Roman"/>
                <w:sz w:val="26"/>
                <w:szCs w:val="26"/>
                <w:lang w:val="vi-VN"/>
              </w:rPr>
              <w:t xml:space="preserve"> </w:t>
            </w:r>
          </w:p>
        </w:tc>
        <w:tc>
          <w:tcPr>
            <w:tcW w:w="851" w:type="dxa"/>
            <w:shd w:val="clear" w:color="auto" w:fill="E2EFD9" w:themeFill="accent6"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E2EFD9" w:themeFill="accent6"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Câu2</w:t>
            </w:r>
          </w:p>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c>
          <w:tcPr>
            <w:tcW w:w="850"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FEF2CC" w:themeFill="accent4"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line="276" w:lineRule="auto"/>
              <w:jc w:val="center"/>
              <w:rPr>
                <w:rFonts w:ascii="Times New Roman" w:hAnsi="Times New Roman" w:cs="Times New Roman"/>
                <w:b/>
                <w:spacing w:val="-4"/>
                <w:sz w:val="24"/>
                <w:szCs w:val="24"/>
                <w:lang w:val="fr-FR"/>
              </w:rPr>
            </w:pPr>
          </w:p>
        </w:tc>
        <w:tc>
          <w:tcPr>
            <w:tcW w:w="851" w:type="dxa"/>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44" w:type="dxa"/>
            <w:vMerge w:val="continue"/>
          </w:tcPr>
          <w:p>
            <w:pPr>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before="60"/>
              <w:jc w:val="both"/>
              <w:rPr>
                <w:rFonts w:ascii="Times New Roman" w:hAnsi="Times New Roman" w:cs="Times New Roman"/>
                <w:b/>
                <w:bCs/>
                <w:spacing w:val="-4"/>
                <w:sz w:val="24"/>
                <w:szCs w:val="24"/>
                <w:lang w:val="fr-FR"/>
              </w:rPr>
            </w:pPr>
            <w:r>
              <w:rPr>
                <w:rFonts w:ascii="Times New Roman" w:hAnsi="Times New Roman" w:eastAsia="Calibri" w:cs="Times New Roman"/>
                <w:sz w:val="26"/>
                <w:szCs w:val="26"/>
                <w:lang w:val="vi-VN"/>
              </w:rPr>
              <w:t>– Mô tả được các hằng đẳng thức: bình phương của tổng và hiệu; hiệu hai bình phương; lập phương của tổng và hiệu; tổng và hiệu hai lập phương.</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1" w:type="dxa"/>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Vận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Vận dụng được các hằng đẳng thức để phân tích đa thức thành nhân tử ở dạng: vận dụng trực tiếp hằng đẳng thức;</w:t>
            </w:r>
            <w:r>
              <w:rPr>
                <w:rFonts w:ascii="Times New Roman" w:hAnsi="Times New Roman" w:eastAsia="Calibri" w:cs="Times New Roman"/>
                <w:sz w:val="26"/>
                <w:szCs w:val="26"/>
                <w:lang w:val="vi-VN"/>
              </w:rPr>
              <w:t xml:space="preserve"> </w:t>
            </w:r>
          </w:p>
          <w:p>
            <w:pPr>
              <w:spacing w:before="60"/>
              <w:rPr>
                <w:rFonts w:ascii="Times New Roman" w:hAnsi="Times New Roman" w:cs="Times New Roman"/>
                <w:b/>
                <w:bCs/>
                <w:spacing w:val="-8"/>
                <w:sz w:val="24"/>
                <w:szCs w:val="24"/>
              </w:rPr>
            </w:pPr>
            <w:r>
              <w:rPr>
                <w:rFonts w:ascii="Times New Roman" w:hAnsi="Times New Roman" w:eastAsia="Calibri" w:cs="Times New Roman"/>
                <w:sz w:val="26"/>
                <w:szCs w:val="26"/>
                <w:lang w:val="vi-VN"/>
              </w:rPr>
              <w:t>– Vận dụng hằng đẳng thức thông qua nhóm hạng tử và đặt nhân tử chung.</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Câu 14</w:t>
            </w:r>
          </w:p>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(1,5đ)</w:t>
            </w:r>
          </w:p>
        </w:tc>
        <w:tc>
          <w:tcPr>
            <w:tcW w:w="851" w:type="dxa"/>
            <w:shd w:val="clear" w:color="auto" w:fill="FEF2CC" w:themeFill="accent4" w:themeFillTint="33"/>
            <w:vAlign w:val="center"/>
          </w:tcPr>
          <w:p>
            <w:pPr>
              <w:spacing w:before="60"/>
              <w:jc w:val="center"/>
              <w:rPr>
                <w:rFonts w:hint="default" w:ascii="Times New Roman" w:hAnsi="Times New Roman" w:cs="Times New Roman"/>
                <w:spacing w:val="-4"/>
                <w:sz w:val="24"/>
                <w:szCs w:val="24"/>
                <w:lang w:val="en-US"/>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p>
        </w:tc>
        <w:tc>
          <w:tcPr>
            <w:tcW w:w="1559" w:type="dxa"/>
          </w:tcPr>
          <w:p>
            <w:pPr>
              <w:spacing w:before="60"/>
              <w:rPr>
                <w:rFonts w:ascii="Times New Roman" w:hAnsi="Times New Roman" w:cs="Times New Roman"/>
                <w:spacing w:val="-8"/>
                <w:sz w:val="24"/>
                <w:szCs w:val="24"/>
                <w:lang w:val="vi-VN"/>
              </w:rPr>
            </w:pPr>
            <w:r>
              <w:rPr>
                <w:rFonts w:ascii="Times New Roman" w:hAnsi="Times New Roman" w:eastAsia="Calibri" w:cs="Times New Roman"/>
                <w:b/>
                <w:i/>
                <w:sz w:val="26"/>
                <w:szCs w:val="26"/>
                <w:lang w:val="vi-VN"/>
              </w:rPr>
              <w:t>Phân thức đại số. Tính chất cơ bản của phân thức đại số. Các phép toán cộng, trừ, nhân, chia các phân thức đại số</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before="60"/>
              <w:jc w:val="both"/>
              <w:rPr>
                <w:rFonts w:ascii="Times New Roman" w:hAnsi="Times New Roman" w:cs="Times New Roman"/>
                <w:spacing w:val="-8"/>
                <w:sz w:val="24"/>
                <w:szCs w:val="24"/>
              </w:rPr>
            </w:pPr>
            <w:r>
              <w:rPr>
                <w:rFonts w:ascii="Times New Roman" w:hAnsi="Times New Roman" w:eastAsia="Calibri" w:cs="Times New Roman"/>
                <w:sz w:val="26"/>
                <w:szCs w:val="26"/>
                <w:lang w:val="vi-VN"/>
              </w:rPr>
              <w:t xml:space="preserve"> – </w:t>
            </w:r>
            <w:r>
              <w:rPr>
                <w:rFonts w:ascii="Times New Roman" w:hAnsi="Times New Roman" w:eastAsia="Calibri" w:cs="Times New Roman"/>
                <w:color w:val="C00000"/>
                <w:sz w:val="26"/>
                <w:szCs w:val="26"/>
                <w:lang w:val="vi-VN"/>
              </w:rPr>
              <w:t>Nhận biết được các khái niệm cơ bản về phân thức đại số</w:t>
            </w:r>
            <w:r>
              <w:rPr>
                <w:rFonts w:ascii="Times New Roman" w:hAnsi="Times New Roman" w:eastAsia="Calibri" w:cs="Times New Roman"/>
                <w:color w:val="000000" w:themeColor="text1"/>
                <w:sz w:val="26"/>
                <w:szCs w:val="26"/>
                <w:lang w:val="vi-VN"/>
                <w14:textFill>
                  <w14:solidFill>
                    <w14:schemeClr w14:val="tx1"/>
                  </w14:solidFill>
                </w14:textFill>
              </w:rPr>
              <w:t xml:space="preserve">: định nghĩa; </w:t>
            </w:r>
            <w:r>
              <w:rPr>
                <w:rFonts w:ascii="Times New Roman" w:hAnsi="Times New Roman" w:eastAsia="Calibri" w:cs="Times New Roman"/>
                <w:color w:val="C00000"/>
                <w:sz w:val="26"/>
                <w:szCs w:val="26"/>
                <w:lang w:val="vi-VN"/>
              </w:rPr>
              <w:t>điều kiện xác định;</w:t>
            </w: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giá trị của phân thức đại số</w:t>
            </w: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hai phân thức bằng nhau.</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Câu3</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Câu12</w:t>
            </w:r>
          </w:p>
          <w:p>
            <w:pPr>
              <w:spacing w:before="60"/>
              <w:jc w:val="center"/>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(0,25đ)</w:t>
            </w:r>
          </w:p>
          <w:p>
            <w:pPr>
              <w:spacing w:before="60"/>
              <w:jc w:val="center"/>
              <w:rPr>
                <w:rFonts w:hint="default" w:ascii="Times New Roman" w:hAnsi="Times New Roman" w:eastAsia="+Body" w:cs="Times New Roman"/>
                <w:b/>
                <w:spacing w:val="-17"/>
                <w:sz w:val="24"/>
                <w:szCs w:val="24"/>
                <w:lang w:val="en-US"/>
              </w:rPr>
            </w:pPr>
          </w:p>
        </w:tc>
        <w:tc>
          <w:tcPr>
            <w:tcW w:w="850"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Câu6</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c>
          <w:tcPr>
            <w:tcW w:w="850" w:type="dxa"/>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cs="Times New Roman"/>
                <w:spacing w:val="-8"/>
                <w:sz w:val="24"/>
                <w:szCs w:val="24"/>
                <w:lang w:val="vi-VN"/>
              </w:rPr>
            </w:pPr>
          </w:p>
        </w:tc>
        <w:tc>
          <w:tcPr>
            <w:tcW w:w="3827" w:type="dxa"/>
            <w:tcBorders>
              <w:bottom w:val="single" w:color="auto" w:sz="4" w:space="0"/>
            </w:tcBorders>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before="60"/>
              <w:jc w:val="both"/>
              <w:rPr>
                <w:rFonts w:ascii="Times New Roman" w:hAnsi="Times New Roman" w:cs="Times New Roman"/>
                <w:color w:val="000000"/>
                <w:sz w:val="24"/>
                <w:szCs w:val="24"/>
              </w:rPr>
            </w:pPr>
            <w:r>
              <w:rPr>
                <w:rFonts w:ascii="Times New Roman" w:hAnsi="Times New Roman" w:eastAsia="Calibri" w:cs="Times New Roman"/>
                <w:sz w:val="26"/>
                <w:szCs w:val="26"/>
                <w:lang w:val="vi-VN"/>
              </w:rPr>
              <w:t>–</w:t>
            </w:r>
            <w:r>
              <w:rPr>
                <w:rFonts w:ascii="Times New Roman" w:hAnsi="Times New Roman" w:eastAsia="Calibri" w:cs="Times New Roman"/>
                <w:color w:val="000000" w:themeColor="text1"/>
                <w:sz w:val="26"/>
                <w:szCs w:val="26"/>
                <w:lang w:val="vi-VN"/>
                <w14:textFill>
                  <w14:solidFill>
                    <w14:schemeClr w14:val="tx1"/>
                  </w14:solidFill>
                </w14:textFill>
              </w:rPr>
              <w:t xml:space="preserve"> Mô tả được những tính chất cơ bản của phân thức đại số.</w:t>
            </w:r>
          </w:p>
        </w:tc>
        <w:tc>
          <w:tcPr>
            <w:tcW w:w="851"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tcBorders>
              <w:bottom w:val="single" w:color="auto" w:sz="4" w:space="0"/>
            </w:tcBorders>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vAlign w:val="center"/>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hint="default" w:ascii="Times New Roman" w:hAnsi="Times New Roman" w:eastAsia="Calibri" w:cs="Times New Roman"/>
                <w:b/>
                <w:bCs/>
                <w:sz w:val="26"/>
                <w:szCs w:val="26"/>
                <w:lang w:val="en-US"/>
              </w:rPr>
              <w:t>V</w:t>
            </w:r>
            <w:r>
              <w:rPr>
                <w:rFonts w:ascii="Times New Roman" w:hAnsi="Times New Roman" w:eastAsia="Calibri" w:cs="Times New Roman"/>
                <w:b/>
                <w:bCs/>
                <w:sz w:val="26"/>
                <w:szCs w:val="26"/>
                <w:lang w:val="vi-VN"/>
              </w:rPr>
              <w:t xml:space="preserve">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các phép tính:</w:t>
            </w:r>
            <w:r>
              <w:rPr>
                <w:rFonts w:ascii="Times New Roman" w:hAnsi="Times New Roman" w:eastAsia="Calibri" w:cs="Times New Roman"/>
                <w:sz w:val="26"/>
                <w:szCs w:val="26"/>
                <w:lang w:val="vi-VN"/>
              </w:rPr>
              <w:t xml:space="preserve"> phép cộng, phép trừ, phép nhân, </w:t>
            </w:r>
            <w:r>
              <w:rPr>
                <w:rFonts w:ascii="Times New Roman" w:hAnsi="Times New Roman" w:eastAsia="Calibri" w:cs="Times New Roman"/>
                <w:color w:val="C00000"/>
                <w:sz w:val="26"/>
                <w:szCs w:val="26"/>
                <w:lang w:val="vi-VN"/>
              </w:rPr>
              <w:t>phép chia đối với hai phân thức đại số.</w:t>
            </w:r>
          </w:p>
          <w:p>
            <w:pPr>
              <w:spacing w:before="60"/>
              <w:jc w:val="both"/>
              <w:rPr>
                <w:rFonts w:ascii="Times New Roman" w:hAnsi="Times New Roman" w:cs="Times New Roman"/>
                <w:b/>
                <w:bCs/>
                <w:spacing w:val="-8"/>
                <w:sz w:val="24"/>
                <w:szCs w:val="24"/>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C00000"/>
                <w:sz w:val="26"/>
                <w:szCs w:val="26"/>
                <w:lang w:val="vi-VN"/>
              </w:rPr>
              <w:t>Vận dụng được các tính chất giao hoán, kết hợp, phân phối của phép nhân đối với phép cộng, quy tắc dấu ngoặc với phân thức đại số đơn giản trong tính toán</w:t>
            </w:r>
            <w:r>
              <w:rPr>
                <w:rFonts w:ascii="Times New Roman" w:hAnsi="Times New Roman" w:eastAsia="Times New Roman" w:cs="Times New Roman"/>
                <w:sz w:val="26"/>
                <w:szCs w:val="26"/>
                <w:lang w:val="vi-VN"/>
              </w:rPr>
              <w:t>.</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C4</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8"/>
                <w:sz w:val="24"/>
                <w:szCs w:val="24"/>
                <w:lang w:val="en-US"/>
              </w:rPr>
              <w:t>(0,25đ)</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15a</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C13 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restart"/>
          </w:tcPr>
          <w:p>
            <w:pPr>
              <w:spacing w:before="60"/>
              <w:jc w:val="center"/>
              <w:rPr>
                <w:rFonts w:ascii="Times New Roman" w:hAnsi="Times New Roman" w:cs="Times New Roman"/>
                <w:spacing w:val="-8"/>
                <w:sz w:val="24"/>
                <w:szCs w:val="24"/>
              </w:rPr>
            </w:pPr>
          </w:p>
        </w:tc>
        <w:tc>
          <w:tcPr>
            <w:tcW w:w="1276" w:type="dxa"/>
            <w:vMerge w:val="restart"/>
          </w:tcPr>
          <w:p>
            <w:pPr>
              <w:spacing w:before="60"/>
              <w:rPr>
                <w:rFonts w:ascii="Times New Roman" w:hAnsi="Times New Roman" w:eastAsia="Times New Roman" w:cs="Times New Roman"/>
                <w:b/>
                <w:iCs/>
                <w:color w:val="000000"/>
                <w:sz w:val="24"/>
                <w:szCs w:val="24"/>
                <w:lang w:val="da-DK"/>
              </w:rPr>
            </w:pPr>
            <w:r>
              <w:rPr>
                <w:rFonts w:ascii="Times New Roman" w:hAnsi="Times New Roman" w:eastAsia="Calibri" w:cs="Times New Roman"/>
                <w:b/>
                <w:sz w:val="26"/>
                <w:szCs w:val="26"/>
                <w:lang w:val="vi-VN"/>
              </w:rPr>
              <w:t>Tứ giác</w:t>
            </w:r>
          </w:p>
        </w:tc>
        <w:tc>
          <w:tcPr>
            <w:tcW w:w="1559" w:type="dxa"/>
            <w:vMerge w:val="restart"/>
          </w:tcPr>
          <w:p>
            <w:pPr>
              <w:spacing w:before="60"/>
              <w:rPr>
                <w:rFonts w:ascii="Times New Roman" w:hAnsi="Times New Roman" w:eastAsia="Times New Roman" w:cs="Times New Roman"/>
                <w:b/>
                <w:bCs/>
                <w:i/>
                <w:iCs/>
                <w:color w:val="000000"/>
                <w:sz w:val="24"/>
                <w:szCs w:val="24"/>
              </w:rPr>
            </w:pPr>
            <w:r>
              <w:rPr>
                <w:rFonts w:ascii="Times New Roman" w:hAnsi="Times New Roman" w:eastAsia="Calibri" w:cs="Times New Roman"/>
                <w:b/>
                <w:i/>
                <w:iCs/>
                <w:sz w:val="26"/>
                <w:szCs w:val="26"/>
                <w:lang w:val="vi-VN"/>
              </w:rPr>
              <w:t>Tứ giác</w:t>
            </w:r>
          </w:p>
        </w:tc>
        <w:tc>
          <w:tcPr>
            <w:tcW w:w="3827" w:type="dxa"/>
          </w:tcPr>
          <w:p>
            <w:pPr>
              <w:suppressAutoHyphens/>
              <w:spacing w:before="120" w:after="120" w:line="312"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Nhận biết: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Mô tả được tứ giác, tứ giác lồi.</w:t>
            </w:r>
          </w:p>
          <w:p>
            <w:pPr>
              <w:spacing w:before="60"/>
              <w:jc w:val="both"/>
              <w:rPr>
                <w:rFonts w:ascii="Times New Roman" w:hAnsi="Times New Roman" w:eastAsia="Times New Roman" w:cs="Times New Roman"/>
                <w:sz w:val="26"/>
                <w:szCs w:val="26"/>
                <w:lang w:val="vi-VN"/>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Thông hiểu:</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color w:val="C00000"/>
                <w:sz w:val="26"/>
                <w:szCs w:val="26"/>
                <w:lang w:val="vi-VN"/>
              </w:rPr>
              <w:t>– Giải thích được định lí về tổng các góc trong một tứ giác lồi bằng 360</w:t>
            </w:r>
            <w:r>
              <w:rPr>
                <w:rFonts w:ascii="Times New Roman" w:hAnsi="Times New Roman" w:eastAsia="Calibri" w:cs="Times New Roman"/>
                <w:color w:val="C00000"/>
                <w:sz w:val="26"/>
                <w:szCs w:val="26"/>
                <w:vertAlign w:val="superscript"/>
                <w:lang w:val="vi-VN"/>
              </w:rPr>
              <w:t>o</w:t>
            </w:r>
            <w:r>
              <w:rPr>
                <w:rFonts w:ascii="Times New Roman" w:hAnsi="Times New Roman" w:eastAsia="Calibri" w:cs="Times New Roman"/>
                <w:color w:val="C00000"/>
                <w:sz w:val="26"/>
                <w:szCs w:val="26"/>
                <w:lang w:val="vi-VN"/>
              </w:rPr>
              <w:t>.</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Câu7</w:t>
            </w:r>
          </w:p>
          <w:p>
            <w:pPr>
              <w:spacing w:before="60"/>
              <w:jc w:val="center"/>
              <w:rPr>
                <w:rFonts w:ascii="Times New Roman" w:hAnsi="Times New Roman" w:cs="Times New Roman"/>
                <w:b/>
                <w:spacing w:val="-4"/>
                <w:sz w:val="24"/>
                <w:szCs w:val="24"/>
              </w:rPr>
            </w:pPr>
            <w:r>
              <w:rPr>
                <w:rFonts w:hint="default" w:ascii="Times New Roman" w:hAnsi="Times New Roman" w:cs="Times New Roman"/>
                <w:b/>
                <w:spacing w:val="-4"/>
                <w:sz w:val="24"/>
                <w:szCs w:val="24"/>
                <w:lang w:val="en-US"/>
              </w:rPr>
              <w:t>(0,25đ)</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ascii="Times New Roman" w:hAnsi="Times New Roman" w:eastAsia="Times New Roman" w:cs="Times New Roman"/>
                <w:sz w:val="26"/>
                <w:szCs w:val="26"/>
                <w:lang w:val="vi-VN"/>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restart"/>
          </w:tcPr>
          <w:p>
            <w:pPr>
              <w:spacing w:before="60"/>
              <w:jc w:val="center"/>
              <w:rPr>
                <w:rFonts w:ascii="Times New Roman" w:hAnsi="Times New Roman" w:cs="Times New Roman"/>
                <w:spacing w:val="-8"/>
                <w:sz w:val="24"/>
                <w:szCs w:val="24"/>
              </w:rPr>
            </w:pPr>
          </w:p>
        </w:tc>
        <w:tc>
          <w:tcPr>
            <w:tcW w:w="1276" w:type="dxa"/>
            <w:vMerge w:val="restart"/>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eastAsia="Times New Roman" w:cs="Times New Roman"/>
                <w:b/>
                <w:bCs/>
                <w:i/>
                <w:iCs/>
                <w:color w:val="000000"/>
                <w:sz w:val="24"/>
                <w:szCs w:val="24"/>
              </w:rPr>
            </w:pPr>
            <w:r>
              <w:rPr>
                <w:rFonts w:ascii="Times New Roman" w:hAnsi="Times New Roman" w:eastAsia="Calibri" w:cs="Times New Roman"/>
                <w:b/>
                <w:i/>
                <w:iCs/>
                <w:sz w:val="26"/>
                <w:szCs w:val="26"/>
                <w:lang w:val="vi-VN"/>
              </w:rPr>
              <w:t>Tính chất và</w:t>
            </w:r>
            <w:r>
              <w:rPr>
                <w:rFonts w:ascii="Times New Roman" w:hAnsi="Times New Roman" w:eastAsia="Calibri" w:cs="Times New Roman"/>
                <w:b/>
                <w:iCs/>
                <w:sz w:val="26"/>
                <w:szCs w:val="26"/>
                <w:lang w:val="vi-VN"/>
              </w:rPr>
              <w:t xml:space="preserve"> </w:t>
            </w:r>
            <w:r>
              <w:rPr>
                <w:rFonts w:ascii="Times New Roman" w:hAnsi="Times New Roman" w:eastAsia="Calibri" w:cs="Times New Roman"/>
                <w:b/>
                <w:i/>
                <w:iCs/>
                <w:sz w:val="26"/>
                <w:szCs w:val="26"/>
                <w:lang w:val="vi-VN"/>
              </w:rPr>
              <w:t>dấu hiệu nhận biết các tứ giác đặc biệt</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Nhận biết: </w:t>
            </w:r>
          </w:p>
          <w:p>
            <w:pPr>
              <w:suppressAutoHyphens/>
              <w:spacing w:before="120" w:after="120" w:line="312" w:lineRule="auto"/>
              <w:jc w:val="both"/>
              <w:rPr>
                <w:rFonts w:ascii="Times New Roman" w:hAnsi="Times New Roman" w:eastAsia="Calibri" w:cs="Times New Roman"/>
                <w:color w:val="000000" w:themeColor="text1"/>
                <w:sz w:val="26"/>
                <w:szCs w:val="26"/>
                <w:lang w:val="vi-VN"/>
                <w14:textFill>
                  <w14:solidFill>
                    <w14:schemeClr w14:val="tx1"/>
                  </w14:solidFill>
                </w14:textFill>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 xml:space="preserve">Nhận biết được dấu hiệu để một hình thang là hình thang cân </w:t>
            </w:r>
            <w:r>
              <w:rPr>
                <w:rFonts w:ascii="Times New Roman" w:hAnsi="Times New Roman" w:eastAsia="Calibri" w:cs="Times New Roman"/>
                <w:color w:val="000000" w:themeColor="text1"/>
                <w:sz w:val="26"/>
                <w:szCs w:val="26"/>
                <w:lang w:val="vi-VN"/>
                <w14:textFill>
                  <w14:solidFill>
                    <w14:schemeClr w14:val="tx1"/>
                  </w14:solidFill>
                </w14:textFill>
              </w:rPr>
              <w:t>(ví dụ: hình thang có hai đường chéo bằng nhau là hình thang cân).</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biết được dấu hiệu để một tứ giác là hình bình hành (ví dụ: tứ giác có hai đường chéo cắt nhau tại trung điểm của mỗi đường là hình bình hành).</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 xml:space="preserve">Nhận biết được dấu hiệu để một hình bình hành là hình chữ nhật </w:t>
            </w:r>
            <w:r>
              <w:rPr>
                <w:rFonts w:ascii="Times New Roman" w:hAnsi="Times New Roman" w:eastAsia="Calibri" w:cs="Times New Roman"/>
                <w:sz w:val="26"/>
                <w:szCs w:val="26"/>
                <w:lang w:val="vi-VN"/>
              </w:rPr>
              <w:t xml:space="preserve">(ví dụ: hình bình hành có hai đường chéo bằng nhau là hình chữ nhật).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Nhận biết được dấu hiệu để một hình bình hành là hình thoi (ví dụ: hình bình hành có hai đường chéo vuông góc với nhau là hình thoi). </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Nhận biết được dấu hiệu để một hình chữ nhật là hình vuông</w:t>
            </w:r>
            <w:r>
              <w:rPr>
                <w:rFonts w:ascii="Times New Roman" w:hAnsi="Times New Roman" w:eastAsia="Calibri" w:cs="Times New Roman"/>
                <w:sz w:val="26"/>
                <w:szCs w:val="26"/>
                <w:lang w:val="vi-VN"/>
              </w:rPr>
              <w:t xml:space="preserve"> (ví dụ: hình chữ nhật có hai đường chéo vuông góc với nhau là hình vuông).</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 9</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both"/>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Câu10</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eastAsia="+Body" w:cs="Times New Roman"/>
                <w:b/>
                <w:spacing w:val="-17"/>
                <w:sz w:val="24"/>
                <w:szCs w:val="24"/>
                <w:lang w:val="en-US"/>
              </w:rPr>
              <w:t>(0,25đ)</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both"/>
              <w:rPr>
                <w:rFonts w:hint="default" w:ascii="Times New Roman" w:hAnsi="Times New Roman" w:eastAsia="+Body" w:cs="Times New Roman"/>
                <w:b/>
                <w:spacing w:val="-17"/>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Thông hiểu</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Giải thích được tính chất về góc kề một đáy, cạnh bên, đường chéo của hình thang cân.</w:t>
            </w:r>
          </w:p>
          <w:p>
            <w:pPr>
              <w:suppressAutoHyphens/>
              <w:spacing w:before="120" w:after="120" w:line="312" w:lineRule="auto"/>
              <w:jc w:val="both"/>
              <w:rPr>
                <w:rFonts w:ascii="Times New Roman" w:hAnsi="Times New Roman" w:eastAsia="Calibri" w:cs="Times New Roman"/>
                <w:color w:val="C00000"/>
                <w:sz w:val="26"/>
                <w:szCs w:val="26"/>
                <w:lang w:val="vi-VN"/>
              </w:rPr>
            </w:pPr>
            <w:r>
              <w:rPr>
                <w:rFonts w:ascii="Times New Roman" w:hAnsi="Times New Roman" w:eastAsia="Calibri" w:cs="Times New Roman"/>
                <w:color w:val="C00000"/>
                <w:sz w:val="26"/>
                <w:szCs w:val="26"/>
                <w:lang w:val="vi-VN"/>
              </w:rPr>
              <w:t>– Giải thích được tính chất về cạnh đối, góc đối, đường chéo của hình bình hành.</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Giải thích được tính chất về hai đường chéo của hình chữ nhật.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Giải thích được tính chất về đường chéo của hình thoi.</w:t>
            </w:r>
            <w:r>
              <w:rPr>
                <w:rFonts w:ascii="Times New Roman" w:hAnsi="Times New Roman" w:eastAsia="Calibri" w:cs="Times New Roman"/>
                <w:color w:val="C00000"/>
                <w:sz w:val="26"/>
                <w:szCs w:val="26"/>
                <w:lang w:val="vi-VN"/>
              </w:rPr>
              <w:t xml:space="preserve">  </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lang w:val="vi-VN"/>
              </w:rPr>
              <w:t>– Giải thích được tính chất về hai đường chéo của hình vuông</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16a</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hint="default" w:ascii="Arial" w:hAnsi="Arial" w:cs="Arial"/>
                <w:sz w:val="28"/>
                <w:szCs w:val="28"/>
                <w:lang w:val="en-US"/>
              </w:rPr>
            </w:pPr>
            <w:r>
              <w:rPr>
                <w:rFonts w:hint="default" w:ascii="Arial" w:hAnsi="Arial" w:cs="Arial"/>
                <w:sz w:val="28"/>
                <w:szCs w:val="28"/>
                <w:lang w:val="en-US"/>
              </w:rPr>
              <w:t>Vận dung</w:t>
            </w:r>
          </w:p>
          <w:p>
            <w:pPr>
              <w:spacing w:before="60"/>
              <w:jc w:val="both"/>
              <w:rPr>
                <w:rFonts w:ascii="Times New Roman" w:hAnsi="Times New Roman" w:eastAsia="Times New Roman" w:cs="Times New Roman"/>
                <w:sz w:val="26"/>
                <w:szCs w:val="26"/>
                <w:lang w:val="vi-VN"/>
              </w:rPr>
            </w:pPr>
            <w:r>
              <w:rPr>
                <w:rFonts w:hint="default" w:ascii="Times New Roman" w:hAnsi="Times New Roman" w:cs="Times New Roman"/>
                <w:color w:val="C00000"/>
                <w:sz w:val="28"/>
                <w:szCs w:val="28"/>
              </w:rPr>
              <w:t>Vận dụng được định nghĩa, tính chất, dấu hiệu các hình tứ giác  trong tính toán và chứng min</w:t>
            </w:r>
            <w:r>
              <w:rPr>
                <w:rFonts w:hint="default" w:ascii="Times New Roman" w:hAnsi="Times New Roman" w:cs="Times New Roman"/>
                <w:sz w:val="28"/>
                <w:szCs w:val="28"/>
              </w:rPr>
              <w:t>h</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16b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 16 c</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79" w:type="dxa"/>
            <w:gridSpan w:val="3"/>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hint="default" w:ascii="Times New Roman" w:hAnsi="Times New Roman" w:cs="Times New Roman"/>
                <w:sz w:val="28"/>
                <w:szCs w:val="28"/>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79" w:type="dxa"/>
            <w:gridSpan w:val="3"/>
          </w:tcPr>
          <w:p>
            <w:pPr>
              <w:spacing w:before="60"/>
              <w:rPr>
                <w:rFonts w:hint="default" w:ascii="Times New Roman" w:hAnsi="Times New Roman" w:eastAsia="Times New Roman" w:cs="Times New Roman"/>
                <w:b/>
                <w:bCs/>
                <w:i/>
                <w:iCs/>
                <w:color w:val="000000"/>
                <w:sz w:val="24"/>
                <w:szCs w:val="24"/>
                <w:lang w:val="en-US"/>
              </w:rPr>
            </w:pPr>
            <w:r>
              <w:rPr>
                <w:rFonts w:hint="default" w:ascii="Times New Roman" w:hAnsi="Times New Roman" w:eastAsia="Times New Roman" w:cs="Times New Roman"/>
                <w:b/>
                <w:bCs/>
                <w:i/>
                <w:iCs/>
                <w:color w:val="000000"/>
                <w:sz w:val="24"/>
                <w:szCs w:val="24"/>
                <w:lang w:val="en-US"/>
              </w:rPr>
              <w:t>Tỉ lệ %</w:t>
            </w:r>
          </w:p>
        </w:tc>
        <w:tc>
          <w:tcPr>
            <w:tcW w:w="3827" w:type="dxa"/>
          </w:tcPr>
          <w:p>
            <w:pPr>
              <w:spacing w:before="60"/>
              <w:jc w:val="both"/>
              <w:rPr>
                <w:rFonts w:hint="default" w:ascii="Times New Roman" w:hAnsi="Times New Roman" w:cs="Times New Roman"/>
                <w:sz w:val="28"/>
                <w:szCs w:val="28"/>
              </w:rPr>
            </w:pPr>
          </w:p>
        </w:tc>
        <w:tc>
          <w:tcPr>
            <w:tcW w:w="1701" w:type="dxa"/>
            <w:gridSpan w:val="2"/>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20</w:t>
            </w:r>
          </w:p>
        </w:tc>
        <w:tc>
          <w:tcPr>
            <w:tcW w:w="1701" w:type="dxa"/>
            <w:gridSpan w:val="2"/>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40</w:t>
            </w:r>
          </w:p>
        </w:tc>
        <w:tc>
          <w:tcPr>
            <w:tcW w:w="1701" w:type="dxa"/>
            <w:gridSpan w:val="2"/>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30</w:t>
            </w:r>
          </w:p>
        </w:tc>
        <w:tc>
          <w:tcPr>
            <w:tcW w:w="1559" w:type="dxa"/>
            <w:gridSpan w:val="2"/>
            <w:shd w:val="clear" w:color="auto" w:fill="ECECEC" w:themeFill="accent3"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479" w:type="dxa"/>
            <w:gridSpan w:val="3"/>
          </w:tcPr>
          <w:p>
            <w:pPr>
              <w:spacing w:before="60"/>
              <w:rPr>
                <w:rFonts w:hint="default" w:ascii="Times New Roman" w:hAnsi="Times New Roman" w:eastAsia="Times New Roman" w:cs="Times New Roman"/>
                <w:b/>
                <w:bCs/>
                <w:i/>
                <w:iCs/>
                <w:color w:val="000000"/>
                <w:sz w:val="24"/>
                <w:szCs w:val="24"/>
                <w:lang w:val="en-US"/>
              </w:rPr>
            </w:pPr>
            <w:r>
              <w:rPr>
                <w:rFonts w:hint="default" w:ascii="Times New Roman" w:hAnsi="Times New Roman" w:eastAsia="Times New Roman" w:cs="Times New Roman"/>
                <w:b/>
                <w:bCs/>
                <w:i/>
                <w:iCs/>
                <w:color w:val="000000"/>
                <w:sz w:val="24"/>
                <w:szCs w:val="24"/>
                <w:lang w:val="en-US"/>
              </w:rPr>
              <w:t>Tỉ lệ chung</w:t>
            </w:r>
          </w:p>
        </w:tc>
        <w:tc>
          <w:tcPr>
            <w:tcW w:w="3827" w:type="dxa"/>
          </w:tcPr>
          <w:p>
            <w:pPr>
              <w:spacing w:before="60"/>
              <w:jc w:val="both"/>
              <w:rPr>
                <w:rFonts w:hint="default" w:ascii="Times New Roman" w:hAnsi="Times New Roman" w:cs="Times New Roman"/>
                <w:sz w:val="28"/>
                <w:szCs w:val="28"/>
              </w:rPr>
            </w:pPr>
          </w:p>
        </w:tc>
        <w:tc>
          <w:tcPr>
            <w:tcW w:w="3402" w:type="dxa"/>
            <w:gridSpan w:val="4"/>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60%</w:t>
            </w:r>
          </w:p>
        </w:tc>
        <w:tc>
          <w:tcPr>
            <w:tcW w:w="3260" w:type="dxa"/>
            <w:gridSpan w:val="4"/>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40%</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100%</w:t>
            </w:r>
          </w:p>
        </w:tc>
      </w:tr>
    </w:tbl>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hint="default" w:ascii="Times New Roman" w:hAnsi="Times New Roman" w:cs="Times New Roman"/>
          <w:b w:val="0"/>
          <w:bCs/>
          <w:sz w:val="28"/>
          <w:szCs w:val="28"/>
        </w:rPr>
      </w:pPr>
    </w:p>
    <w:p>
      <w:pPr>
        <w:keepNext w:val="0"/>
        <w:keepLines w:val="0"/>
        <w:widowControl/>
        <w:numPr>
          <w:ilvl w:val="0"/>
          <w:numId w:val="1"/>
        </w:numPr>
        <w:suppressLineNumbers w:val="0"/>
        <w:ind w:left="0" w:leftChars="0" w:firstLine="0" w:firstLineChars="0"/>
        <w:jc w:val="left"/>
        <w:rPr>
          <w:rFonts w:hint="default" w:ascii="Times New Roman" w:hAnsi="Times New Roman" w:cs="Times New Roman"/>
          <w:b w:val="0"/>
          <w:bCs/>
          <w:color w:val="C00000"/>
          <w:sz w:val="28"/>
          <w:szCs w:val="28"/>
          <w:lang w:val="en-US"/>
        </w:rPr>
      </w:pPr>
      <w:r>
        <w:rPr>
          <w:rFonts w:hint="default" w:ascii="Times New Roman" w:hAnsi="Times New Roman" w:cs="Times New Roman"/>
          <w:b w:val="0"/>
          <w:bCs/>
          <w:color w:val="C00000"/>
          <w:sz w:val="28"/>
          <w:szCs w:val="28"/>
          <w:lang w:val="en-US"/>
        </w:rPr>
        <w:t>NỘI DUNG ĐỀ KIỂM TRA</w:t>
      </w:r>
    </w:p>
    <w:p>
      <w:pPr>
        <w:spacing w:after="240"/>
        <w:jc w:val="center"/>
        <w:rPr>
          <w:rFonts w:ascii="Times New Roman" w:hAnsi="Times New Roman" w:cs="Times New Roman"/>
          <w:b/>
        </w:rPr>
      </w:pPr>
    </w:p>
    <w:p>
      <w:pPr>
        <w:spacing w:line="288" w:lineRule="auto"/>
        <w:rPr>
          <w:rFonts w:hint="default" w:ascii="Times New Roman" w:hAnsi="Times New Roman" w:cs="Times New Roman"/>
          <w:b/>
          <w:color w:val="000000"/>
          <w:sz w:val="26"/>
          <w:szCs w:val="26"/>
          <w:lang w:val="it-IT"/>
        </w:rPr>
      </w:pPr>
      <w:r>
        <w:rPr>
          <w:rFonts w:hint="default" w:ascii="Times New Roman" w:hAnsi="Times New Roman" w:cs="Times New Roman"/>
          <w:b/>
          <w:color w:val="000000"/>
          <w:sz w:val="26"/>
          <w:szCs w:val="26"/>
          <w:lang w:val="it-IT"/>
        </w:rPr>
        <w:t>I–  TRẮC NGHIỆM</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b/>
          <w:color w:val="000000"/>
          <w:sz w:val="26"/>
          <w:szCs w:val="26"/>
          <w:lang w:val="en-US"/>
        </w:rPr>
        <w:t>3</w:t>
      </w:r>
      <w:r>
        <w:rPr>
          <w:rFonts w:hint="default" w:ascii="Times New Roman" w:hAnsi="Times New Roman" w:cs="Times New Roman"/>
          <w:b/>
          <w:color w:val="000000"/>
          <w:sz w:val="26"/>
          <w:szCs w:val="26"/>
          <w:lang w:val="it-IT"/>
        </w:rPr>
        <w:t xml:space="preserve"> điểm)  </w:t>
      </w:r>
      <w:r>
        <w:rPr>
          <w:rFonts w:hint="default" w:ascii="Times New Roman" w:hAnsi="Times New Roman" w:cs="Times New Roman"/>
          <w:color w:val="000000"/>
          <w:sz w:val="26"/>
          <w:szCs w:val="26"/>
          <w:lang w:val="it-IT"/>
        </w:rPr>
        <w:t>(</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i/>
          <w:color w:val="000000"/>
          <w:sz w:val="26"/>
          <w:szCs w:val="26"/>
          <w:lang w:val="it-IT"/>
        </w:rPr>
        <w:t>Khoanh tròn chữ cái trước câu đúng mà em chọn.)</w:t>
      </w: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Câu 1</w:t>
      </w:r>
      <w:r>
        <w:rPr>
          <w:rFonts w:hint="default" w:ascii="Times New Roman" w:hAnsi="Times New Roman" w:cs="Times New Roman"/>
          <w:lang w:val="it-IT"/>
        </w:rPr>
        <w:t>: Biểu thức nào sau biểu thị phép nhân đơn thức với đa thức?</w:t>
      </w:r>
    </w:p>
    <w:p>
      <w:pPr>
        <w:tabs>
          <w:tab w:val="left" w:pos="720"/>
          <w:tab w:val="center" w:pos="6786"/>
        </w:tabs>
        <w:spacing w:before="120" w:after="120"/>
        <w:jc w:val="both"/>
        <w:rPr>
          <w:rFonts w:hint="default" w:ascii="Times New Roman" w:hAnsi="Times New Roman" w:cs="Times New Roman"/>
          <w:b/>
          <w:i/>
          <w:color w:val="000000" w:themeColor="text1"/>
          <w:spacing w:val="-4"/>
          <w:sz w:val="28"/>
          <w:szCs w:val="28"/>
          <w:lang w:val="en-US"/>
          <w14:textFill>
            <w14:solidFill>
              <w14:schemeClr w14:val="tx1"/>
            </w14:solidFill>
          </w14:textFill>
        </w:rPr>
      </w:pPr>
      <w:r>
        <w:rPr>
          <w:rFonts w:hint="default" w:ascii="Times New Roman" w:hAnsi="Times New Roman" w:cs="Times New Roman"/>
          <w:lang w:val="it-IT"/>
        </w:rPr>
        <w:t>A.2x</w:t>
      </w:r>
      <w:r>
        <w:rPr>
          <w:rFonts w:hint="default" w:ascii="Times New Roman" w:hAnsi="Times New Roman" w:cs="Times New Roman"/>
          <w:vertAlign w:val="superscript"/>
          <w:lang w:val="it-IT"/>
        </w:rPr>
        <w:t>2</w:t>
      </w:r>
      <w:r>
        <w:rPr>
          <w:rFonts w:hint="default" w:ascii="Times New Roman" w:hAnsi="Times New Roman" w:cs="Times New Roman"/>
          <w:lang w:val="it-IT"/>
        </w:rPr>
        <w:t>(x+1) +3y                  B. 2x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(x+1)                C. 3x(2x) +6y.2z     </w:t>
      </w:r>
      <w:r>
        <w:rPr>
          <w:rFonts w:hint="default" w:ascii="Times New Roman" w:hAnsi="Times New Roman" w:cs="Times New Roman"/>
          <w:lang w:val="en-US"/>
        </w:rPr>
        <w:t xml:space="preserve">             D. 2x(x+1) - 5x</w:t>
      </w:r>
    </w:p>
    <w:p>
      <w:pPr>
        <w:spacing w:line="288" w:lineRule="auto"/>
        <w:jc w:val="both"/>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Câu 2</w:t>
      </w:r>
      <w:r>
        <w:rPr>
          <w:rFonts w:hint="default" w:ascii="Times New Roman" w:hAnsi="Times New Roman" w:cs="Times New Roman"/>
          <w:sz w:val="28"/>
          <w:szCs w:val="28"/>
          <w:lang w:val="it-IT"/>
        </w:rPr>
        <w:t>: Hằng đẳng thức 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4 bẳng tích nào sau?</w:t>
      </w:r>
    </w:p>
    <w:p>
      <w:pPr>
        <w:spacing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A. (x+4)(x-4)                 B. (x+2)(x+2)              C. (x+2)(x-2)   </w:t>
      </w:r>
      <w:r>
        <w:rPr>
          <w:rFonts w:hint="default" w:ascii="Times New Roman" w:hAnsi="Times New Roman" w:cs="Times New Roman"/>
          <w:sz w:val="28"/>
          <w:szCs w:val="28"/>
          <w:lang w:val="en-US"/>
        </w:rPr>
        <w:t xml:space="preserve">             D. (x+2) (2-x)</w:t>
      </w:r>
      <w:r>
        <w:rPr>
          <w:rFonts w:hint="default" w:ascii="Times New Roman" w:hAnsi="Times New Roman" w:cs="Times New Roman"/>
          <w:sz w:val="28"/>
          <w:szCs w:val="28"/>
          <w:lang w:val="it-IT"/>
        </w:rPr>
        <w:t xml:space="preserve">    </w:t>
      </w:r>
    </w:p>
    <w:p>
      <w:pPr>
        <w:rPr>
          <w:sz w:val="28"/>
          <w:szCs w:val="28"/>
        </w:rPr>
      </w:pPr>
      <w:r>
        <w:rPr>
          <w:b/>
          <w:i/>
          <w:sz w:val="28"/>
          <w:szCs w:val="28"/>
          <w:u w:val="single"/>
        </w:rPr>
        <w:t xml:space="preserve">Câu </w:t>
      </w:r>
      <w:r>
        <w:rPr>
          <w:rFonts w:hint="default"/>
          <w:b/>
          <w:i/>
          <w:sz w:val="28"/>
          <w:szCs w:val="28"/>
          <w:u w:val="single"/>
          <w:lang w:val="en-US"/>
        </w:rPr>
        <w:t>3</w:t>
      </w:r>
      <w:r>
        <w:rPr>
          <w:sz w:val="28"/>
          <w:szCs w:val="28"/>
        </w:rPr>
        <w:t xml:space="preserve">: Cặp phân thức nào sau đây </w:t>
      </w:r>
      <w:r>
        <w:rPr>
          <w:b/>
          <w:bCs/>
          <w:i/>
          <w:sz w:val="28"/>
          <w:szCs w:val="28"/>
          <w:u w:val="single"/>
        </w:rPr>
        <w:t>không</w:t>
      </w:r>
      <w:r>
        <w:rPr>
          <w:b/>
          <w:bCs/>
          <w:sz w:val="28"/>
          <w:szCs w:val="28"/>
        </w:rPr>
        <w:t xml:space="preserve"> </w:t>
      </w:r>
      <w:r>
        <w:rPr>
          <w:sz w:val="28"/>
          <w:szCs w:val="28"/>
        </w:rPr>
        <w:t>bằng nhau:</w:t>
      </w:r>
    </w:p>
    <w:p>
      <w:pPr>
        <w:rPr>
          <w:sz w:val="28"/>
          <w:szCs w:val="28"/>
        </w:rPr>
      </w:pPr>
      <w:r>
        <w:rPr>
          <w:sz w:val="28"/>
          <w:szCs w:val="28"/>
        </w:rPr>
        <w:t xml:space="preserve">A. </w:t>
      </w:r>
      <w:r>
        <w:rPr>
          <w:position w:val="-24"/>
          <w:sz w:val="28"/>
          <w:szCs w:val="28"/>
        </w:rPr>
        <w:object>
          <v:shape id="_x0000_i1025" o:spt="75" type="#_x0000_t75" style="height:31pt;width:30pt;" o:ole="t" filled="f" o:preferrelative="t" stroked="f" coordsize="21600,21600">
            <v:path/>
            <v:fill on="f" alignshape="1" focussize="0,0"/>
            <v:stroke on="f"/>
            <v:imagedata r:id="rId6" grayscale="f" bilevel="f" o:title=""/>
            <o:lock v:ext="edit" aspectratio="t"/>
            <w10:wrap type="none"/>
            <w10:anchorlock/>
          </v:shape>
          <o:OLEObject Type="Embed" ProgID="Equation.DSMT4" ShapeID="_x0000_i1025" DrawAspect="Content" ObjectID="_1468075725" r:id="rId5">
            <o:LockedField>false</o:LockedField>
          </o:OLEObject>
        </w:object>
      </w:r>
      <w:r>
        <w:rPr>
          <w:sz w:val="28"/>
          <w:szCs w:val="28"/>
        </w:rPr>
        <w:t xml:space="preserve"> và </w:t>
      </w:r>
      <w:r>
        <w:rPr>
          <w:position w:val="-24"/>
          <w:sz w:val="28"/>
          <w:szCs w:val="28"/>
        </w:rPr>
        <w:object>
          <v:shape id="_x0000_i1026" o:spt="75" type="#_x0000_t75" style="height:31pt;width:18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6" DrawAspect="Content" ObjectID="_1468075726" r:id="rId7">
            <o:LockedField>false</o:LockedField>
          </o:OLEObject>
        </w:object>
      </w:r>
      <w:r>
        <w:rPr>
          <w:sz w:val="28"/>
          <w:szCs w:val="28"/>
        </w:rPr>
        <w:t xml:space="preserve">           ;B. </w:t>
      </w:r>
      <w:r>
        <w:rPr>
          <w:position w:val="-24"/>
          <w:sz w:val="28"/>
          <w:szCs w:val="28"/>
        </w:rPr>
        <w:object>
          <v:shape id="_x0000_i1027" o:spt="75" type="#_x0000_t75" style="height:31pt;width:24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27" DrawAspect="Content" ObjectID="_1468075727" r:id="rId9">
            <o:LockedField>false</o:LockedField>
          </o:OLEObject>
        </w:object>
      </w:r>
      <w:r>
        <w:rPr>
          <w:sz w:val="28"/>
          <w:szCs w:val="28"/>
        </w:rPr>
        <w:t xml:space="preserve">và </w:t>
      </w:r>
      <w:r>
        <w:rPr>
          <w:position w:val="-28"/>
          <w:sz w:val="28"/>
          <w:szCs w:val="28"/>
        </w:rPr>
        <w:object>
          <v:shape id="_x0000_i1028" o:spt="75" type="#_x0000_t75" style="height:33pt;width:30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28" DrawAspect="Content" ObjectID="_1468075728" r:id="rId11">
            <o:LockedField>false</o:LockedField>
          </o:OLEObject>
        </w:object>
      </w:r>
      <w:r>
        <w:rPr>
          <w:sz w:val="28"/>
          <w:szCs w:val="28"/>
        </w:rPr>
        <w:tab/>
      </w:r>
      <w:r>
        <w:rPr>
          <w:sz w:val="28"/>
          <w:szCs w:val="28"/>
        </w:rPr>
        <w:tab/>
      </w:r>
      <w:r>
        <w:rPr>
          <w:sz w:val="28"/>
          <w:szCs w:val="28"/>
        </w:rPr>
        <w:t>;C.</w:t>
      </w:r>
      <w:r>
        <w:rPr>
          <w:position w:val="-24"/>
          <w:sz w:val="28"/>
          <w:szCs w:val="28"/>
        </w:rPr>
        <w:object>
          <v:shape id="_x0000_i1029" o:spt="75" type="#_x0000_t75" style="height:31pt;width:21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29" DrawAspect="Content" ObjectID="_1468075729" r:id="rId13">
            <o:LockedField>false</o:LockedField>
          </o:OLEObject>
        </w:object>
      </w:r>
      <w:r>
        <w:rPr>
          <w:sz w:val="28"/>
          <w:szCs w:val="28"/>
        </w:rPr>
        <w:t xml:space="preserve"> và </w:t>
      </w:r>
      <w:r>
        <w:rPr>
          <w:position w:val="-24"/>
          <w:sz w:val="28"/>
          <w:szCs w:val="28"/>
        </w:rPr>
        <w:object>
          <v:shape id="_x0000_i1030" o:spt="75" type="#_x0000_t75" style="height:31pt;width:33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30" DrawAspect="Content" ObjectID="_1468075730" r:id="rId15">
            <o:LockedField>false</o:LockedField>
          </o:OLEObject>
        </w:object>
      </w:r>
      <w:r>
        <w:rPr>
          <w:sz w:val="28"/>
          <w:szCs w:val="28"/>
        </w:rPr>
        <w:t xml:space="preserve">               ;D. </w:t>
      </w:r>
      <w:r>
        <w:rPr>
          <w:position w:val="-24"/>
          <w:sz w:val="28"/>
          <w:szCs w:val="28"/>
        </w:rPr>
        <w:object>
          <v:shape id="_x0000_i1031" o:spt="75" type="#_x0000_t75" style="height:31pt;width:31.95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31" DrawAspect="Content" ObjectID="_1468075731" r:id="rId17">
            <o:LockedField>false</o:LockedField>
          </o:OLEObject>
        </w:object>
      </w:r>
      <w:r>
        <w:rPr>
          <w:sz w:val="28"/>
          <w:szCs w:val="28"/>
        </w:rPr>
        <w:t xml:space="preserve"> và </w:t>
      </w:r>
      <w:r>
        <w:rPr>
          <w:position w:val="-24"/>
          <w:sz w:val="28"/>
          <w:szCs w:val="28"/>
        </w:rPr>
        <w:object>
          <v:shape id="_x0000_i1032" o:spt="75" type="#_x0000_t75" style="height:31pt;width:33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32" DrawAspect="Content" ObjectID="_1468075732" r:id="rId19">
            <o:LockedField>false</o:LockedField>
          </o:OLEObject>
        </w:object>
      </w:r>
      <w:r>
        <w:rPr>
          <w:sz w:val="28"/>
          <w:szCs w:val="28"/>
        </w:rPr>
        <w:t>.</w:t>
      </w:r>
    </w:p>
    <w:p>
      <w:pPr>
        <w:rPr>
          <w:sz w:val="28"/>
          <w:szCs w:val="28"/>
          <w:lang w:val="it-IT"/>
        </w:rPr>
      </w:pPr>
      <w:r>
        <w:rPr>
          <w:b/>
          <w:i/>
          <w:sz w:val="28"/>
          <w:szCs w:val="28"/>
          <w:u w:val="single"/>
          <w:lang w:val="it-IT"/>
        </w:rPr>
        <w:t xml:space="preserve">Câu </w:t>
      </w:r>
      <w:r>
        <w:rPr>
          <w:rFonts w:hint="default"/>
          <w:b/>
          <w:i/>
          <w:sz w:val="28"/>
          <w:szCs w:val="28"/>
          <w:u w:val="single"/>
          <w:lang w:val="en-US"/>
        </w:rPr>
        <w:t>4</w:t>
      </w:r>
      <w:r>
        <w:rPr>
          <w:sz w:val="28"/>
          <w:szCs w:val="28"/>
          <w:lang w:val="it-IT"/>
        </w:rPr>
        <w:t xml:space="preserve">: Kết quả rút gọn phân thức </w:t>
      </w:r>
      <w:r>
        <w:rPr>
          <w:position w:val="-30"/>
          <w:sz w:val="28"/>
          <w:szCs w:val="28"/>
        </w:rPr>
        <w:object>
          <v:shape id="_x0000_i1033" o:spt="75" type="#_x0000_t75" style="height:36pt;width:53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33" DrawAspect="Content" ObjectID="_1468075733" r:id="rId21">
            <o:LockedField>false</o:LockedField>
          </o:OLEObject>
        </w:object>
      </w:r>
      <w:r>
        <w:rPr>
          <w:sz w:val="28"/>
          <w:szCs w:val="28"/>
          <w:lang w:val="it-IT"/>
        </w:rPr>
        <w:t xml:space="preserve">là : </w:t>
      </w:r>
    </w:p>
    <w:p>
      <w:pPr>
        <w:rPr>
          <w:sz w:val="28"/>
          <w:szCs w:val="28"/>
        </w:rPr>
      </w:pPr>
      <w:r>
        <w:rPr>
          <w:sz w:val="28"/>
          <w:szCs w:val="28"/>
        </w:rPr>
        <w:t xml:space="preserve">A. </w:t>
      </w:r>
      <w:r>
        <w:rPr>
          <w:position w:val="-30"/>
          <w:sz w:val="28"/>
          <w:szCs w:val="28"/>
        </w:rPr>
        <w:object>
          <v:shape id="_x0000_i1034" o:spt="75" type="#_x0000_t75" style="height:36pt;width:41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4" DrawAspect="Content" ObjectID="_1468075734" r:id="rId23">
            <o:LockedField>false</o:LockedField>
          </o:OLEObject>
        </w:object>
      </w:r>
      <w:r>
        <w:rPr>
          <w:sz w:val="28"/>
          <w:szCs w:val="28"/>
        </w:rPr>
        <w:t>;</w:t>
      </w:r>
      <w:r>
        <w:rPr>
          <w:sz w:val="28"/>
          <w:szCs w:val="28"/>
        </w:rPr>
        <w:tab/>
      </w:r>
      <w:r>
        <w:rPr>
          <w:sz w:val="28"/>
          <w:szCs w:val="28"/>
        </w:rPr>
        <w:tab/>
      </w:r>
      <w:r>
        <w:rPr>
          <w:sz w:val="28"/>
          <w:szCs w:val="28"/>
        </w:rPr>
        <w:t xml:space="preserve">B. </w:t>
      </w:r>
      <w:r>
        <w:rPr>
          <w:position w:val="-24"/>
          <w:sz w:val="28"/>
          <w:szCs w:val="28"/>
        </w:rPr>
        <w:object>
          <v:shape id="_x0000_i1035" o:spt="75" type="#_x0000_t75" style="height:31pt;width:11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35" DrawAspect="Content" ObjectID="_1468075735" r:id="rId25">
            <o:LockedField>false</o:LockedField>
          </o:OLEObject>
        </w:object>
      </w:r>
      <w:r>
        <w:rPr>
          <w:sz w:val="28"/>
          <w:szCs w:val="28"/>
        </w:rPr>
        <w:tab/>
      </w:r>
      <w:r>
        <w:rPr>
          <w:sz w:val="28"/>
          <w:szCs w:val="28"/>
        </w:rPr>
        <w:tab/>
      </w:r>
      <w:r>
        <w:rPr>
          <w:sz w:val="28"/>
          <w:szCs w:val="28"/>
        </w:rPr>
        <w:tab/>
      </w:r>
      <w:r>
        <w:rPr>
          <w:sz w:val="28"/>
          <w:szCs w:val="28"/>
        </w:rPr>
        <w:tab/>
      </w:r>
      <w:r>
        <w:rPr>
          <w:sz w:val="28"/>
          <w:szCs w:val="28"/>
        </w:rPr>
        <w:t xml:space="preserve">C. </w:t>
      </w:r>
      <w:r>
        <w:rPr>
          <w:position w:val="-28"/>
          <w:sz w:val="28"/>
          <w:szCs w:val="28"/>
        </w:rPr>
        <w:object>
          <v:shape id="_x0000_i1036" o:spt="75" type="#_x0000_t75" style="height:33pt;width:24.95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6" DrawAspect="Content" ObjectID="_1468075736" r:id="rId27">
            <o:LockedField>false</o:LockedField>
          </o:OLEObject>
        </w:object>
      </w:r>
      <w:r>
        <w:rPr>
          <w:sz w:val="28"/>
          <w:szCs w:val="28"/>
        </w:rPr>
        <w:tab/>
      </w:r>
      <w:r>
        <w:rPr>
          <w:sz w:val="28"/>
          <w:szCs w:val="28"/>
        </w:rPr>
        <w:tab/>
      </w:r>
      <w:r>
        <w:rPr>
          <w:sz w:val="28"/>
          <w:szCs w:val="28"/>
        </w:rPr>
        <w:tab/>
      </w:r>
      <w:r>
        <w:rPr>
          <w:sz w:val="28"/>
          <w:szCs w:val="28"/>
        </w:rPr>
        <w:t xml:space="preserve">D. </w:t>
      </w:r>
      <w:r>
        <w:rPr>
          <w:position w:val="-28"/>
          <w:sz w:val="28"/>
          <w:szCs w:val="28"/>
        </w:rPr>
        <w:object>
          <v:shape id="_x0000_i1037" o:spt="75" type="#_x0000_t75" style="height:33pt;width:31pt;" o:ole="t" filled="f" o:preferrelative="t" stroked="f" coordsize="21600,21600">
            <v:path/>
            <v:fill on="f" alignshape="1" focussize="0,0"/>
            <v:stroke on="f"/>
            <v:imagedata r:id="rId30" grayscale="f" bilevel="f" o:title=""/>
            <o:lock v:ext="edit" aspectratio="t"/>
            <w10:wrap type="none"/>
            <w10:anchorlock/>
          </v:shape>
          <o:OLEObject Type="Embed" ProgID="Equation.DSMT4" ShapeID="_x0000_i1037" DrawAspect="Content" ObjectID="_1468075737" r:id="rId29">
            <o:LockedField>false</o:LockedField>
          </o:OLEObject>
        </w:object>
      </w:r>
    </w:p>
    <w:p>
      <w:pPr>
        <w:ind w:left="-540" w:firstLine="540"/>
        <w:rPr>
          <w:rFonts w:hint="default" w:ascii="Times New Roman" w:hAnsi="Times New Roman" w:cs="Times New Roman"/>
          <w:sz w:val="28"/>
          <w:szCs w:val="28"/>
          <w:lang w:val="pt-BR"/>
        </w:rPr>
      </w:pPr>
      <w:r>
        <w:rPr>
          <w:rFonts w:hint="default" w:ascii="Times New Roman" w:hAnsi="Times New Roman" w:cs="Times New Roman"/>
          <w:b/>
          <w:i/>
          <w:sz w:val="28"/>
          <w:szCs w:val="28"/>
          <w:u w:val="single"/>
          <w:lang w:val="pt-BR"/>
        </w:rPr>
        <w:t>Câu</w:t>
      </w:r>
      <w:r>
        <w:rPr>
          <w:rFonts w:hint="default" w:ascii="Times New Roman" w:hAnsi="Times New Roman" w:cs="Times New Roman"/>
          <w:b/>
          <w:i/>
          <w:sz w:val="28"/>
          <w:szCs w:val="28"/>
          <w:u w:val="single"/>
          <w:lang w:val="en-US"/>
        </w:rPr>
        <w:t>5 .</w:t>
      </w:r>
      <w:r>
        <w:rPr>
          <w:rFonts w:hint="default" w:ascii="Times New Roman" w:hAnsi="Times New Roman" w:cs="Times New Roman"/>
          <w:sz w:val="28"/>
          <w:szCs w:val="28"/>
          <w:lang w:val="pt-BR"/>
        </w:rPr>
        <w:t xml:space="preserve"> Tứ giác có hai cạnh đối song song và có hai đường chéo bằng nhau là:</w:t>
      </w:r>
    </w:p>
    <w:p>
      <w:pPr>
        <w:numPr>
          <w:ilvl w:val="0"/>
          <w:numId w:val="2"/>
        </w:numPr>
        <w:ind w:left="20" w:leftChars="0" w:firstLine="0" w:firstLineChars="0"/>
        <w:rPr>
          <w:rFonts w:hint="default" w:ascii="Times New Roman" w:hAnsi="Times New Roman" w:cs="Times New Roman"/>
          <w:sz w:val="28"/>
          <w:szCs w:val="28"/>
          <w:lang w:val="pt-BR"/>
        </w:rPr>
      </w:pPr>
      <w:r>
        <w:rPr>
          <w:rFonts w:hint="default" w:ascii="Times New Roman" w:hAnsi="Times New Roman" w:cs="Times New Roman"/>
          <w:sz w:val="28"/>
          <w:szCs w:val="28"/>
          <w:lang w:val="pt-BR"/>
        </w:rPr>
        <w:t>Hình thang cân        B. Hình bình hành          C. Hình chữ nhật        D. Hình thoi</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w:t>
      </w:r>
      <w:r>
        <w:rPr>
          <w:rFonts w:hint="default" w:ascii="Times New Roman" w:hAnsi="Times New Roman" w:cs="Times New Roman"/>
          <w:sz w:val="28"/>
          <w:szCs w:val="28"/>
        </w:rPr>
        <w:t xml:space="preserve">    Giá trị của biểu thức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6x + 9  tại x = 5 có kết quả là:</w:t>
      </w:r>
    </w:p>
    <w:p>
      <w:pPr>
        <w:numPr>
          <w:ilvl w:val="0"/>
          <w:numId w:val="3"/>
        </w:numPr>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3</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B.  4</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  5</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  6</w:t>
      </w:r>
    </w:p>
    <w:p>
      <w:pPr>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 xml:space="preserve">Câu </w:t>
      </w:r>
      <w:r>
        <w:rPr>
          <w:rFonts w:hint="default" w:ascii="Times New Roman" w:hAnsi="Times New Roman" w:cs="Times New Roman"/>
          <w:b/>
          <w:sz w:val="28"/>
          <w:szCs w:val="28"/>
          <w:lang w:val="en-US"/>
        </w:rPr>
        <w:t>7</w:t>
      </w:r>
      <w:r>
        <w:rPr>
          <w:rFonts w:hint="default" w:ascii="Times New Roman" w:hAnsi="Times New Roman" w:cs="Times New Roman"/>
          <w:b/>
          <w:sz w:val="28"/>
          <w:szCs w:val="28"/>
          <w:lang w:val="it-IT"/>
        </w:rPr>
        <w:t>:</w:t>
      </w:r>
      <w:r>
        <w:rPr>
          <w:rFonts w:hint="default" w:ascii="Times New Roman" w:hAnsi="Times New Roman" w:cs="Times New Roman"/>
          <w:sz w:val="28"/>
          <w:szCs w:val="28"/>
          <w:lang w:val="it-IT"/>
        </w:rPr>
        <w:t xml:space="preserve">    Một tứ giác có tổng số đo các góc bao nhiêu độ: </w:t>
      </w:r>
    </w:p>
    <w:p>
      <w:pPr>
        <w:numPr>
          <w:ilvl w:val="0"/>
          <w:numId w:val="0"/>
        </w:numPr>
        <w:ind w:left="20" w:leftChars="0"/>
        <w:rPr>
          <w:rFonts w:hint="default" w:ascii="Times New Roman" w:hAnsi="Times New Roman" w:cs="Times New Roman"/>
          <w:sz w:val="28"/>
          <w:szCs w:val="28"/>
          <w:lang w:val="pt-BR"/>
        </w:rPr>
      </w:pPr>
      <w:r>
        <w:rPr>
          <w:rFonts w:hint="default" w:ascii="Times New Roman" w:hAnsi="Times New Roman" w:cs="Times New Roman"/>
          <w:sz w:val="28"/>
          <w:szCs w:val="28"/>
          <w:lang w:val="it-IT"/>
        </w:rPr>
        <w:t>A.   180</w:t>
      </w:r>
      <w:r>
        <w:rPr>
          <w:rFonts w:hint="default" w:ascii="Times New Roman" w:hAnsi="Times New Roman" w:cs="Times New Roman"/>
          <w:sz w:val="28"/>
          <w:szCs w:val="28"/>
          <w:vertAlign w:val="superscript"/>
          <w:lang w:val="it-IT"/>
        </w:rPr>
        <w:t>0</w:t>
      </w:r>
      <w:r>
        <w:rPr>
          <w:rFonts w:hint="default" w:ascii="Times New Roman" w:hAnsi="Times New Roman" w:cs="Times New Roman"/>
          <w:sz w:val="28"/>
          <w:szCs w:val="28"/>
          <w:lang w:val="it-IT"/>
        </w:rPr>
        <w:t xml:space="preserve">                   B.    90</w:t>
      </w:r>
      <w:r>
        <w:rPr>
          <w:rFonts w:hint="default" w:ascii="Times New Roman" w:hAnsi="Times New Roman" w:cs="Times New Roman"/>
          <w:sz w:val="28"/>
          <w:szCs w:val="28"/>
          <w:vertAlign w:val="superscript"/>
          <w:lang w:val="it-IT"/>
        </w:rPr>
        <w:t>0</w:t>
      </w:r>
      <w:r>
        <w:rPr>
          <w:rFonts w:hint="default" w:ascii="Times New Roman" w:hAnsi="Times New Roman" w:cs="Times New Roman"/>
          <w:sz w:val="28"/>
          <w:szCs w:val="28"/>
          <w:lang w:val="it-IT"/>
        </w:rPr>
        <w:t xml:space="preserve">                    C.   360</w:t>
      </w:r>
      <w:r>
        <w:rPr>
          <w:rFonts w:hint="default" w:ascii="Times New Roman" w:hAnsi="Times New Roman" w:cs="Times New Roman"/>
          <w:sz w:val="28"/>
          <w:szCs w:val="28"/>
          <w:vertAlign w:val="superscript"/>
          <w:lang w:val="it-IT"/>
        </w:rPr>
        <w:t xml:space="preserve">0                </w:t>
      </w:r>
      <w:r>
        <w:rPr>
          <w:rFonts w:hint="default" w:ascii="Times New Roman" w:hAnsi="Times New Roman" w:cs="Times New Roman"/>
          <w:sz w:val="28"/>
          <w:szCs w:val="28"/>
          <w:lang w:val="it-IT"/>
        </w:rPr>
        <w:t xml:space="preserve">     D.    260</w:t>
      </w:r>
      <w:r>
        <w:rPr>
          <w:rFonts w:hint="default" w:ascii="Times New Roman" w:hAnsi="Times New Roman" w:cs="Times New Roman"/>
          <w:sz w:val="28"/>
          <w:szCs w:val="28"/>
          <w:vertAlign w:val="superscript"/>
          <w:lang w:val="it-IT"/>
        </w:rPr>
        <w:t xml:space="preserve">0  </w:t>
      </w:r>
      <w:r>
        <w:rPr>
          <w:rFonts w:hint="default" w:ascii="Times New Roman" w:hAnsi="Times New Roman" w:cs="Times New Roman"/>
          <w:sz w:val="28"/>
          <w:szCs w:val="28"/>
          <w:lang w:val="it-IT"/>
        </w:rPr>
        <w:t xml:space="preserve">   </w:t>
      </w:r>
    </w:p>
    <w:p>
      <w:pPr>
        <w:rPr>
          <w:sz w:val="28"/>
          <w:szCs w:val="28"/>
        </w:rPr>
      </w:pPr>
      <w:r>
        <w:rPr>
          <w:b/>
          <w:sz w:val="28"/>
          <w:szCs w:val="28"/>
        </w:rPr>
        <w:t xml:space="preserve">Câu </w:t>
      </w:r>
      <w:r>
        <w:rPr>
          <w:rFonts w:hint="default"/>
          <w:b/>
          <w:sz w:val="28"/>
          <w:szCs w:val="28"/>
          <w:lang w:val="en-US"/>
        </w:rPr>
        <w:t>8</w:t>
      </w:r>
      <w:r>
        <w:rPr>
          <w:b/>
          <w:sz w:val="28"/>
          <w:szCs w:val="28"/>
        </w:rPr>
        <w:t xml:space="preserve">:    </w:t>
      </w:r>
      <w:r>
        <w:rPr>
          <w:sz w:val="28"/>
          <w:szCs w:val="28"/>
        </w:rPr>
        <w:t xml:space="preserve"> Phép chia   2x</w:t>
      </w:r>
      <w:r>
        <w:rPr>
          <w:sz w:val="28"/>
          <w:szCs w:val="28"/>
          <w:vertAlign w:val="superscript"/>
        </w:rPr>
        <w:t>4</w:t>
      </w:r>
      <w:r>
        <w:rPr>
          <w:sz w:val="28"/>
          <w:szCs w:val="28"/>
        </w:rPr>
        <w:t>y</w:t>
      </w:r>
      <w:r>
        <w:rPr>
          <w:sz w:val="28"/>
          <w:szCs w:val="28"/>
          <w:vertAlign w:val="superscript"/>
        </w:rPr>
        <w:t>3</w:t>
      </w:r>
      <w:r>
        <w:rPr>
          <w:sz w:val="28"/>
          <w:szCs w:val="28"/>
        </w:rPr>
        <w:t>z : 3xy</w:t>
      </w:r>
      <w:r>
        <w:rPr>
          <w:sz w:val="28"/>
          <w:szCs w:val="28"/>
          <w:vertAlign w:val="superscript"/>
        </w:rPr>
        <w:t>2</w:t>
      </w:r>
      <w:r>
        <w:rPr>
          <w:sz w:val="28"/>
          <w:szCs w:val="28"/>
        </w:rPr>
        <w:t xml:space="preserve">z  có kết quả </w:t>
      </w:r>
      <w:r>
        <w:rPr>
          <w:sz w:val="28"/>
          <w:szCs w:val="28"/>
          <w:lang w:val="fr-FR"/>
        </w:rPr>
        <w:t>là</w:t>
      </w:r>
      <w:r>
        <w:rPr>
          <w:sz w:val="28"/>
          <w:szCs w:val="28"/>
        </w:rPr>
        <w:t xml:space="preserve"> :</w:t>
      </w:r>
    </w:p>
    <w:p>
      <w:pPr>
        <w:numPr>
          <w:ilvl w:val="0"/>
          <w:numId w:val="4"/>
        </w:numPr>
        <w:ind w:left="379" w:leftChars="0" w:firstLine="0" w:firstLineChars="0"/>
        <w:rPr>
          <w:sz w:val="28"/>
          <w:szCs w:val="28"/>
        </w:rPr>
      </w:pPr>
      <w:r>
        <w:rPr>
          <w:sz w:val="28"/>
          <w:szCs w:val="28"/>
        </w:rPr>
        <w:t xml:space="preserve"> </w:t>
      </w:r>
      <w:r>
        <w:rPr>
          <w:position w:val="-24"/>
          <w:sz w:val="28"/>
          <w:szCs w:val="28"/>
        </w:rPr>
        <w:object>
          <v:shape id="_x0000_i1038" o:spt="75" type="#_x0000_t75" style="height:31pt;width:12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38" DrawAspect="Content" ObjectID="_1468075738" r:id="rId31">
            <o:LockedField>false</o:LockedField>
          </o:OLEObject>
        </w:object>
      </w:r>
      <w:r>
        <w:rPr>
          <w:sz w:val="28"/>
          <w:szCs w:val="28"/>
        </w:rPr>
        <w:t>x</w:t>
      </w:r>
      <w:r>
        <w:rPr>
          <w:sz w:val="28"/>
          <w:szCs w:val="28"/>
          <w:vertAlign w:val="superscript"/>
        </w:rPr>
        <w:t>3</w:t>
      </w:r>
      <w:r>
        <w:rPr>
          <w:sz w:val="28"/>
          <w:szCs w:val="28"/>
        </w:rPr>
        <w:t>y</w:t>
      </w:r>
      <w:r>
        <w:rPr>
          <w:sz w:val="28"/>
          <w:szCs w:val="28"/>
          <w:lang w:val="es-ES"/>
        </w:rPr>
        <w:t xml:space="preserve">                 </w:t>
      </w:r>
      <w:r>
        <w:rPr>
          <w:sz w:val="28"/>
          <w:szCs w:val="28"/>
        </w:rPr>
        <w:t>B.  x</w:t>
      </w:r>
      <w:r>
        <w:rPr>
          <w:sz w:val="28"/>
          <w:szCs w:val="28"/>
          <w:vertAlign w:val="superscript"/>
        </w:rPr>
        <w:t>3</w:t>
      </w:r>
      <w:r>
        <w:rPr>
          <w:sz w:val="28"/>
          <w:szCs w:val="28"/>
        </w:rPr>
        <w:t>y</w:t>
      </w:r>
      <w:r>
        <w:rPr>
          <w:sz w:val="28"/>
          <w:szCs w:val="28"/>
        </w:rPr>
        <w:tab/>
      </w:r>
      <w:r>
        <w:rPr>
          <w:sz w:val="28"/>
          <w:szCs w:val="28"/>
        </w:rPr>
        <w:tab/>
      </w:r>
      <w:r>
        <w:rPr>
          <w:sz w:val="28"/>
          <w:szCs w:val="28"/>
          <w:lang w:val="es-ES"/>
        </w:rPr>
        <w:t xml:space="preserve">     </w:t>
      </w:r>
      <w:r>
        <w:rPr>
          <w:sz w:val="28"/>
          <w:szCs w:val="28"/>
        </w:rPr>
        <w:t xml:space="preserve">C.  </w:t>
      </w:r>
      <w:r>
        <w:rPr>
          <w:position w:val="-24"/>
          <w:sz w:val="28"/>
          <w:szCs w:val="28"/>
        </w:rPr>
        <w:object>
          <v:shape id="_x0000_i1039" o:spt="75" type="#_x0000_t75" style="height:31pt;width:12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39" DrawAspect="Content" ObjectID="_1468075739" r:id="rId33">
            <o:LockedField>false</o:LockedField>
          </o:OLEObject>
        </w:object>
      </w:r>
      <w:r>
        <w:rPr>
          <w:sz w:val="28"/>
          <w:szCs w:val="28"/>
        </w:rPr>
        <w:t>x</w:t>
      </w:r>
      <w:r>
        <w:rPr>
          <w:sz w:val="28"/>
          <w:szCs w:val="28"/>
          <w:vertAlign w:val="superscript"/>
        </w:rPr>
        <w:t>4</w:t>
      </w:r>
      <w:r>
        <w:rPr>
          <w:sz w:val="28"/>
          <w:szCs w:val="28"/>
        </w:rPr>
        <w:t>yz</w:t>
      </w:r>
      <w:r>
        <w:rPr>
          <w:sz w:val="28"/>
          <w:szCs w:val="28"/>
        </w:rPr>
        <w:tab/>
      </w:r>
      <w:r>
        <w:rPr>
          <w:sz w:val="28"/>
          <w:szCs w:val="28"/>
          <w:lang w:val="es-ES"/>
        </w:rPr>
        <w:t xml:space="preserve">           </w:t>
      </w:r>
      <w:r>
        <w:rPr>
          <w:sz w:val="28"/>
          <w:szCs w:val="28"/>
        </w:rPr>
        <w:t xml:space="preserve">D. </w:t>
      </w:r>
      <w:r>
        <w:rPr>
          <w:position w:val="-24"/>
          <w:sz w:val="28"/>
          <w:szCs w:val="28"/>
        </w:rPr>
        <w:object>
          <v:shape id="_x0000_i1040" o:spt="75" type="#_x0000_t75" style="height:31pt;width:12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40" DrawAspect="Content" ObjectID="_1468075740" r:id="rId35">
            <o:LockedField>false</o:LockedField>
          </o:OLEObject>
        </w:object>
      </w:r>
      <w:r>
        <w:rPr>
          <w:sz w:val="28"/>
          <w:szCs w:val="28"/>
        </w:rPr>
        <w:t>x</w:t>
      </w:r>
      <w:r>
        <w:rPr>
          <w:sz w:val="28"/>
          <w:szCs w:val="28"/>
          <w:vertAlign w:val="superscript"/>
        </w:rPr>
        <w:t>3</w:t>
      </w:r>
      <w:r>
        <w:rPr>
          <w:sz w:val="28"/>
          <w:szCs w:val="28"/>
        </w:rPr>
        <w:t>y</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9</w:t>
      </w:r>
      <w:r>
        <w:rPr>
          <w:rFonts w:hint="default" w:ascii="Times New Roman" w:hAnsi="Times New Roman" w:cs="Times New Roman"/>
          <w:b/>
          <w:sz w:val="28"/>
          <w:szCs w:val="28"/>
        </w:rPr>
        <w:t>:</w:t>
      </w:r>
      <w:r>
        <w:rPr>
          <w:rFonts w:hint="default" w:ascii="Times New Roman" w:hAnsi="Times New Roman" w:cs="Times New Roman"/>
          <w:sz w:val="28"/>
          <w:szCs w:val="28"/>
        </w:rPr>
        <w:t xml:space="preserve">    Hình bình hành có một góc vuông là: </w:t>
      </w:r>
    </w:p>
    <w:p>
      <w:pPr>
        <w:ind w:left="-540" w:firstLine="540"/>
        <w:rPr>
          <w:rFonts w:hint="default" w:ascii="Times New Roman" w:hAnsi="Times New Roman" w:cs="Times New Roman"/>
          <w:sz w:val="28"/>
          <w:szCs w:val="28"/>
        </w:rPr>
      </w:pPr>
      <w:r>
        <w:rPr>
          <w:rFonts w:hint="default" w:ascii="Times New Roman" w:hAnsi="Times New Roman" w:cs="Times New Roman"/>
          <w:sz w:val="28"/>
          <w:szCs w:val="28"/>
        </w:rPr>
        <w:t xml:space="preserve">      A. Hình thang cân                                  B. Hình vuông               </w:t>
      </w:r>
    </w:p>
    <w:p>
      <w:pPr>
        <w:ind w:left="-540" w:firstLine="540"/>
        <w:rPr>
          <w:rFonts w:hint="default" w:ascii="Times New Roman" w:hAnsi="Times New Roman" w:cs="Times New Roman"/>
          <w:sz w:val="28"/>
          <w:szCs w:val="28"/>
        </w:rPr>
      </w:pPr>
      <w:r>
        <w:rPr>
          <w:rFonts w:hint="default" w:ascii="Times New Roman" w:hAnsi="Times New Roman" w:cs="Times New Roman"/>
          <w:sz w:val="28"/>
          <w:szCs w:val="28"/>
        </w:rPr>
        <w:t xml:space="preserve">      C. Hình chữ nhật                                    D. Hình thoi</w:t>
      </w:r>
    </w:p>
    <w:p>
      <w:pPr>
        <w:rPr>
          <w:rFonts w:hint="default" w:ascii="Times New Roman" w:hAnsi="Times New Roman" w:cs="Times New Roman"/>
          <w:sz w:val="28"/>
          <w:szCs w:val="28"/>
        </w:rPr>
      </w:pPr>
      <w:r>
        <w:rPr>
          <w:rFonts w:hint="default" w:ascii="Times New Roman" w:hAnsi="Times New Roman" w:cs="Times New Roman"/>
          <w:b/>
          <w:sz w:val="28"/>
          <w:szCs w:val="28"/>
          <w:u w:val="single"/>
        </w:rPr>
        <w:t>Câu</w:t>
      </w:r>
      <w:r>
        <w:rPr>
          <w:rFonts w:hint="default" w:ascii="Times New Roman" w:hAnsi="Times New Roman" w:cs="Times New Roman"/>
          <w:b/>
          <w:sz w:val="28"/>
          <w:szCs w:val="28"/>
          <w:u w:val="single"/>
          <w:lang w:val="en-US"/>
        </w:rPr>
        <w:t xml:space="preserve"> 10</w:t>
      </w:r>
      <w:r>
        <w:rPr>
          <w:rFonts w:hint="default" w:ascii="Times New Roman" w:hAnsi="Times New Roman" w:cs="Times New Roman"/>
          <w:b/>
          <w:sz w:val="28"/>
          <w:szCs w:val="28"/>
        </w:rPr>
        <w:t xml:space="preserve">: </w:t>
      </w:r>
      <w:r>
        <w:rPr>
          <w:rFonts w:hint="default" w:ascii="Times New Roman" w:hAnsi="Times New Roman" w:cs="Times New Roman"/>
          <w:sz w:val="28"/>
          <w:szCs w:val="28"/>
        </w:rPr>
        <w:t>Hình bình hành có hai cạnh liên tiếp bằng nhau là hình gì ?</w:t>
      </w:r>
    </w:p>
    <w:p>
      <w:pPr>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Hình chữ nhật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Hình vuông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Hình thoi</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Cả A, B, C đều đúng.</w:t>
      </w:r>
    </w:p>
    <w:p>
      <w:pPr>
        <w:numPr>
          <w:ilvl w:val="0"/>
          <w:numId w:val="0"/>
        </w:numPr>
        <w:rPr>
          <w:rFonts w:hint="default" w:ascii="Times New Roman" w:hAnsi="Times New Roman" w:cs="Times New Roman"/>
          <w:sz w:val="28"/>
          <w:szCs w:val="28"/>
        </w:rPr>
      </w:pPr>
    </w:p>
    <w:p>
      <w:pPr>
        <w:rPr>
          <w:rFonts w:hint="default" w:ascii="Times New Roman" w:hAnsi="Times New Roman" w:cs="Times New Roman"/>
          <w:bCs/>
          <w:sz w:val="28"/>
          <w:szCs w:val="28"/>
          <w:lang w:val="fr-FR"/>
        </w:rPr>
      </w:pPr>
      <w:r>
        <w:rPr>
          <w:b/>
          <w:szCs w:val="28"/>
          <w:lang w:val="fr-FR"/>
        </w:rPr>
        <w:t>Câu</w:t>
      </w:r>
      <w:r>
        <w:rPr>
          <w:rFonts w:hint="default"/>
          <w:b/>
          <w:szCs w:val="28"/>
          <w:lang w:val="en-US"/>
        </w:rPr>
        <w:t xml:space="preserve"> 11</w:t>
      </w:r>
      <w:r>
        <w:rPr>
          <w:szCs w:val="28"/>
          <w:lang w:val="fr-FR"/>
        </w:rPr>
        <w:t>:</w:t>
      </w:r>
      <w:r>
        <w:rPr>
          <w:rFonts w:hint="default" w:ascii="Times New Roman" w:hAnsi="Times New Roman" w:cs="Times New Roman"/>
          <w:sz w:val="28"/>
          <w:szCs w:val="28"/>
          <w:lang w:val="fr-FR"/>
        </w:rPr>
        <w:t xml:space="preserve"> Kết quả của phép chia (20x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 – 25x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 : 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 là:</w:t>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A)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xy</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B)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1</w:t>
      </w:r>
      <w:r>
        <w:rPr>
          <w:rFonts w:hint="default" w:ascii="Times New Roman" w:hAnsi="Times New Roman" w:cs="Times New Roman"/>
          <w:sz w:val="28"/>
          <w:szCs w:val="28"/>
          <w:lang w:val="fr-FR"/>
        </w:rPr>
        <w:tab/>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C) 4x</w:t>
      </w:r>
      <w:r>
        <w:rPr>
          <w:rFonts w:hint="default" w:ascii="Times New Roman" w:hAnsi="Times New Roman" w:cs="Times New Roman"/>
          <w:sz w:val="28"/>
          <w:szCs w:val="28"/>
          <w:vertAlign w:val="superscript"/>
          <w:lang w:val="fr-FR"/>
        </w:rPr>
        <w:t>6</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3</w:t>
      </w:r>
      <w:r>
        <w:rPr>
          <w:rFonts w:hint="default" w:ascii="Times New Roman" w:hAnsi="Times New Roman" w:cs="Times New Roman"/>
          <w:sz w:val="28"/>
          <w:szCs w:val="28"/>
          <w:lang w:val="fr-FR"/>
        </w:rPr>
        <w:t xml:space="preserve"> – 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D)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xy</w:t>
      </w:r>
    </w:p>
    <w:p>
      <w:pPr>
        <w:rPr>
          <w:b/>
        </w:rPr>
      </w:pPr>
    </w:p>
    <w:p>
      <w:pPr>
        <w:tabs>
          <w:tab w:val="left" w:pos="2160"/>
          <w:tab w:val="left" w:pos="4140"/>
          <w:tab w:val="left" w:pos="6120"/>
        </w:tabs>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12</w:t>
      </w:r>
      <w:r>
        <w:rPr>
          <w:rFonts w:hint="default" w:ascii="Times New Roman" w:hAnsi="Times New Roman" w:cs="Times New Roman"/>
          <w:b/>
          <w:sz w:val="28"/>
          <w:szCs w:val="28"/>
        </w:rPr>
        <w:t>-</w:t>
      </w:r>
      <w:r>
        <w:rPr>
          <w:rFonts w:hint="default" w:ascii="Times New Roman" w:hAnsi="Times New Roman" w:cs="Times New Roman"/>
          <w:sz w:val="28"/>
          <w:szCs w:val="28"/>
        </w:rPr>
        <w:t xml:space="preserve"> Điều kiện của  x để giá trị phân thức </w:t>
      </w:r>
      <w:r>
        <w:rPr>
          <w:rFonts w:hint="default" w:ascii="Times New Roman" w:hAnsi="Times New Roman" w:cs="Times New Roman"/>
          <w:position w:val="-24"/>
          <w:sz w:val="28"/>
          <w:szCs w:val="28"/>
        </w:rPr>
        <w:object>
          <v:shape id="_x0000_i1041" o:spt="75" type="#_x0000_t75" style="height:30.75pt;width:42pt;" o:ole="t" filled="f" o:preferrelative="t" stroked="f" coordsize="21600,21600">
            <v:path/>
            <v:fill on="f" focussize="0,0"/>
            <v:stroke on="f"/>
            <v:imagedata r:id="rId38" o:title=""/>
            <o:lock v:ext="edit" aspectratio="t"/>
            <w10:wrap type="none"/>
            <w10:anchorlock/>
          </v:shape>
          <o:OLEObject Type="Embed" ProgID="Equation.DSMT4" ShapeID="_x0000_i1041" DrawAspect="Content" ObjectID="_1468075741" r:id="rId37">
            <o:LockedField>false</o:LockedField>
          </o:OLEObject>
        </w:object>
      </w:r>
      <w:r>
        <w:rPr>
          <w:rFonts w:hint="default" w:ascii="Times New Roman" w:hAnsi="Times New Roman" w:cs="Times New Roman"/>
          <w:sz w:val="28"/>
          <w:szCs w:val="28"/>
        </w:rPr>
        <w:t xml:space="preserve"> xác định là:</w:t>
      </w:r>
    </w:p>
    <w:p>
      <w:pPr>
        <w:tabs>
          <w:tab w:val="left" w:pos="2160"/>
          <w:tab w:val="left" w:pos="4140"/>
          <w:tab w:val="left" w:pos="6120"/>
        </w:tabs>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6"/>
          <w:sz w:val="28"/>
          <w:szCs w:val="28"/>
        </w:rPr>
        <w:object>
          <v:shape id="_x0000_i1042" o:spt="75" type="#_x0000_t75" style="height:14.25pt;width:27pt;" o:ole="t" filled="f" o:preferrelative="t" stroked="f" coordsize="21600,21600">
            <v:path/>
            <v:fill on="f" focussize="0,0"/>
            <v:stroke on="f"/>
            <v:imagedata r:id="rId40" o:title=""/>
            <o:lock v:ext="edit" aspectratio="t"/>
            <w10:wrap type="none"/>
            <w10:anchorlock/>
          </v:shape>
          <o:OLEObject Type="Embed" ProgID="Equation.DSMT4" ShapeID="_x0000_i1042" DrawAspect="Content" ObjectID="_1468075742" r:id="rId39">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B. </w:t>
      </w:r>
      <w:r>
        <w:rPr>
          <w:rFonts w:hint="default" w:ascii="Times New Roman" w:hAnsi="Times New Roman" w:cs="Times New Roman"/>
          <w:position w:val="-10"/>
          <w:sz w:val="28"/>
          <w:szCs w:val="28"/>
        </w:rPr>
        <w:object>
          <v:shape id="_x0000_i1043" o:spt="75" type="#_x0000_t75" style="height:15.75pt;width:56.2pt;" o:ole="t" filled="f" o:preferrelative="t" stroked="f" coordsize="21600,21600">
            <v:path/>
            <v:fill on="f" focussize="0,0"/>
            <v:stroke on="f"/>
            <v:imagedata r:id="rId42" o:title=""/>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C. </w:t>
      </w:r>
      <w:r>
        <w:rPr>
          <w:rFonts w:hint="default" w:ascii="Times New Roman" w:hAnsi="Times New Roman" w:cs="Times New Roman"/>
          <w:position w:val="-10"/>
          <w:sz w:val="28"/>
          <w:szCs w:val="28"/>
        </w:rPr>
        <w:object>
          <v:shape id="_x0000_i1044" o:spt="75" type="#_x0000_t75" style="height:15.75pt;width:36.75pt;" o:ole="t" filled="f" o:preferrelative="t" stroked="f" coordsize="21600,21600">
            <v:path/>
            <v:fill on="f" focussize="0,0"/>
            <v:stroke on="f"/>
            <v:imagedata r:id="rId44" o:title=""/>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D. </w:t>
      </w:r>
      <w:r>
        <w:rPr>
          <w:rFonts w:hint="default" w:ascii="Times New Roman" w:hAnsi="Times New Roman" w:cs="Times New Roman"/>
          <w:position w:val="-6"/>
          <w:sz w:val="28"/>
          <w:szCs w:val="28"/>
        </w:rPr>
        <w:object>
          <v:shape id="_x0000_i1045" o:spt="75" type="#_x0000_t75" style="height:14.25pt;width:27.75pt;" o:ole="t" filled="f" o:preferrelative="t" stroked="f" coordsize="21600,21600">
            <v:path/>
            <v:fill on="f" focussize="0,0"/>
            <v:stroke on="f"/>
            <v:imagedata r:id="rId46" o:title=""/>
            <o:lock v:ext="edit" aspectratio="t"/>
            <w10:wrap type="none"/>
            <w10:anchorlock/>
          </v:shape>
          <o:OLEObject Type="Embed" ProgID="Equation.DSMT4" ShapeID="_x0000_i1045" DrawAspect="Content" ObjectID="_1468075745" r:id="rId45">
            <o:LockedField>false</o:LockedField>
          </o:OLEObject>
        </w:object>
      </w:r>
    </w:p>
    <w:p>
      <w:pPr>
        <w:rPr>
          <w:rFonts w:hint="default" w:ascii="Times New Roman" w:hAnsi="Times New Roman" w:cs="Times New Roman"/>
          <w:b/>
          <w:sz w:val="28"/>
          <w:szCs w:val="28"/>
        </w:rPr>
      </w:pP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PHẦN II. TỰ LUẬN (7,0 điểm)</w:t>
      </w:r>
    </w:p>
    <w:p>
      <w:pPr>
        <w:rPr>
          <w:rFonts w:hint="default" w:ascii="Times New Roman" w:hAnsi="Times New Roman" w:cs="Times New Roman"/>
          <w:b/>
          <w:sz w:val="28"/>
          <w:szCs w:val="28"/>
          <w:lang w:val="nl-NL"/>
        </w:rPr>
      </w:pP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13 </w:t>
      </w:r>
      <w:r>
        <w:rPr>
          <w:rFonts w:hint="default" w:ascii="Times New Roman" w:hAnsi="Times New Roman" w:cs="Times New Roman"/>
          <w:b/>
          <w:lang w:val="it-IT"/>
        </w:rPr>
        <w:t xml:space="preserve">(1 điểm): </w:t>
      </w:r>
      <w:r>
        <w:rPr>
          <w:rFonts w:hint="default" w:ascii="Times New Roman" w:hAnsi="Times New Roman" w:cs="Times New Roman"/>
          <w:lang w:val="it-IT"/>
        </w:rPr>
        <w:t>Thực hiện các phép tính:</w:t>
      </w:r>
    </w:p>
    <w:p>
      <w:pPr>
        <w:spacing w:line="288" w:lineRule="auto"/>
        <w:jc w:val="both"/>
        <w:rPr>
          <w:rFonts w:hint="default" w:ascii="Times New Roman" w:hAnsi="Times New Roman" w:cs="Times New Roman"/>
          <w:lang w:val="it-IT"/>
        </w:rPr>
      </w:pPr>
      <w:r>
        <w:rPr>
          <w:rFonts w:hint="default" w:ascii="Times New Roman" w:hAnsi="Times New Roman" w:cs="Times New Roman"/>
          <w:lang w:val="it-IT"/>
        </w:rPr>
        <w:t>a)</w:t>
      </w:r>
      <w:r>
        <w:rPr>
          <w:rFonts w:hint="default" w:ascii="Times New Roman" w:hAnsi="Times New Roman" w:cs="Times New Roman"/>
          <w:lang w:val="de-DE"/>
        </w:rPr>
        <w:t xml:space="preserve"> 3x(x</w:t>
      </w:r>
      <w:r>
        <w:rPr>
          <w:rFonts w:hint="default" w:ascii="Times New Roman" w:hAnsi="Times New Roman" w:cs="Times New Roman"/>
          <w:vertAlign w:val="superscript"/>
          <w:lang w:val="de-DE"/>
        </w:rPr>
        <w:t>3</w:t>
      </w:r>
      <w:r>
        <w:rPr>
          <w:rFonts w:hint="default" w:ascii="Times New Roman" w:hAnsi="Times New Roman" w:cs="Times New Roman"/>
          <w:lang w:val="de-DE"/>
        </w:rPr>
        <w:t xml:space="preserve"> </w:t>
      </w:r>
      <w:r>
        <w:rPr>
          <w:rFonts w:hint="default" w:ascii="Times New Roman" w:hAnsi="Times New Roman" w:cs="Times New Roman"/>
        </w:rPr>
        <w:sym w:font="Symbol" w:char="F02D"/>
      </w:r>
      <w:r>
        <w:rPr>
          <w:rFonts w:hint="default" w:ascii="Times New Roman" w:hAnsi="Times New Roman" w:cs="Times New Roman"/>
          <w:lang w:val="de-DE"/>
        </w:rPr>
        <w:t xml:space="preserve"> 2x )                                     b)   </w:t>
      </w:r>
      <w:r>
        <w:rPr>
          <w:rFonts w:hint="default" w:ascii="Times New Roman" w:hAnsi="Times New Roman" w:cs="Times New Roman"/>
          <w:position w:val="-24"/>
        </w:rPr>
        <w:object>
          <v:shape id="_x0000_i1046" o:spt="75" type="#_x0000_t75" style="height:33pt;width:65pt;" o:ole="t" filled="f" o:preferrelative="t" stroked="f" coordsize="21600,21600">
            <v:path/>
            <v:fill on="f" alignshape="1" focussize="0,0"/>
            <v:stroke on="f"/>
            <v:imagedata r:id="rId48" grayscale="f" bilevel="f" o:title=""/>
            <o:lock v:ext="edit" aspectratio="t"/>
            <w10:wrap type="none"/>
            <w10:anchorlock/>
          </v:shape>
          <o:OLEObject Type="Embed" ProgID="Equation.DSMT4" ShapeID="_x0000_i1046" DrawAspect="Content" ObjectID="_1468075746" r:id="rId47">
            <o:LockedField>false</o:LockedField>
          </o:OLEObject>
        </w:object>
      </w:r>
      <w:r>
        <w:rPr>
          <w:rFonts w:hint="default" w:ascii="Times New Roman" w:hAnsi="Times New Roman" w:cs="Times New Roman"/>
          <w:lang w:val="de-DE"/>
        </w:rPr>
        <w:t xml:space="preserve">       </w:t>
      </w: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14 </w:t>
      </w:r>
      <w:r>
        <w:rPr>
          <w:rFonts w:hint="default" w:ascii="Times New Roman" w:hAnsi="Times New Roman" w:cs="Times New Roman"/>
          <w:b/>
          <w:lang w:val="it-IT"/>
        </w:rPr>
        <w:t xml:space="preserve">(1,5 điểm): </w:t>
      </w:r>
      <w:r>
        <w:rPr>
          <w:rFonts w:hint="default" w:ascii="Times New Roman" w:hAnsi="Times New Roman" w:cs="Times New Roman"/>
          <w:lang w:val="it-IT"/>
        </w:rPr>
        <w:t>Phân tích đa thức thành nhân tử:</w:t>
      </w:r>
    </w:p>
    <w:p>
      <w:pPr>
        <w:spacing w:line="288" w:lineRule="auto"/>
        <w:jc w:val="both"/>
        <w:rPr>
          <w:rFonts w:hint="default" w:ascii="Times New Roman" w:hAnsi="Times New Roman" w:cs="Times New Roman"/>
          <w:lang w:val="it-IT"/>
        </w:rPr>
      </w:pPr>
      <w:r>
        <w:rPr>
          <w:rFonts w:hint="default" w:ascii="Times New Roman" w:hAnsi="Times New Roman" w:cs="Times New Roman"/>
          <w:lang w:val="it-IT"/>
        </w:rPr>
        <w:t>a) 2x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 – 6xy                       b) 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 – 2xy +x -2y               c)</w:t>
      </w:r>
      <w:r>
        <w:rPr>
          <w:rFonts w:hint="default" w:ascii="Times New Roman" w:hAnsi="Times New Roman" w:cs="Times New Roman"/>
          <w:color w:val="000000"/>
          <w:lang w:val="es-ES"/>
        </w:rPr>
        <w:t>x</w:t>
      </w:r>
      <w:r>
        <w:rPr>
          <w:rFonts w:hint="default" w:ascii="Times New Roman" w:hAnsi="Times New Roman" w:cs="Times New Roman"/>
          <w:color w:val="000000"/>
          <w:vertAlign w:val="superscript"/>
          <w:lang w:val="es-ES"/>
        </w:rPr>
        <w:t>2</w:t>
      </w:r>
      <w:r>
        <w:rPr>
          <w:rFonts w:hint="default" w:ascii="Times New Roman" w:hAnsi="Times New Roman" w:cs="Times New Roman"/>
          <w:color w:val="000000"/>
          <w:lang w:val="es-ES"/>
        </w:rPr>
        <w:t xml:space="preserve">  +4y</w:t>
      </w:r>
      <w:r>
        <w:rPr>
          <w:rFonts w:hint="default" w:ascii="Times New Roman" w:hAnsi="Times New Roman" w:cs="Times New Roman"/>
          <w:color w:val="000000"/>
          <w:vertAlign w:val="superscript"/>
          <w:lang w:val="es-ES"/>
        </w:rPr>
        <w:t>2</w:t>
      </w:r>
      <w:r>
        <w:rPr>
          <w:rFonts w:hint="default" w:ascii="Times New Roman" w:hAnsi="Times New Roman" w:cs="Times New Roman"/>
          <w:color w:val="000000"/>
          <w:lang w:val="es-ES"/>
        </w:rPr>
        <w:t xml:space="preserve"> +4xy – 16</w:t>
      </w:r>
    </w:p>
    <w:p>
      <w:pPr>
        <w:rPr>
          <w:rFonts w:hint="default" w:ascii="Times New Roman" w:hAnsi="Times New Roman" w:cs="Times New Roman"/>
          <w:lang w:val="es-ES"/>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15 </w:t>
      </w:r>
      <w:r>
        <w:rPr>
          <w:rFonts w:hint="default" w:ascii="Times New Roman" w:hAnsi="Times New Roman" w:cs="Times New Roman"/>
          <w:b/>
          <w:lang w:val="it-IT"/>
        </w:rPr>
        <w:t xml:space="preserve">(1 điểm): </w:t>
      </w:r>
      <w:r>
        <w:rPr>
          <w:rFonts w:hint="default" w:ascii="Times New Roman" w:hAnsi="Times New Roman" w:cs="Times New Roman"/>
          <w:lang w:val="de-DE"/>
        </w:rPr>
        <w:t>Cho biểu thức:  A = (</w:t>
      </w:r>
      <w:r>
        <w:rPr>
          <w:rFonts w:hint="default" w:ascii="Times New Roman" w:hAnsi="Times New Roman" w:cs="Times New Roman"/>
          <w:position w:val="-24"/>
        </w:rPr>
        <w:object>
          <v:shape id="_x0000_i1047" o:spt="75" type="#_x0000_t75" style="height:31pt;width:64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47" DrawAspect="Content" ObjectID="_1468075747" r:id="rId49">
            <o:LockedField>false</o:LockedField>
          </o:OLEObject>
        </w:object>
      </w:r>
      <w:r>
        <w:rPr>
          <w:rFonts w:hint="default" w:ascii="Times New Roman" w:hAnsi="Times New Roman" w:cs="Times New Roman"/>
          <w:lang w:val="de-DE"/>
        </w:rPr>
        <w:t xml:space="preserve">) . </w:t>
      </w:r>
      <w:r>
        <w:rPr>
          <w:rFonts w:hint="default" w:ascii="Times New Roman" w:hAnsi="Times New Roman" w:cs="Times New Roman"/>
          <w:position w:val="-24"/>
        </w:rPr>
        <w:object>
          <v:shape id="_x0000_i1048"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48" DrawAspect="Content" ObjectID="_1468075748" r:id="rId51">
            <o:LockedField>false</o:LockedField>
          </o:OLEObject>
        </w:object>
      </w:r>
    </w:p>
    <w:p>
      <w:pPr>
        <w:rPr>
          <w:rFonts w:hint="default" w:ascii="Times New Roman" w:hAnsi="Times New Roman" w:cs="Times New Roman"/>
          <w:lang w:val="es-ES"/>
        </w:rPr>
      </w:pPr>
      <w:r>
        <w:rPr>
          <w:rFonts w:hint="default" w:ascii="Times New Roman" w:hAnsi="Times New Roman" w:cs="Times New Roman"/>
          <w:lang w:val="es-ES"/>
        </w:rPr>
        <w:t>a) Rút gọn biểu thức A</w:t>
      </w:r>
    </w:p>
    <w:p>
      <w:pPr>
        <w:rPr>
          <w:rFonts w:hint="default" w:ascii="Times New Roman" w:hAnsi="Times New Roman" w:cs="Times New Roman"/>
          <w:lang w:val="es-ES"/>
        </w:rPr>
      </w:pPr>
      <w:r>
        <w:rPr>
          <w:rFonts w:hint="default" w:ascii="Times New Roman" w:hAnsi="Times New Roman" w:cs="Times New Roman"/>
          <w:lang w:val="es-ES"/>
        </w:rPr>
        <w:t>b) Tìm x</w:t>
      </w:r>
      <w:r>
        <w:rPr>
          <w:rFonts w:hint="default" w:ascii="Times New Roman" w:hAnsi="Times New Roman" w:cs="Times New Roman"/>
          <w:position w:val="-4"/>
          <w:lang w:val="es-ES"/>
        </w:rPr>
        <w:object>
          <v:shape id="_x0000_i1049" o:spt="75" type="#_x0000_t75" style="height:10pt;width:10pt;" o:ole="t" filled="f" o:preferrelative="t" stroked="f" coordsize="21600,21600">
            <v:path/>
            <v:fill on="f" alignshape="1" focussize="0,0"/>
            <v:stroke on="f"/>
            <v:imagedata r:id="rId54" grayscale="f" bilevel="f" o:title=""/>
            <o:lock v:ext="edit" aspectratio="t"/>
            <w10:wrap type="none"/>
            <w10:anchorlock/>
          </v:shape>
          <o:OLEObject Type="Embed" ProgID="Equation.3" ShapeID="_x0000_i1049" DrawAspect="Content" ObjectID="_1468075749" r:id="rId53">
            <o:LockedField>false</o:LockedField>
          </o:OLEObject>
        </w:object>
      </w:r>
      <w:r>
        <w:rPr>
          <w:rFonts w:hint="default" w:ascii="Times New Roman" w:hAnsi="Times New Roman" w:cs="Times New Roman"/>
          <w:lang w:val="es-ES"/>
        </w:rPr>
        <w:t>Z để biểu thức A có giá trị nguyên</w:t>
      </w:r>
    </w:p>
    <w:p>
      <w:pPr>
        <w:jc w:val="both"/>
        <w:rPr>
          <w:rFonts w:ascii=".VnTime" w:hAnsi=".VnTime"/>
          <w:szCs w:val="24"/>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16 </w:t>
      </w:r>
      <w:r>
        <w:rPr>
          <w:rFonts w:hint="default" w:ascii="Times New Roman" w:hAnsi="Times New Roman" w:cs="Times New Roman"/>
          <w:b/>
          <w:lang w:val="it-IT"/>
        </w:rPr>
        <w:t>(</w:t>
      </w:r>
      <w:r>
        <w:rPr>
          <w:rFonts w:hint="default" w:ascii="Times New Roman" w:hAnsi="Times New Roman" w:cs="Times New Roman"/>
          <w:b/>
          <w:lang w:val="en-US"/>
        </w:rPr>
        <w:t>3</w:t>
      </w:r>
      <w:r>
        <w:rPr>
          <w:rFonts w:hint="default" w:ascii="Times New Roman" w:hAnsi="Times New Roman" w:cs="Times New Roman"/>
          <w:b/>
          <w:lang w:val="it-IT"/>
        </w:rPr>
        <w:t>,</w:t>
      </w:r>
      <w:r>
        <w:rPr>
          <w:rFonts w:hint="default" w:ascii="Times New Roman" w:hAnsi="Times New Roman" w:cs="Times New Roman"/>
          <w:b/>
          <w:lang w:val="en-US"/>
        </w:rPr>
        <w:t>5</w:t>
      </w:r>
      <w:r>
        <w:rPr>
          <w:rFonts w:hint="default" w:ascii="Times New Roman" w:hAnsi="Times New Roman" w:cs="Times New Roman"/>
          <w:b/>
          <w:lang w:val="it-IT"/>
        </w:rPr>
        <w:t>điểm):</w:t>
      </w:r>
      <w:r>
        <w:rPr>
          <w:rFonts w:ascii=".VnTime" w:hAnsi=".VnTime"/>
          <w:sz w:val="30"/>
        </w:rPr>
        <w:t xml:space="preserve"> </w:t>
      </w:r>
      <w:r>
        <w:rPr>
          <w:rFonts w:ascii=".VnTime" w:hAnsi=".VnTime"/>
          <w:szCs w:val="24"/>
        </w:rPr>
        <w:t xml:space="preserve"> </w:t>
      </w:r>
    </w:p>
    <w:p>
      <w:pPr>
        <w:rPr>
          <w:rFonts w:hint="default" w:ascii="Times New Roman" w:hAnsi="Times New Roman" w:cs="Times New Roman"/>
          <w:bCs/>
          <w:sz w:val="24"/>
          <w:szCs w:val="24"/>
        </w:rPr>
      </w:pPr>
      <w:r>
        <w:rPr>
          <w:bCs/>
          <w:sz w:val="24"/>
          <w:szCs w:val="24"/>
        </w:rPr>
        <w:t xml:space="preserve"> </w:t>
      </w:r>
      <w:r>
        <w:rPr>
          <w:rFonts w:hint="default" w:ascii="Times New Roman" w:hAnsi="Times New Roman" w:cs="Times New Roman"/>
          <w:bCs/>
          <w:sz w:val="24"/>
          <w:szCs w:val="24"/>
        </w:rPr>
        <w:t>Cho tam giác ABC vuông tại A. M,N,P lần lượt là trung điểm của AB, AC, BC.</w:t>
      </w:r>
    </w:p>
    <w:p>
      <w:pPr>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a, Chứng minh rằng : Tứ giác BMNP là hình bình hành</w:t>
      </w:r>
    </w:p>
    <w:p>
      <w:pPr>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b, Chứng minh rằng : Tứ giác AMPN là hình chữ nhật</w:t>
      </w:r>
    </w:p>
    <w:p>
      <w:pPr>
        <w:ind w:firstLine="280"/>
        <w:rPr>
          <w:rFonts w:hint="default" w:ascii="Times New Roman" w:hAnsi="Times New Roman" w:cs="Times New Roman"/>
          <w:bCs/>
          <w:sz w:val="24"/>
          <w:szCs w:val="24"/>
        </w:rPr>
      </w:pPr>
      <w:r>
        <w:rPr>
          <w:rFonts w:hint="default" w:ascii="Times New Roman" w:hAnsi="Times New Roman" w:cs="Times New Roman"/>
          <w:bCs/>
          <w:sz w:val="24"/>
          <w:szCs w:val="24"/>
        </w:rPr>
        <w:t xml:space="preserve">     c, Vẽ Q đối xứng với P qua N, R đối xứng với P qua M. </w:t>
      </w:r>
    </w:p>
    <w:p>
      <w:pPr>
        <w:ind w:firstLine="280"/>
        <w:rPr>
          <w:rFonts w:hint="default" w:ascii="Times New Roman" w:hAnsi="Times New Roman" w:cs="Times New Roman"/>
          <w:bCs/>
          <w:sz w:val="24"/>
          <w:szCs w:val="24"/>
        </w:rPr>
      </w:pPr>
      <w:r>
        <w:rPr>
          <w:rFonts w:hint="default" w:ascii="Times New Roman" w:hAnsi="Times New Roman" w:cs="Times New Roman"/>
          <w:bCs/>
          <w:sz w:val="24"/>
          <w:szCs w:val="24"/>
        </w:rPr>
        <w:t xml:space="preserve">     Chứng minh rằng:    R,A,Q thẳng hàng</w:t>
      </w: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numPr>
          <w:ilvl w:val="0"/>
          <w:numId w:val="0"/>
        </w:numPr>
        <w:ind w:leftChars="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C -   </w:t>
      </w:r>
      <w:r>
        <w:rPr>
          <w:rFonts w:hint="default" w:ascii="Times New Roman" w:hAnsi="Times New Roman" w:cs="Times New Roman"/>
          <w:b/>
          <w:color w:val="C00000"/>
          <w:sz w:val="28"/>
          <w:szCs w:val="28"/>
          <w:lang w:val="en-US"/>
        </w:rPr>
        <w:t>ĐÁP ÁN VÀ BIỂU ĐIỂM</w:t>
      </w:r>
    </w:p>
    <w:p>
      <w:pPr>
        <w:numPr>
          <w:ilvl w:val="0"/>
          <w:numId w:val="0"/>
        </w:numPr>
        <w:ind w:leftChars="0"/>
        <w:rPr>
          <w:rFonts w:hint="default" w:ascii="Times New Roman" w:hAnsi="Times New Roman" w:cs="Times New Roman"/>
          <w:b/>
          <w:sz w:val="28"/>
          <w:szCs w:val="28"/>
          <w:lang w:val="en-US"/>
        </w:rPr>
      </w:pPr>
    </w:p>
    <w:p>
      <w:pPr>
        <w:spacing w:line="288" w:lineRule="auto"/>
        <w:jc w:val="left"/>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lang w:val="en-US"/>
        </w:rPr>
        <w:t xml:space="preserve">    </w:t>
      </w:r>
      <w:r>
        <w:rPr>
          <w:rFonts w:hint="default" w:ascii="Times New Roman" w:hAnsi="Times New Roman" w:cs="Times New Roman"/>
          <w:b/>
          <w:color w:val="000000"/>
          <w:sz w:val="26"/>
          <w:szCs w:val="26"/>
          <w:lang w:val="it-IT"/>
        </w:rPr>
        <w:t>I–  TRẮC NGHIỆM</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b/>
          <w:color w:val="000000"/>
          <w:sz w:val="26"/>
          <w:szCs w:val="26"/>
          <w:lang w:val="en-US"/>
        </w:rPr>
        <w:t>3</w:t>
      </w:r>
      <w:r>
        <w:rPr>
          <w:rFonts w:hint="default" w:ascii="Times New Roman" w:hAnsi="Times New Roman" w:cs="Times New Roman"/>
          <w:b/>
          <w:color w:val="000000"/>
          <w:sz w:val="26"/>
          <w:szCs w:val="26"/>
          <w:lang w:val="it-IT"/>
        </w:rPr>
        <w:t xml:space="preserve"> điểm) </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i/>
          <w:iCs/>
          <w:color w:val="000000"/>
          <w:sz w:val="26"/>
          <w:szCs w:val="26"/>
          <w:lang w:val="it-IT"/>
        </w:rPr>
        <w:t>(</w:t>
      </w:r>
      <w:r>
        <w:rPr>
          <w:rFonts w:hint="default" w:ascii="Times New Roman" w:hAnsi="Times New Roman" w:cs="Times New Roman"/>
          <w:i/>
          <w:iCs/>
          <w:color w:val="000000"/>
          <w:sz w:val="26"/>
          <w:szCs w:val="26"/>
          <w:lang w:val="en-US"/>
        </w:rPr>
        <w:t xml:space="preserve"> Mỗi ý đúng cho 0,25đ)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1060"/>
        <w:gridCol w:w="1060"/>
        <w:gridCol w:w="1060"/>
        <w:gridCol w:w="1061"/>
        <w:gridCol w:w="1061"/>
        <w:gridCol w:w="1061"/>
        <w:gridCol w:w="1061"/>
        <w:gridCol w:w="1061"/>
        <w:gridCol w:w="1061"/>
        <w:gridCol w:w="10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Câu</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2</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3</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4</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5</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6</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7</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8</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9</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10</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11</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Đáp án</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D</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Điểm</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r>
    </w:tbl>
    <w:p>
      <w:pPr>
        <w:numPr>
          <w:ilvl w:val="0"/>
          <w:numId w:val="0"/>
        </w:numPr>
        <w:ind w:leftChars="0"/>
        <w:rPr>
          <w:rFonts w:hint="default" w:ascii="Times New Roman" w:hAnsi="Times New Roman" w:cs="Times New Roman"/>
          <w:b/>
          <w:sz w:val="28"/>
          <w:szCs w:val="28"/>
          <w:lang w:val="en-US"/>
        </w:rPr>
      </w:pP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II. TỰ LUẬN</w:t>
      </w:r>
    </w:p>
    <w:p>
      <w:pPr>
        <w:rPr>
          <w:rFonts w:hint="default" w:ascii="Times New Roman" w:hAnsi="Times New Roman" w:cs="Times New Roman"/>
          <w:b/>
          <w:sz w:val="28"/>
          <w:szCs w:val="28"/>
          <w:lang w:val="nl-NL"/>
        </w:rPr>
      </w:pPr>
    </w:p>
    <w:tbl>
      <w:tblPr>
        <w:tblStyle w:val="3"/>
        <w:tblW w:w="13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95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340" w:type="dxa"/>
            <w:noWrap w:val="0"/>
            <w:vAlign w:val="top"/>
          </w:tcPr>
          <w:p>
            <w:pPr>
              <w:jc w:val="center"/>
              <w:rPr>
                <w:b/>
              </w:rPr>
            </w:pPr>
            <w:r>
              <w:rPr>
                <w:b/>
              </w:rPr>
              <w:t>Bài</w:t>
            </w:r>
          </w:p>
        </w:tc>
        <w:tc>
          <w:tcPr>
            <w:tcW w:w="9516" w:type="dxa"/>
            <w:noWrap w:val="0"/>
            <w:vAlign w:val="top"/>
          </w:tcPr>
          <w:p>
            <w:pPr>
              <w:jc w:val="center"/>
              <w:rPr>
                <w:b/>
              </w:rPr>
            </w:pPr>
            <w:r>
              <w:rPr>
                <w:b/>
              </w:rPr>
              <w:t>Nội dung</w:t>
            </w:r>
          </w:p>
        </w:tc>
        <w:tc>
          <w:tcPr>
            <w:tcW w:w="1463" w:type="dxa"/>
            <w:noWrap w:val="0"/>
            <w:vAlign w:val="top"/>
          </w:tcPr>
          <w:p>
            <w:pPr>
              <w:jc w:val="center"/>
              <w:rPr>
                <w:b/>
              </w:rPr>
            </w:pPr>
            <w:r>
              <w:rPr>
                <w:b/>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40" w:type="dxa"/>
            <w:vMerge w:val="restart"/>
            <w:shd w:val="clear" w:color="auto" w:fill="auto"/>
            <w:noWrap w:val="0"/>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13</w:t>
            </w:r>
            <w:r>
              <w:rPr>
                <w:rFonts w:hint="default" w:ascii="Times New Roman" w:hAnsi="Times New Roman" w:cs="Times New Roman"/>
                <w:b/>
                <w:sz w:val="28"/>
                <w:szCs w:val="28"/>
              </w:rPr>
              <w:t xml:space="preserve"> (1,0đ)</w:t>
            </w:r>
          </w:p>
        </w:tc>
        <w:tc>
          <w:tcPr>
            <w:tcW w:w="9516" w:type="dxa"/>
            <w:shd w:val="clear" w:color="auto" w:fill="auto"/>
            <w:noWrap w:val="0"/>
            <w:vAlign w:val="top"/>
          </w:tcPr>
          <w:p>
            <w:pPr>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a)</w:t>
            </w:r>
            <w:r>
              <w:rPr>
                <w:rFonts w:hint="default" w:ascii="Times New Roman" w:hAnsi="Times New Roman" w:cs="Times New Roman"/>
                <w:sz w:val="28"/>
                <w:szCs w:val="28"/>
                <w:lang w:val="pt-BR"/>
              </w:rPr>
              <w:t xml:space="preserve">  3x(x</w:t>
            </w:r>
            <w:r>
              <w:rPr>
                <w:rFonts w:hint="default" w:ascii="Times New Roman" w:hAnsi="Times New Roman" w:cs="Times New Roman"/>
                <w:sz w:val="28"/>
                <w:szCs w:val="28"/>
                <w:vertAlign w:val="superscript"/>
                <w:lang w:val="pt-BR"/>
              </w:rPr>
              <w:t>3</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2x) = 3x.x</w:t>
            </w:r>
            <w:r>
              <w:rPr>
                <w:rFonts w:hint="default" w:ascii="Times New Roman" w:hAnsi="Times New Roman" w:cs="Times New Roman"/>
                <w:sz w:val="28"/>
                <w:szCs w:val="28"/>
                <w:vertAlign w:val="superscript"/>
                <w:lang w:val="pt-BR"/>
              </w:rPr>
              <w:t>3</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3x.2x = 3x</w:t>
            </w:r>
            <w:r>
              <w:rPr>
                <w:rFonts w:hint="default" w:ascii="Times New Roman" w:hAnsi="Times New Roman" w:cs="Times New Roman"/>
                <w:sz w:val="28"/>
                <w:szCs w:val="28"/>
                <w:vertAlign w:val="superscript"/>
                <w:lang w:val="pt-BR"/>
              </w:rPr>
              <w:t>4</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6x</w:t>
            </w:r>
            <w:r>
              <w:rPr>
                <w:rFonts w:hint="default" w:ascii="Times New Roman" w:hAnsi="Times New Roman" w:cs="Times New Roman"/>
                <w:sz w:val="28"/>
                <w:szCs w:val="28"/>
                <w:vertAlign w:val="superscript"/>
                <w:lang w:val="pt-BR"/>
              </w:rPr>
              <w:t>2</w:t>
            </w:r>
            <w:r>
              <w:rPr>
                <w:rFonts w:hint="default" w:ascii="Times New Roman" w:hAnsi="Times New Roman" w:cs="Times New Roman"/>
                <w:sz w:val="28"/>
                <w:szCs w:val="28"/>
                <w:lang w:val="pt-BR"/>
              </w:rPr>
              <w:t xml:space="preserve"> </w:t>
            </w: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340" w:type="dxa"/>
            <w:vMerge w:val="continue"/>
            <w:shd w:val="clear" w:color="auto" w:fill="auto"/>
            <w:noWrap w:val="0"/>
            <w:vAlign w:val="center"/>
          </w:tcPr>
          <w:p>
            <w:pPr>
              <w:jc w:val="center"/>
              <w:rPr>
                <w:rFonts w:hint="default" w:ascii="Times New Roman" w:hAnsi="Times New Roman" w:cs="Times New Roman"/>
                <w:sz w:val="28"/>
                <w:szCs w:val="28"/>
              </w:rPr>
            </w:pPr>
          </w:p>
        </w:tc>
        <w:tc>
          <w:tcPr>
            <w:tcW w:w="9516" w:type="dxa"/>
            <w:shd w:val="clear" w:color="auto" w:fill="auto"/>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b/>
                <w:position w:val="-28"/>
                <w:sz w:val="28"/>
                <w:szCs w:val="28"/>
              </w:rPr>
              <w:object>
                <v:shape id="_x0000_i1050" o:spt="75" type="#_x0000_t75" style="height:35pt;width:199pt;" o:ole="t" filled="f" o:preferrelative="t" stroked="f" coordsize="21600,21600">
                  <v:path/>
                  <v:fill on="f" alignshape="1" focussize="0,0"/>
                  <v:stroke on="f"/>
                  <v:imagedata r:id="rId56" grayscale="f" bilevel="f" o:title=""/>
                  <o:lock v:ext="edit" aspectratio="t"/>
                  <w10:wrap type="none"/>
                  <w10:anchorlock/>
                </v:shape>
                <o:OLEObject Type="Embed" ProgID="Equation.DSMT4" ShapeID="_x0000_i1050" DrawAspect="Content" ObjectID="_1468075750" r:id="rId55">
                  <o:LockedField>false</o:LockedField>
                </o:OLEObject>
              </w:object>
            </w:r>
          </w:p>
          <w:p>
            <w:pPr>
              <w:rPr>
                <w:rFonts w:hint="default" w:ascii="Times New Roman" w:hAnsi="Times New Roman" w:cs="Times New Roman"/>
                <w:sz w:val="28"/>
                <w:szCs w:val="28"/>
              </w:rPr>
            </w:pP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340" w:type="dxa"/>
            <w:vMerge w:val="restart"/>
            <w:shd w:val="clear" w:color="auto" w:fill="auto"/>
            <w:noWrap w:val="0"/>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Câu 1</w:t>
            </w:r>
            <w:r>
              <w:rPr>
                <w:rFonts w:hint="default" w:ascii="Times New Roman" w:hAnsi="Times New Roman" w:cs="Times New Roman"/>
                <w:b/>
                <w:sz w:val="28"/>
                <w:szCs w:val="28"/>
                <w:lang w:val="en-US"/>
              </w:rPr>
              <w:t>4</w:t>
            </w:r>
            <w:r>
              <w:rPr>
                <w:rFonts w:hint="default" w:ascii="Times New Roman" w:hAnsi="Times New Roman" w:cs="Times New Roman"/>
                <w:b/>
                <w:sz w:val="28"/>
                <w:szCs w:val="28"/>
              </w:rPr>
              <w:t xml:space="preserve"> (1,5đ)</w:t>
            </w:r>
          </w:p>
        </w:tc>
        <w:tc>
          <w:tcPr>
            <w:tcW w:w="9516" w:type="dxa"/>
            <w:shd w:val="clear" w:color="auto" w:fill="auto"/>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a)  2x(x -3y)</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fr-FR"/>
              </w:rPr>
              <w:t>b)</w:t>
            </w:r>
            <w:r>
              <w:rPr>
                <w:rFonts w:hint="default" w:ascii="Times New Roman" w:hAnsi="Times New Roman" w:cs="Times New Roman"/>
                <w:sz w:val="28"/>
                <w:szCs w:val="28"/>
                <w:lang w:val="it-IT"/>
              </w:rPr>
              <w:t>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2xy +x -2y  =  (x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2xy) +(x -2y) </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x(x- 2y) +(x -2y) </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it-IT"/>
              </w:rPr>
              <w:t xml:space="preserve">                              = (x+1)(x -2y)               </w:t>
            </w: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40" w:type="dxa"/>
            <w:vMerge w:val="continue"/>
            <w:shd w:val="clear" w:color="auto" w:fill="auto"/>
            <w:noWrap w:val="0"/>
            <w:vAlign w:val="center"/>
          </w:tcPr>
          <w:p>
            <w:pPr>
              <w:jc w:val="center"/>
              <w:rPr>
                <w:rFonts w:hint="default" w:ascii="Times New Roman" w:hAnsi="Times New Roman" w:cs="Times New Roman"/>
                <w:sz w:val="28"/>
                <w:szCs w:val="28"/>
              </w:rPr>
            </w:pPr>
          </w:p>
        </w:tc>
        <w:tc>
          <w:tcPr>
            <w:tcW w:w="9516" w:type="dxa"/>
            <w:shd w:val="clear" w:color="auto" w:fill="auto"/>
            <w:noWrap w:val="0"/>
            <w:vAlign w:val="top"/>
          </w:tcPr>
          <w:p>
            <w:pPr>
              <w:rPr>
                <w:rFonts w:hint="default" w:ascii="Times New Roman" w:hAnsi="Times New Roman" w:cs="Times New Roman"/>
                <w:sz w:val="28"/>
                <w:szCs w:val="28"/>
                <w:vertAlign w:val="subscript"/>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it-IT"/>
              </w:rPr>
              <w:t>c)</w:t>
            </w:r>
            <w:r>
              <w:rPr>
                <w:rFonts w:hint="default" w:ascii="Times New Roman" w:hAnsi="Times New Roman" w:cs="Times New Roman"/>
                <w:color w:val="000000"/>
                <w:sz w:val="28"/>
                <w:szCs w:val="28"/>
                <w:lang w:val="es-ES"/>
              </w:rPr>
              <w:t>x</w:t>
            </w:r>
            <w:r>
              <w:rPr>
                <w:rFonts w:hint="default" w:ascii="Times New Roman" w:hAnsi="Times New Roman" w:cs="Times New Roman"/>
                <w:color w:val="000000"/>
                <w:sz w:val="28"/>
                <w:szCs w:val="28"/>
                <w:vertAlign w:val="superscript"/>
                <w:lang w:val="es-ES"/>
              </w:rPr>
              <w:t>2</w:t>
            </w:r>
            <w:r>
              <w:rPr>
                <w:rFonts w:hint="default" w:ascii="Times New Roman" w:hAnsi="Times New Roman" w:cs="Times New Roman"/>
                <w:color w:val="000000"/>
                <w:sz w:val="28"/>
                <w:szCs w:val="28"/>
                <w:lang w:val="es-ES"/>
              </w:rPr>
              <w:t xml:space="preserve">  +4y</w:t>
            </w:r>
            <w:r>
              <w:rPr>
                <w:rFonts w:hint="default" w:ascii="Times New Roman" w:hAnsi="Times New Roman" w:cs="Times New Roman"/>
                <w:color w:val="000000"/>
                <w:sz w:val="28"/>
                <w:szCs w:val="28"/>
                <w:vertAlign w:val="superscript"/>
                <w:lang w:val="es-ES"/>
              </w:rPr>
              <w:t>2</w:t>
            </w:r>
            <w:r>
              <w:rPr>
                <w:rFonts w:hint="default" w:ascii="Times New Roman" w:hAnsi="Times New Roman" w:cs="Times New Roman"/>
                <w:color w:val="000000"/>
                <w:sz w:val="28"/>
                <w:szCs w:val="28"/>
                <w:lang w:val="es-ES"/>
              </w:rPr>
              <w:t xml:space="preserve"> +4xy – 16 = </w:t>
            </w:r>
            <w:r>
              <w:rPr>
                <w:rFonts w:hint="default" w:ascii="Times New Roman" w:hAnsi="Times New Roman" w:cs="Times New Roman"/>
                <w:sz w:val="28"/>
                <w:szCs w:val="28"/>
                <w:lang w:val="fr-FR"/>
              </w:rPr>
              <w:t xml:space="preserve"> (x+2y)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-4</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bscript"/>
                <w:lang w:val="fr-FR"/>
              </w:rPr>
              <w:t xml:space="preserve">  </w:t>
            </w:r>
          </w:p>
          <w:p>
            <w:pPr>
              <w:rPr>
                <w:rFonts w:hint="default" w:ascii="Times New Roman" w:hAnsi="Times New Roman" w:cs="Times New Roman"/>
                <w:sz w:val="28"/>
                <w:szCs w:val="28"/>
                <w:lang w:val="fr-FR"/>
              </w:rPr>
            </w:pPr>
            <w:r>
              <w:rPr>
                <w:rFonts w:hint="default" w:ascii="Times New Roman" w:hAnsi="Times New Roman" w:cs="Times New Roman"/>
                <w:sz w:val="28"/>
                <w:szCs w:val="28"/>
                <w:vertAlign w:val="subscript"/>
                <w:lang w:val="fr-FR"/>
              </w:rPr>
              <w:t xml:space="preserve">                                                    </w:t>
            </w:r>
            <w:r>
              <w:rPr>
                <w:rFonts w:hint="default" w:ascii="Times New Roman" w:hAnsi="Times New Roman" w:cs="Times New Roman"/>
                <w:sz w:val="28"/>
                <w:szCs w:val="28"/>
                <w:lang w:val="fr-FR"/>
              </w:rPr>
              <w:t>= (x+2y-2)(x+</w:t>
            </w:r>
            <w:r>
              <w:rPr>
                <w:rFonts w:hint="default" w:ascii="Times New Roman" w:hAnsi="Times New Roman" w:cs="Times New Roman"/>
                <w:position w:val="-10"/>
                <w:sz w:val="28"/>
                <w:szCs w:val="28"/>
                <w:lang w:val="fr-FR"/>
              </w:rPr>
              <w:object>
                <v:shape id="_x0000_i1051" o:spt="75" type="#_x0000_t75" style="height:17pt;width:9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1" DrawAspect="Content" ObjectID="_1468075751" r:id="rId57">
                  <o:LockedField>false</o:LockedField>
                </o:OLEObject>
              </w:object>
            </w:r>
            <w:r>
              <w:rPr>
                <w:rFonts w:hint="default" w:ascii="Times New Roman" w:hAnsi="Times New Roman" w:cs="Times New Roman"/>
                <w:sz w:val="28"/>
                <w:szCs w:val="28"/>
                <w:lang w:val="fr-FR"/>
              </w:rPr>
              <w:t>2y +2)</w:t>
            </w:r>
          </w:p>
          <w:p>
            <w:pPr>
              <w:rPr>
                <w:rFonts w:hint="default" w:ascii="Times New Roman" w:hAnsi="Times New Roman" w:cs="Times New Roman"/>
                <w:sz w:val="28"/>
                <w:szCs w:val="28"/>
                <w:lang w:val="fr-FR"/>
              </w:rPr>
            </w:pP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0,25</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noWrap w:val="0"/>
            <w:vAlign w:val="center"/>
          </w:tcPr>
          <w:p>
            <w:pPr>
              <w:rPr>
                <w:rFonts w:hint="default" w:ascii="Times New Roman" w:hAnsi="Times New Roman" w:cs="Times New Roman"/>
                <w:b/>
              </w:rPr>
            </w:pPr>
            <w:r>
              <w:rPr>
                <w:rFonts w:hint="default" w:ascii="Times New Roman" w:hAnsi="Times New Roman" w:cs="Times New Roman"/>
                <w:b/>
              </w:rPr>
              <w:t>Câu 1</w:t>
            </w:r>
            <w:r>
              <w:rPr>
                <w:rFonts w:hint="default" w:ascii="Times New Roman" w:hAnsi="Times New Roman" w:cs="Times New Roman"/>
                <w:b/>
                <w:lang w:val="en-US"/>
              </w:rPr>
              <w:t>5</w:t>
            </w:r>
            <w:r>
              <w:rPr>
                <w:rFonts w:hint="default" w:ascii="Times New Roman" w:hAnsi="Times New Roman" w:cs="Times New Roman"/>
                <w:b/>
              </w:rPr>
              <w:t xml:space="preserve"> (1đ)</w:t>
            </w:r>
          </w:p>
        </w:tc>
        <w:tc>
          <w:tcPr>
            <w:tcW w:w="9516" w:type="dxa"/>
            <w:noWrap w:val="0"/>
            <w:vAlign w:val="top"/>
          </w:tcPr>
          <w:p>
            <w:pPr>
              <w:rPr>
                <w:rFonts w:hint="default" w:ascii="Times New Roman" w:hAnsi="Times New Roman" w:cs="Times New Roman"/>
                <w:lang w:val="es-ES"/>
              </w:rPr>
            </w:pPr>
            <w:r>
              <w:rPr>
                <w:rFonts w:hint="default" w:ascii="Times New Roman" w:hAnsi="Times New Roman" w:cs="Times New Roman"/>
                <w:lang w:val="de-DE"/>
              </w:rPr>
              <w:t>A = (</w:t>
            </w:r>
            <w:r>
              <w:rPr>
                <w:rFonts w:hint="default" w:ascii="Times New Roman" w:hAnsi="Times New Roman" w:cs="Times New Roman"/>
                <w:position w:val="-24"/>
              </w:rPr>
              <w:object>
                <v:shape id="_x0000_i1052" o:spt="75" type="#_x0000_t75" style="height:31pt;width:64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cs="Times New Roman"/>
                <w:lang w:val="de-DE"/>
              </w:rPr>
              <w:t xml:space="preserve">) . </w:t>
            </w:r>
            <w:r>
              <w:rPr>
                <w:rFonts w:hint="default" w:ascii="Times New Roman" w:hAnsi="Times New Roman" w:cs="Times New Roman"/>
                <w:position w:val="-24"/>
              </w:rPr>
              <w:object>
                <v:shape id="_x0000_i1053"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3" DrawAspect="Content" ObjectID="_1468075753" r:id="rId60">
                  <o:LockedField>false</o:LockedField>
                </o:OLEObject>
              </w:object>
            </w:r>
          </w:p>
          <w:p>
            <w:pPr>
              <w:ind w:left="225"/>
              <w:rPr>
                <w:rFonts w:hint="default" w:ascii="Times New Roman" w:hAnsi="Times New Roman" w:cs="Times New Roman"/>
              </w:rPr>
            </w:pPr>
            <w:r>
              <w:rPr>
                <w:rFonts w:hint="default" w:ascii="Times New Roman" w:hAnsi="Times New Roman" w:cs="Times New Roman"/>
              </w:rPr>
              <w:t xml:space="preserve">ĐKXĐ: </w:t>
            </w:r>
            <w:r>
              <w:rPr>
                <w:rFonts w:hint="default" w:ascii="Times New Roman" w:hAnsi="Times New Roman" w:cs="Times New Roman"/>
                <w:position w:val="-6"/>
              </w:rPr>
              <w:object>
                <v:shape id="_x0000_i1054" o:spt="75" type="#_x0000_t75" style="height:13.95pt;width:28pt;" o:ole="t" filled="f" o:preferrelative="t" stroked="f" coordsize="21600,21600">
                  <v:path/>
                  <v:fill on="f" alignshape="1" focussize="0,0"/>
                  <v:stroke on="f"/>
                  <v:imagedata r:id="rId62" grayscale="f" bilevel="f" o:title=""/>
                  <o:lock v:ext="edit"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cs="Times New Roman"/>
              </w:rPr>
              <w:t xml:space="preserve">, </w:t>
            </w:r>
            <w:r>
              <w:rPr>
                <w:rFonts w:hint="default" w:ascii="Times New Roman" w:hAnsi="Times New Roman" w:cs="Times New Roman"/>
                <w:position w:val="-6"/>
              </w:rPr>
              <w:object>
                <v:shape id="_x0000_i1055" o:spt="75" type="#_x0000_t75" style="height:13.95pt;width:35pt;" o:ole="t" filled="f" o:preferrelative="t" stroked="f" coordsize="21600,21600">
                  <v:path/>
                  <v:fill on="f" alignshape="1" focussize="0,0"/>
                  <v:stroke on="f"/>
                  <v:imagedata r:id="rId64" grayscale="f" bilevel="f" o:title=""/>
                  <o:lock v:ext="edit" aspectratio="t"/>
                  <w10:wrap type="none"/>
                  <w10:anchorlock/>
                </v:shape>
                <o:OLEObject Type="Embed" ProgID="Equation.3" ShapeID="_x0000_i1055" DrawAspect="Content" ObjectID="_1468075755" r:id="rId63">
                  <o:LockedField>false</o:LockedField>
                </o:OLEObject>
              </w:object>
            </w:r>
            <w:r>
              <w:rPr>
                <w:rFonts w:hint="default" w:ascii="Times New Roman" w:hAnsi="Times New Roman" w:cs="Times New Roman"/>
                <w:position w:val="-10"/>
              </w:rPr>
              <w:object>
                <v:shape id="_x0000_i1056" o:spt="75" type="#_x0000_t75" style="height:17pt;width:9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6" DrawAspect="Content" ObjectID="_1468075756" r:id="rId65">
                  <o:LockedField>false</o:LockedField>
                </o:OLEObject>
              </w:object>
            </w:r>
          </w:p>
          <w:p>
            <w:pPr>
              <w:numPr>
                <w:ilvl w:val="0"/>
                <w:numId w:val="6"/>
              </w:numPr>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position w:val="-30"/>
              </w:rPr>
              <w:object>
                <v:shape id="_x0000_i1057" o:spt="75" type="#_x0000_t75" style="height:36pt;width:92pt;" o:ole="t" filled="f" o:preferrelative="t" stroked="f" coordsize="21600,21600">
                  <v:path/>
                  <v:fill on="f" alignshape="1" focussize="0,0"/>
                  <v:stroke on="f"/>
                  <v:imagedata r:id="rId67" grayscale="f" bilevel="f" o:title=""/>
                  <o:lock v:ext="edit" aspectratio="t"/>
                  <w10:wrap type="none"/>
                  <w10:anchorlock/>
                </v:shape>
                <o:OLEObject Type="Embed" ProgID="Equation.3" ShapeID="_x0000_i1057" DrawAspect="Content" ObjectID="_1468075757" r:id="rId66">
                  <o:LockedField>false</o:LockedField>
                </o:OLEObject>
              </w:object>
            </w:r>
            <w:r>
              <w:rPr>
                <w:rFonts w:hint="default" w:ascii="Times New Roman" w:hAnsi="Times New Roman" w:cs="Times New Roman"/>
              </w:rPr>
              <w:t>.</w:t>
            </w:r>
            <w:r>
              <w:rPr>
                <w:rFonts w:hint="default" w:ascii="Times New Roman" w:hAnsi="Times New Roman" w:cs="Times New Roman"/>
                <w:position w:val="-24"/>
              </w:rPr>
              <w:object>
                <v:shape id="_x0000_i1058"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8" DrawAspect="Content" ObjectID="_1468075758" r:id="rId68">
                  <o:LockedField>false</o:LockedField>
                </o:OLEObject>
              </w:object>
            </w:r>
          </w:p>
          <w:p>
            <w:pPr>
              <w:ind w:left="225"/>
              <w:rPr>
                <w:rFonts w:hint="default" w:ascii="Times New Roman" w:hAnsi="Times New Roman" w:cs="Times New Roman"/>
                <w:lang w:val="es-ES"/>
              </w:rPr>
            </w:pPr>
            <w:r>
              <w:rPr>
                <w:rFonts w:hint="default" w:ascii="Times New Roman" w:hAnsi="Times New Roman" w:cs="Times New Roman"/>
                <w:lang w:val="es-ES"/>
              </w:rPr>
              <w:t xml:space="preserve">        = </w:t>
            </w:r>
            <w:r>
              <w:rPr>
                <w:rFonts w:hint="default" w:ascii="Times New Roman" w:hAnsi="Times New Roman" w:cs="Times New Roman"/>
                <w:position w:val="-28"/>
                <w:lang w:val="es-ES"/>
              </w:rPr>
              <w:object>
                <v:shape id="_x0000_i1059" o:spt="75" type="#_x0000_t75" style="height:35pt;width:114pt;" o:ole="t" filled="f" o:preferrelative="t" stroked="f" coordsize="21600,21600">
                  <v:path/>
                  <v:fill on="f" alignshape="1" focussize="0,0"/>
                  <v:stroke on="f"/>
                  <v:imagedata r:id="rId70" grayscale="f" bilevel="f" o:title=""/>
                  <o:lock v:ext="edit" aspectratio="t"/>
                  <w10:wrap type="none"/>
                  <w10:anchorlock/>
                </v:shape>
                <o:OLEObject Type="Embed" ProgID="Equation.3" ShapeID="_x0000_i1059" DrawAspect="Content" ObjectID="_1468075759" r:id="rId69">
                  <o:LockedField>false</o:LockedField>
                </o:OLEObject>
              </w:object>
            </w:r>
          </w:p>
          <w:p>
            <w:pPr>
              <w:ind w:left="225"/>
              <w:rPr>
                <w:rFonts w:hint="default" w:ascii="Times New Roman" w:hAnsi="Times New Roman" w:cs="Times New Roman"/>
                <w:lang w:val="es-ES"/>
              </w:rPr>
            </w:pPr>
            <w:r>
              <w:rPr>
                <w:rFonts w:hint="default" w:ascii="Times New Roman" w:hAnsi="Times New Roman" w:cs="Times New Roman"/>
                <w:lang w:val="es-ES"/>
              </w:rPr>
              <w:t xml:space="preserve">b) </w:t>
            </w:r>
            <w:r>
              <w:rPr>
                <w:rFonts w:hint="default" w:ascii="Times New Roman" w:hAnsi="Times New Roman" w:cs="Times New Roman"/>
                <w:position w:val="-24"/>
                <w:lang w:val="es-ES"/>
              </w:rPr>
              <w:object>
                <v:shape id="_x0000_i1060" o:spt="75" type="#_x0000_t75" style="height:31pt;width:138pt;" o:ole="t" filled="f" o:preferrelative="t" stroked="f" coordsize="21600,21600">
                  <v:path/>
                  <v:fill on="f" alignshape="1" focussize="0,0"/>
                  <v:stroke on="f"/>
                  <v:imagedata r:id="rId72" grayscale="f" bilevel="f" o:title=""/>
                  <o:lock v:ext="edit" aspectratio="t"/>
                  <w10:wrap type="none"/>
                  <w10:anchorlock/>
                </v:shape>
                <o:OLEObject Type="Embed" ProgID="Equation.3" ShapeID="_x0000_i1060" DrawAspect="Content" ObjectID="_1468075760" r:id="rId71">
                  <o:LockedField>false</o:LockedField>
                </o:OLEObject>
              </w:object>
            </w:r>
            <w:r>
              <w:rPr>
                <w:rFonts w:hint="default" w:ascii="Times New Roman" w:hAnsi="Times New Roman" w:cs="Times New Roman"/>
                <w:lang w:val="es-ES"/>
              </w:rPr>
              <w:t xml:space="preserve">=&gt; x+2 </w:t>
            </w:r>
            <w:r>
              <w:rPr>
                <w:rFonts w:hint="default" w:ascii="Times New Roman" w:hAnsi="Times New Roman" w:cs="Times New Roman"/>
                <w:position w:val="-4"/>
                <w:lang w:val="es-ES"/>
              </w:rPr>
              <w:object>
                <v:shape id="_x0000_i1061" o:spt="75" type="#_x0000_t75" style="height:10pt;width:10pt;" o:ole="t" filled="f" o:preferrelative="t" stroked="f" coordsize="21600,21600">
                  <v:path/>
                  <v:fill on="f" alignshape="1" focussize="0,0"/>
                  <v:stroke on="f"/>
                  <v:imagedata r:id="rId74" grayscale="f" bilevel="f" o:title=""/>
                  <o:lock v:ext="edit" aspectratio="t"/>
                  <w10:wrap type="none"/>
                  <w10:anchorlock/>
                </v:shape>
                <o:OLEObject Type="Embed" ProgID="Equation.3" ShapeID="_x0000_i1061" DrawAspect="Content" ObjectID="_1468075761" r:id="rId73">
                  <o:LockedField>false</o:LockedField>
                </o:OLEObject>
              </w:object>
            </w:r>
            <w:r>
              <w:rPr>
                <w:rFonts w:hint="default" w:ascii="Times New Roman" w:hAnsi="Times New Roman" w:cs="Times New Roman"/>
                <w:lang w:val="es-ES"/>
              </w:rPr>
              <w:t>Ư(4)</w:t>
            </w:r>
          </w:p>
          <w:p>
            <w:pPr>
              <w:ind w:left="225"/>
              <w:rPr>
                <w:rFonts w:hint="default" w:ascii="Times New Roman" w:hAnsi="Times New Roman" w:cs="Times New Roman"/>
                <w:lang w:val="es-ES"/>
              </w:rPr>
            </w:pPr>
            <w:r>
              <w:rPr>
                <w:rFonts w:hint="default" w:ascii="Times New Roman" w:hAnsi="Times New Roman" w:cs="Times New Roman"/>
                <w:lang w:val="es-ES"/>
              </w:rPr>
              <w:t xml:space="preserve">=&gt;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872"/>
              <w:gridCol w:w="872"/>
              <w:gridCol w:w="981"/>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x+2</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x</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-3</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0</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-6</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r>
          </w:tbl>
          <w:p>
            <w:pPr>
              <w:rPr>
                <w:rFonts w:hint="default" w:ascii="Times New Roman" w:hAnsi="Times New Roman" w:cs="Times New Roman"/>
                <w:lang w:val="en-US"/>
              </w:rPr>
            </w:pPr>
            <w:r>
              <w:rPr>
                <w:rFonts w:hint="default" w:ascii="Times New Roman" w:hAnsi="Times New Roman" w:cs="Times New Roman"/>
                <w:lang w:val="en-US"/>
              </w:rPr>
              <w:t xml:space="preserve">  </w:t>
            </w:r>
          </w:p>
        </w:tc>
        <w:tc>
          <w:tcPr>
            <w:tcW w:w="1463" w:type="dxa"/>
            <w:noWrap w:val="0"/>
            <w:vAlign w:val="top"/>
          </w:tcPr>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0,25</w:t>
            </w:r>
          </w:p>
          <w:p>
            <w:pP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2340" w:type="dxa"/>
            <w:vMerge w:val="restart"/>
            <w:noWrap w:val="0"/>
            <w:vAlign w:val="center"/>
          </w:tcPr>
          <w:p>
            <w:pPr>
              <w:rPr>
                <w:rFonts w:hint="default"/>
                <w:b/>
                <w:lang w:val="en-US"/>
              </w:rPr>
            </w:pPr>
            <w:r>
              <w:rPr>
                <w:rFonts w:hint="default"/>
                <w:b/>
                <w:lang w:val="en-US"/>
              </w:rPr>
              <w:t>Câu 16</w:t>
            </w:r>
          </w:p>
        </w:tc>
        <w:tc>
          <w:tcPr>
            <w:tcW w:w="9516" w:type="dxa"/>
            <w:noWrap w:val="0"/>
            <w:vAlign w:val="top"/>
          </w:tcPr>
          <w:p>
            <w:pPr>
              <w:rPr>
                <w:lang w:val="es-ES"/>
              </w:rPr>
            </w:pPr>
            <w:r>
              <w:rPr>
                <w:bCs/>
              </w:rPr>
              <w:drawing>
                <wp:inline distT="0" distB="0" distL="114300" distR="114300">
                  <wp:extent cx="4592320" cy="2647315"/>
                  <wp:effectExtent l="0" t="0" r="0" b="0"/>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0"/>
                          <pic:cNvPicPr>
                            <a:picLocks noChangeAspect="1"/>
                          </pic:cNvPicPr>
                        </pic:nvPicPr>
                        <pic:blipFill>
                          <a:blip r:embed="rId75"/>
                          <a:stretch>
                            <a:fillRect/>
                          </a:stretch>
                        </pic:blipFill>
                        <pic:spPr>
                          <a:xfrm>
                            <a:off x="0" y="0"/>
                            <a:ext cx="4592320" cy="2647315"/>
                          </a:xfrm>
                          <a:prstGeom prst="rect">
                            <a:avLst/>
                          </a:prstGeom>
                          <a:noFill/>
                          <a:ln>
                            <a:noFill/>
                          </a:ln>
                        </pic:spPr>
                      </pic:pic>
                    </a:graphicData>
                  </a:graphic>
                </wp:inline>
              </w:drawing>
            </w:r>
          </w:p>
        </w:tc>
        <w:tc>
          <w:tcPr>
            <w:tcW w:w="1463" w:type="dxa"/>
            <w:noWrap w:val="0"/>
            <w:vAlign w:val="top"/>
          </w:tcPr>
          <w:p>
            <w:pPr>
              <w:jc w:val="center"/>
              <w:rPr>
                <w:rFonts w:hint="default"/>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2340" w:type="dxa"/>
            <w:vMerge w:val="continue"/>
            <w:noWrap w:val="0"/>
            <w:vAlign w:val="center"/>
          </w:tcPr>
          <w:p>
            <w:pPr>
              <w:rPr>
                <w:rFonts w:hint="default"/>
                <w:b/>
                <w:lang w:val="en-US"/>
              </w:rPr>
            </w:pPr>
          </w:p>
        </w:tc>
        <w:tc>
          <w:tcPr>
            <w:tcW w:w="9516" w:type="dxa"/>
            <w:noWrap w:val="0"/>
            <w:vAlign w:val="top"/>
          </w:tcPr>
          <w:p>
            <w:pPr>
              <w:outlineLvl w:val="0"/>
              <w:rPr>
                <w:bCs/>
                <w:lang w:val="fr-FR"/>
              </w:rPr>
            </w:pPr>
            <w:r>
              <w:rPr>
                <w:bCs/>
                <w:lang w:val="fr-FR"/>
              </w:rPr>
              <w:t>a,Ta có  M là trung điểm của AB</w:t>
            </w:r>
          </w:p>
          <w:p>
            <w:pPr>
              <w:outlineLvl w:val="0"/>
              <w:rPr>
                <w:bCs/>
                <w:lang w:val="fr-FR"/>
              </w:rPr>
            </w:pPr>
            <w:r>
              <w:rPr>
                <w:bCs/>
                <w:lang w:val="fr-FR"/>
              </w:rPr>
              <w:t xml:space="preserve">                N là trung điểm của AC</w:t>
            </w:r>
          </w:p>
          <w:p>
            <w:pPr>
              <w:outlineLvl w:val="0"/>
              <w:rPr>
                <w:bCs/>
                <w:lang w:val="fr-FR"/>
              </w:rPr>
            </w:pPr>
            <w:r>
              <w:rPr>
                <w:bCs/>
                <w:lang w:val="fr-FR"/>
              </w:rPr>
              <w:t xml:space="preserve"> =&gt; </w:t>
            </w:r>
            <w:r>
              <w:rPr>
                <w:bCs/>
                <w:position w:val="-44"/>
                <w:sz w:val="24"/>
              </w:rPr>
              <w:object>
                <v:shape id="_x0000_i1062" o:spt="75" type="#_x0000_t75" style="height:50.25pt;width:138.8pt;" o:ole="t" filled="f" o:preferrelative="t" stroked="f" coordsize="21600,21600">
                  <v:path/>
                  <v:fill on="f" focussize="0,0"/>
                  <v:stroke on="f"/>
                  <v:imagedata r:id="rId77" o:title=""/>
                  <o:lock v:ext="edit" aspectratio="t"/>
                  <w10:wrap type="none"/>
                  <w10:anchorlock/>
                </v:shape>
                <o:OLEObject Type="Embed" ProgID="Equation.DSMT4" ShapeID="_x0000_i1062" DrawAspect="Content" ObjectID="_1468075762" r:id="rId76">
                  <o:LockedField>false</o:LockedField>
                </o:OLEObject>
              </w:object>
            </w:r>
            <w:r>
              <w:rPr>
                <w:bCs/>
                <w:lang w:val="fr-FR"/>
              </w:rPr>
              <w:t>=&gt;MBNP là hình bình hành</w:t>
            </w:r>
          </w:p>
          <w:p>
            <w:pPr>
              <w:outlineLvl w:val="0"/>
              <w:rPr>
                <w:lang w:val="fr-FR"/>
              </w:rPr>
            </w:pPr>
            <w:r>
              <w:rPr>
                <w:bCs/>
                <w:lang w:val="fr-FR"/>
              </w:rPr>
              <w:t>b, Ta có MP là đường trung bình của tam giác ABC =&gt; MP//AC =&gt; MP</w:t>
            </w:r>
            <w:r>
              <w:rPr>
                <w:position w:val="-4"/>
                <w:sz w:val="24"/>
              </w:rPr>
              <w:object>
                <v:shape id="_x0000_i1063" o:spt="75" type="#_x0000_t75" style="height:12.75pt;width:12pt;" o:ole="t" filled="f" o:preferrelative="t" stroked="f" coordsize="21600,21600">
                  <v:path/>
                  <v:fill on="f" focussize="0,0"/>
                  <v:stroke on="f"/>
                  <v:imagedata r:id="rId79" o:title=""/>
                  <o:lock v:ext="edit" aspectratio="t"/>
                  <w10:wrap type="none"/>
                  <w10:anchorlock/>
                </v:shape>
                <o:OLEObject Type="Embed" ProgID="Equation.DSMT4" ShapeID="_x0000_i1063" DrawAspect="Content" ObjectID="_1468075763" r:id="rId78">
                  <o:LockedField>false</o:LockedField>
                </o:OLEObject>
              </w:object>
            </w:r>
            <w:r>
              <w:rPr>
                <w:lang w:val="fr-FR"/>
              </w:rPr>
              <w:t>AB</w:t>
            </w:r>
          </w:p>
          <w:p>
            <w:pPr>
              <w:outlineLvl w:val="0"/>
              <w:rPr>
                <w:bCs/>
                <w:lang w:val="fr-FR"/>
              </w:rPr>
            </w:pPr>
            <w:r>
              <w:rPr>
                <w:lang w:val="fr-FR"/>
              </w:rPr>
              <w:t xml:space="preserve">    Ta có PN là đường trung bình của tam giác ABC =&gt; PN//AB =&gt; PN </w:t>
            </w:r>
            <w:r>
              <w:rPr>
                <w:bCs/>
                <w:position w:val="-4"/>
                <w:sz w:val="24"/>
              </w:rPr>
              <w:object>
                <v:shape id="_x0000_i1064" o:spt="75" type="#_x0000_t75" style="height:12.75pt;width:12pt;" o:ole="t" filled="f" o:preferrelative="t" stroked="f" coordsize="21600,21600">
                  <v:path/>
                  <v:fill on="f" focussize="0,0"/>
                  <v:stroke on="f"/>
                  <v:imagedata r:id="rId81" o:title=""/>
                  <o:lock v:ext="edit" aspectratio="t"/>
                  <w10:wrap type="none"/>
                  <w10:anchorlock/>
                </v:shape>
                <o:OLEObject Type="Embed" ProgID="Equation.DSMT4" ShapeID="_x0000_i1064" DrawAspect="Content" ObjectID="_1468075764" r:id="rId80">
                  <o:LockedField>false</o:LockedField>
                </o:OLEObject>
              </w:object>
            </w:r>
            <w:r>
              <w:rPr>
                <w:bCs/>
                <w:lang w:val="fr-FR"/>
              </w:rPr>
              <w:t>AC</w:t>
            </w:r>
          </w:p>
          <w:p>
            <w:pPr>
              <w:numPr>
                <w:ilvl w:val="0"/>
                <w:numId w:val="0"/>
              </w:numPr>
              <w:ind w:left="360" w:leftChars="0" w:firstLine="120" w:firstLineChars="50"/>
              <w:outlineLvl w:val="0"/>
              <w:rPr>
                <w:bCs/>
                <w:lang w:val="fr-FR"/>
              </w:rPr>
            </w:pPr>
            <w:r>
              <w:rPr>
                <w:rFonts w:hint="default"/>
                <w:bCs/>
                <w:lang w:val="en-US"/>
              </w:rPr>
              <w:t xml:space="preserve">Suy ra tứ giác </w:t>
            </w:r>
            <w:r>
              <w:rPr>
                <w:bCs/>
                <w:lang w:val="fr-FR"/>
              </w:rPr>
              <w:t>AMPN là hình chữ nhật (có 3 góc vuông)</w:t>
            </w:r>
          </w:p>
          <w:p>
            <w:pPr>
              <w:rPr>
                <w:lang w:val="es-ES"/>
              </w:rPr>
            </w:pPr>
          </w:p>
        </w:tc>
        <w:tc>
          <w:tcPr>
            <w:tcW w:w="1463" w:type="dxa"/>
            <w:noWrap w:val="0"/>
            <w:vAlign w:val="top"/>
          </w:tcPr>
          <w:p>
            <w:pPr>
              <w:jc w:val="both"/>
              <w:rPr>
                <w:rFonts w:hint="default"/>
                <w:b/>
                <w:lang w:val="en-US"/>
              </w:rPr>
            </w:pPr>
            <w:r>
              <w:rPr>
                <w:rFonts w:hint="default"/>
                <w:b/>
                <w:lang w:val="en-US"/>
              </w:rPr>
              <w:t>0,25</w:t>
            </w:r>
          </w:p>
          <w:p>
            <w:pPr>
              <w:jc w:val="both"/>
              <w:rPr>
                <w:rFonts w:hint="default"/>
                <w:b/>
                <w:lang w:val="en-US"/>
              </w:rPr>
            </w:pPr>
            <w:r>
              <w:rPr>
                <w:rFonts w:hint="default"/>
                <w:b/>
                <w:lang w:val="en-US"/>
              </w:rPr>
              <w:t>0,25</w:t>
            </w:r>
          </w:p>
          <w:p>
            <w:pPr>
              <w:jc w:val="both"/>
              <w:rPr>
                <w:rFonts w:hint="default"/>
                <w:b/>
                <w:lang w:val="en-US"/>
              </w:rPr>
            </w:pPr>
            <w:r>
              <w:rPr>
                <w:rFonts w:hint="default"/>
                <w:b/>
                <w:lang w:val="en-US"/>
              </w:rPr>
              <w:t>1đ</w:t>
            </w:r>
          </w:p>
          <w:p>
            <w:pPr>
              <w:jc w:val="both"/>
              <w:rPr>
                <w:rFonts w:hint="default"/>
                <w:b/>
                <w:lang w:val="en-US"/>
              </w:rPr>
            </w:pPr>
          </w:p>
          <w:p>
            <w:pPr>
              <w:jc w:val="both"/>
              <w:rPr>
                <w:rFonts w:hint="default"/>
                <w:b/>
                <w:lang w:val="en-US"/>
              </w:rPr>
            </w:pPr>
          </w:p>
          <w:p>
            <w:pPr>
              <w:jc w:val="both"/>
              <w:rPr>
                <w:rFonts w:hint="default"/>
                <w:b/>
                <w:lang w:val="en-US"/>
              </w:rPr>
            </w:pPr>
            <w:r>
              <w:rPr>
                <w:rFonts w:hint="default"/>
                <w:b/>
                <w:lang w:val="en-US"/>
              </w:rPr>
              <w:t>0,5đ</w:t>
            </w:r>
          </w:p>
          <w:p>
            <w:pPr>
              <w:jc w:val="both"/>
              <w:rPr>
                <w:rFonts w:hint="default"/>
                <w:b/>
                <w:lang w:val="en-US"/>
              </w:rPr>
            </w:pPr>
            <w:r>
              <w:rPr>
                <w:rFonts w:hint="default"/>
                <w:b/>
                <w:lang w:val="en-US"/>
              </w:rPr>
              <w:t>0,5đ</w:t>
            </w:r>
          </w:p>
          <w:p>
            <w:pPr>
              <w:jc w:val="both"/>
              <w:rPr>
                <w:rFonts w:hint="default"/>
                <w:b/>
                <w:lang w:val="en-US"/>
              </w:rPr>
            </w:pPr>
            <w:r>
              <w:rPr>
                <w:rFonts w:hint="default"/>
                <w:b/>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2340" w:type="dxa"/>
            <w:vMerge w:val="continue"/>
            <w:noWrap w:val="0"/>
            <w:vAlign w:val="center"/>
          </w:tcPr>
          <w:p>
            <w:pPr>
              <w:rPr>
                <w:rFonts w:hint="default"/>
                <w:b/>
                <w:lang w:val="en-US"/>
              </w:rPr>
            </w:pPr>
          </w:p>
        </w:tc>
        <w:tc>
          <w:tcPr>
            <w:tcW w:w="9516" w:type="dxa"/>
            <w:noWrap w:val="0"/>
            <w:vAlign w:val="top"/>
          </w:tcPr>
          <w:p>
            <w:pPr>
              <w:outlineLvl w:val="0"/>
              <w:rPr>
                <w:bCs/>
                <w:lang w:val="pt-BR"/>
              </w:rPr>
            </w:pPr>
            <w:r>
              <w:rPr>
                <w:bCs/>
                <w:lang w:val="pt-BR"/>
              </w:rPr>
              <w:t xml:space="preserve">c, Ta có </w:t>
            </w:r>
            <w:r>
              <w:rPr>
                <w:bCs/>
                <w:position w:val="-34"/>
                <w:sz w:val="24"/>
              </w:rPr>
              <w:object>
                <v:shape id="_x0000_i1065" o:spt="75" type="#_x0000_t75" style="height:39.75pt;width:75pt;" o:ole="t" filled="f" o:preferrelative="t" stroked="f" coordsize="21600,21600">
                  <v:path/>
                  <v:fill on="f" focussize="0,0"/>
                  <v:stroke on="f"/>
                  <v:imagedata r:id="rId83" o:title=""/>
                  <o:lock v:ext="edit" aspectratio="t"/>
                  <w10:wrap type="none"/>
                  <w10:anchorlock/>
                </v:shape>
                <o:OLEObject Type="Embed" ProgID="Equation.DSMT4" ShapeID="_x0000_i1065" DrawAspect="Content" ObjectID="_1468075765" r:id="rId82">
                  <o:LockedField>false</o:LockedField>
                </o:OLEObject>
              </w:object>
            </w:r>
            <w:r>
              <w:rPr>
                <w:bCs/>
                <w:lang w:val="pt-BR"/>
              </w:rPr>
              <w:t>R đối xứng với P qua AB=&gt;</w:t>
            </w:r>
            <w:r>
              <w:rPr>
                <w:bCs/>
                <w:position w:val="-12"/>
                <w:sz w:val="24"/>
              </w:rPr>
              <w:object>
                <v:shape id="_x0000_i1066" o:spt="75" type="#_x0000_t75" style="height:21pt;width:69pt;" o:ole="t" filled="f" o:preferrelative="t" stroked="f" coordsize="21600,21600">
                  <v:path/>
                  <v:fill on="f" focussize="0,0"/>
                  <v:stroke on="f"/>
                  <v:imagedata r:id="rId85" o:title=""/>
                  <o:lock v:ext="edit" aspectratio="t"/>
                  <w10:wrap type="none"/>
                  <w10:anchorlock/>
                </v:shape>
                <o:OLEObject Type="Embed" ProgID="Equation.DSMT4" ShapeID="_x0000_i1066" DrawAspect="Content" ObjectID="_1468075766" r:id="rId84">
                  <o:LockedField>false</o:LockedField>
                </o:OLEObject>
              </w:object>
            </w:r>
            <w:r>
              <w:rPr>
                <w:bCs/>
                <w:lang w:val="pt-BR"/>
              </w:rPr>
              <w:t xml:space="preserve">  </w:t>
            </w:r>
          </w:p>
          <w:p>
            <w:pPr>
              <w:outlineLvl w:val="0"/>
              <w:rPr>
                <w:bCs/>
                <w:lang w:val="pt-BR"/>
              </w:rPr>
            </w:pPr>
            <w:r>
              <w:rPr>
                <w:bCs/>
                <w:lang w:val="pt-BR"/>
              </w:rPr>
              <w:t xml:space="preserve">Ta có </w:t>
            </w:r>
            <w:r>
              <w:rPr>
                <w:bCs/>
                <w:position w:val="-34"/>
                <w:sz w:val="24"/>
              </w:rPr>
              <w:object>
                <v:shape id="_x0000_i1067" o:spt="75" type="#_x0000_t75" style="height:39.75pt;width:69.7pt;" o:ole="t" filled="f" o:preferrelative="t" stroked="f" coordsize="21600,21600">
                  <v:path/>
                  <v:fill on="f" focussize="0,0"/>
                  <v:stroke on="f"/>
                  <v:imagedata r:id="rId87" o:title=""/>
                  <o:lock v:ext="edit" aspectratio="t"/>
                  <w10:wrap type="none"/>
                  <w10:anchorlock/>
                </v:shape>
                <o:OLEObject Type="Embed" ProgID="Equation.DSMT4" ShapeID="_x0000_i1067" DrawAspect="Content" ObjectID="_1468075767" r:id="rId86">
                  <o:LockedField>false</o:LockedField>
                </o:OLEObject>
              </w:object>
            </w:r>
            <w:r>
              <w:rPr>
                <w:bCs/>
                <w:lang w:val="pt-BR"/>
              </w:rPr>
              <w:t>Q đối xứng với P qua AC=&gt;</w:t>
            </w:r>
            <w:r>
              <w:rPr>
                <w:bCs/>
                <w:position w:val="-12"/>
                <w:sz w:val="24"/>
              </w:rPr>
              <w:object>
                <v:shape id="_x0000_i1068" o:spt="75" type="#_x0000_t75" style="height:23.25pt;width:81.05pt;" o:ole="t" filled="f" o:preferrelative="t" stroked="f" coordsize="21600,21600">
                  <v:path/>
                  <v:fill on="f" focussize="0,0"/>
                  <v:stroke on="f"/>
                  <v:imagedata r:id="rId89" o:title=""/>
                  <o:lock v:ext="edit" aspectratio="t"/>
                  <w10:wrap type="none"/>
                  <w10:anchorlock/>
                </v:shape>
                <o:OLEObject Type="Embed" ProgID="Equation.DSMT4" ShapeID="_x0000_i1068" DrawAspect="Content" ObjectID="_1468075768" r:id="rId88">
                  <o:LockedField>false</o:LockedField>
                </o:OLEObject>
              </w:object>
            </w:r>
          </w:p>
          <w:p>
            <w:pPr>
              <w:outlineLvl w:val="0"/>
              <w:rPr>
                <w:bCs/>
                <w:lang w:val="pt-BR"/>
              </w:rPr>
            </w:pPr>
            <w:r>
              <w:rPr>
                <w:bCs/>
                <w:lang w:val="pt-BR"/>
              </w:rPr>
              <w:t xml:space="preserve">Ta có </w:t>
            </w:r>
            <w:r>
              <w:rPr>
                <w:bCs/>
                <w:position w:val="-12"/>
                <w:sz w:val="24"/>
              </w:rPr>
              <w:object>
                <v:shape id="_x0000_i1069" o:spt="75" type="#_x0000_t75" style="height:21pt;width:290.3pt;" o:ole="t" filled="f" o:preferrelative="t" stroked="f" coordsize="21600,21600">
                  <v:path/>
                  <v:fill on="f" focussize="0,0"/>
                  <v:stroke on="f"/>
                  <v:imagedata r:id="rId91" o:title=""/>
                  <o:lock v:ext="edit" aspectratio="t"/>
                  <w10:wrap type="none"/>
                  <w10:anchorlock/>
                </v:shape>
                <o:OLEObject Type="Embed" ProgID="Equation.DSMT4" ShapeID="_x0000_i1069" DrawAspect="Content" ObjectID="_1468075769" r:id="rId90">
                  <o:LockedField>false</o:LockedField>
                </o:OLEObject>
              </w:object>
            </w:r>
          </w:p>
          <w:p>
            <w:pPr>
              <w:rPr>
                <w:lang w:val="es-ES"/>
              </w:rPr>
            </w:pPr>
            <w:r>
              <w:rPr>
                <w:bCs/>
                <w:lang w:val="pt-BR"/>
              </w:rPr>
              <w:t>Vậy R,A,Q thẳng hàng</w:t>
            </w:r>
          </w:p>
        </w:tc>
        <w:tc>
          <w:tcPr>
            <w:tcW w:w="1463" w:type="dxa"/>
            <w:noWrap w:val="0"/>
            <w:vAlign w:val="top"/>
          </w:tcPr>
          <w:p>
            <w:pPr>
              <w:jc w:val="both"/>
              <w:rPr>
                <w:rFonts w:hint="default"/>
                <w:b/>
                <w:lang w:val="en-US"/>
              </w:rPr>
            </w:pPr>
            <w:r>
              <w:rPr>
                <w:rFonts w:hint="default"/>
                <w:b/>
                <w:lang w:val="en-US"/>
              </w:rPr>
              <w:t>0,5đ</w:t>
            </w:r>
          </w:p>
          <w:p>
            <w:pPr>
              <w:jc w:val="center"/>
              <w:rPr>
                <w:rFonts w:hint="default"/>
                <w:b/>
                <w:lang w:val="en-US"/>
              </w:rPr>
            </w:pPr>
          </w:p>
          <w:p>
            <w:pPr>
              <w:jc w:val="center"/>
              <w:rPr>
                <w:rFonts w:hint="default"/>
                <w:b/>
                <w:lang w:val="en-US"/>
              </w:rPr>
            </w:pPr>
          </w:p>
        </w:tc>
      </w:tr>
    </w:tbl>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hint="default" w:ascii="Times New Roman" w:hAnsi="Times New Roman" w:cs="Times New Roman"/>
          <w:b/>
          <w:i/>
          <w:color w:val="000000" w:themeColor="text1"/>
          <w:spacing w:val="-4"/>
          <w:sz w:val="28"/>
          <w:szCs w:val="28"/>
          <w14:textFill>
            <w14:solidFill>
              <w14:schemeClr w14:val="tx1"/>
            </w14:solidFill>
          </w14:textFill>
        </w:rPr>
      </w:pPr>
    </w:p>
    <w:p>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 xml:space="preserve">BẢNG 3: MA TRẬN </w:t>
      </w:r>
      <w:r>
        <w:rPr>
          <w:rFonts w:ascii="Times New Roman" w:hAnsi="Times New Roman" w:cs="Times New Roman"/>
          <w:b/>
          <w:lang w:val="vi-VN"/>
        </w:rPr>
        <w:t>ĐÁNH GIÁ</w:t>
      </w:r>
      <w:r>
        <w:rPr>
          <w:rFonts w:ascii="Times New Roman" w:hAnsi="Times New Roman" w:cs="Times New Roman"/>
          <w:b/>
        </w:rPr>
        <w:t xml:space="preserve"> </w:t>
      </w:r>
    </w:p>
    <w:p>
      <w:pPr>
        <w:spacing w:after="240"/>
        <w:jc w:val="center"/>
        <w:rPr>
          <w:rFonts w:ascii="Times New Roman" w:hAnsi="Times New Roman" w:cs="Times New Roman"/>
          <w:b/>
          <w:color w:val="C00000"/>
        </w:rPr>
      </w:pPr>
      <w:r>
        <w:rPr>
          <w:rFonts w:ascii="Times New Roman" w:hAnsi="Times New Roman" w:cs="Times New Roman"/>
          <w:b/>
          <w:color w:val="C00000"/>
        </w:rPr>
        <w:t>(DÙNG ĐỂ CUNG CẤP TRƯỚC KHI KIỂM TRA CHO HS – NẾU CẦN)</w:t>
      </w:r>
    </w:p>
    <w:tbl>
      <w:tblPr>
        <w:tblStyle w:val="11"/>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2131"/>
        <w:gridCol w:w="992"/>
        <w:gridCol w:w="850"/>
        <w:gridCol w:w="993"/>
        <w:gridCol w:w="850"/>
        <w:gridCol w:w="851"/>
        <w:gridCol w:w="850"/>
        <w:gridCol w:w="851"/>
        <w:gridCol w:w="70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2131"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1285"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p>
        </w:tc>
        <w:tc>
          <w:tcPr>
            <w:tcW w:w="2131" w:type="dxa"/>
            <w:vMerge w:val="restart"/>
          </w:tcPr>
          <w:p>
            <w:pPr>
              <w:spacing w:before="60"/>
              <w:rPr>
                <w:rFonts w:ascii="Times New Roman" w:hAnsi="Times New Roman" w:cs="Times New Roman"/>
                <w:bCs/>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8"/>
                <w:szCs w:val="22"/>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jc w:val="center"/>
              <w:rPr>
                <w:rFonts w:ascii="Times New Roman" w:hAnsi="Times New Roman" w:cs="Times New Roman"/>
                <w:b/>
                <w:spacing w:val="-4"/>
                <w:sz w:val="28"/>
                <w:szCs w:val="22"/>
                <w:lang w:val="fr-FR"/>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b/>
                <w:spacing w:val="-8"/>
                <w:sz w:val="24"/>
                <w:szCs w:val="24"/>
                <w:lang w:val="en-AU"/>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bottom w:val="dashSmallGap"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top w:val="dashSmallGap" w:color="auto" w:sz="4" w:space="0"/>
            </w:tcBorders>
            <w:vAlign w:val="center"/>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restart"/>
            <w:vAlign w:val="center"/>
          </w:tcPr>
          <w:p>
            <w:pPr>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418" w:type="dxa"/>
            <w:vMerge w:val="restart"/>
            <w:vAlign w:val="center"/>
          </w:tcPr>
          <w:p>
            <w:pPr>
              <w:jc w:val="cente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bottom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single"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spacing w:before="60"/>
              <w:rPr>
                <w:rFonts w:ascii="Times New Roman" w:hAnsi="Times New Roman" w:eastAsia="Times New Roman" w:cs="Times New Roman"/>
                <w:b/>
                <w:iCs/>
                <w:color w:val="000000"/>
                <w:sz w:val="24"/>
                <w:szCs w:val="24"/>
                <w:lang w:val="da-DK"/>
              </w:rPr>
            </w:pPr>
          </w:p>
        </w:tc>
        <w:tc>
          <w:tcPr>
            <w:tcW w:w="2131" w:type="dxa"/>
            <w:vMerge w:val="continue"/>
          </w:tcPr>
          <w:p>
            <w:pPr>
              <w:spacing w:before="60"/>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1285"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1285"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1285"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285"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rPr>
          <w:rFonts w:cs="Times New Roman"/>
          <w:b/>
          <w:color w:val="000000" w:themeColor="text1"/>
          <w:spacing w:val="-4"/>
          <w:sz w:val="26"/>
          <w:szCs w:val="26"/>
          <w14:textFill>
            <w14:solidFill>
              <w14:schemeClr w14:val="tx1"/>
            </w14:solidFill>
          </w14:textFill>
        </w:rPr>
        <w:sectPr>
          <w:footerReference r:id="rId3" w:type="default"/>
          <w:pgSz w:w="15840" w:h="12240" w:orient="landscape"/>
          <w:pgMar w:top="426" w:right="1134" w:bottom="426" w:left="1134" w:header="709" w:footer="177" w:gutter="0"/>
          <w:cols w:space="708" w:num="1"/>
          <w:docGrid w:linePitch="360" w:charSpace="0"/>
        </w:sectPr>
      </w:pPr>
    </w:p>
    <w:p>
      <w:pPr>
        <w:tabs>
          <w:tab w:val="left" w:pos="720"/>
          <w:tab w:val="center" w:pos="6786"/>
        </w:tabs>
        <w:rPr>
          <w:rFonts w:ascii="Times New Roman" w:hAnsi="Times New Roman" w:cs="Times New Roman"/>
          <w:b/>
          <w:sz w:val="28"/>
          <w:szCs w:val="28"/>
        </w:rPr>
      </w:pPr>
    </w:p>
    <w:sectPr>
      <w:pgSz w:w="12240" w:h="15840"/>
      <w:pgMar w:top="567" w:right="567" w:bottom="567" w:left="1134" w:header="709" w:footer="1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Bod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37699"/>
      <w:docPartObj>
        <w:docPartGallery w:val="autotext"/>
      </w:docPartObj>
    </w:sdtPr>
    <w:sdtContent>
      <w:p>
        <w:pPr>
          <w:pStyle w:val="9"/>
          <w:jc w:val="center"/>
        </w:pPr>
        <w:r>
          <w:fldChar w:fldCharType="begin"/>
        </w:r>
        <w:r>
          <w:instrText xml:space="preserve"> PAGE   \* MERGEFORMAT </w:instrText>
        </w:r>
        <w:r>
          <w:fldChar w:fldCharType="separate"/>
        </w:r>
        <w:r>
          <w:t>7</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6B8F"/>
    <w:multiLevelType w:val="singleLevel"/>
    <w:tmpl w:val="A5266B8F"/>
    <w:lvl w:ilvl="0" w:tentative="0">
      <w:start w:val="1"/>
      <w:numFmt w:val="upperLetter"/>
      <w:suff w:val="space"/>
      <w:lvlText w:val="%1."/>
      <w:lvlJc w:val="left"/>
    </w:lvl>
  </w:abstractNum>
  <w:abstractNum w:abstractNumId="1">
    <w:nsid w:val="F6A8991C"/>
    <w:multiLevelType w:val="singleLevel"/>
    <w:tmpl w:val="F6A8991C"/>
    <w:lvl w:ilvl="0" w:tentative="0">
      <w:start w:val="1"/>
      <w:numFmt w:val="upperLetter"/>
      <w:suff w:val="space"/>
      <w:lvlText w:val="%1."/>
      <w:lvlJc w:val="left"/>
      <w:pPr>
        <w:ind w:left="379" w:leftChars="0" w:firstLine="0" w:firstLineChars="0"/>
      </w:pPr>
    </w:lvl>
  </w:abstractNum>
  <w:abstractNum w:abstractNumId="2">
    <w:nsid w:val="2380EB9C"/>
    <w:multiLevelType w:val="singleLevel"/>
    <w:tmpl w:val="2380EB9C"/>
    <w:lvl w:ilvl="0" w:tentative="0">
      <w:start w:val="1"/>
      <w:numFmt w:val="upperLetter"/>
      <w:suff w:val="space"/>
      <w:lvlText w:val="%1."/>
      <w:lvlJc w:val="left"/>
    </w:lvl>
  </w:abstractNum>
  <w:abstractNum w:abstractNumId="3">
    <w:nsid w:val="41248A8C"/>
    <w:multiLevelType w:val="singleLevel"/>
    <w:tmpl w:val="41248A8C"/>
    <w:lvl w:ilvl="0" w:tentative="0">
      <w:start w:val="1"/>
      <w:numFmt w:val="upperLetter"/>
      <w:suff w:val="space"/>
      <w:lvlText w:val="%1."/>
      <w:lvlJc w:val="left"/>
    </w:lvl>
  </w:abstractNum>
  <w:abstractNum w:abstractNumId="4">
    <w:nsid w:val="4E69AA74"/>
    <w:multiLevelType w:val="singleLevel"/>
    <w:tmpl w:val="4E69AA74"/>
    <w:lvl w:ilvl="0" w:tentative="0">
      <w:start w:val="1"/>
      <w:numFmt w:val="upperLetter"/>
      <w:suff w:val="space"/>
      <w:lvlText w:val="%1."/>
      <w:lvlJc w:val="left"/>
      <w:pPr>
        <w:ind w:left="20" w:leftChars="0" w:firstLine="0" w:firstLineChars="0"/>
      </w:pPr>
    </w:lvl>
  </w:abstractNum>
  <w:abstractNum w:abstractNumId="5">
    <w:nsid w:val="71E36744"/>
    <w:multiLevelType w:val="multilevel"/>
    <w:tmpl w:val="71E36744"/>
    <w:lvl w:ilvl="0" w:tentative="0">
      <w:start w:val="1"/>
      <w:numFmt w:val="lowerLetter"/>
      <w:lvlText w:val="%1)"/>
      <w:lvlJc w:val="left"/>
      <w:pPr>
        <w:tabs>
          <w:tab w:val="left" w:pos="585"/>
        </w:tabs>
        <w:ind w:left="585" w:hanging="360"/>
      </w:pPr>
      <w:rPr>
        <w:rFonts w:hint="default"/>
      </w:rPr>
    </w:lvl>
    <w:lvl w:ilvl="1" w:tentative="0">
      <w:start w:val="1"/>
      <w:numFmt w:val="lowerLetter"/>
      <w:lvlText w:val="%2."/>
      <w:lvlJc w:val="left"/>
      <w:pPr>
        <w:tabs>
          <w:tab w:val="left" w:pos="1305"/>
        </w:tabs>
        <w:ind w:left="1305" w:hanging="360"/>
      </w:pPr>
    </w:lvl>
    <w:lvl w:ilvl="2" w:tentative="0">
      <w:start w:val="1"/>
      <w:numFmt w:val="lowerRoman"/>
      <w:lvlText w:val="%3."/>
      <w:lvlJc w:val="right"/>
      <w:pPr>
        <w:tabs>
          <w:tab w:val="left" w:pos="2025"/>
        </w:tabs>
        <w:ind w:left="2025" w:hanging="180"/>
      </w:pPr>
    </w:lvl>
    <w:lvl w:ilvl="3" w:tentative="0">
      <w:start w:val="1"/>
      <w:numFmt w:val="decimal"/>
      <w:lvlText w:val="%4."/>
      <w:lvlJc w:val="left"/>
      <w:pPr>
        <w:tabs>
          <w:tab w:val="left" w:pos="2745"/>
        </w:tabs>
        <w:ind w:left="2745" w:hanging="360"/>
      </w:pPr>
    </w:lvl>
    <w:lvl w:ilvl="4" w:tentative="0">
      <w:start w:val="1"/>
      <w:numFmt w:val="lowerLetter"/>
      <w:lvlText w:val="%5."/>
      <w:lvlJc w:val="left"/>
      <w:pPr>
        <w:tabs>
          <w:tab w:val="left" w:pos="3465"/>
        </w:tabs>
        <w:ind w:left="3465" w:hanging="360"/>
      </w:pPr>
    </w:lvl>
    <w:lvl w:ilvl="5" w:tentative="0">
      <w:start w:val="1"/>
      <w:numFmt w:val="lowerRoman"/>
      <w:lvlText w:val="%6."/>
      <w:lvlJc w:val="right"/>
      <w:pPr>
        <w:tabs>
          <w:tab w:val="left" w:pos="4185"/>
        </w:tabs>
        <w:ind w:left="4185" w:hanging="180"/>
      </w:pPr>
    </w:lvl>
    <w:lvl w:ilvl="6" w:tentative="0">
      <w:start w:val="1"/>
      <w:numFmt w:val="decimal"/>
      <w:lvlText w:val="%7."/>
      <w:lvlJc w:val="left"/>
      <w:pPr>
        <w:tabs>
          <w:tab w:val="left" w:pos="4905"/>
        </w:tabs>
        <w:ind w:left="4905" w:hanging="360"/>
      </w:pPr>
    </w:lvl>
    <w:lvl w:ilvl="7" w:tentative="0">
      <w:start w:val="1"/>
      <w:numFmt w:val="lowerLetter"/>
      <w:lvlText w:val="%8."/>
      <w:lvlJc w:val="left"/>
      <w:pPr>
        <w:tabs>
          <w:tab w:val="left" w:pos="5625"/>
        </w:tabs>
        <w:ind w:left="5625" w:hanging="360"/>
      </w:pPr>
    </w:lvl>
    <w:lvl w:ilvl="8" w:tentative="0">
      <w:start w:val="1"/>
      <w:numFmt w:val="lowerRoman"/>
      <w:lvlText w:val="%9."/>
      <w:lvlJc w:val="right"/>
      <w:pPr>
        <w:tabs>
          <w:tab w:val="left" w:pos="6345"/>
        </w:tabs>
        <w:ind w:left="6345"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14D4891"/>
    <w:rsid w:val="025F5BFF"/>
    <w:rsid w:val="046E11EB"/>
    <w:rsid w:val="07AA4BA0"/>
    <w:rsid w:val="082E3659"/>
    <w:rsid w:val="093F0735"/>
    <w:rsid w:val="0D9F1DCB"/>
    <w:rsid w:val="0F3550F3"/>
    <w:rsid w:val="0F93274C"/>
    <w:rsid w:val="12974E9D"/>
    <w:rsid w:val="135D049C"/>
    <w:rsid w:val="14A256FD"/>
    <w:rsid w:val="15B9407F"/>
    <w:rsid w:val="190242AE"/>
    <w:rsid w:val="19421E3C"/>
    <w:rsid w:val="19B37CE1"/>
    <w:rsid w:val="1B5358B8"/>
    <w:rsid w:val="1B6E46B4"/>
    <w:rsid w:val="2643372F"/>
    <w:rsid w:val="26C16B9F"/>
    <w:rsid w:val="2962649F"/>
    <w:rsid w:val="29C27A8F"/>
    <w:rsid w:val="2BA4555B"/>
    <w:rsid w:val="2C2475DF"/>
    <w:rsid w:val="2C972676"/>
    <w:rsid w:val="2CA54756"/>
    <w:rsid w:val="2CB8405F"/>
    <w:rsid w:val="2D6C4FF4"/>
    <w:rsid w:val="2D93577A"/>
    <w:rsid w:val="2EAF1220"/>
    <w:rsid w:val="33F513FE"/>
    <w:rsid w:val="340B2DEF"/>
    <w:rsid w:val="365925A7"/>
    <w:rsid w:val="37E86146"/>
    <w:rsid w:val="38DB0515"/>
    <w:rsid w:val="39870917"/>
    <w:rsid w:val="39E83560"/>
    <w:rsid w:val="3D347473"/>
    <w:rsid w:val="3F926B8B"/>
    <w:rsid w:val="424B5858"/>
    <w:rsid w:val="43395B4C"/>
    <w:rsid w:val="43C41502"/>
    <w:rsid w:val="44831098"/>
    <w:rsid w:val="45CB779B"/>
    <w:rsid w:val="487850C2"/>
    <w:rsid w:val="4D284F26"/>
    <w:rsid w:val="4EE0402C"/>
    <w:rsid w:val="505A340C"/>
    <w:rsid w:val="53E766FF"/>
    <w:rsid w:val="54C93027"/>
    <w:rsid w:val="56AD3906"/>
    <w:rsid w:val="5AEA1CFD"/>
    <w:rsid w:val="5FC54879"/>
    <w:rsid w:val="60270587"/>
    <w:rsid w:val="62FF7219"/>
    <w:rsid w:val="63671AA2"/>
    <w:rsid w:val="652F5490"/>
    <w:rsid w:val="667621CC"/>
    <w:rsid w:val="67F31AA5"/>
    <w:rsid w:val="6D371929"/>
    <w:rsid w:val="6DE457F5"/>
    <w:rsid w:val="6E372E5F"/>
    <w:rsid w:val="6FCA656A"/>
    <w:rsid w:val="7138344C"/>
    <w:rsid w:val="71E35433"/>
    <w:rsid w:val="732C1BE1"/>
    <w:rsid w:val="74181387"/>
    <w:rsid w:val="754333D6"/>
    <w:rsid w:val="758C66D9"/>
    <w:rsid w:val="77C20E07"/>
    <w:rsid w:val="785173F2"/>
    <w:rsid w:val="791F45C7"/>
    <w:rsid w:val="7A7E6E90"/>
    <w:rsid w:val="7E0B4C7D"/>
    <w:rsid w:val="7FB03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paragraph" w:styleId="5">
    <w:name w:val="Body Text"/>
    <w:basedOn w:val="1"/>
    <w:qFormat/>
    <w:uiPriority w:val="0"/>
    <w:pPr>
      <w:spacing w:line="360" w:lineRule="auto"/>
      <w:jc w:val="both"/>
    </w:pPr>
    <w:rPr>
      <w:rFonts w:ascii=".VnTime" w:hAnsi=".VnTime"/>
      <w:sz w:val="28"/>
    </w:rPr>
  </w:style>
  <w:style w:type="character" w:styleId="6">
    <w:name w:val="annotation reference"/>
    <w:basedOn w:val="2"/>
    <w:semiHidden/>
    <w:unhideWhenUsed/>
    <w:uiPriority w:val="99"/>
    <w:rPr>
      <w:sz w:val="16"/>
      <w:szCs w:val="16"/>
    </w:rPr>
  </w:style>
  <w:style w:type="paragraph" w:styleId="7">
    <w:name w:val="annotation text"/>
    <w:basedOn w:val="1"/>
    <w:link w:val="13"/>
    <w:semiHidden/>
    <w:unhideWhenUsed/>
    <w:uiPriority w:val="99"/>
    <w:rPr>
      <w:sz w:val="20"/>
      <w:szCs w:val="20"/>
    </w:rPr>
  </w:style>
  <w:style w:type="paragraph" w:styleId="8">
    <w:name w:val="annotation subject"/>
    <w:basedOn w:val="7"/>
    <w:next w:val="7"/>
    <w:link w:val="14"/>
    <w:semiHidden/>
    <w:unhideWhenUsed/>
    <w:qFormat/>
    <w:uiPriority w:val="99"/>
    <w:rPr>
      <w:b/>
      <w:bCs/>
    </w:rPr>
  </w:style>
  <w:style w:type="paragraph" w:styleId="9">
    <w:name w:val="footer"/>
    <w:basedOn w:val="1"/>
    <w:link w:val="16"/>
    <w:unhideWhenUsed/>
    <w:qFormat/>
    <w:uiPriority w:val="99"/>
    <w:pPr>
      <w:tabs>
        <w:tab w:val="center" w:pos="4680"/>
        <w:tab w:val="right" w:pos="9360"/>
      </w:tabs>
    </w:pPr>
  </w:style>
  <w:style w:type="paragraph" w:styleId="10">
    <w:name w:val="header"/>
    <w:basedOn w:val="1"/>
    <w:link w:val="15"/>
    <w:unhideWhenUsed/>
    <w:qFormat/>
    <w:uiPriority w:val="99"/>
    <w:pPr>
      <w:tabs>
        <w:tab w:val="center" w:pos="4680"/>
        <w:tab w:val="right" w:pos="9360"/>
      </w:tabs>
    </w:pPr>
  </w:style>
  <w:style w:type="table" w:styleId="11">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Comment Text Char"/>
    <w:basedOn w:val="2"/>
    <w:link w:val="7"/>
    <w:semiHidden/>
    <w:qFormat/>
    <w:uiPriority w:val="99"/>
    <w:rPr>
      <w:sz w:val="20"/>
      <w:szCs w:val="20"/>
    </w:rPr>
  </w:style>
  <w:style w:type="character" w:customStyle="1" w:styleId="14">
    <w:name w:val="Comment Subject Char"/>
    <w:basedOn w:val="13"/>
    <w:link w:val="8"/>
    <w:semiHidden/>
    <w:qFormat/>
    <w:uiPriority w:val="99"/>
    <w:rPr>
      <w:b/>
      <w:bCs/>
      <w:sz w:val="20"/>
      <w:szCs w:val="20"/>
    </w:rPr>
  </w:style>
  <w:style w:type="character" w:customStyle="1" w:styleId="15">
    <w:name w:val="Header Char"/>
    <w:basedOn w:val="2"/>
    <w:link w:val="10"/>
    <w:qFormat/>
    <w:uiPriority w:val="99"/>
  </w:style>
  <w:style w:type="character" w:customStyle="1" w:styleId="16">
    <w:name w:val="Footer Char"/>
    <w:basedOn w:val="2"/>
    <w:link w:val="9"/>
    <w:qFormat/>
    <w:uiPriority w:val="99"/>
  </w:style>
  <w:style w:type="character" w:customStyle="1" w:styleId="17">
    <w:name w:val="Balloon Text Char"/>
    <w:basedOn w:val="2"/>
    <w:link w:val="4"/>
    <w:semiHidden/>
    <w:qFormat/>
    <w:uiPriority w:val="99"/>
    <w:rPr>
      <w:rFonts w:ascii="Tahoma" w:hAnsi="Tahoma" w:cs="Tahoma"/>
      <w:sz w:val="16"/>
      <w:szCs w:val="16"/>
    </w:rPr>
  </w:style>
  <w:style w:type="paragraph" w:styleId="18">
    <w:name w:val="No Spacing"/>
    <w:qFormat/>
    <w:uiPriority w:val="1"/>
    <w:rPr>
      <w:rFonts w:asciiTheme="minorHAnsi" w:hAnsiTheme="minorHAnsi" w:eastAsiaTheme="minorHAnsi" w:cstheme="minorBidi"/>
      <w:sz w:val="24"/>
      <w:szCs w:val="24"/>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42.wmf"/><Relationship Id="rId90" Type="http://schemas.openxmlformats.org/officeDocument/2006/relationships/oleObject" Target="embeddings/oleObject45.bin"/><Relationship Id="rId9" Type="http://schemas.openxmlformats.org/officeDocument/2006/relationships/oleObject" Target="embeddings/oleObject3.bin"/><Relationship Id="rId89" Type="http://schemas.openxmlformats.org/officeDocument/2006/relationships/image" Target="media/image41.wmf"/><Relationship Id="rId88" Type="http://schemas.openxmlformats.org/officeDocument/2006/relationships/oleObject" Target="embeddings/oleObject44.bin"/><Relationship Id="rId87" Type="http://schemas.openxmlformats.org/officeDocument/2006/relationships/image" Target="media/image40.wmf"/><Relationship Id="rId86" Type="http://schemas.openxmlformats.org/officeDocument/2006/relationships/oleObject" Target="embeddings/oleObject43.bin"/><Relationship Id="rId85" Type="http://schemas.openxmlformats.org/officeDocument/2006/relationships/image" Target="media/image39.wmf"/><Relationship Id="rId84" Type="http://schemas.openxmlformats.org/officeDocument/2006/relationships/oleObject" Target="embeddings/oleObject42.bin"/><Relationship Id="rId83" Type="http://schemas.openxmlformats.org/officeDocument/2006/relationships/image" Target="media/image38.wmf"/><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image" Target="media/image2.wmf"/><Relationship Id="rId79" Type="http://schemas.openxmlformats.org/officeDocument/2006/relationships/image" Target="media/image36.wmf"/><Relationship Id="rId78" Type="http://schemas.openxmlformats.org/officeDocument/2006/relationships/oleObject" Target="embeddings/oleObject39.bin"/><Relationship Id="rId77" Type="http://schemas.openxmlformats.org/officeDocument/2006/relationships/image" Target="media/image35.wmf"/><Relationship Id="rId76" Type="http://schemas.openxmlformats.org/officeDocument/2006/relationships/oleObject" Target="embeddings/oleObject38.bin"/><Relationship Id="rId75" Type="http://schemas.openxmlformats.org/officeDocument/2006/relationships/image" Target="media/image34.emf"/><Relationship Id="rId74" Type="http://schemas.openxmlformats.org/officeDocument/2006/relationships/image" Target="media/image33.wmf"/><Relationship Id="rId73" Type="http://schemas.openxmlformats.org/officeDocument/2006/relationships/oleObject" Target="embeddings/oleObject37.bin"/><Relationship Id="rId72" Type="http://schemas.openxmlformats.org/officeDocument/2006/relationships/image" Target="media/image32.wmf"/><Relationship Id="rId71" Type="http://schemas.openxmlformats.org/officeDocument/2006/relationships/oleObject" Target="embeddings/oleObject36.bin"/><Relationship Id="rId70" Type="http://schemas.openxmlformats.org/officeDocument/2006/relationships/image" Target="media/image31.wmf"/><Relationship Id="rId7" Type="http://schemas.openxmlformats.org/officeDocument/2006/relationships/oleObject" Target="embeddings/oleObject2.bin"/><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image" Target="media/image30.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6E12F-8945-47B0-92B1-10DD33CD47FB}">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391</Words>
  <Characters>2235</Characters>
  <DocSecurity>0</DocSecurity>
  <Lines>18</Lines>
  <Paragraphs>5</Paragraphs>
  <ScaleCrop>false</ScaleCrop>
  <LinksUpToDate>false</LinksUpToDate>
  <CharactersWithSpaces>2621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2022-05-22T14:18:00Z</cp:lastPrinted>
  <dcterms:created xsi:type="dcterms:W3CDTF">2022-05-26T04:03:00Z</dcterms:created>
  <dcterms:modified xsi:type="dcterms:W3CDTF">2022-05-28T03:15:01Z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2057-11.2.0.11130</vt:lpwstr>
  </property>
  <property fmtid="{D5CDD505-2E9C-101B-9397-08002B2CF9AE}" pid="4" name="ICV">
    <vt:lpwstr>14912770FE214D26AA964F96E153A29D</vt:lpwstr>
  </property>
</Properties>
</file>