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MA TRẬN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ĐỀ KIỂM TRA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GIỮA HỌC KÌ II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MÔN: LỊCH SỬ VÀ ĐỊA LÍ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Lớp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6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8"/>
        <w:tblW w:w="106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24"/>
        <w:gridCol w:w="2320"/>
        <w:gridCol w:w="1730"/>
        <w:gridCol w:w="1246"/>
        <w:gridCol w:w="1599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624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Chương/</w:t>
            </w: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Chủ đề</w:t>
            </w:r>
          </w:p>
        </w:tc>
        <w:tc>
          <w:tcPr>
            <w:tcW w:w="2320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dung/Đơn vị kiến thức</w:t>
            </w:r>
          </w:p>
        </w:tc>
        <w:tc>
          <w:tcPr>
            <w:tcW w:w="6201" w:type="dxa"/>
            <w:gridSpan w:val="4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ức độ nhận thức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Nhận biết</w:t>
            </w:r>
          </w:p>
        </w:tc>
        <w:tc>
          <w:tcPr>
            <w:tcW w:w="124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hiểu</w:t>
            </w: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Vận dụng</w:t>
            </w:r>
          </w:p>
        </w:tc>
        <w:tc>
          <w:tcPr>
            <w:tcW w:w="162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4" w:type="dxa"/>
          </w:tcPr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KHÍ HẬU VÀ BIẾN ĐỔI KHÍ HẬU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(6t)</w:t>
            </w:r>
          </w:p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2,5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điểm –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</w:tcPr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Các tầng khí quyển. Thành phần không khí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Các khối khí. Khí áp và gió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 Nhiệt độ và mưa. Thời tiết, khí hậu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8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 Sự biến đổi khí hậu và biện pháp ứng phó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73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4TN</w:t>
            </w:r>
          </w:p>
        </w:tc>
        <w:tc>
          <w:tcPr>
            <w:tcW w:w="124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1TL*</w:t>
            </w:r>
          </w:p>
        </w:tc>
        <w:tc>
          <w:tcPr>
            <w:tcW w:w="1599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 (a)TL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626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 (b)TL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4" w:type="dxa"/>
          </w:tcPr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NƯỚC TRÊN TRÁI ĐẤT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(6t)</w:t>
            </w:r>
          </w:p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2,5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điểm –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320" w:type="dxa"/>
          </w:tcPr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Các thành phần chủ yếu của thuỷ quyển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Vòng tuần hoàn nước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Sông, hồ và việc sử dụng nước sông, hồ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Biển và đại dương. Một số đặc điểm của môi trường biển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Nước ngầm và băng hà</w:t>
            </w:r>
          </w:p>
        </w:tc>
        <w:tc>
          <w:tcPr>
            <w:tcW w:w="1730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4TN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4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1TL*</w:t>
            </w:r>
          </w:p>
        </w:tc>
        <w:tc>
          <w:tcPr>
            <w:tcW w:w="1599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 (a)TL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62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 (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)TL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491" w:type="dxa"/>
            <w:gridSpan w:val="3"/>
            <w:vAlign w:val="top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câu/ loại câu</w:t>
            </w:r>
          </w:p>
        </w:tc>
        <w:tc>
          <w:tcPr>
            <w:tcW w:w="1730" w:type="dxa"/>
            <w:vAlign w:val="top"/>
          </w:tcPr>
          <w:p>
            <w:pPr>
              <w:spacing w:before="60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 câu TNKQ</w:t>
            </w:r>
          </w:p>
        </w:tc>
        <w:tc>
          <w:tcPr>
            <w:tcW w:w="1246" w:type="dxa"/>
            <w:vAlign w:val="top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 câu TL</w:t>
            </w:r>
          </w:p>
        </w:tc>
        <w:tc>
          <w:tcPr>
            <w:tcW w:w="1599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1 câu TL </w:t>
            </w:r>
          </w:p>
        </w:tc>
        <w:tc>
          <w:tcPr>
            <w:tcW w:w="162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 câu (a) 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491" w:type="dxa"/>
            <w:gridSpan w:val="3"/>
            <w:vAlign w:val="top"/>
          </w:tcPr>
          <w:p>
            <w:pPr>
              <w:spacing w:before="60"/>
              <w:jc w:val="center"/>
              <w:rPr>
                <w:rFonts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Tỉ lệ %</w:t>
            </w:r>
          </w:p>
        </w:tc>
        <w:tc>
          <w:tcPr>
            <w:tcW w:w="1730" w:type="dxa"/>
            <w:vAlign w:val="top"/>
          </w:tcPr>
          <w:p>
            <w:pPr>
              <w:spacing w:before="60"/>
              <w:jc w:val="center"/>
              <w:rPr>
                <w:rFonts w:ascii="Times New Roman" w:hAnsi="Times New Roman" w:cs="Times New Roman" w:eastAsiaTheme="minorHAnsi"/>
                <w:b/>
                <w:i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46" w:type="dxa"/>
            <w:vAlign w:val="top"/>
          </w:tcPr>
          <w:p>
            <w:pPr>
              <w:spacing w:before="60"/>
              <w:jc w:val="center"/>
              <w:rPr>
                <w:rFonts w:ascii="Times New Roman" w:hAnsi="Times New Roman" w:cs="Times New Roman" w:eastAsiaTheme="minorHAnsi"/>
                <w:b/>
                <w:i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99" w:type="dxa"/>
            <w:vAlign w:val="top"/>
          </w:tcPr>
          <w:p>
            <w:pPr>
              <w:spacing w:before="60"/>
              <w:jc w:val="center"/>
              <w:rPr>
                <w:rFonts w:ascii="Times New Roman" w:hAnsi="Times New Roman" w:cs="Times New Roman" w:eastAsiaTheme="minorHAnsi"/>
                <w:b/>
                <w:i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6" w:type="dxa"/>
            <w:vAlign w:val="top"/>
          </w:tcPr>
          <w:p>
            <w:pPr>
              <w:spacing w:before="60"/>
              <w:jc w:val="center"/>
              <w:rPr>
                <w:rFonts w:ascii="Times New Roman" w:hAnsi="Times New Roman" w:cs="Times New Roman" w:eastAsiaTheme="minorHAnsi"/>
                <w:b/>
                <w:i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491" w:type="dxa"/>
            <w:gridSpan w:val="3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Tỉ lệ chung</w:t>
            </w:r>
          </w:p>
        </w:tc>
        <w:tc>
          <w:tcPr>
            <w:tcW w:w="1730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246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599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26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before="60" w:after="60"/>
        <w:jc w:val="center"/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BẢNG ĐẶC TẢ ĐỀ KIỂM TRA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GIỮA HỌC KÌ II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MÔN: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ĐỊA LÍ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Lớp: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6</w:t>
      </w:r>
    </w:p>
    <w:tbl>
      <w:tblPr>
        <w:tblStyle w:val="8"/>
        <w:tblW w:w="1085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224"/>
        <w:gridCol w:w="1747"/>
        <w:gridCol w:w="2459"/>
        <w:gridCol w:w="1360"/>
        <w:gridCol w:w="980"/>
        <w:gridCol w:w="125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Chương/</w:t>
            </w: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Chủ đề</w:t>
            </w:r>
          </w:p>
        </w:tc>
        <w:tc>
          <w:tcPr>
            <w:tcW w:w="1747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dung/Đơn vị kiến thức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Mức độ đánh giá</w:t>
            </w:r>
          </w:p>
        </w:tc>
        <w:tc>
          <w:tcPr>
            <w:tcW w:w="4873" w:type="dxa"/>
            <w:gridSpan w:val="4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Số câu hỏi theo mức độ nhận thức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Nhận biết</w:t>
            </w:r>
          </w:p>
        </w:tc>
        <w:tc>
          <w:tcPr>
            <w:tcW w:w="98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hiểu</w:t>
            </w: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Vận dụng</w:t>
            </w:r>
          </w:p>
        </w:tc>
        <w:tc>
          <w:tcPr>
            <w:tcW w:w="1277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50" w:type="dxa"/>
            <w:gridSpan w:val="8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Phân môn Địa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4" w:type="dxa"/>
          </w:tcPr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KHÍ HẬU VÀ BIẾN ĐỔI KHÍ HẬU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(6t)</w:t>
            </w:r>
          </w:p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2,5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điểm –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</w:tcPr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Các tầng khí quyển. Thành phần không khí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Các khối khí. Khí áp và gió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 Nhiệt độ và mưa. Thời tiết, khí hậu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8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 Sự biến đổi khí hậu và biện pháp ứng phó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459" w:type="dxa"/>
          </w:tcPr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Mô tả được các tầng khí quyển, đặc điểm chính của tầng đối lưu và tầng bình lưu;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Kể được tên và nêu được đặc điểm về nhiệt độ, độ ẩm của một số khối khí.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 Trình bày được sự phân bố các đai khí áp và các loại gió thổi thường xuyên trên Trái Đất.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 Trình bày được sự thay đổi nhiệt độ bề mặt Trái Đất theo vĩ độ.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Hiểu được vai trò của oxy, hơi nước và khí carbonic đối với tự nhiên và đời sống.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 Trình bày được khái quát đặc điểm của một trong các đới khí hậu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: ranh giới, nhiệt độ, lượng mưa, chế độ gió.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– Mô tả được hiện tượng hình thành mây, mưa.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en-US"/>
              </w:rPr>
              <w:t>Mô tả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cách sử dụng nhiệt kế, ẩm kế, khí áp kế.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 Nêu được một số biểu hiện của biến đổi khí hậu.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 Phân tích được biểu đồ nhiệt độ, lượng mưa; xác định được đặc điểm về nhiệt độ và lượng mưa của một số địa điểm trên bản đồ khí hậu thế giới.</w:t>
            </w:r>
          </w:p>
          <w:p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– Trình bày được một số biện pháp phòng tránh thiên tai và ứng phó với biến đổi khí hậu. </w:t>
            </w:r>
          </w:p>
        </w:tc>
        <w:tc>
          <w:tcPr>
            <w:tcW w:w="136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4TN</w:t>
            </w:r>
          </w:p>
        </w:tc>
        <w:tc>
          <w:tcPr>
            <w:tcW w:w="980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1TL*</w:t>
            </w:r>
          </w:p>
        </w:tc>
        <w:tc>
          <w:tcPr>
            <w:tcW w:w="1256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1aTL*</w:t>
            </w:r>
          </w:p>
        </w:tc>
        <w:tc>
          <w:tcPr>
            <w:tcW w:w="1277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1bTL*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0" w:type="auto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4" w:type="dxa"/>
          </w:tcPr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NƯỚC TRÊN TRÁI ĐẤT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(6t)</w:t>
            </w:r>
          </w:p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2,5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điểm –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</w:tcPr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Các thành phần chủ yếu của thuỷ quyển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Vòng tuần hoàn nước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Sông, hồ và việc sử dụng nước sông, hồ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Biển và đại dương. Một số đặc điểm của môi trường biển</w:t>
            </w: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left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Nước ngầm và băng hà</w:t>
            </w:r>
          </w:p>
        </w:tc>
        <w:tc>
          <w:tcPr>
            <w:tcW w:w="2459" w:type="dxa"/>
          </w:tcPr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Kể được tên được các thành phần chủ yếu của thuỷ quyển.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Mô tả được vòng tuần hoàn lớn của nước.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Mô tả được các bộ phận của một dòng sông lớn.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Xác định được trên bản đồ các đại dương thế giới.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Trình bày được các hiện tượng sóng, thuỷ triều, dòng biển (khái niệm; hiện tượng thủy triều; phân bố các dòng biển nóng và lạnh trong đại dương thế giới)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Trình bày được mối quan hệ giữa mùa lũ của sông với các nguồn cấp nước sông.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– Trình bày được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nguyên nhân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ủa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các hiện tượng sóng, thuỷ triều, dòng biển; phân bố các dòng biển nóng và lạnh trong đại dương thế giới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Nêu được tầm quan trọng của nước ngầm và băng hà.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Nêu được sự khác biệt về nhiệt độ và độ muối giữa vùng biển nhiệt đới và vùng biển ôn đới.</w:t>
            </w:r>
          </w:p>
          <w:p>
            <w:pPr>
              <w:pStyle w:val="10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Nêu được tầm quan trọng của việc sử dụng tổng hợp nước sông, hồ.</w:t>
            </w:r>
          </w:p>
        </w:tc>
        <w:tc>
          <w:tcPr>
            <w:tcW w:w="1360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4TN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80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1TL*</w:t>
            </w:r>
          </w:p>
        </w:tc>
        <w:tc>
          <w:tcPr>
            <w:tcW w:w="1256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1aTL*</w:t>
            </w:r>
          </w:p>
        </w:tc>
        <w:tc>
          <w:tcPr>
            <w:tcW w:w="1277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1bTL*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518" w:type="dxa"/>
            <w:gridSpan w:val="3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câu/ loại câu</w:t>
            </w:r>
          </w:p>
        </w:tc>
        <w:tc>
          <w:tcPr>
            <w:tcW w:w="2459" w:type="dxa"/>
          </w:tcPr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 câu TNKQ</w:t>
            </w:r>
          </w:p>
        </w:tc>
        <w:tc>
          <w:tcPr>
            <w:tcW w:w="98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1 câu TL </w:t>
            </w:r>
          </w:p>
        </w:tc>
        <w:tc>
          <w:tcPr>
            <w:tcW w:w="125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 câu (a) TL</w:t>
            </w:r>
          </w:p>
        </w:tc>
        <w:tc>
          <w:tcPr>
            <w:tcW w:w="1277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 câu (b) 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518" w:type="dxa"/>
            <w:gridSpan w:val="3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Tỉ lệ %</w:t>
            </w:r>
          </w:p>
        </w:tc>
        <w:tc>
          <w:tcPr>
            <w:tcW w:w="2459" w:type="dxa"/>
          </w:tcPr>
          <w:p>
            <w:pPr>
              <w:spacing w:before="60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80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56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7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3382" w:firstLineChars="1300"/>
        <w:jc w:val="both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ĐỀ KIỂM TRA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GIỮA HỌC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KÌ II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MÔN: LỊCH SỬ VÀ ĐỊA LÍ LỚP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Phân môn Địa lí</w:t>
      </w:r>
    </w:p>
    <w:p>
      <w:pPr>
        <w:numPr>
          <w:ilvl w:val="0"/>
          <w:numId w:val="1"/>
        </w:numPr>
        <w:spacing w:line="276" w:lineRule="auto"/>
        <w:ind w:firstLine="720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TRẮC NGHIỆM (2 điểm)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1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Tầng đối lưu có độ cao trung bình khoảng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A. 1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2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km.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B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 14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km.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</w:t>
      </w: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>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6"/>
          <w:szCs w:val="26"/>
        </w:rPr>
        <w:t>. 16</w:t>
      </w: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6"/>
          <w:szCs w:val="26"/>
        </w:rPr>
        <w:t>km.</w:t>
      </w: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 xml:space="preserve">    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D.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18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km.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2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Khối khí lạnh hình thành ở vùng nào sau đây?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A. Vùng vĩ độ thấp.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 xml:space="preserve">            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B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 Đất liền và núi.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>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6"/>
          <w:szCs w:val="26"/>
        </w:rPr>
        <w:t>. Vùng vĩ độ cao.</w:t>
      </w: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 xml:space="preserve">  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    D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 Biển và đại dương.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3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Có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mấy loại gió chính thổi thường xuyên trên Trái Đất?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6"/>
          <w:szCs w:val="26"/>
        </w:rPr>
      </w:pP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2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6"/>
          <w:szCs w:val="26"/>
        </w:rPr>
        <w:t xml:space="preserve">B. </w:t>
      </w: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>3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6"/>
          <w:szCs w:val="26"/>
        </w:rPr>
        <w:t>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 xml:space="preserve">C. 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4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.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 xml:space="preserve">            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 xml:space="preserve">D. 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5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.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 xml:space="preserve">   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4.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Vùng vĩ độ cao thì có nhiệt độ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cao.               B. thấp.                             C. trung bình.                            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D. tương đối thấp.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Câu 5.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Nguồn cung cấp hơi nước chính cho khí quyển là từ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A. các dòng sông lớn.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</w:t>
      </w: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 xml:space="preserve"> B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6"/>
          <w:szCs w:val="26"/>
        </w:rPr>
        <w:t>. biển và đại dương.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 các loài sinh vật.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D. ao, hồ, vũng vịnh.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6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Năng lượng Mặt Trời là nguồn cung cấp chính cho vòng tuần hoàn nào sau đây?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A. Vòng tuần hoàn địa chất.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B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  Vòng tuần hoàn của sinh vật.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>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6"/>
          <w:szCs w:val="26"/>
        </w:rPr>
        <w:t>. Vòng tuần hoàn của nước. </w:t>
      </w: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 xml:space="preserve">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D. Vòng tuần hoàn của thổ nhưỡng.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42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 xml:space="preserve">Câu </w:t>
      </w:r>
      <w:r>
        <w:rPr>
          <w:rStyle w:val="7"/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7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 xml:space="preserve"> Chi lưu 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làm nhiệm vụ gì cho sông chính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 xml:space="preserve">A. 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thoát nước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.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 xml:space="preserve">  </w:t>
      </w: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 xml:space="preserve">   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 xml:space="preserve">B. giữ nước.                 </w:t>
      </w: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>C. cung cấp nước.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 xml:space="preserve">           D. điều tiết nước.   </w:t>
      </w: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C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âu </w:t>
      </w:r>
      <w:r>
        <w:rPr>
          <w:rStyle w:val="7"/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8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Nước biển và đại dương có mấy sự vận động?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A.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2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6"/>
          <w:szCs w:val="26"/>
        </w:rPr>
        <w:t>B. 3.</w:t>
      </w:r>
      <w:r>
        <w:rPr>
          <w:rFonts w:hint="default" w:eastAsia="Arial" w:cs="Times New Roman"/>
          <w:i w:val="0"/>
          <w:iCs w:val="0"/>
          <w:caps w:val="0"/>
          <w:color w:val="FF0000"/>
          <w:spacing w:val="0"/>
          <w:sz w:val="26"/>
          <w:szCs w:val="26"/>
          <w:lang w:val="en-US"/>
        </w:rPr>
        <w:t xml:space="preserve">       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C.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4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D.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5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42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50" w:firstLineChars="250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B. TỰ LUẬN ( 3 điểm)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Câu 1.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(1,5 điểm)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Trình bày nguyên nhân sinh ra hiện tượng sóng, thủy triều và dòng biển.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Câu 2.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(1,5 điểm)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Nêu một số biểu hiện của biến đổi khí hậu.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(1 điểm)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Biện pháp để phòng tránh sự biến đổi khí hậu.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0,5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HƯỚNG DẪN CHẤM</w:t>
      </w:r>
    </w:p>
    <w:p>
      <w:pPr>
        <w:spacing w:line="360" w:lineRule="auto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Phần 1: Trắc nghiệm </w:t>
      </w:r>
    </w:p>
    <w:tbl>
      <w:tblPr>
        <w:tblStyle w:val="8"/>
        <w:tblW w:w="5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70"/>
        <w:gridCol w:w="571"/>
        <w:gridCol w:w="571"/>
        <w:gridCol w:w="571"/>
        <w:gridCol w:w="571"/>
        <w:gridCol w:w="571"/>
        <w:gridCol w:w="571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Câu hỏi</w:t>
            </w:r>
          </w:p>
        </w:tc>
        <w:tc>
          <w:tcPr>
            <w:tcW w:w="570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570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571" w:type="dxa"/>
          </w:tcPr>
          <w:p>
            <w:pPr>
              <w:spacing w:line="360" w:lineRule="auto"/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en-US"/>
              </w:rPr>
              <w:t>B</w:t>
            </w:r>
          </w:p>
        </w:tc>
      </w:tr>
    </w:tbl>
    <w:p>
      <w:pPr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Phần 2: Tự luận </w:t>
      </w:r>
    </w:p>
    <w:tbl>
      <w:tblPr>
        <w:tblStyle w:val="8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20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82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1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(1,5đ)</w:t>
            </w:r>
          </w:p>
        </w:tc>
        <w:tc>
          <w:tcPr>
            <w:tcW w:w="820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guyên nhân sinh ra hiện tượng sóng, thủy triều và dòng biển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- Nguyên nhân chính tạo ra sóng là do gió. Gió càng mạnh thì sóng càng lớn.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- Nguyên nhân sinh ra thủy triều: Do sức hút của Mặt Trời, Mặt Trăng đối với Trái Đất.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- Nguyên nhân sinh ra dòng biển: Do hệ thống gió thường xuyên của hoàn lưu khí quyển.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6"/>
                <w:szCs w:val="26"/>
                <w:lang w:val="en-US"/>
              </w:rPr>
              <w:t>0,5</w:t>
            </w:r>
          </w:p>
          <w:p>
            <w:pPr>
              <w:spacing w:line="360" w:lineRule="auto"/>
              <w:rPr>
                <w:rFonts w:hint="default" w:ascii="Times New Roman" w:hAnsi="Times New Roman" w:eastAsia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iCs/>
                <w:sz w:val="26"/>
                <w:szCs w:val="26"/>
                <w:lang w:val="en-US"/>
              </w:rPr>
              <w:t>0,5</w:t>
            </w:r>
          </w:p>
          <w:p>
            <w:pPr>
              <w:spacing w:line="360" w:lineRule="auto"/>
              <w:rPr>
                <w:rFonts w:hint="default" w:ascii="Times New Roman" w:hAnsi="Times New Roman" w:eastAsia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iCs/>
                <w:sz w:val="26"/>
                <w:szCs w:val="26"/>
                <w:lang w:val="en-US"/>
              </w:rPr>
              <w:t>0,5</w:t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2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(1,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đ)</w:t>
            </w:r>
          </w:p>
        </w:tc>
        <w:tc>
          <w:tcPr>
            <w:tcW w:w="8208" w:type="dxa"/>
          </w:tcPr>
          <w:p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Một số biểu hiện của biến đổi khí hậu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- Nhiệt độ tăng.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 xml:space="preserve">- Băng tan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- Mực nước biển tăng.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- Thời tiết cực đoan.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Một số biện pháp để phòng tránh thiên tai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(HS trả lời 2 trong 4 ý sau là đạt điểm tối đa)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+ Tăng cường trồng cây gây rừng và bảo vệ rừng.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+ Sử dụng nước và thực phẩm hợp lí, tiết kiệm.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+ Theo dõi thông tin thiên tai, khắc phục sự cố.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+ Vệ sinh môi trường nơi ở, giúp đỡ người khác,...</w:t>
            </w:r>
          </w:p>
        </w:tc>
        <w:tc>
          <w:tcPr>
            <w:tcW w:w="99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/>
                <w:i/>
                <w:iCs/>
                <w:sz w:val="26"/>
                <w:szCs w:val="26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i/>
                <w:iCs/>
                <w:sz w:val="26"/>
                <w:szCs w:val="26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en-US"/>
              </w:rPr>
              <w:t>,2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5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0,25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0,25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0,25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0,5</w:t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Học sinh có cách trình bày khác nhưng đảm bảo đúng nội dung của câu hỏi vẫn được tính điểm của ý đó nhưng không vượt số điểm của câu hỏi.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sectPr>
      <w:pgSz w:w="12240" w:h="15840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E3DDD"/>
    <w:multiLevelType w:val="singleLevel"/>
    <w:tmpl w:val="DD7E3DDD"/>
    <w:lvl w:ilvl="0" w:tentative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">
    <w:nsid w:val="E9FFBCD7"/>
    <w:multiLevelType w:val="singleLevel"/>
    <w:tmpl w:val="E9FFBCD7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FF7000E1"/>
    <w:multiLevelType w:val="singleLevel"/>
    <w:tmpl w:val="FF7000E1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38FC7FE9"/>
    <w:multiLevelType w:val="singleLevel"/>
    <w:tmpl w:val="38FC7FE9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50AC805B"/>
    <w:multiLevelType w:val="singleLevel"/>
    <w:tmpl w:val="50AC805B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40"/>
    <w:rsid w:val="001C6E23"/>
    <w:rsid w:val="00270086"/>
    <w:rsid w:val="004D5B50"/>
    <w:rsid w:val="004F5138"/>
    <w:rsid w:val="00632597"/>
    <w:rsid w:val="006B1E3D"/>
    <w:rsid w:val="006D6187"/>
    <w:rsid w:val="00964F40"/>
    <w:rsid w:val="009D1232"/>
    <w:rsid w:val="00B40F50"/>
    <w:rsid w:val="00D506D1"/>
    <w:rsid w:val="00F37C23"/>
    <w:rsid w:val="00FB2723"/>
    <w:rsid w:val="0109720F"/>
    <w:rsid w:val="0441719B"/>
    <w:rsid w:val="059123BD"/>
    <w:rsid w:val="065E245E"/>
    <w:rsid w:val="0E132027"/>
    <w:rsid w:val="0EEF0D78"/>
    <w:rsid w:val="0FE30C1D"/>
    <w:rsid w:val="10AB576F"/>
    <w:rsid w:val="110D2C89"/>
    <w:rsid w:val="17592D5E"/>
    <w:rsid w:val="1792783D"/>
    <w:rsid w:val="188B60E9"/>
    <w:rsid w:val="1A0D57CA"/>
    <w:rsid w:val="1A4D07B2"/>
    <w:rsid w:val="1BA323E9"/>
    <w:rsid w:val="1BFB4FF6"/>
    <w:rsid w:val="1BFF3881"/>
    <w:rsid w:val="1C845244"/>
    <w:rsid w:val="1CBA004B"/>
    <w:rsid w:val="21235A48"/>
    <w:rsid w:val="21733A6D"/>
    <w:rsid w:val="218F4EBB"/>
    <w:rsid w:val="21D34B89"/>
    <w:rsid w:val="236858A1"/>
    <w:rsid w:val="29C8521C"/>
    <w:rsid w:val="2CFD2D27"/>
    <w:rsid w:val="2F067332"/>
    <w:rsid w:val="2FFE314D"/>
    <w:rsid w:val="30727889"/>
    <w:rsid w:val="31574F3E"/>
    <w:rsid w:val="31665B97"/>
    <w:rsid w:val="32B10138"/>
    <w:rsid w:val="33264876"/>
    <w:rsid w:val="33B71CA0"/>
    <w:rsid w:val="34F528F0"/>
    <w:rsid w:val="35717CBC"/>
    <w:rsid w:val="376400EB"/>
    <w:rsid w:val="37D31A24"/>
    <w:rsid w:val="3B617677"/>
    <w:rsid w:val="3E395724"/>
    <w:rsid w:val="3ECF6099"/>
    <w:rsid w:val="43775ABD"/>
    <w:rsid w:val="43FF251E"/>
    <w:rsid w:val="445978A3"/>
    <w:rsid w:val="45ED64C7"/>
    <w:rsid w:val="45FC6AE1"/>
    <w:rsid w:val="47562215"/>
    <w:rsid w:val="47D63DE9"/>
    <w:rsid w:val="489509A3"/>
    <w:rsid w:val="494830D2"/>
    <w:rsid w:val="49FD4A73"/>
    <w:rsid w:val="4C5265D4"/>
    <w:rsid w:val="4C60482B"/>
    <w:rsid w:val="4CE71BB7"/>
    <w:rsid w:val="4CEF6FC4"/>
    <w:rsid w:val="4EDD7570"/>
    <w:rsid w:val="4FDF5118"/>
    <w:rsid w:val="50E0418D"/>
    <w:rsid w:val="525A6BCC"/>
    <w:rsid w:val="52D92130"/>
    <w:rsid w:val="533D001D"/>
    <w:rsid w:val="53B17346"/>
    <w:rsid w:val="53E0692D"/>
    <w:rsid w:val="5728768E"/>
    <w:rsid w:val="573B502A"/>
    <w:rsid w:val="58D12030"/>
    <w:rsid w:val="5A2C317E"/>
    <w:rsid w:val="5D204456"/>
    <w:rsid w:val="5DF35AB3"/>
    <w:rsid w:val="5F6626BE"/>
    <w:rsid w:val="5FCB2CF6"/>
    <w:rsid w:val="64B16915"/>
    <w:rsid w:val="68143268"/>
    <w:rsid w:val="68ED55CA"/>
    <w:rsid w:val="6A302FC4"/>
    <w:rsid w:val="6A8D335E"/>
    <w:rsid w:val="6B3D1E7D"/>
    <w:rsid w:val="6B4617FB"/>
    <w:rsid w:val="6B513E12"/>
    <w:rsid w:val="6CD35796"/>
    <w:rsid w:val="70AE65DB"/>
    <w:rsid w:val="74DF26D5"/>
    <w:rsid w:val="75261A36"/>
    <w:rsid w:val="75281AB0"/>
    <w:rsid w:val="770E5AE1"/>
    <w:rsid w:val="780C7F82"/>
    <w:rsid w:val="7A0138B5"/>
    <w:rsid w:val="7A5B2CCA"/>
    <w:rsid w:val="7B0C08EF"/>
    <w:rsid w:val="7F34273F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4-Bang Char"/>
    <w:link w:val="10"/>
    <w:qFormat/>
    <w:uiPriority w:val="0"/>
    <w:rPr>
      <w:rFonts w:eastAsia="Calibri" w:cs="Times New Roman"/>
      <w:szCs w:val="26"/>
    </w:rPr>
  </w:style>
  <w:style w:type="paragraph" w:customStyle="1" w:styleId="10">
    <w:name w:val="4-Bang"/>
    <w:basedOn w:val="1"/>
    <w:link w:val="9"/>
    <w:qFormat/>
    <w:uiPriority w:val="0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character" w:customStyle="1" w:styleId="11">
    <w:name w:val="Footer Char"/>
    <w:basedOn w:val="2"/>
    <w:link w:val="5"/>
    <w:qFormat/>
    <w:uiPriority w:val="99"/>
    <w:rPr>
      <w:sz w:val="24"/>
      <w:szCs w:val="24"/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339</Words>
  <Characters>1936</Characters>
  <DocSecurity>0</DocSecurity>
  <Lines>16</Lines>
  <Paragraphs>4</Paragraphs>
  <ScaleCrop>false</ScaleCrop>
  <LinksUpToDate>false</LinksUpToDate>
  <CharactersWithSpaces>2271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2022-07-26T03:57:00Z</dcterms:created>
  <dcterms:modified xsi:type="dcterms:W3CDTF">2022-07-29T09:36:04Z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F19597474414467CA02AEE2BFBE0ADF9</vt:lpwstr>
  </property>
</Properties>
</file>