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EF2CC" w:themeFill="accent4" w:themeFillTint="33"/>
        <w:tabs>
          <w:tab w:val="left" w:pos="3015"/>
        </w:tabs>
        <w:spacing w:after="0" w:line="360" w:lineRule="auto"/>
        <w:jc w:val="center"/>
        <w:rPr>
          <w:rFonts w:cstheme="minorHAnsi"/>
          <w:b/>
          <w:bCs/>
          <w:color w:val="000000" w:themeColor="text1"/>
          <w:sz w:val="24"/>
          <w:szCs w:val="24"/>
          <w:lang w:val="en-US"/>
          <w14:textFill>
            <w14:solidFill>
              <w14:schemeClr w14:val="tx1"/>
            </w14:solidFill>
          </w14:textFill>
        </w:rPr>
      </w:pPr>
      <w:r>
        <w:rPr>
          <w:rFonts w:cstheme="minorHAnsi"/>
          <w:b/>
          <w:bCs/>
          <w:color w:val="000000" w:themeColor="text1"/>
          <w:sz w:val="24"/>
          <w:szCs w:val="24"/>
          <w:lang w:val="en-US"/>
          <w14:textFill>
            <w14:solidFill>
              <w14:schemeClr w14:val="tx1"/>
            </w14:solidFill>
          </w14:textFill>
        </w:rPr>
        <w:t>CHƯƠNG 4: HYDROCARBON</w:t>
      </w:r>
    </w:p>
    <w:p>
      <w:pPr>
        <w:spacing w:after="0" w:line="360" w:lineRule="auto"/>
        <w:jc w:val="center"/>
        <w:rPr>
          <w:rFonts w:cstheme="minorHAnsi"/>
          <w:b/>
          <w:bCs/>
          <w:color w:val="FF0000"/>
          <w:sz w:val="24"/>
          <w:szCs w:val="24"/>
          <w:lang w:val="en-US"/>
        </w:rPr>
      </w:pPr>
      <w:r>
        <w:rPr>
          <w:rFonts w:cstheme="minorHAnsi"/>
          <w:b/>
          <w:bCs/>
          <w:color w:val="FF0000"/>
          <w:sz w:val="24"/>
          <w:szCs w:val="24"/>
          <w:lang w:val="en-US"/>
        </w:rPr>
        <w:t>BÀI 14: ARENE (HYDROCARBON THƠM)</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4" w:type="dxa"/>
          </w:tcPr>
          <w:p>
            <w:pPr>
              <w:pStyle w:val="36"/>
              <w:spacing w:before="0" w:beforeAutospacing="0" w:after="0" w:afterAutospacing="0" w:line="360" w:lineRule="auto"/>
              <w:ind w:right="48"/>
              <w:jc w:val="both"/>
              <w:rPr>
                <w:rFonts w:asciiTheme="minorHAnsi" w:hAnsiTheme="minorHAnsi" w:cstheme="minorHAnsi"/>
                <w:b/>
                <w:color w:val="002060"/>
                <w:u w:val="single"/>
                <w:lang w:val="en-US"/>
              </w:rPr>
            </w:pPr>
            <w:r>
              <w:rPr>
                <w:rFonts w:asciiTheme="minorHAnsi" w:hAnsiTheme="minorHAnsi" w:cstheme="minorHAnsi"/>
                <w:b/>
                <w:color w:val="002060"/>
                <w:u w:val="single"/>
                <w:lang w:val="en-US"/>
              </w:rPr>
              <w:t>I. KHÁI NIỆM VỀ ARENE.</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Arene (hydrocarbon thơm) là những hydrocarbon có chứa vòng benzene trong phân tử.</w:t>
                  </w:r>
                </w:p>
              </w:tc>
            </w:tr>
          </w:tbl>
          <w:p>
            <w:pPr>
              <w:pStyle w:val="36"/>
              <w:spacing w:before="0" w:beforeAutospacing="0" w:after="0" w:afterAutospacing="0" w:line="360" w:lineRule="auto"/>
              <w:ind w:right="48"/>
              <w:jc w:val="both"/>
              <w:rPr>
                <w:rFonts w:asciiTheme="minorHAnsi" w:hAnsiTheme="minorHAnsi" w:cstheme="minorHAnsi"/>
                <w:b/>
                <w:color w:val="000000" w:themeColor="text1"/>
                <w:lang w:val="en-US"/>
                <w14:textFill>
                  <w14:solidFill>
                    <w14:schemeClr w14:val="tx1"/>
                  </w14:solidFill>
                </w14:textFill>
              </w:rPr>
            </w:pPr>
            <w:r>
              <w:rPr>
                <w:rFonts w:asciiTheme="minorHAnsi" w:hAnsiTheme="minorHAnsi" w:cstheme="minorHAnsi"/>
                <w:b/>
                <w:color w:val="000000" w:themeColor="text1"/>
                <w:lang w:val="en-US"/>
                <w14:textFill>
                  <w14:solidFill>
                    <w14:schemeClr w14:val="tx1"/>
                  </w14:solidFill>
                </w14:textFill>
              </w:rPr>
              <w:t>1. Benzene và các đồng đẳng của benzene.</w:t>
            </w:r>
          </w:p>
          <w:p>
            <w:pPr>
              <w:pStyle w:val="36"/>
              <w:shd w:val="clear" w:color="auto" w:fill="E2EFD9" w:themeFill="accent6" w:themeFillTint="33"/>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Benzene là hydrocarbon thơm đơn giản nhất có công thức C</w:t>
            </w:r>
            <w:r>
              <w:rPr>
                <w:rFonts w:asciiTheme="minorHAnsi" w:hAnsiTheme="minorHAnsi" w:cstheme="minorHAnsi"/>
                <w:color w:val="000000" w:themeColor="text1"/>
                <w:vertAlign w:val="subscript"/>
                <w:lang w:val="en-US"/>
                <w14:textFill>
                  <w14:solidFill>
                    <w14:schemeClr w14:val="tx1"/>
                  </w14:solidFill>
                </w14:textFill>
              </w:rPr>
              <w:t>6</w:t>
            </w:r>
            <w:r>
              <w:rPr>
                <w:rFonts w:asciiTheme="minorHAnsi" w:hAnsiTheme="minorHAnsi" w:cstheme="minorHAnsi"/>
                <w:color w:val="000000" w:themeColor="text1"/>
                <w:lang w:val="en-US"/>
                <w14:textFill>
                  <w14:solidFill>
                    <w14:schemeClr w14:val="tx1"/>
                  </w14:solidFill>
                </w14:textFill>
              </w:rPr>
              <w:t>H</w:t>
            </w:r>
            <w:r>
              <w:rPr>
                <w:rFonts w:asciiTheme="minorHAnsi" w:hAnsiTheme="minorHAnsi" w:cstheme="minorHAnsi"/>
                <w:color w:val="000000" w:themeColor="text1"/>
                <w:vertAlign w:val="subscript"/>
                <w:lang w:val="en-US"/>
                <w14:textFill>
                  <w14:solidFill>
                    <w14:schemeClr w14:val="tx1"/>
                  </w14:solidFill>
                </w14:textFill>
              </w:rPr>
              <w:t>6</w:t>
            </w:r>
            <w:r>
              <w:rPr>
                <w:rFonts w:asciiTheme="minorHAnsi" w:hAnsiTheme="minorHAnsi" w:cstheme="minorHAnsi"/>
                <w:color w:val="000000" w:themeColor="text1"/>
                <w:lang w:val="en-US"/>
                <w14:textFill>
                  <w14:solidFill>
                    <w14:schemeClr w14:val="tx1"/>
                  </w14:solidFill>
                </w14:textFill>
              </w:rPr>
              <w:t>.</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Phân tử benzene có 6 nguyên tử carbon tạo thành hình lục giác.</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Các nguyên tử carbon và hydrogen đều nằm trên một mặt phẳng.</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Góc liên kết bằng 120</w:t>
            </w:r>
            <w:r>
              <w:rPr>
                <w:rFonts w:asciiTheme="minorHAnsi" w:hAnsiTheme="minorHAnsi" w:cstheme="minorHAnsi"/>
                <w:color w:val="000000" w:themeColor="text1"/>
                <w:vertAlign w:val="superscript"/>
                <w:lang w:val="en-US"/>
                <w14:textFill>
                  <w14:solidFill>
                    <w14:schemeClr w14:val="tx1"/>
                  </w14:solidFill>
                </w14:textFill>
              </w:rPr>
              <w:t>0</w:t>
            </w:r>
            <w:r>
              <w:rPr>
                <w:rFonts w:asciiTheme="minorHAnsi" w:hAnsiTheme="minorHAnsi" w:cstheme="minorHAnsi"/>
                <w:color w:val="000000" w:themeColor="text1"/>
                <w:lang w:val="en-US"/>
                <w14:textFill>
                  <w14:solidFill>
                    <w14:schemeClr w14:val="tx1"/>
                  </w14:solidFill>
                </w14:textFill>
              </w:rPr>
              <w:t>, độ dài liên kết C – C bằng 139 pm.</w:t>
            </w:r>
          </w:p>
          <w:p>
            <w:pPr>
              <w:pStyle w:val="36"/>
              <w:spacing w:before="0" w:beforeAutospacing="0" w:after="0" w:afterAutospacing="0" w:line="360" w:lineRule="auto"/>
              <w:ind w:right="48"/>
              <w:jc w:val="center"/>
              <w:rPr>
                <w:lang w:val="en-US" w:eastAsia="en-US"/>
              </w:rPr>
            </w:pP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1143000" cy="1150620"/>
                  <wp:effectExtent l="0" t="0" r="0" b="0"/>
                  <wp:docPr id="69" name="Picture 69" descr="Benzen là gì? Cấu thức cấu tạo và ứng dụng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enzen là gì? Cấu thức cấu tạo và ứng dụng trong đời sống?"/>
                          <pic:cNvPicPr>
                            <a:picLocks noChangeAspect="1" noChangeArrowheads="1"/>
                          </pic:cNvPicPr>
                        </pic:nvPicPr>
                        <pic:blipFill>
                          <a:blip r:embed="rId12" cstate="print">
                            <a:extLst>
                              <a:ext uri="{28A0092B-C50C-407E-A947-70E740481C1C}">
                                <a14:useLocalDpi xmlns:a14="http://schemas.microsoft.com/office/drawing/2010/main" val="0"/>
                              </a:ext>
                            </a:extLst>
                          </a:blip>
                          <a:srcRect l="10773" t="8975" r="51037" b="17397"/>
                          <a:stretch>
                            <a:fillRect/>
                          </a:stretch>
                        </pic:blipFill>
                        <pic:spPr>
                          <a:xfrm>
                            <a:off x="0" y="0"/>
                            <a:ext cx="1160524" cy="1167644"/>
                          </a:xfrm>
                          <a:prstGeom prst="rect">
                            <a:avLst/>
                          </a:prstGeom>
                          <a:noFill/>
                          <a:ln>
                            <a:noFill/>
                          </a:ln>
                        </pic:spPr>
                      </pic:pic>
                    </a:graphicData>
                  </a:graphic>
                </wp:inline>
              </w:drawing>
            </w:r>
            <w:r>
              <w:rPr>
                <w:lang w:val="en-US" w:eastAsia="en-US"/>
              </w:rPr>
              <w:drawing>
                <wp:inline distT="0" distB="0" distL="0" distR="0">
                  <wp:extent cx="1121410" cy="1097280"/>
                  <wp:effectExtent l="0" t="0" r="2540" b="7620"/>
                  <wp:docPr id="26" name="Picture 26" descr="Benzen - Tổng hợp kiến thức chi tiết từ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enzen - Tổng hợp kiến thức chi tiết từ Monkey"/>
                          <pic:cNvPicPr>
                            <a:picLocks noChangeAspect="1" noChangeArrowheads="1"/>
                          </pic:cNvPicPr>
                        </pic:nvPicPr>
                        <pic:blipFill>
                          <a:blip r:embed="rId13" cstate="print">
                            <a:extLst>
                              <a:ext uri="{28A0092B-C50C-407E-A947-70E740481C1C}">
                                <a14:useLocalDpi xmlns:a14="http://schemas.microsoft.com/office/drawing/2010/main" val="0"/>
                              </a:ext>
                            </a:extLst>
                          </a:blip>
                          <a:srcRect l="58731" t="13330" r="4740" b="29497"/>
                          <a:stretch>
                            <a:fillRect/>
                          </a:stretch>
                        </pic:blipFill>
                        <pic:spPr>
                          <a:xfrm>
                            <a:off x="0" y="0"/>
                            <a:ext cx="1128116" cy="1103592"/>
                          </a:xfrm>
                          <a:prstGeom prst="rect">
                            <a:avLst/>
                          </a:prstGeom>
                          <a:noFill/>
                          <a:ln>
                            <a:noFill/>
                          </a:ln>
                        </pic:spPr>
                      </pic:pic>
                    </a:graphicData>
                  </a:graphic>
                </wp:inline>
              </w:drawing>
            </w:r>
            <w:r>
              <w:rPr>
                <w:lang w:val="en-US" w:eastAsia="en-US"/>
              </w:rPr>
              <w:drawing>
                <wp:inline distT="0" distB="0" distL="0" distR="0">
                  <wp:extent cx="1727835" cy="982980"/>
                  <wp:effectExtent l="0" t="0" r="5715" b="7620"/>
                  <wp:docPr id="25" name="Picture 25" descr="Benzen - Tổng hợp kiến thức chi tiết từ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enzen - Tổng hợp kiến thức chi tiết từ Monkey"/>
                          <pic:cNvPicPr>
                            <a:picLocks noChangeAspect="1" noChangeArrowheads="1"/>
                          </pic:cNvPicPr>
                        </pic:nvPicPr>
                        <pic:blipFill>
                          <a:blip r:embed="rId14" cstate="print">
                            <a:extLst>
                              <a:ext uri="{28A0092B-C50C-407E-A947-70E740481C1C}">
                                <a14:useLocalDpi xmlns:a14="http://schemas.microsoft.com/office/drawing/2010/main" val="0"/>
                              </a:ext>
                            </a:extLst>
                          </a:blip>
                          <a:srcRect l="198" t="15238" r="41039" b="31293"/>
                          <a:stretch>
                            <a:fillRect/>
                          </a:stretch>
                        </pic:blipFill>
                        <pic:spPr>
                          <a:xfrm>
                            <a:off x="0" y="0"/>
                            <a:ext cx="1744774" cy="992258"/>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right="48"/>
              <w:jc w:val="both"/>
              <w:rPr>
                <w:rFonts w:asciiTheme="minorHAnsi" w:hAnsiTheme="minorHAnsi" w:cstheme="minorHAnsi"/>
                <w:b/>
                <w:color w:val="000000" w:themeColor="text1"/>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xml:space="preserve">- Benzene và đồng đẳng của benzene có công thức chung </w:t>
            </w:r>
            <w:r>
              <w:rPr>
                <w:rFonts w:asciiTheme="minorHAnsi" w:hAnsiTheme="minorHAnsi" w:cstheme="minorHAnsi"/>
                <w:b/>
                <w:color w:val="000000" w:themeColor="text1"/>
                <w14:textFill>
                  <w14:solidFill>
                    <w14:schemeClr w14:val="tx1"/>
                  </w14:solidFill>
                </w14:textFill>
              </w:rPr>
              <w:t>C</w:t>
            </w:r>
            <w:r>
              <w:rPr>
                <w:rFonts w:asciiTheme="minorHAnsi" w:hAnsiTheme="minorHAnsi" w:cstheme="minorHAnsi"/>
                <w:b/>
                <w:color w:val="000000" w:themeColor="text1"/>
                <w:vertAlign w:val="subscript"/>
                <w14:textFill>
                  <w14:solidFill>
                    <w14:schemeClr w14:val="tx1"/>
                  </w14:solidFill>
                </w14:textFill>
              </w:rPr>
              <w:t>n</w:t>
            </w:r>
            <w:r>
              <w:rPr>
                <w:rFonts w:asciiTheme="minorHAnsi" w:hAnsiTheme="minorHAnsi" w:cstheme="minorHAnsi"/>
                <w:b/>
                <w:color w:val="000000" w:themeColor="text1"/>
                <w14:textFill>
                  <w14:solidFill>
                    <w14:schemeClr w14:val="tx1"/>
                  </w14:solidFill>
                </w14:textFill>
              </w:rPr>
              <w:t>H</w:t>
            </w:r>
            <w:r>
              <w:rPr>
                <w:rFonts w:asciiTheme="minorHAnsi" w:hAnsiTheme="minorHAnsi" w:cstheme="minorHAnsi"/>
                <w:b/>
                <w:color w:val="000000" w:themeColor="text1"/>
                <w:vertAlign w:val="subscript"/>
                <w14:textFill>
                  <w14:solidFill>
                    <w14:schemeClr w14:val="tx1"/>
                  </w14:solidFill>
                </w14:textFill>
              </w:rPr>
              <w:t>2n-6</w:t>
            </w:r>
            <w:r>
              <w:rPr>
                <w:rFonts w:asciiTheme="minorHAnsi" w:hAnsiTheme="minorHAnsi" w:cstheme="minorHAnsi"/>
                <w:b/>
                <w:color w:val="000000" w:themeColor="text1"/>
                <w14:textFill>
                  <w14:solidFill>
                    <w14:schemeClr w14:val="tx1"/>
                  </w14:solidFill>
                </w14:textFill>
              </w:rPr>
              <w:t> (n ≥ 6).</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Toluen là hydrocarbon thơm có công thức C</w:t>
            </w:r>
            <w:r>
              <w:rPr>
                <w:rFonts w:asciiTheme="minorHAnsi" w:hAnsiTheme="minorHAnsi" w:cstheme="minorHAnsi"/>
                <w:color w:val="000000" w:themeColor="text1"/>
                <w:vertAlign w:val="subscript"/>
                <w:lang w:val="en-US"/>
                <w14:textFill>
                  <w14:solidFill>
                    <w14:schemeClr w14:val="tx1"/>
                  </w14:solidFill>
                </w14:textFill>
              </w:rPr>
              <w:t>7</w:t>
            </w:r>
            <w:r>
              <w:rPr>
                <w:rFonts w:asciiTheme="minorHAnsi" w:hAnsiTheme="minorHAnsi" w:cstheme="minorHAnsi"/>
                <w:color w:val="000000" w:themeColor="text1"/>
                <w:lang w:val="en-US"/>
                <w14:textFill>
                  <w14:solidFill>
                    <w14:schemeClr w14:val="tx1"/>
                  </w14:solidFill>
                </w14:textFill>
              </w:rPr>
              <w:t>H</w:t>
            </w:r>
            <w:r>
              <w:rPr>
                <w:rFonts w:asciiTheme="minorHAnsi" w:hAnsiTheme="minorHAnsi" w:cstheme="minorHAnsi"/>
                <w:color w:val="000000" w:themeColor="text1"/>
                <w:vertAlign w:val="subscript"/>
                <w:lang w:val="en-US"/>
                <w14:textFill>
                  <w14:solidFill>
                    <w14:schemeClr w14:val="tx1"/>
                  </w14:solidFill>
                </w14:textFill>
              </w:rPr>
              <w:t>8.</w:t>
            </w:r>
          </w:p>
          <w:p>
            <w:pPr>
              <w:pStyle w:val="36"/>
              <w:spacing w:before="0" w:beforeAutospacing="0" w:after="0" w:afterAutospacing="0" w:line="360" w:lineRule="auto"/>
              <w:ind w:right="48"/>
              <w:jc w:val="center"/>
              <w:rPr>
                <w:rFonts w:asciiTheme="minorHAnsi" w:hAnsiTheme="minorHAnsi" w:cstheme="minorHAnsi"/>
                <w:color w:val="000000" w:themeColor="text1"/>
                <w:vertAlign w:val="subscript"/>
                <w:lang w:val="en-US"/>
                <w14:textFill>
                  <w14:solidFill>
                    <w14:schemeClr w14:val="tx1"/>
                  </w14:solidFill>
                </w14:textFill>
              </w:rPr>
            </w:pP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1272540" cy="1379220"/>
                  <wp:effectExtent l="0" t="0" r="3810" b="0"/>
                  <wp:docPr id="667" name="Picture 667" descr="Dung môi toluene là gì? 5 công dụng hữu ích của Tolu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Dung môi toluene là gì? 5 công dụng hữu ích của Toluene"/>
                          <pic:cNvPicPr>
                            <a:picLocks noChangeAspect="1" noChangeArrowheads="1"/>
                          </pic:cNvPicPr>
                        </pic:nvPicPr>
                        <pic:blipFill>
                          <a:blip r:embed="rId15">
                            <a:extLst>
                              <a:ext uri="{28A0092B-C50C-407E-A947-70E740481C1C}">
                                <a14:useLocalDpi xmlns:a14="http://schemas.microsoft.com/office/drawing/2010/main" val="0"/>
                              </a:ext>
                            </a:extLst>
                          </a:blip>
                          <a:srcRect l="1590" t="19856" r="75399" b="17799"/>
                          <a:stretch>
                            <a:fillRect/>
                          </a:stretch>
                        </pic:blipFill>
                        <pic:spPr>
                          <a:xfrm>
                            <a:off x="0" y="0"/>
                            <a:ext cx="1283204" cy="1391340"/>
                          </a:xfrm>
                          <a:prstGeom prst="rect">
                            <a:avLst/>
                          </a:prstGeom>
                          <a:noFill/>
                          <a:ln>
                            <a:noFill/>
                          </a:ln>
                        </pic:spPr>
                      </pic:pic>
                    </a:graphicData>
                  </a:graphic>
                </wp:inline>
              </w:drawing>
            </w: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998220" cy="1380490"/>
                  <wp:effectExtent l="0" t="0" r="0" b="0"/>
                  <wp:docPr id="669" name="Picture 669" descr="Write the condensed structural formula and the formula for toluene. |  Homework.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Write the condensed structural formula and the formula for toluene. |  Homework.Study.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20093" cy="1411361"/>
                          </a:xfrm>
                          <a:prstGeom prst="rect">
                            <a:avLst/>
                          </a:prstGeom>
                          <a:noFill/>
                          <a:ln>
                            <a:noFill/>
                          </a:ln>
                        </pic:spPr>
                      </pic:pic>
                    </a:graphicData>
                  </a:graphic>
                </wp:inline>
              </w:drawing>
            </w:r>
            <w:r>
              <w:rPr>
                <w:lang w:val="en-US" w:eastAsia="en-US"/>
              </w:rPr>
              <w:drawing>
                <wp:inline distT="0" distB="0" distL="0" distR="0">
                  <wp:extent cx="1005205" cy="1310640"/>
                  <wp:effectExtent l="0" t="0" r="4445" b="3810"/>
                  <wp:docPr id="80" name="Picture 80" descr="Mua dung môi Toluen C7H8 ở đâu? Giá hóa chất Tol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ua dung môi Toluen C7H8 ở đâu? Giá hóa chất Toluen"/>
                          <pic:cNvPicPr>
                            <a:picLocks noChangeAspect="1" noChangeArrowheads="1"/>
                          </pic:cNvPicPr>
                        </pic:nvPicPr>
                        <pic:blipFill>
                          <a:blip r:embed="rId17" cstate="print">
                            <a:extLst>
                              <a:ext uri="{28A0092B-C50C-407E-A947-70E740481C1C}">
                                <a14:useLocalDpi xmlns:a14="http://schemas.microsoft.com/office/drawing/2010/main" val="0"/>
                              </a:ext>
                            </a:extLst>
                          </a:blip>
                          <a:srcRect l="13107" t="1941" r="11650" b="-1"/>
                          <a:stretch>
                            <a:fillRect/>
                          </a:stretch>
                        </pic:blipFill>
                        <pic:spPr>
                          <a:xfrm>
                            <a:off x="0" y="0"/>
                            <a:ext cx="1009395" cy="1315469"/>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Các alkyl benzene từ C</w:t>
            </w:r>
            <w:r>
              <w:rPr>
                <w:rFonts w:asciiTheme="minorHAnsi" w:hAnsiTheme="minorHAnsi" w:cstheme="minorHAnsi"/>
                <w:color w:val="000000" w:themeColor="text1"/>
                <w:vertAlign w:val="subscript"/>
                <w:lang w:val="en-US"/>
                <w14:textFill>
                  <w14:solidFill>
                    <w14:schemeClr w14:val="tx1"/>
                  </w14:solidFill>
                </w14:textFill>
              </w:rPr>
              <w:t>8</w:t>
            </w:r>
            <w:r>
              <w:rPr>
                <w:rFonts w:asciiTheme="minorHAnsi" w:hAnsiTheme="minorHAnsi" w:cstheme="minorHAnsi"/>
                <w:color w:val="000000" w:themeColor="text1"/>
                <w:lang w:val="en-US"/>
                <w14:textFill>
                  <w14:solidFill>
                    <w14:schemeClr w14:val="tx1"/>
                  </w14:solidFill>
                </w14:textFill>
              </w:rPr>
              <w:t>H</w:t>
            </w:r>
            <w:r>
              <w:rPr>
                <w:rFonts w:asciiTheme="minorHAnsi" w:hAnsiTheme="minorHAnsi" w:cstheme="minorHAnsi"/>
                <w:color w:val="000000" w:themeColor="text1"/>
                <w:vertAlign w:val="subscript"/>
                <w:lang w:val="en-US"/>
                <w14:textFill>
                  <w14:solidFill>
                    <w14:schemeClr w14:val="tx1"/>
                  </w14:solidFill>
                </w14:textFill>
              </w:rPr>
              <w:t>10</w:t>
            </w:r>
            <w:r>
              <w:rPr>
                <w:rFonts w:asciiTheme="minorHAnsi" w:hAnsiTheme="minorHAnsi" w:cstheme="minorHAnsi"/>
                <w:color w:val="000000" w:themeColor="text1"/>
                <w:lang w:val="en-US"/>
                <w14:textFill>
                  <w14:solidFill>
                    <w14:schemeClr w14:val="tx1"/>
                  </w14:solidFill>
                </w14:textFill>
              </w:rPr>
              <w:t xml:space="preserve"> trở lên mới có đồng phân cấu tạo.</w:t>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cstheme="minorHAnsi"/>
                <w:b/>
                <w:color w:val="000000" w:themeColor="text1"/>
                <w:lang w:val="en-US" w:eastAsia="en-US"/>
                <w14:textFill>
                  <w14:solidFill>
                    <w14:schemeClr w14:val="tx1"/>
                  </w14:solidFill>
                </w14:textFill>
              </w:rPr>
              <w:drawing>
                <wp:inline distT="0" distB="0" distL="0" distR="0">
                  <wp:extent cx="749935" cy="1082040"/>
                  <wp:effectExtent l="0" t="0" r="0" b="3810"/>
                  <wp:docPr id="677" name="Picture 677"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Công thức cấu tạo của C8H10 và gọi tên và gọi tên | Đồng phân của Công thức cấu tạo của C8H10 và gọi tên và gọi tên"/>
                          <pic:cNvPicPr>
                            <a:picLocks noChangeAspect="1" noChangeArrowheads="1"/>
                          </pic:cNvPicPr>
                        </pic:nvPicPr>
                        <pic:blipFill>
                          <a:blip r:embed="rId18">
                            <a:extLst>
                              <a:ext uri="{28A0092B-C50C-407E-A947-70E740481C1C}">
                                <a14:useLocalDpi xmlns:a14="http://schemas.microsoft.com/office/drawing/2010/main" val="0"/>
                              </a:ext>
                            </a:extLst>
                          </a:blip>
                          <a:srcRect l="53390" t="32768"/>
                          <a:stretch>
                            <a:fillRect/>
                          </a:stretch>
                        </pic:blipFill>
                        <pic:spPr>
                          <a:xfrm>
                            <a:off x="0" y="0"/>
                            <a:ext cx="776737" cy="1120381"/>
                          </a:xfrm>
                          <a:prstGeom prst="rect">
                            <a:avLst/>
                          </a:prstGeom>
                          <a:noFill/>
                          <a:ln>
                            <a:noFill/>
                          </a:ln>
                        </pic:spPr>
                      </pic:pic>
                    </a:graphicData>
                  </a:graphic>
                </wp:inline>
              </w:drawing>
            </w:r>
            <w:r>
              <w:rPr>
                <w:rFonts w:cstheme="minorHAnsi"/>
                <w:color w:val="000000" w:themeColor="text1"/>
                <w:lang w:val="en-US" w:eastAsia="en-US"/>
                <w14:textFill>
                  <w14:solidFill>
                    <w14:schemeClr w14:val="tx1"/>
                  </w14:solidFill>
                </w14:textFill>
              </w:rPr>
              <w:t xml:space="preserve">                 </w:t>
            </w:r>
            <w:r>
              <w:rPr>
                <w:rFonts w:cstheme="minorHAnsi"/>
                <w:color w:val="000000" w:themeColor="text1"/>
                <w:lang w:val="en-US" w:eastAsia="en-US"/>
                <w14:textFill>
                  <w14:solidFill>
                    <w14:schemeClr w14:val="tx1"/>
                  </w14:solidFill>
                </w14:textFill>
              </w:rPr>
              <w:drawing>
                <wp:inline distT="0" distB="0" distL="0" distR="0">
                  <wp:extent cx="991235" cy="982980"/>
                  <wp:effectExtent l="0" t="0" r="0" b="7620"/>
                  <wp:docPr id="674" name="Picture 674"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Công thức cấu tạo của C8H10 và gọi tên và gọi tên | Đồng phân của Công thức cấu tạo của C8H10 và gọi tên và gọi tên"/>
                          <pic:cNvPicPr>
                            <a:picLocks noChangeAspect="1" noChangeArrowheads="1"/>
                          </pic:cNvPicPr>
                        </pic:nvPicPr>
                        <pic:blipFill>
                          <a:blip r:embed="rId19">
                            <a:extLst>
                              <a:ext uri="{28A0092B-C50C-407E-A947-70E740481C1C}">
                                <a14:useLocalDpi xmlns:a14="http://schemas.microsoft.com/office/drawing/2010/main" val="0"/>
                              </a:ext>
                            </a:extLst>
                          </a:blip>
                          <a:srcRect l="56762" t="25000"/>
                          <a:stretch>
                            <a:fillRect/>
                          </a:stretch>
                        </pic:blipFill>
                        <pic:spPr>
                          <a:xfrm>
                            <a:off x="0" y="0"/>
                            <a:ext cx="1022621" cy="1013610"/>
                          </a:xfrm>
                          <a:prstGeom prst="rect">
                            <a:avLst/>
                          </a:prstGeom>
                          <a:noFill/>
                          <a:ln>
                            <a:noFill/>
                          </a:ln>
                        </pic:spPr>
                      </pic:pic>
                    </a:graphicData>
                  </a:graphic>
                </wp:inline>
              </w:drawing>
            </w:r>
            <w:r>
              <w:rPr>
                <w:rFonts w:cstheme="minorHAnsi"/>
                <w:color w:val="000000" w:themeColor="text1"/>
                <w:lang w:val="en-US"/>
                <w14:textFill>
                  <w14:solidFill>
                    <w14:schemeClr w14:val="tx1"/>
                  </w14:solidFill>
                </w14:textFill>
              </w:rPr>
              <w:t xml:space="preserve">            </w:t>
            </w:r>
            <w:r>
              <w:rPr>
                <w:rFonts w:cstheme="minorHAnsi"/>
                <w:color w:val="000000" w:themeColor="text1"/>
                <w:lang w:val="en-US" w:eastAsia="en-US"/>
                <w14:textFill>
                  <w14:solidFill>
                    <w14:schemeClr w14:val="tx1"/>
                  </w14:solidFill>
                </w14:textFill>
              </w:rPr>
              <w:drawing>
                <wp:inline distT="0" distB="0" distL="0" distR="0">
                  <wp:extent cx="944880" cy="1003300"/>
                  <wp:effectExtent l="0" t="0" r="7620" b="6350"/>
                  <wp:docPr id="675" name="Picture 675"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Công thức cấu tạo của C8H10 và gọi tên và gọi tên | Đồng phân của Công thức cấu tạo của C8H10 và gọi tên và gọi tên"/>
                          <pic:cNvPicPr>
                            <a:picLocks noChangeAspect="1" noChangeArrowheads="1"/>
                          </pic:cNvPicPr>
                        </pic:nvPicPr>
                        <pic:blipFill>
                          <a:blip r:embed="rId20">
                            <a:extLst>
                              <a:ext uri="{28A0092B-C50C-407E-A947-70E740481C1C}">
                                <a14:useLocalDpi xmlns:a14="http://schemas.microsoft.com/office/drawing/2010/main" val="0"/>
                              </a:ext>
                            </a:extLst>
                          </a:blip>
                          <a:srcRect l="57914" t="34959"/>
                          <a:stretch>
                            <a:fillRect/>
                          </a:stretch>
                        </pic:blipFill>
                        <pic:spPr>
                          <a:xfrm>
                            <a:off x="0" y="0"/>
                            <a:ext cx="971777" cy="1031974"/>
                          </a:xfrm>
                          <a:prstGeom prst="rect">
                            <a:avLst/>
                          </a:prstGeom>
                          <a:noFill/>
                          <a:ln>
                            <a:noFill/>
                          </a:ln>
                        </pic:spPr>
                      </pic:pic>
                    </a:graphicData>
                  </a:graphic>
                </wp:inline>
              </w:drawing>
            </w:r>
            <w:r>
              <w:rPr>
                <w:rFonts w:cstheme="minorHAnsi"/>
                <w:color w:val="000000" w:themeColor="text1"/>
                <w:lang w:val="en-US"/>
                <w14:textFill>
                  <w14:solidFill>
                    <w14:schemeClr w14:val="tx1"/>
                  </w14:solidFill>
                </w14:textFill>
              </w:rPr>
              <w:t xml:space="preserve">                 </w:t>
            </w:r>
            <w:r>
              <w:rPr>
                <w:rFonts w:cstheme="minorHAnsi"/>
                <w:color w:val="000000" w:themeColor="text1"/>
                <w:lang w:val="en-US" w:eastAsia="en-US"/>
                <w14:textFill>
                  <w14:solidFill>
                    <w14:schemeClr w14:val="tx1"/>
                  </w14:solidFill>
                </w14:textFill>
              </w:rPr>
              <w:drawing>
                <wp:inline distT="0" distB="0" distL="0" distR="0">
                  <wp:extent cx="603250" cy="1127760"/>
                  <wp:effectExtent l="0" t="0" r="6350" b="0"/>
                  <wp:docPr id="676" name="Picture 676"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Công thức cấu tạo của C8H10 và gọi tên và gọi tên | Đồng phân của Công thức cấu tạo của C8H10 và gọi tên và gọi tên"/>
                          <pic:cNvPicPr>
                            <a:picLocks noChangeAspect="1" noChangeArrowheads="1"/>
                          </pic:cNvPicPr>
                        </pic:nvPicPr>
                        <pic:blipFill>
                          <a:blip r:embed="rId21">
                            <a:extLst>
                              <a:ext uri="{28A0092B-C50C-407E-A947-70E740481C1C}">
                                <a14:useLocalDpi xmlns:a14="http://schemas.microsoft.com/office/drawing/2010/main" val="0"/>
                              </a:ext>
                            </a:extLst>
                          </a:blip>
                          <a:srcRect l="54571" t="28434"/>
                          <a:stretch>
                            <a:fillRect/>
                          </a:stretch>
                        </pic:blipFill>
                        <pic:spPr>
                          <a:xfrm>
                            <a:off x="0" y="0"/>
                            <a:ext cx="633079" cy="1182541"/>
                          </a:xfrm>
                          <a:prstGeom prst="rect">
                            <a:avLst/>
                          </a:prstGeom>
                          <a:noFill/>
                          <a:ln>
                            <a:noFill/>
                          </a:ln>
                        </pic:spPr>
                      </pic:pic>
                    </a:graphicData>
                  </a:graphic>
                </wp:inline>
              </w:drawing>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2060"/>
                <w:lang w:val="en-US" w:eastAsia="en-US"/>
              </w:rPr>
              <w:drawing>
                <wp:inline distT="0" distB="0" distL="0" distR="0">
                  <wp:extent cx="5234940" cy="433705"/>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a:stretch>
                            <a:fillRect/>
                          </a:stretch>
                        </pic:blipFill>
                        <pic:spPr>
                          <a:xfrm>
                            <a:off x="0" y="0"/>
                            <a:ext cx="5254904" cy="435448"/>
                          </a:xfrm>
                          <a:prstGeom prst="rect">
                            <a:avLst/>
                          </a:prstGeom>
                        </pic:spPr>
                      </pic:pic>
                    </a:graphicData>
                  </a:graphic>
                </wp:inline>
              </w:drawing>
            </w:r>
          </w:p>
          <w:p>
            <w:pPr>
              <w:pStyle w:val="36"/>
              <w:spacing w:before="0" w:beforeAutospacing="0" w:after="0" w:afterAutospacing="0" w:line="360" w:lineRule="auto"/>
              <w:ind w:right="48"/>
              <w:rPr>
                <w:rFonts w:asciiTheme="minorHAnsi" w:hAnsiTheme="minorHAnsi" w:cstheme="minorHAnsi"/>
                <w:b/>
                <w:color w:val="000000" w:themeColor="text1"/>
                <w:lang w:val="en-US"/>
                <w14:textFill>
                  <w14:solidFill>
                    <w14:schemeClr w14:val="tx1"/>
                  </w14:solidFill>
                </w14:textFill>
              </w:rPr>
            </w:pPr>
            <w:r>
              <w:rPr>
                <w:rFonts w:asciiTheme="minorHAnsi" w:hAnsiTheme="minorHAnsi" w:cstheme="minorHAnsi"/>
                <w:b/>
                <w:color w:val="000000" w:themeColor="text1"/>
                <w:lang w:val="en-US"/>
                <w14:textFill>
                  <w14:solidFill>
                    <w14:schemeClr w14:val="tx1"/>
                  </w14:solidFill>
                </w14:textFill>
              </w:rPr>
              <w:t>2. Một số hydrocarbon thơm khác.</w:t>
            </w:r>
          </w:p>
          <w:p>
            <w:pPr>
              <w:pStyle w:val="36"/>
              <w:spacing w:before="0" w:beforeAutospacing="0" w:after="0" w:afterAutospacing="0" w:line="360" w:lineRule="auto"/>
              <w:ind w:right="48"/>
              <w:jc w:val="center"/>
              <w:rPr>
                <w:rFonts w:asciiTheme="minorHAnsi" w:hAnsiTheme="minorHAnsi" w:cstheme="minorHAnsi"/>
                <w:b/>
                <w:color w:val="000000" w:themeColor="text1"/>
                <w:lang w:val="en-US"/>
                <w14:textFill>
                  <w14:solidFill>
                    <w14:schemeClr w14:val="tx1"/>
                  </w14:solidFill>
                </w14:textFill>
              </w:rPr>
            </w:pPr>
            <w:r>
              <w:rPr>
                <w:lang w:val="en-US" w:eastAsia="en-US"/>
              </w:rPr>
              <w:drawing>
                <wp:inline distT="0" distB="0" distL="0" distR="0">
                  <wp:extent cx="2103120" cy="108966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801"/>
                          <pic:cNvPicPr>
                            <a:picLocks noChangeAspect="1"/>
                          </pic:cNvPicPr>
                        </pic:nvPicPr>
                        <pic:blipFill>
                          <a:blip r:embed="rId23"/>
                          <a:stretch>
                            <a:fillRect/>
                          </a:stretch>
                        </pic:blipFill>
                        <pic:spPr>
                          <a:xfrm>
                            <a:off x="0" y="0"/>
                            <a:ext cx="2110564" cy="1093593"/>
                          </a:xfrm>
                          <a:prstGeom prst="rect">
                            <a:avLst/>
                          </a:prstGeom>
                        </pic:spPr>
                      </pic:pic>
                    </a:graphicData>
                  </a:graphic>
                </wp:inline>
              </w:drawing>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b/>
                <w:color w:val="000000" w:themeColor="text1"/>
                <w:lang w:val="en-US"/>
                <w14:textFill>
                  <w14:solidFill>
                    <w14:schemeClr w14:val="tx1"/>
                  </w14:solidFill>
                </w14:textFill>
              </w:rPr>
              <w:t>3. Cách gọi tên hydrocarbon thơm.</w:t>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3459480" cy="502920"/>
                  <wp:effectExtent l="0" t="0" r="762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24"/>
                          <a:stretch>
                            <a:fillRect/>
                          </a:stretch>
                        </pic:blipFill>
                        <pic:spPr>
                          <a:xfrm>
                            <a:off x="0" y="0"/>
                            <a:ext cx="3459780" cy="502964"/>
                          </a:xfrm>
                          <a:prstGeom prst="rect">
                            <a:avLst/>
                          </a:prstGeom>
                        </pic:spPr>
                      </pic:pic>
                    </a:graphicData>
                  </a:graphic>
                </wp:inline>
              </w:drawing>
            </w:r>
          </w:p>
          <w:p>
            <w:pPr>
              <w:shd w:val="clear" w:color="auto" w:fill="E2EFD9" w:themeFill="accent6" w:themeFillTint="33"/>
              <w:spacing w:after="0" w:line="360" w:lineRule="auto"/>
              <w:ind w:firstLine="284"/>
              <w:jc w:val="both"/>
              <w:rPr>
                <w:rFonts w:ascii="Arial" w:hAnsi="Arial" w:eastAsia="Times New Roman" w:cs="Arial"/>
                <w:color w:val="222222"/>
                <w:sz w:val="24"/>
                <w:szCs w:val="24"/>
                <w:lang w:val="en-US"/>
              </w:rPr>
            </w:pPr>
            <w:r>
              <w:rPr>
                <w:rFonts w:ascii="Arial" w:hAnsi="Arial" w:eastAsia="Times New Roman" w:cs="Arial"/>
                <w:color w:val="222222"/>
                <w:sz w:val="24"/>
                <w:szCs w:val="24"/>
                <w:lang w:val="en-US"/>
              </w:rPr>
              <w:t xml:space="preserve">+ Nếu vòng benzen liên kết với hai hay nhiều nhóm ankyl thì tên gọi cần chỉ rõ vị trí của các nhóm ankyl trong vòng benzen. Đánh số nguyên tử carbon trong vòng benzen sao cho tổng chỉ số trong tên gọi là nhỏ nhất. </w:t>
            </w:r>
          </w:p>
          <w:p>
            <w:pPr>
              <w:shd w:val="clear" w:color="auto" w:fill="FFFFFF"/>
              <w:spacing w:after="0" w:line="360" w:lineRule="auto"/>
              <w:ind w:firstLine="284"/>
              <w:jc w:val="center"/>
              <w:rPr>
                <w:rFonts w:ascii="Arial" w:hAnsi="Arial" w:eastAsia="Times New Roman" w:cs="Arial"/>
                <w:color w:val="222222"/>
                <w:sz w:val="24"/>
                <w:szCs w:val="24"/>
                <w:lang w:val="en-US"/>
              </w:rPr>
            </w:pPr>
            <w:r>
              <w:rPr>
                <w:rFonts w:ascii="Arial" w:hAnsi="Arial" w:eastAsia="Times New Roman" w:cs="Arial"/>
                <w:color w:val="222222"/>
                <w:sz w:val="24"/>
                <w:szCs w:val="24"/>
                <w:lang w:val="en-US"/>
              </w:rPr>
              <w:drawing>
                <wp:inline distT="0" distB="0" distL="0" distR="0">
                  <wp:extent cx="4128135" cy="1266190"/>
                  <wp:effectExtent l="0" t="0" r="571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pic:cNvPicPr>
                            <a:picLocks noChangeAspect="1"/>
                          </pic:cNvPicPr>
                        </pic:nvPicPr>
                        <pic:blipFill>
                          <a:blip r:embed="rId25"/>
                          <a:srcRect l="7669" t="-1219"/>
                          <a:stretch>
                            <a:fillRect/>
                          </a:stretch>
                        </pic:blipFill>
                        <pic:spPr>
                          <a:xfrm>
                            <a:off x="0" y="0"/>
                            <a:ext cx="4149936" cy="1272695"/>
                          </a:xfrm>
                          <a:prstGeom prst="rect">
                            <a:avLst/>
                          </a:prstGeom>
                          <a:ln>
                            <a:noFill/>
                          </a:ln>
                        </pic:spPr>
                      </pic:pic>
                    </a:graphicData>
                  </a:graphic>
                </wp:inline>
              </w:drawing>
            </w:r>
          </w:p>
          <w:p>
            <w:pPr>
              <w:shd w:val="clear" w:color="auto" w:fill="FFFFFF" w:themeFill="background1"/>
              <w:spacing w:after="0" w:line="360" w:lineRule="auto"/>
              <w:ind w:firstLine="284"/>
              <w:rPr>
                <w:rFonts w:ascii="Arial" w:hAnsi="Arial" w:eastAsia="Times New Roman" w:cs="Arial"/>
                <w:color w:val="222222"/>
                <w:sz w:val="24"/>
                <w:szCs w:val="24"/>
                <w:lang w:val="en-US"/>
              </w:rPr>
            </w:pPr>
            <w:r>
              <w:rPr>
                <w:rFonts w:ascii="Arial" w:hAnsi="Arial" w:eastAsia="Times New Roman" w:cs="Arial"/>
                <w:b/>
                <w:color w:val="222222"/>
                <w:sz w:val="24"/>
                <w:szCs w:val="24"/>
                <w:lang w:val="en-US"/>
              </w:rPr>
              <w:t>Tổng chỉ số</w:t>
            </w:r>
            <w:r>
              <w:rPr>
                <w:rFonts w:ascii="Arial" w:hAnsi="Arial" w:eastAsia="Times New Roman" w:cs="Arial"/>
                <w:color w:val="222222"/>
                <w:sz w:val="24"/>
                <w:szCs w:val="24"/>
                <w:lang w:val="en-US"/>
              </w:rPr>
              <w:t xml:space="preserve">    1 + 2 + 4 = 7                                  1 + 4 + 6 = 11</w:t>
            </w:r>
          </w:p>
          <w:p>
            <w:pPr>
              <w:shd w:val="clear" w:color="auto" w:fill="E2EFD9" w:themeFill="accent6" w:themeFillTint="33"/>
              <w:spacing w:after="0" w:line="360" w:lineRule="auto"/>
              <w:ind w:firstLine="284"/>
              <w:jc w:val="both"/>
              <w:rPr>
                <w:rFonts w:ascii="Arial" w:hAnsi="Arial" w:eastAsia="Times New Roman" w:cs="Arial"/>
                <w:color w:val="222222"/>
                <w:sz w:val="24"/>
                <w:szCs w:val="24"/>
                <w:lang w:val="en-US"/>
              </w:rPr>
            </w:pPr>
            <w:r>
              <w:rPr>
                <w:rFonts w:ascii="Arial" w:hAnsi="Arial" w:eastAsia="Times New Roman" w:cs="Arial"/>
                <w:color w:val="222222"/>
                <w:sz w:val="24"/>
                <w:szCs w:val="24"/>
                <w:lang w:val="en-US"/>
              </w:rPr>
              <w:t>+ Các nhóm ankyl được gọi theo thứ tự chữ cái đầu tiên của tên gốc ankyl: butyl &gt; ethyl &gt; methyl.</w:t>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lang w:val="en-US" w:eastAsia="en-US"/>
              </w:rPr>
              <w:drawing>
                <wp:inline distT="0" distB="0" distL="0" distR="0">
                  <wp:extent cx="1621155" cy="1836420"/>
                  <wp:effectExtent l="0" t="0" r="0" b="0"/>
                  <wp:docPr id="689" name="Picture 689" descr="Substituted benz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Substituted benzenes"/>
                          <pic:cNvPicPr>
                            <a:picLocks noChangeAspect="1" noChangeArrowheads="1"/>
                          </pic:cNvPicPr>
                        </pic:nvPicPr>
                        <pic:blipFill>
                          <a:blip r:embed="rId26">
                            <a:extLst>
                              <a:ext uri="{28A0092B-C50C-407E-A947-70E740481C1C}">
                                <a14:useLocalDpi xmlns:a14="http://schemas.microsoft.com/office/drawing/2010/main" val="0"/>
                              </a:ext>
                            </a:extLst>
                          </a:blip>
                          <a:srcRect l="4946" t="41328"/>
                          <a:stretch>
                            <a:fillRect/>
                          </a:stretch>
                        </pic:blipFill>
                        <pic:spPr>
                          <a:xfrm>
                            <a:off x="0" y="0"/>
                            <a:ext cx="1638509" cy="1855886"/>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xml:space="preserve">     + Khi trên vòng benzene có hai nhóm thế, vị trí các nhóm thế </w:t>
            </w:r>
            <w:r>
              <w:rPr>
                <w:rFonts w:asciiTheme="minorHAnsi" w:hAnsiTheme="minorHAnsi" w:cstheme="minorHAnsi"/>
                <w:i/>
                <w:color w:val="000000" w:themeColor="text1"/>
                <w:lang w:val="en-US"/>
                <w14:textFill>
                  <w14:solidFill>
                    <w14:schemeClr w14:val="tx1"/>
                  </w14:solidFill>
                </w14:textFill>
              </w:rPr>
              <w:t>(1,2 hoặc 1,3 hoặc 1,4)</w:t>
            </w:r>
            <w:r>
              <w:rPr>
                <w:rFonts w:asciiTheme="minorHAnsi" w:hAnsiTheme="minorHAnsi" w:cstheme="minorHAnsi"/>
                <w:color w:val="000000" w:themeColor="text1"/>
                <w:lang w:val="en-US"/>
                <w14:textFill>
                  <w14:solidFill>
                    <w14:schemeClr w14:val="tx1"/>
                  </w14:solidFill>
                </w14:textFill>
              </w:rPr>
              <w:t xml:space="preserve"> được minh họa bằng các chữ cái </w:t>
            </w:r>
            <w:r>
              <w:rPr>
                <w:rFonts w:asciiTheme="minorHAnsi" w:hAnsiTheme="minorHAnsi" w:cstheme="minorHAnsi"/>
                <w:i/>
                <w:color w:val="000000" w:themeColor="text1"/>
                <w:lang w:val="en-US"/>
                <w14:textFill>
                  <w14:solidFill>
                    <w14:schemeClr w14:val="tx1"/>
                  </w14:solidFill>
                </w14:textFill>
              </w:rPr>
              <w:t>o-, m-, p-</w:t>
            </w:r>
            <w:r>
              <w:rPr>
                <w:rFonts w:asciiTheme="minorHAnsi" w:hAnsiTheme="minorHAnsi" w:cstheme="minorHAnsi"/>
                <w:color w:val="000000" w:themeColor="text1"/>
                <w:lang w:val="en-US"/>
                <w14:textFill>
                  <w14:solidFill>
                    <w14:schemeClr w14:val="tx1"/>
                  </w14:solidFill>
                </w14:textFill>
              </w:rPr>
              <w:t xml:space="preserve"> là viết tắt của </w:t>
            </w:r>
            <w:r>
              <w:rPr>
                <w:rFonts w:asciiTheme="minorHAnsi" w:hAnsiTheme="minorHAnsi" w:cstheme="minorHAnsi"/>
                <w:i/>
                <w:color w:val="000000" w:themeColor="text1"/>
                <w:lang w:val="en-US"/>
                <w14:textFill>
                  <w14:solidFill>
                    <w14:schemeClr w14:val="tx1"/>
                  </w14:solidFill>
                </w14:textFill>
              </w:rPr>
              <w:t>ortho-, meta-, para-</w:t>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lang w:val="en-US" w:eastAsia="en-US"/>
              </w:rPr>
              <w:drawing>
                <wp:inline distT="0" distB="0" distL="0" distR="0">
                  <wp:extent cx="3977640" cy="1638935"/>
                  <wp:effectExtent l="0" t="0" r="3810" b="0"/>
                  <wp:docPr id="690" name="Picture 690" descr="Xyle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Xylen – Wikipedia tiếng Việ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06446" cy="1651402"/>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color w:val="002060"/>
                <w:u w:val="single"/>
                <w:lang w:val="en-US"/>
              </w:rPr>
            </w:pPr>
            <w:r>
              <w:rPr>
                <w:rFonts w:asciiTheme="minorHAnsi" w:hAnsiTheme="minorHAnsi" w:cstheme="minorHAnsi"/>
                <w:b/>
                <w:color w:val="002060"/>
                <w:u w:val="single"/>
                <w:lang w:val="en-US"/>
              </w:rPr>
              <w:t>II. TÍNH CHẤT VẬT LÍ.</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Các arene có màu trắng, ở thể lỏng (</w:t>
                  </w:r>
                  <w:r>
                    <w:rPr>
                      <w:rFonts w:asciiTheme="minorHAnsi" w:hAnsiTheme="minorHAnsi" w:cstheme="minorHAnsi"/>
                      <w:i/>
                      <w:color w:val="000000" w:themeColor="text1"/>
                      <w:lang w:val="en-US"/>
                      <w14:textFill>
                        <w14:solidFill>
                          <w14:schemeClr w14:val="tx1"/>
                        </w14:solidFill>
                      </w14:textFill>
                    </w:rPr>
                    <w:t>trừ naphthalene ở thể rắn</w:t>
                  </w:r>
                  <w:r>
                    <w:rPr>
                      <w:rFonts w:asciiTheme="minorHAnsi" w:hAnsiTheme="minorHAnsi" w:cstheme="minorHAnsi"/>
                      <w:color w:val="000000" w:themeColor="text1"/>
                      <w:lang w:val="en-US"/>
                      <w14:textFill>
                        <w14:solidFill>
                          <w14:schemeClr w14:val="tx1"/>
                        </w14:solidFill>
                      </w14:textFill>
                    </w:rPr>
                    <w:t>), có mùi đặc trưng và đều độc.</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xml:space="preserve">Các arene không tan trong nước, tan nhiều trong các dung môi hữu cơ như acetone, diethyl ether, chloroform, ... </w:t>
                  </w:r>
                </w:p>
              </w:tc>
            </w:tr>
          </w:tbl>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sz w:val="20"/>
                <w:lang w:val="en-US" w:eastAsia="en-US"/>
                <w14:textFill>
                  <w14:solidFill>
                    <w14:schemeClr w14:val="tx1"/>
                  </w14:solidFill>
                </w14:textFill>
              </w:rPr>
              <w:drawing>
                <wp:inline distT="0" distB="0" distL="0" distR="0">
                  <wp:extent cx="5241290" cy="2522220"/>
                  <wp:effectExtent l="0" t="0" r="0" b="0"/>
                  <wp:docPr id="68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89.jpeg"/>
                          <pic:cNvPicPr>
                            <a:picLocks noChangeAspect="1"/>
                          </pic:cNvPicPr>
                        </pic:nvPicPr>
                        <pic:blipFill>
                          <a:blip r:embed="rId28" cstate="print"/>
                          <a:srcRect l="7161" t="6281" r="30602" b="71493"/>
                          <a:stretch>
                            <a:fillRect/>
                          </a:stretch>
                        </pic:blipFill>
                        <pic:spPr>
                          <a:xfrm>
                            <a:off x="0" y="0"/>
                            <a:ext cx="5255079" cy="2528595"/>
                          </a:xfrm>
                          <a:prstGeom prst="rect">
                            <a:avLst/>
                          </a:prstGeom>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color w:val="002060"/>
                <w:u w:val="single"/>
                <w:lang w:val="en-US"/>
              </w:rPr>
            </w:pPr>
            <w:r>
              <w:rPr>
                <w:rFonts w:asciiTheme="minorHAnsi" w:hAnsiTheme="minorHAnsi" w:cstheme="minorHAnsi"/>
                <w:b/>
                <w:color w:val="002060"/>
                <w:u w:val="single"/>
                <w:lang w:val="en-US"/>
              </w:rPr>
              <w:t>III. TÍNH CHẤT HÓA HỌC.</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88" w:type="dxa"/>
                  <w:shd w:val="clear" w:color="auto" w:fill="FEF2CC" w:themeFill="accent4" w:themeFillTint="33"/>
                </w:tcPr>
                <w:p>
                  <w:pPr>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Arene dễ tham gia phản ứng thế, khó tham gia phản ứng cộng.</w:t>
                  </w:r>
                </w:p>
              </w:tc>
            </w:tr>
          </w:tbl>
          <w:p>
            <w:pPr>
              <w:pStyle w:val="36"/>
              <w:spacing w:before="0" w:beforeAutospacing="0" w:after="0" w:afterAutospacing="0" w:line="360" w:lineRule="auto"/>
              <w:ind w:right="48"/>
              <w:jc w:val="both"/>
              <w:rPr>
                <w:rFonts w:asciiTheme="minorHAnsi" w:hAnsiTheme="minorHAnsi" w:cstheme="minorHAnsi"/>
                <w:b/>
                <w:color w:val="000000" w:themeColor="text1"/>
                <w:lang w:val="en-US"/>
                <w14:textFill>
                  <w14:solidFill>
                    <w14:schemeClr w14:val="tx1"/>
                  </w14:solidFill>
                </w14:textFill>
              </w:rPr>
            </w:pPr>
            <w:r>
              <w:rPr>
                <w:rFonts w:asciiTheme="minorHAnsi" w:hAnsiTheme="minorHAnsi" w:cstheme="minorHAnsi"/>
                <w:b/>
                <w:color w:val="000000" w:themeColor="text1"/>
                <w:lang w:val="en-US"/>
                <w14:textFill>
                  <w14:solidFill>
                    <w14:schemeClr w14:val="tx1"/>
                  </w14:solidFill>
                </w14:textFill>
              </w:rPr>
              <w:t>1. Phản ứng thế của benzene và toluene.</w:t>
            </w:r>
          </w:p>
          <w:p>
            <w:pPr>
              <w:pStyle w:val="36"/>
              <w:spacing w:before="0" w:beforeAutospacing="0" w:after="0" w:afterAutospacing="0" w:line="360" w:lineRule="auto"/>
              <w:ind w:right="48"/>
              <w:jc w:val="both"/>
              <w:rPr>
                <w:rFonts w:asciiTheme="minorHAnsi" w:hAnsiTheme="minorHAnsi" w:cstheme="minorHAnsi"/>
                <w:i/>
                <w:color w:val="000000" w:themeColor="text1"/>
                <w:lang w:val="en-US"/>
                <w14:textFill>
                  <w14:solidFill>
                    <w14:schemeClr w14:val="tx1"/>
                  </w14:solidFill>
                </w14:textFill>
              </w:rPr>
            </w:pPr>
            <w:r>
              <w:rPr>
                <w:rFonts w:asciiTheme="minorHAnsi" w:hAnsiTheme="minorHAnsi" w:cstheme="minorHAnsi"/>
                <w:i/>
                <w:color w:val="000000" w:themeColor="text1"/>
                <w:lang w:val="en-US"/>
                <w14:textFill>
                  <w14:solidFill>
                    <w14:schemeClr w14:val="tx1"/>
                  </w14:solidFill>
                </w14:textFill>
              </w:rPr>
              <w:t>a) Phản ứng halogen hóa benzene và toluene.</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Benzene thế nguyên tử hydrogen trên vòng benzene.</w:t>
            </w:r>
          </w:p>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2301240" cy="3121025"/>
                  <wp:effectExtent l="0" t="0" r="3810" b="3175"/>
                  <wp:docPr id="685" name="Picture 685" descr="Thí nghiệm benzen tác dụng với brom, có mặt bột sắt &quot; - Hóa học 9 - Trương  Hoàng Anh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descr="Thí nghiệm benzen tác dụng với brom, có mặt bột sắt &quot; - Hóa học 9 - Trương  Hoàng Anh - Thư viện Tư liệu giáo dụ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19811" cy="3146712"/>
                          </a:xfrm>
                          <a:prstGeom prst="rect">
                            <a:avLst/>
                          </a:prstGeom>
                          <a:noFill/>
                          <a:ln>
                            <a:noFill/>
                          </a:ln>
                        </pic:spPr>
                      </pic:pic>
                    </a:graphicData>
                  </a:graphic>
                </wp:inline>
              </w:drawing>
            </w:r>
          </w:p>
          <w:p>
            <w:pPr>
              <w:pStyle w:val="36"/>
              <w:spacing w:before="0" w:beforeAutospacing="0" w:after="0" w:afterAutospacing="0" w:line="360" w:lineRule="auto"/>
              <w:ind w:right="48"/>
              <w:jc w:val="center"/>
              <w:rPr>
                <w:rFonts w:asciiTheme="minorHAnsi" w:hAnsiTheme="minorHAnsi" w:cstheme="minorHAnsi"/>
                <w:i/>
                <w:color w:val="000000" w:themeColor="text1"/>
                <w:lang w:val="en-US"/>
                <w14:textFill>
                  <w14:solidFill>
                    <w14:schemeClr w14:val="tx1"/>
                  </w14:solidFill>
                </w14:textFill>
              </w:rPr>
            </w:pPr>
            <w:r>
              <w:rPr>
                <w:rFonts w:asciiTheme="minorHAnsi" w:hAnsiTheme="minorHAnsi" w:cstheme="minorHAnsi"/>
                <w:i/>
                <w:color w:val="000000" w:themeColor="text1"/>
                <w:lang w:val="en-US" w:eastAsia="en-US"/>
                <w14:textFill>
                  <w14:solidFill>
                    <w14:schemeClr w14:val="tx1"/>
                  </w14:solidFill>
                </w14:textFill>
              </w:rPr>
              <w:drawing>
                <wp:inline distT="0" distB="0" distL="0" distR="0">
                  <wp:extent cx="4754880" cy="716280"/>
                  <wp:effectExtent l="0" t="0" r="762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pic:cNvPicPr>
                            <a:picLocks noChangeAspect="1"/>
                          </pic:cNvPicPr>
                        </pic:nvPicPr>
                        <pic:blipFill>
                          <a:blip r:embed="rId30"/>
                          <a:stretch>
                            <a:fillRect/>
                          </a:stretch>
                        </pic:blipFill>
                        <pic:spPr>
                          <a:xfrm>
                            <a:off x="0" y="0"/>
                            <a:ext cx="4870712" cy="733729"/>
                          </a:xfrm>
                          <a:prstGeom prst="rect">
                            <a:avLst/>
                          </a:prstGeom>
                        </pic:spPr>
                      </pic:pic>
                    </a:graphicData>
                  </a:graphic>
                </wp:inline>
              </w:drawing>
            </w:r>
          </w:p>
          <w:p>
            <w:pPr>
              <w:pStyle w:val="36"/>
              <w:spacing w:before="0" w:beforeAutospacing="0" w:after="0" w:afterAutospacing="0" w:line="360" w:lineRule="auto"/>
              <w:ind w:right="48"/>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Toluen thế nguyên tử hydrogen trên vòng benzene.</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b/>
                      <w:color w:val="000000" w:themeColor="text1"/>
                      <w:lang w:val="en-US"/>
                      <w14:textFill>
                        <w14:solidFill>
                          <w14:schemeClr w14:val="tx1"/>
                        </w14:solidFill>
                      </w14:textFill>
                    </w:rPr>
                    <w:t>Quy tắc thế:</w:t>
                  </w:r>
                  <w:r>
                    <w:rPr>
                      <w:rFonts w:asciiTheme="minorHAnsi" w:hAnsiTheme="minorHAnsi" w:cstheme="minorHAnsi"/>
                      <w:color w:val="000000" w:themeColor="text1"/>
                      <w:lang w:val="en-US"/>
                      <w14:textFill>
                        <w14:solidFill>
                          <w14:schemeClr w14:val="tx1"/>
                        </w14:solidFill>
                      </w14:textFill>
                    </w:rPr>
                    <w:t xml:space="preserve"> Khi vòng benzene có nhóm thế alkyl ( -CH</w:t>
                  </w:r>
                  <w:r>
                    <w:rPr>
                      <w:rFonts w:asciiTheme="minorHAnsi" w:hAnsiTheme="minorHAnsi" w:cstheme="minorHAnsi"/>
                      <w:color w:val="000000" w:themeColor="text1"/>
                      <w:vertAlign w:val="subscript"/>
                      <w:lang w:val="en-US"/>
                      <w14:textFill>
                        <w14:solidFill>
                          <w14:schemeClr w14:val="tx1"/>
                        </w14:solidFill>
                      </w14:textFill>
                    </w:rPr>
                    <w:t>3</w:t>
                  </w:r>
                  <w:r>
                    <w:rPr>
                      <w:rFonts w:asciiTheme="minorHAnsi" w:hAnsiTheme="minorHAnsi" w:cstheme="minorHAnsi"/>
                      <w:color w:val="000000" w:themeColor="text1"/>
                      <w:lang w:val="en-US"/>
                      <w14:textFill>
                        <w14:solidFill>
                          <w14:schemeClr w14:val="tx1"/>
                        </w14:solidFill>
                      </w14:textFill>
                    </w:rPr>
                    <w:t>, -C</w:t>
                  </w:r>
                  <w:r>
                    <w:rPr>
                      <w:rFonts w:asciiTheme="minorHAnsi" w:hAnsiTheme="minorHAnsi" w:cstheme="minorHAnsi"/>
                      <w:color w:val="000000" w:themeColor="text1"/>
                      <w:vertAlign w:val="subscript"/>
                      <w:lang w:val="en-US"/>
                      <w14:textFill>
                        <w14:solidFill>
                          <w14:schemeClr w14:val="tx1"/>
                        </w14:solidFill>
                      </w14:textFill>
                    </w:rPr>
                    <w:t>2</w:t>
                  </w:r>
                  <w:r>
                    <w:rPr>
                      <w:rFonts w:asciiTheme="minorHAnsi" w:hAnsiTheme="minorHAnsi" w:cstheme="minorHAnsi"/>
                      <w:color w:val="000000" w:themeColor="text1"/>
                      <w:lang w:val="en-US"/>
                      <w14:textFill>
                        <w14:solidFill>
                          <w14:schemeClr w14:val="tx1"/>
                        </w14:solidFill>
                      </w14:textFill>
                    </w:rPr>
                    <w:t>H</w:t>
                  </w:r>
                  <w:r>
                    <w:rPr>
                      <w:rFonts w:asciiTheme="minorHAnsi" w:hAnsiTheme="minorHAnsi" w:cstheme="minorHAnsi"/>
                      <w:color w:val="000000" w:themeColor="text1"/>
                      <w:vertAlign w:val="subscript"/>
                      <w:lang w:val="en-US"/>
                      <w14:textFill>
                        <w14:solidFill>
                          <w14:schemeClr w14:val="tx1"/>
                        </w14:solidFill>
                      </w14:textFill>
                    </w:rPr>
                    <w:t>5</w:t>
                  </w:r>
                  <w:r>
                    <w:rPr>
                      <w:rFonts w:asciiTheme="minorHAnsi" w:hAnsiTheme="minorHAnsi" w:cstheme="minorHAnsi"/>
                      <w:color w:val="000000" w:themeColor="text1"/>
                      <w:lang w:val="en-US"/>
                      <w14:textFill>
                        <w14:solidFill>
                          <w14:schemeClr w14:val="tx1"/>
                        </w14:solidFill>
                      </w14:textFill>
                    </w:rPr>
                    <w:t xml:space="preserve">, …) các nguyên tử hydrogen ở vòng benzene xảy ra dễ dàng hơn so với benzene và ưu tiên thế vào vị trí số 2 hoặc số 4 (vị trí </w:t>
                  </w:r>
                  <w:r>
                    <w:rPr>
                      <w:rFonts w:asciiTheme="minorHAnsi" w:hAnsiTheme="minorHAnsi" w:cstheme="minorHAnsi"/>
                      <w:i/>
                      <w:color w:val="000000" w:themeColor="text1"/>
                      <w:lang w:val="en-US"/>
                      <w14:textFill>
                        <w14:solidFill>
                          <w14:schemeClr w14:val="tx1"/>
                        </w14:solidFill>
                      </w14:textFill>
                    </w:rPr>
                    <w:t>ortho</w:t>
                  </w:r>
                  <w:r>
                    <w:rPr>
                      <w:rFonts w:asciiTheme="minorHAnsi" w:hAnsiTheme="minorHAnsi" w:cstheme="minorHAnsi"/>
                      <w:color w:val="000000" w:themeColor="text1"/>
                      <w:lang w:val="en-US"/>
                      <w14:textFill>
                        <w14:solidFill>
                          <w14:schemeClr w14:val="tx1"/>
                        </w14:solidFill>
                      </w14:textFill>
                    </w:rPr>
                    <w:t xml:space="preserve"> hoặc </w:t>
                  </w:r>
                  <w:r>
                    <w:rPr>
                      <w:rFonts w:asciiTheme="minorHAnsi" w:hAnsiTheme="minorHAnsi" w:cstheme="minorHAnsi"/>
                      <w:i/>
                      <w:color w:val="000000" w:themeColor="text1"/>
                      <w:lang w:val="en-US"/>
                      <w14:textFill>
                        <w14:solidFill>
                          <w14:schemeClr w14:val="tx1"/>
                        </w14:solidFill>
                      </w14:textFill>
                    </w:rPr>
                    <w:t>para</w:t>
                  </w:r>
                  <w:r>
                    <w:rPr>
                      <w:rFonts w:asciiTheme="minorHAnsi" w:hAnsiTheme="minorHAnsi" w:cstheme="minorHAnsi"/>
                      <w:color w:val="000000" w:themeColor="text1"/>
                      <w:lang w:val="en-US"/>
                      <w14:textFill>
                        <w14:solidFill>
                          <w14:schemeClr w14:val="tx1"/>
                        </w14:solidFill>
                      </w14:textFill>
                    </w:rPr>
                    <w:t>) so với nhóm alkyl.</w:t>
                  </w:r>
                </w:p>
              </w:tc>
            </w:tr>
          </w:tbl>
          <w:p>
            <w:pPr>
              <w:pStyle w:val="36"/>
              <w:spacing w:before="0" w:beforeAutospacing="0" w:after="0" w:afterAutospacing="0" w:line="360" w:lineRule="auto"/>
              <w:ind w:right="48"/>
              <w:jc w:val="center"/>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eastAsia="en-US"/>
                <w14:textFill>
                  <w14:solidFill>
                    <w14:schemeClr w14:val="tx1"/>
                  </w14:solidFill>
                </w14:textFill>
              </w:rPr>
              <w:drawing>
                <wp:inline distT="0" distB="0" distL="0" distR="0">
                  <wp:extent cx="3688080" cy="2713990"/>
                  <wp:effectExtent l="0" t="0" r="762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a:blip r:embed="rId31"/>
                          <a:stretch>
                            <a:fillRect/>
                          </a:stretch>
                        </pic:blipFill>
                        <pic:spPr>
                          <a:xfrm>
                            <a:off x="0" y="0"/>
                            <a:ext cx="3709878" cy="2730585"/>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Khi có FeCl</w:t>
            </w:r>
            <w:r>
              <w:rPr>
                <w:rFonts w:asciiTheme="minorHAnsi" w:hAnsiTheme="minorHAnsi" w:cstheme="minorHAnsi"/>
                <w:color w:val="000000" w:themeColor="text1"/>
                <w:vertAlign w:val="subscript"/>
                <w:lang w:val="en-US"/>
                <w14:textFill>
                  <w14:solidFill>
                    <w14:schemeClr w14:val="tx1"/>
                  </w14:solidFill>
                </w14:textFill>
              </w:rPr>
              <w:t>3</w:t>
            </w:r>
            <w:r>
              <w:rPr>
                <w:rFonts w:asciiTheme="minorHAnsi" w:hAnsiTheme="minorHAnsi" w:cstheme="minorHAnsi"/>
                <w:color w:val="000000" w:themeColor="text1"/>
                <w:lang w:val="en-US"/>
                <w14:textFill>
                  <w14:solidFill>
                    <w14:schemeClr w14:val="tx1"/>
                  </w14:solidFill>
                </w14:textFill>
              </w:rPr>
              <w:t xml:space="preserve"> hoặc FeBr</w:t>
            </w:r>
            <w:r>
              <w:rPr>
                <w:rFonts w:asciiTheme="minorHAnsi" w:hAnsiTheme="minorHAnsi" w:cstheme="minorHAnsi"/>
                <w:color w:val="000000" w:themeColor="text1"/>
                <w:vertAlign w:val="subscript"/>
                <w:lang w:val="en-US"/>
                <w14:textFill>
                  <w14:solidFill>
                    <w14:schemeClr w14:val="tx1"/>
                  </w14:solidFill>
                </w14:textFill>
              </w:rPr>
              <w:t>3</w:t>
            </w:r>
            <w:r>
              <w:rPr>
                <w:rFonts w:asciiTheme="minorHAnsi" w:hAnsiTheme="minorHAnsi" w:cstheme="minorHAnsi"/>
                <w:color w:val="000000" w:themeColor="text1"/>
                <w:lang w:val="en-US"/>
                <w14:textFill>
                  <w14:solidFill>
                    <w14:schemeClr w14:val="tx1"/>
                  </w14:solidFill>
                </w14:textFill>
              </w:rPr>
              <w:t xml:space="preserve"> làm xúc tác, benzene tham gia phản ứng thế nguyên tử hydrogen của vòng benzene với bromine khan tạo thành brombenzene, còn toluene tạo sản phẩm chính là hỗn hợp gồm </w:t>
            </w:r>
            <w:r>
              <w:rPr>
                <w:rFonts w:asciiTheme="minorHAnsi" w:hAnsiTheme="minorHAnsi" w:cstheme="minorHAnsi"/>
                <w:i/>
                <w:color w:val="000000" w:themeColor="text1"/>
                <w:lang w:val="en-US"/>
                <w14:textFill>
                  <w14:solidFill>
                    <w14:schemeClr w14:val="tx1"/>
                  </w14:solidFill>
                </w14:textFill>
              </w:rPr>
              <w:t>o</w:t>
            </w:r>
            <w:r>
              <w:rPr>
                <w:rFonts w:asciiTheme="minorHAnsi" w:hAnsiTheme="minorHAnsi" w:cstheme="minorHAnsi"/>
                <w:color w:val="000000" w:themeColor="text1"/>
                <w:lang w:val="en-US"/>
                <w14:textFill>
                  <w14:solidFill>
                    <w14:schemeClr w14:val="tx1"/>
                  </w14:solidFill>
                </w14:textFill>
              </w:rPr>
              <w:t xml:space="preserve">-bromotoluen và </w:t>
            </w:r>
            <w:r>
              <w:rPr>
                <w:rFonts w:asciiTheme="minorHAnsi" w:hAnsiTheme="minorHAnsi" w:cstheme="minorHAnsi"/>
                <w:i/>
                <w:color w:val="000000" w:themeColor="text1"/>
                <w:lang w:val="en-US"/>
                <w14:textFill>
                  <w14:solidFill>
                    <w14:schemeClr w14:val="tx1"/>
                  </w14:solidFill>
                </w14:textFill>
              </w:rPr>
              <w:t>p</w:t>
            </w:r>
            <w:r>
              <w:rPr>
                <w:rFonts w:asciiTheme="minorHAnsi" w:hAnsiTheme="minorHAnsi" w:cstheme="minorHAnsi"/>
                <w:color w:val="000000" w:themeColor="text1"/>
                <w:lang w:val="en-US"/>
                <w14:textFill>
                  <w14:solidFill>
                    <w14:schemeClr w14:val="tx1"/>
                  </w14:solidFill>
                </w14:textFill>
              </w:rPr>
              <w:t>-bromotoluene.</w:t>
            </w:r>
          </w:p>
          <w:p>
            <w:pPr>
              <w:pStyle w:val="36"/>
              <w:spacing w:before="0" w:beforeAutospacing="0" w:after="0" w:afterAutospacing="0" w:line="360" w:lineRule="auto"/>
              <w:ind w:right="48"/>
              <w:jc w:val="both"/>
              <w:rPr>
                <w:rFonts w:asciiTheme="minorHAnsi" w:hAnsiTheme="minorHAnsi" w:cstheme="minorHAnsi"/>
                <w:i/>
                <w:color w:val="000000" w:themeColor="text1"/>
                <w:lang w:val="en-US"/>
                <w14:textFill>
                  <w14:solidFill>
                    <w14:schemeClr w14:val="tx1"/>
                  </w14:solidFill>
                </w14:textFill>
              </w:rPr>
            </w:pPr>
            <w:r>
              <w:rPr>
                <w:rFonts w:asciiTheme="minorHAnsi" w:hAnsiTheme="minorHAnsi" w:cstheme="minorHAnsi"/>
                <w:i/>
                <w:color w:val="000000" w:themeColor="text1"/>
                <w:lang w:val="en-US"/>
                <w14:textFill>
                  <w14:solidFill>
                    <w14:schemeClr w14:val="tx1"/>
                  </w14:solidFill>
                </w14:textFill>
              </w:rPr>
              <w:t>b) Phản ứng nitro hóa benzene và toluene.</w:t>
            </w:r>
            <w:r>
              <w:rPr>
                <w:color w:val="000000" w:themeColor="text1"/>
                <w:lang w:val="en-US"/>
                <w14:textFill>
                  <w14:solidFill>
                    <w14:schemeClr w14:val="tx1"/>
                  </w14:solidFill>
                </w14:textFill>
              </w:rPr>
              <w:t xml:space="preserve"> </w:t>
            </w:r>
          </w:p>
          <w:p>
            <w:pPr>
              <w:pStyle w:val="36"/>
              <w:spacing w:before="0" w:beforeAutospacing="0" w:after="0" w:afterAutospacing="0" w:line="360" w:lineRule="auto"/>
              <w:ind w:right="48"/>
              <w:jc w:val="both"/>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Phản ứng nitro hóa benzene.</w:t>
            </w:r>
          </w:p>
          <w:p>
            <w:pPr>
              <w:pStyle w:val="36"/>
              <w:spacing w:before="0" w:beforeAutospacing="0" w:after="0" w:afterAutospacing="0" w:line="360" w:lineRule="auto"/>
              <w:ind w:right="48"/>
              <w:jc w:val="center"/>
              <w:rPr>
                <w:rFonts w:asciiTheme="minorHAnsi" w:hAnsiTheme="minorHAnsi" w:cstheme="minorHAnsi"/>
                <w:i/>
                <w:color w:val="000000" w:themeColor="text1"/>
                <w:lang w:val="en-US"/>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701540" cy="1173480"/>
                  <wp:effectExtent l="0" t="0" r="3810"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a:picLocks noChangeAspect="1"/>
                          </pic:cNvPicPr>
                        </pic:nvPicPr>
                        <pic:blipFill>
                          <a:blip r:embed="rId32"/>
                          <a:stretch>
                            <a:fillRect/>
                          </a:stretch>
                        </pic:blipFill>
                        <pic:spPr>
                          <a:xfrm>
                            <a:off x="0" y="0"/>
                            <a:ext cx="4701947" cy="1173582"/>
                          </a:xfrm>
                          <a:prstGeom prst="rect">
                            <a:avLst/>
                          </a:prstGeom>
                        </pic:spPr>
                      </pic:pic>
                    </a:graphicData>
                  </a:graphic>
                </wp:inline>
              </w:drawing>
            </w:r>
          </w:p>
          <w:p>
            <w:pPr>
              <w:pStyle w:val="36"/>
              <w:spacing w:before="0" w:beforeAutospacing="0" w:after="0" w:afterAutospacing="0" w:line="360" w:lineRule="auto"/>
              <w:ind w:right="48"/>
              <w:rPr>
                <w:rFonts w:asciiTheme="minorHAnsi" w:hAnsiTheme="minorHAnsi" w:cstheme="minorHAnsi"/>
                <w:color w:val="000000" w:themeColor="text1"/>
                <w:lang w:val="en-US"/>
                <w14:textFill>
                  <w14:solidFill>
                    <w14:schemeClr w14:val="tx1"/>
                  </w14:solidFill>
                </w14:textFill>
              </w:rPr>
            </w:pPr>
            <w:r>
              <w:rPr>
                <w:rFonts w:asciiTheme="minorHAnsi" w:hAnsiTheme="minorHAnsi" w:cstheme="minorHAnsi"/>
                <w:color w:val="000000" w:themeColor="text1"/>
                <w:lang w:val="en-US"/>
                <w14:textFill>
                  <w14:solidFill>
                    <w14:schemeClr w14:val="tx1"/>
                  </w14:solidFill>
                </w14:textFill>
              </w:rPr>
              <w:t>+ Phản ứng nitro hóa toluene.</w:t>
            </w:r>
          </w:p>
          <w:p>
            <w:pPr>
              <w:pStyle w:val="36"/>
              <w:spacing w:before="0" w:beforeAutospacing="0" w:after="0" w:afterAutospacing="0" w:line="360" w:lineRule="auto"/>
              <w:ind w:right="48"/>
              <w:jc w:val="center"/>
              <w:rPr>
                <w:rFonts w:asciiTheme="minorHAnsi" w:hAnsiTheme="minorHAnsi" w:cstheme="minorHAnsi"/>
                <w:i/>
                <w:color w:val="000000" w:themeColor="text1"/>
                <w:lang w:val="en-US"/>
                <w14:textFill>
                  <w14:solidFill>
                    <w14:schemeClr w14:val="tx1"/>
                  </w14:solidFill>
                </w14:textFill>
              </w:rPr>
            </w:pPr>
            <w:r>
              <w:rPr>
                <w:lang w:val="en-US" w:eastAsia="en-US"/>
              </w:rPr>
              <w:drawing>
                <wp:inline distT="0" distB="0" distL="0" distR="0">
                  <wp:extent cx="4587240" cy="2476500"/>
                  <wp:effectExtent l="0" t="0" r="381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804"/>
                          <pic:cNvPicPr>
                            <a:picLocks noChangeAspect="1"/>
                          </pic:cNvPicPr>
                        </pic:nvPicPr>
                        <pic:blipFill>
                          <a:blip r:embed="rId33"/>
                          <a:stretch>
                            <a:fillRect/>
                          </a:stretch>
                        </pic:blipFill>
                        <pic:spPr>
                          <a:xfrm>
                            <a:off x="0" y="0"/>
                            <a:ext cx="4587638" cy="2476715"/>
                          </a:xfrm>
                          <a:prstGeom prst="rect">
                            <a:avLst/>
                          </a:prstGeom>
                        </pic:spPr>
                      </pic:pic>
                    </a:graphicData>
                  </a:graphic>
                </wp:inline>
              </w:drawing>
            </w:r>
            <w:r>
              <w:rPr>
                <w:lang w:val="en-US"/>
              </w:rPr>
              <w:t xml:space="preserve"> </w:t>
            </w:r>
          </w:p>
          <w:p>
            <w:pPr>
              <w:shd w:val="clear" w:color="auto" w:fill="E2EFD9" w:themeFill="accent6" w:themeFillTint="33"/>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Khi tác dụng với dung dịch hỗn hợp HNO</w:t>
            </w:r>
            <w:r>
              <w:rPr>
                <w:rFonts w:cstheme="minorHAnsi"/>
                <w:color w:val="000000" w:themeColor="text1"/>
                <w:sz w:val="24"/>
                <w:szCs w:val="24"/>
                <w:vertAlign w:val="subscript"/>
                <w:lang w:val="pt-BR"/>
                <w14:textFill>
                  <w14:solidFill>
                    <w14:schemeClr w14:val="tx1"/>
                  </w14:solidFill>
                </w14:textFill>
              </w:rPr>
              <w:t>3</w:t>
            </w:r>
            <w:r>
              <w:rPr>
                <w:rFonts w:cstheme="minorHAnsi"/>
                <w:color w:val="000000" w:themeColor="text1"/>
                <w:sz w:val="24"/>
                <w:szCs w:val="24"/>
                <w:lang w:val="pt-BR"/>
                <w14:textFill>
                  <w14:solidFill>
                    <w14:schemeClr w14:val="tx1"/>
                  </w14:solidFill>
                </w14:textFill>
              </w:rPr>
              <w:t xml:space="preserve"> đặc và H</w:t>
            </w:r>
            <w:r>
              <w:rPr>
                <w:rFonts w:cstheme="minorHAnsi"/>
                <w:color w:val="000000" w:themeColor="text1"/>
                <w:sz w:val="24"/>
                <w:szCs w:val="24"/>
                <w:vertAlign w:val="subscript"/>
                <w:lang w:val="pt-BR"/>
                <w14:textFill>
                  <w14:solidFill>
                    <w14:schemeClr w14:val="tx1"/>
                  </w14:solidFill>
                </w14:textFill>
              </w:rPr>
              <w:t>2</w:t>
            </w:r>
            <w:r>
              <w:rPr>
                <w:rFonts w:cstheme="minorHAnsi"/>
                <w:color w:val="000000" w:themeColor="text1"/>
                <w:sz w:val="24"/>
                <w:szCs w:val="24"/>
                <w:lang w:val="pt-BR"/>
                <w14:textFill>
                  <w14:solidFill>
                    <w14:schemeClr w14:val="tx1"/>
                  </w14:solidFill>
                </w14:textFill>
              </w:rPr>
              <w:t>SO</w:t>
            </w:r>
            <w:r>
              <w:rPr>
                <w:rFonts w:cstheme="minorHAnsi"/>
                <w:color w:val="000000" w:themeColor="text1"/>
                <w:sz w:val="24"/>
                <w:szCs w:val="24"/>
                <w:vertAlign w:val="subscript"/>
                <w:lang w:val="pt-BR"/>
                <w14:textFill>
                  <w14:solidFill>
                    <w14:schemeClr w14:val="tx1"/>
                  </w14:solidFill>
                </w14:textFill>
              </w:rPr>
              <w:t>4</w:t>
            </w:r>
            <w:r>
              <w:rPr>
                <w:rFonts w:cstheme="minorHAnsi"/>
                <w:color w:val="000000" w:themeColor="text1"/>
                <w:sz w:val="24"/>
                <w:szCs w:val="24"/>
                <w:lang w:val="pt-BR"/>
                <w14:textFill>
                  <w14:solidFill>
                    <w14:schemeClr w14:val="tx1"/>
                  </w14:solidFill>
                </w14:textFill>
              </w:rPr>
              <w:t xml:space="preserve"> đặc, benzene tham gia phản ứng nitro hóa tạo thành nitrobenzene, còn toluene phản ứng dễ dàng hơn và ưu tiên vào các vị trí </w:t>
            </w:r>
            <w:r>
              <w:rPr>
                <w:rFonts w:cstheme="minorHAnsi"/>
                <w:i/>
                <w:color w:val="000000" w:themeColor="text1"/>
                <w:sz w:val="24"/>
                <w:szCs w:val="24"/>
                <w:lang w:val="pt-BR"/>
                <w14:textFill>
                  <w14:solidFill>
                    <w14:schemeClr w14:val="tx1"/>
                  </w14:solidFill>
                </w14:textFill>
              </w:rPr>
              <w:t>ortho</w:t>
            </w:r>
            <w:r>
              <w:rPr>
                <w:rFonts w:cstheme="minorHAnsi"/>
                <w:color w:val="000000" w:themeColor="text1"/>
                <w:sz w:val="24"/>
                <w:szCs w:val="24"/>
                <w:lang w:val="pt-BR"/>
                <w14:textFill>
                  <w14:solidFill>
                    <w14:schemeClr w14:val="tx1"/>
                  </w14:solidFill>
                </w14:textFill>
              </w:rPr>
              <w:t xml:space="preserve"> và </w:t>
            </w:r>
            <w:r>
              <w:rPr>
                <w:rFonts w:cstheme="minorHAnsi"/>
                <w:i/>
                <w:color w:val="000000" w:themeColor="text1"/>
                <w:sz w:val="24"/>
                <w:szCs w:val="24"/>
                <w:lang w:val="pt-BR"/>
                <w14:textFill>
                  <w14:solidFill>
                    <w14:schemeClr w14:val="tx1"/>
                  </w14:solidFill>
                </w14:textFill>
              </w:rPr>
              <w:t>para</w:t>
            </w:r>
            <w:r>
              <w:rPr>
                <w:rFonts w:cstheme="minorHAnsi"/>
                <w:color w:val="000000" w:themeColor="text1"/>
                <w:sz w:val="24"/>
                <w:szCs w:val="24"/>
                <w:lang w:val="pt-BR"/>
                <w14:textFill>
                  <w14:solidFill>
                    <w14:schemeClr w14:val="tx1"/>
                  </w14:solidFill>
                </w14:textFill>
              </w:rPr>
              <w:t>.</w:t>
            </w:r>
          </w:p>
          <w:p>
            <w:pPr>
              <w:spacing w:after="0" w:line="360" w:lineRule="auto"/>
              <w:jc w:val="both"/>
              <w:rPr>
                <w:rFonts w:cstheme="minorHAnsi"/>
                <w:color w:val="000000" w:themeColor="text1"/>
                <w:sz w:val="24"/>
                <w:szCs w:val="24"/>
                <w:lang w:val="pt-BR"/>
                <w14:textFill>
                  <w14:solidFill>
                    <w14:schemeClr w14:val="tx1"/>
                  </w14:solidFill>
                </w14:textFill>
              </w:rPr>
            </w:pPr>
          </w:p>
          <w:p>
            <w:pPr>
              <w:spacing w:after="0" w:line="360" w:lineRule="auto"/>
              <w:jc w:val="both"/>
              <w:rPr>
                <w:rFonts w:cstheme="minorHAnsi"/>
                <w:b/>
                <w:color w:val="000000" w:themeColor="text1"/>
                <w:sz w:val="24"/>
                <w:szCs w:val="24"/>
                <w:lang w:val="pt-BR"/>
                <w14:textFill>
                  <w14:solidFill>
                    <w14:schemeClr w14:val="tx1"/>
                  </w14:solidFill>
                </w14:textFill>
              </w:rPr>
            </w:pPr>
            <w:r>
              <w:rPr>
                <w:rFonts w:cstheme="minorHAnsi"/>
                <w:b/>
                <w:color w:val="000000" w:themeColor="text1"/>
                <w:sz w:val="24"/>
                <w:szCs w:val="24"/>
                <w:lang w:val="pt-BR"/>
                <w14:textFill>
                  <w14:solidFill>
                    <w14:schemeClr w14:val="tx1"/>
                  </w14:solidFill>
                </w14:textFill>
              </w:rPr>
              <w:t>2. Phản ứng cộng vào vòng benzene.</w:t>
            </w:r>
          </w:p>
          <w:p>
            <w:pPr>
              <w:spacing w:after="0" w:line="360" w:lineRule="auto"/>
              <w:jc w:val="both"/>
              <w:rPr>
                <w:rFonts w:cstheme="minorHAnsi"/>
                <w:i/>
                <w:color w:val="000000" w:themeColor="text1"/>
                <w:sz w:val="24"/>
                <w:szCs w:val="24"/>
                <w:lang w:val="pt-BR"/>
                <w14:textFill>
                  <w14:solidFill>
                    <w14:schemeClr w14:val="tx1"/>
                  </w14:solidFill>
                </w14:textFill>
              </w:rPr>
            </w:pPr>
            <w:r>
              <w:rPr>
                <w:rFonts w:cstheme="minorHAnsi"/>
                <w:b/>
                <w:color w:val="000000" w:themeColor="text1"/>
                <w:sz w:val="24"/>
                <w:szCs w:val="24"/>
                <w:lang w:val="pt-BR"/>
                <w14:textFill>
                  <w14:solidFill>
                    <w14:schemeClr w14:val="tx1"/>
                  </w14:solidFill>
                </w14:textFill>
              </w:rPr>
              <w:t xml:space="preserve"> </w:t>
            </w:r>
            <w:r>
              <w:rPr>
                <w:rFonts w:cstheme="minorHAnsi"/>
                <w:i/>
                <w:color w:val="000000" w:themeColor="text1"/>
                <w:sz w:val="24"/>
                <w:szCs w:val="24"/>
                <w:lang w:val="pt-BR"/>
                <w14:textFill>
                  <w14:solidFill>
                    <w14:schemeClr w14:val="tx1"/>
                  </w14:solidFill>
                </w14:textFill>
              </w:rPr>
              <w:t>a) Phản ứng cộng chlorine vào benzene.</w:t>
            </w:r>
          </w:p>
          <w:p>
            <w:pPr>
              <w:shd w:val="clear" w:color="auto" w:fill="E2EFD9" w:themeFill="accent6" w:themeFillTint="33"/>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Benzene phản ứng với chlorine khi có ánh sáng mặt trời tạo thành hexachlorocyclohexane.</w:t>
            </w:r>
          </w:p>
          <w:p>
            <w:pPr>
              <w:spacing w:after="0" w:line="360" w:lineRule="auto"/>
              <w:jc w:val="center"/>
              <w:rPr>
                <w:rFonts w:cstheme="minorHAnsi"/>
                <w:color w:val="000000" w:themeColor="text1"/>
                <w:sz w:val="24"/>
                <w:szCs w:val="24"/>
                <w:lang w:val="pt-BR"/>
                <w14:textFill>
                  <w14:solidFill>
                    <w14:schemeClr w14:val="tx1"/>
                  </w14:solidFill>
                </w14:textFill>
              </w:rPr>
            </w:pPr>
            <w:r>
              <w:rPr>
                <w:color w:val="000000" w:themeColor="text1"/>
                <w:lang w:val="en-US"/>
                <w14:textFill>
                  <w14:solidFill>
                    <w14:schemeClr w14:val="tx1"/>
                  </w14:solidFill>
                </w14:textFill>
              </w:rPr>
              <w:drawing>
                <wp:inline distT="0" distB="0" distL="0" distR="0">
                  <wp:extent cx="3909060" cy="1440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stretch>
                            <a:fillRect/>
                          </a:stretch>
                        </pic:blipFill>
                        <pic:spPr>
                          <a:xfrm>
                            <a:off x="0" y="0"/>
                            <a:ext cx="3909399" cy="1440305"/>
                          </a:xfrm>
                          <a:prstGeom prst="rect">
                            <a:avLst/>
                          </a:prstGeom>
                        </pic:spPr>
                      </pic:pic>
                    </a:graphicData>
                  </a:graphic>
                </wp:inline>
              </w:drawing>
            </w:r>
          </w:p>
          <w:p>
            <w:pPr>
              <w:spacing w:after="0" w:line="360" w:lineRule="auto"/>
              <w:jc w:val="both"/>
              <w:rPr>
                <w:rFonts w:cstheme="minorHAnsi"/>
                <w:i/>
                <w:color w:val="000000" w:themeColor="text1"/>
                <w:sz w:val="24"/>
                <w:szCs w:val="24"/>
                <w:lang w:val="pt-BR"/>
                <w14:textFill>
                  <w14:solidFill>
                    <w14:schemeClr w14:val="tx1"/>
                  </w14:solidFill>
                </w14:textFill>
              </w:rPr>
            </w:pPr>
            <w:r>
              <w:rPr>
                <w:rFonts w:cstheme="minorHAnsi"/>
                <w:i/>
                <w:color w:val="000000" w:themeColor="text1"/>
                <w:sz w:val="24"/>
                <w:szCs w:val="24"/>
                <w:lang w:val="pt-BR"/>
                <w14:textFill>
                  <w14:solidFill>
                    <w14:schemeClr w14:val="tx1"/>
                  </w14:solidFill>
                </w14:textFill>
              </w:rPr>
              <w:t>b) Phản ứng cộng hydrogen vào benzene.</w:t>
            </w:r>
          </w:p>
          <w:p>
            <w:pPr>
              <w:shd w:val="clear" w:color="auto" w:fill="E2EFD9" w:themeFill="accent6" w:themeFillTint="33"/>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Khi đun nóng và có xúc tác Ni hoặc Pt, benzene và các arene có phản ứng cộng với hydrogen.</w:t>
            </w:r>
          </w:p>
          <w:p>
            <w:pPr>
              <w:spacing w:after="0" w:line="360" w:lineRule="auto"/>
              <w:jc w:val="center"/>
              <w:rPr>
                <w:rFonts w:cstheme="minorHAnsi"/>
                <w:b/>
                <w:color w:val="000000" w:themeColor="text1"/>
                <w:sz w:val="24"/>
                <w:szCs w:val="24"/>
                <w:lang w:val="pt-BR"/>
                <w14:textFill>
                  <w14:solidFill>
                    <w14:schemeClr w14:val="tx1"/>
                  </w14:solidFill>
                </w14:textFill>
              </w:rPr>
            </w:pPr>
            <w:r>
              <w:rPr>
                <w:lang w:val="en-US"/>
              </w:rPr>
              <w:drawing>
                <wp:inline distT="0" distB="0" distL="0" distR="0">
                  <wp:extent cx="3131820" cy="97536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707"/>
                          <pic:cNvPicPr>
                            <a:picLocks noChangeAspect="1"/>
                          </pic:cNvPicPr>
                        </pic:nvPicPr>
                        <pic:blipFill>
                          <a:blip r:embed="rId35"/>
                          <a:stretch>
                            <a:fillRect/>
                          </a:stretch>
                        </pic:blipFill>
                        <pic:spPr>
                          <a:xfrm>
                            <a:off x="0" y="0"/>
                            <a:ext cx="3132091" cy="975445"/>
                          </a:xfrm>
                          <a:prstGeom prst="rect">
                            <a:avLst/>
                          </a:prstGeom>
                        </pic:spPr>
                      </pic:pic>
                    </a:graphicData>
                  </a:graphic>
                </wp:inline>
              </w:drawing>
            </w:r>
          </w:p>
          <w:p>
            <w:pPr>
              <w:spacing w:after="0" w:line="360" w:lineRule="auto"/>
              <w:jc w:val="both"/>
              <w:rPr>
                <w:rFonts w:cstheme="minorHAnsi"/>
                <w:b/>
                <w:color w:val="000000" w:themeColor="text1"/>
                <w:sz w:val="24"/>
                <w:szCs w:val="24"/>
                <w:lang w:val="pt-BR"/>
                <w14:textFill>
                  <w14:solidFill>
                    <w14:schemeClr w14:val="tx1"/>
                  </w14:solidFill>
                </w14:textFill>
              </w:rPr>
            </w:pPr>
            <w:r>
              <w:rPr>
                <w:rFonts w:cstheme="minorHAnsi"/>
                <w:b/>
                <w:color w:val="000000" w:themeColor="text1"/>
                <w:sz w:val="24"/>
                <w:szCs w:val="24"/>
                <w:lang w:val="pt-BR"/>
                <w14:textFill>
                  <w14:solidFill>
                    <w14:schemeClr w14:val="tx1"/>
                  </w14:solidFill>
                </w14:textFill>
              </w:rPr>
              <w:t>3. Phản ứng oxi hóa.</w:t>
            </w:r>
          </w:p>
          <w:p>
            <w:pPr>
              <w:spacing w:after="0" w:line="360" w:lineRule="auto"/>
              <w:jc w:val="both"/>
              <w:rPr>
                <w:rFonts w:cstheme="minorHAnsi"/>
                <w:i/>
                <w:color w:val="000000" w:themeColor="text1"/>
                <w:sz w:val="24"/>
                <w:szCs w:val="24"/>
                <w:lang w:val="pt-BR"/>
                <w14:textFill>
                  <w14:solidFill>
                    <w14:schemeClr w14:val="tx1"/>
                  </w14:solidFill>
                </w14:textFill>
              </w:rPr>
            </w:pPr>
            <w:r>
              <w:rPr>
                <w:rFonts w:cstheme="minorHAnsi"/>
                <w:i/>
                <w:color w:val="000000" w:themeColor="text1"/>
                <w:sz w:val="24"/>
                <w:szCs w:val="24"/>
                <w:lang w:val="pt-BR"/>
                <w14:textFill>
                  <w14:solidFill>
                    <w14:schemeClr w14:val="tx1"/>
                  </w14:solidFill>
                </w14:textFill>
              </w:rPr>
              <w:t>a). Phản ứng oxi hóa mạch nhánh alkyl.</w:t>
            </w:r>
          </w:p>
          <w:p>
            <w:pPr>
              <w:spacing w:after="0" w:line="360" w:lineRule="auto"/>
              <w:rPr>
                <w:rFonts w:cstheme="minorHAnsi"/>
                <w:i/>
                <w:color w:val="000000" w:themeColor="text1"/>
                <w:sz w:val="24"/>
                <w:szCs w:val="24"/>
                <w:lang w:val="pt-BR"/>
                <w14:textFill>
                  <w14:solidFill>
                    <w14:schemeClr w14:val="tx1"/>
                  </w14:solidFill>
                </w14:textFill>
              </w:rPr>
            </w:pPr>
            <w:r>
              <w:rPr>
                <w:rFonts w:cstheme="minorHAnsi"/>
                <w:i/>
                <w:color w:val="000000" w:themeColor="text1"/>
                <w:sz w:val="24"/>
                <w:szCs w:val="24"/>
                <w:lang w:val="en-US"/>
                <w14:textFill>
                  <w14:solidFill>
                    <w14:schemeClr w14:val="tx1"/>
                  </w14:solidFill>
                </w14:textFill>
              </w:rPr>
              <w:drawing>
                <wp:inline distT="0" distB="0" distL="0" distR="0">
                  <wp:extent cx="2186940" cy="581660"/>
                  <wp:effectExtent l="0" t="0" r="3810" b="889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736"/>
                          <pic:cNvPicPr>
                            <a:picLocks noChangeAspect="1"/>
                          </pic:cNvPicPr>
                        </pic:nvPicPr>
                        <pic:blipFill>
                          <a:blip r:embed="rId36"/>
                          <a:stretch>
                            <a:fillRect/>
                          </a:stretch>
                        </pic:blipFill>
                        <pic:spPr>
                          <a:xfrm>
                            <a:off x="0" y="0"/>
                            <a:ext cx="2215680" cy="589933"/>
                          </a:xfrm>
                          <a:prstGeom prst="rect">
                            <a:avLst/>
                          </a:prstGeom>
                        </pic:spPr>
                      </pic:pic>
                    </a:graphicData>
                  </a:graphic>
                </wp:inline>
              </w:drawing>
            </w:r>
          </w:p>
          <w:p>
            <w:pPr>
              <w:spacing w:after="0" w:line="360" w:lineRule="auto"/>
              <w:jc w:val="both"/>
              <w:rPr>
                <w:rFonts w:cstheme="minorHAnsi"/>
                <w:b/>
                <w:color w:val="000000" w:themeColor="text1"/>
                <w:sz w:val="24"/>
                <w:szCs w:val="24"/>
                <w:lang w:val="pt-BR"/>
                <w14:textFill>
                  <w14:solidFill>
                    <w14:schemeClr w14:val="tx1"/>
                  </w14:solidFill>
                </w14:textFill>
              </w:rPr>
            </w:pPr>
            <w:r>
              <w:rPr>
                <w:rFonts w:cstheme="minorHAnsi"/>
                <w:b/>
                <w:color w:val="000000" w:themeColor="text1"/>
                <w:sz w:val="24"/>
                <w:szCs w:val="24"/>
                <w:lang w:val="en-US"/>
                <w14:textFill>
                  <w14:solidFill>
                    <w14:schemeClr w14:val="tx1"/>
                  </w14:solidFill>
                </w14:textFill>
              </w:rPr>
              <w:drawing>
                <wp:inline distT="0" distB="0" distL="0" distR="0">
                  <wp:extent cx="5359400" cy="1043940"/>
                  <wp:effectExtent l="0" t="0" r="0" b="381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pic:cNvPicPr>
                        </pic:nvPicPr>
                        <pic:blipFill>
                          <a:blip r:embed="rId37"/>
                          <a:srcRect l="152" t="28674" r="585" b="21440"/>
                          <a:stretch>
                            <a:fillRect/>
                          </a:stretch>
                        </pic:blipFill>
                        <pic:spPr>
                          <a:xfrm>
                            <a:off x="0" y="0"/>
                            <a:ext cx="5389979" cy="1049889"/>
                          </a:xfrm>
                          <a:prstGeom prst="rect">
                            <a:avLst/>
                          </a:prstGeom>
                          <a:ln>
                            <a:noFill/>
                          </a:ln>
                        </pic:spPr>
                      </pic:pic>
                    </a:graphicData>
                  </a:graphic>
                </wp:inline>
              </w:drawing>
            </w:r>
          </w:p>
          <w:p>
            <w:pPr>
              <w:spacing w:after="0" w:line="360" w:lineRule="auto"/>
              <w:jc w:val="both"/>
              <w:rPr>
                <w:rFonts w:cstheme="minorHAnsi"/>
                <w:b/>
                <w:color w:val="000000" w:themeColor="text1"/>
                <w:sz w:val="24"/>
                <w:szCs w:val="24"/>
                <w:lang w:val="pt-BR"/>
                <w14:textFill>
                  <w14:solidFill>
                    <w14:schemeClr w14:val="tx1"/>
                  </w14:solidFill>
                </w14:textFill>
              </w:rPr>
            </w:pPr>
            <w:r>
              <w:rPr>
                <w:lang w:val="en-US"/>
              </w:rPr>
              <w:drawing>
                <wp:inline distT="0" distB="0" distL="0" distR="0">
                  <wp:extent cx="5204460" cy="513715"/>
                  <wp:effectExtent l="0" t="0" r="0" b="63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pic:cNvPicPr>
                            <a:picLocks noChangeAspect="1"/>
                          </pic:cNvPicPr>
                        </pic:nvPicPr>
                        <pic:blipFill>
                          <a:blip r:embed="rId38"/>
                          <a:srcRect l="4931" t="13043" b="-1"/>
                          <a:stretch>
                            <a:fillRect/>
                          </a:stretch>
                        </pic:blipFill>
                        <pic:spPr>
                          <a:xfrm>
                            <a:off x="0" y="0"/>
                            <a:ext cx="5239939" cy="517685"/>
                          </a:xfrm>
                          <a:prstGeom prst="rect">
                            <a:avLst/>
                          </a:prstGeom>
                          <a:ln>
                            <a:noFill/>
                          </a:ln>
                        </pic:spPr>
                      </pic:pic>
                    </a:graphicData>
                  </a:graphic>
                </wp:inline>
              </w:drawing>
            </w:r>
          </w:p>
          <w:p>
            <w:pPr>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Ở điều kiện thường benzene và toluene không tác dụng với dung dịch KMnO</w:t>
            </w:r>
            <w:r>
              <w:rPr>
                <w:rFonts w:cstheme="minorHAnsi"/>
                <w:color w:val="000000" w:themeColor="text1"/>
                <w:sz w:val="24"/>
                <w:szCs w:val="24"/>
                <w:vertAlign w:val="subscript"/>
                <w:lang w:val="pt-BR"/>
                <w14:textFill>
                  <w14:solidFill>
                    <w14:schemeClr w14:val="tx1"/>
                  </w14:solidFill>
                </w14:textFill>
              </w:rPr>
              <w:t>4</w:t>
            </w:r>
            <w:r>
              <w:rPr>
                <w:rFonts w:cstheme="minorHAnsi"/>
                <w:color w:val="000000" w:themeColor="text1"/>
                <w:sz w:val="24"/>
                <w:szCs w:val="24"/>
                <w:lang w:val="pt-BR"/>
                <w14:textFill>
                  <w14:solidFill>
                    <w14:schemeClr w14:val="tx1"/>
                  </w14:solidFill>
                </w14:textFill>
              </w:rPr>
              <w:t>.</w:t>
            </w:r>
          </w:p>
          <w:p>
            <w:pPr>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t>Ở nhiệt độ cao (đun nóng nhé hoặc ngâm vào nước nóng) toluen tác dụng được với KMnO</w:t>
            </w:r>
            <w:r>
              <w:rPr>
                <w:rFonts w:cstheme="minorHAnsi"/>
                <w:color w:val="000000" w:themeColor="text1"/>
                <w:sz w:val="24"/>
                <w:szCs w:val="24"/>
                <w:vertAlign w:val="subscript"/>
                <w:lang w:val="pt-BR"/>
                <w14:textFill>
                  <w14:solidFill>
                    <w14:schemeClr w14:val="tx1"/>
                  </w14:solidFill>
                </w14:textFill>
              </w:rPr>
              <w:t>4</w:t>
            </w:r>
            <w:r>
              <w:rPr>
                <w:rFonts w:cstheme="minorHAnsi"/>
                <w:color w:val="000000" w:themeColor="text1"/>
                <w:sz w:val="24"/>
                <w:szCs w:val="24"/>
                <w:lang w:val="pt-BR"/>
                <w14:textFill>
                  <w14:solidFill>
                    <w14:schemeClr w14:val="tx1"/>
                  </w14:solidFill>
                </w14:textFill>
              </w:rPr>
              <w:t xml:space="preserve"> (mất màu dung dịch).</w:t>
            </w:r>
          </w:p>
          <w:p>
            <w:pPr>
              <w:spacing w:after="0" w:line="360" w:lineRule="auto"/>
              <w:jc w:val="both"/>
              <w:rPr>
                <w:rFonts w:cstheme="minorHAnsi"/>
                <w:color w:val="000000" w:themeColor="text1"/>
                <w:sz w:val="24"/>
                <w:szCs w:val="24"/>
                <w:lang w:val="pt-BR"/>
                <w14:textFill>
                  <w14:solidFill>
                    <w14:schemeClr w14:val="tx1"/>
                  </w14:solidFill>
                </w14:textFill>
              </w:rPr>
            </w:pPr>
            <w:r>
              <w:rPr>
                <w:rFonts w:cstheme="minorHAnsi"/>
                <w:color w:val="000000" w:themeColor="text1"/>
                <w:sz w:val="24"/>
                <w:szCs w:val="24"/>
                <w:lang w:val="pt-BR"/>
                <w14:textFill>
                  <w14:solidFill>
                    <w14:schemeClr w14:val="tx1"/>
                  </w14:solidFill>
                </w14:textFill>
              </w:rPr>
              <w:sym w:font="Wingdings 3" w:char="F022"/>
            </w:r>
            <w:r>
              <w:rPr>
                <w:rFonts w:cstheme="minorHAnsi"/>
                <w:color w:val="000000" w:themeColor="text1"/>
                <w:sz w:val="24"/>
                <w:szCs w:val="24"/>
                <w:lang w:val="pt-BR"/>
                <w14:textFill>
                  <w14:solidFill>
                    <w14:schemeClr w14:val="tx1"/>
                  </w14:solidFill>
                </w14:textFill>
              </w:rPr>
              <w:t xml:space="preserve"> Các ankylbenzen có thể bị oxi hóa bởi dung dịch KMnO</w:t>
            </w:r>
            <w:r>
              <w:rPr>
                <w:rFonts w:cstheme="minorHAnsi"/>
                <w:color w:val="000000" w:themeColor="text1"/>
                <w:sz w:val="24"/>
                <w:szCs w:val="24"/>
                <w:vertAlign w:val="subscript"/>
                <w:lang w:val="pt-BR"/>
                <w14:textFill>
                  <w14:solidFill>
                    <w14:schemeClr w14:val="tx1"/>
                  </w14:solidFill>
                </w14:textFill>
              </w:rPr>
              <w:t>4</w:t>
            </w:r>
            <w:r>
              <w:rPr>
                <w:rFonts w:cstheme="minorHAnsi"/>
                <w:color w:val="000000" w:themeColor="text1"/>
                <w:sz w:val="24"/>
                <w:szCs w:val="24"/>
                <w:lang w:val="pt-BR"/>
                <w14:textFill>
                  <w14:solidFill>
                    <w14:schemeClr w14:val="tx1"/>
                  </w14:solidFill>
                </w14:textFill>
              </w:rPr>
              <w:t xml:space="preserve"> khi đun nóng.</w:t>
            </w:r>
          </w:p>
          <w:p>
            <w:pPr>
              <w:spacing w:after="0" w:line="360" w:lineRule="auto"/>
              <w:jc w:val="both"/>
              <w:rPr>
                <w:rFonts w:cstheme="minorHAnsi"/>
                <w:i/>
                <w:color w:val="000000" w:themeColor="text1"/>
                <w:sz w:val="24"/>
                <w:szCs w:val="24"/>
                <w:lang w:val="pt-BR"/>
                <w14:textFill>
                  <w14:solidFill>
                    <w14:schemeClr w14:val="tx1"/>
                  </w14:solidFill>
                </w14:textFill>
              </w:rPr>
            </w:pPr>
            <w:r>
              <w:rPr>
                <w:rFonts w:cstheme="minorHAnsi"/>
                <w:i/>
                <w:color w:val="000000" w:themeColor="text1"/>
                <w:sz w:val="24"/>
                <w:szCs w:val="24"/>
                <w:lang w:val="pt-BR"/>
                <w14:textFill>
                  <w14:solidFill>
                    <w14:schemeClr w14:val="tx1"/>
                  </w14:solidFill>
                </w14:textFill>
              </w:rPr>
              <w:t>b). Phản ứng cháy arene.</w:t>
            </w:r>
          </w:p>
          <w:p>
            <w:pPr>
              <w:spacing w:after="0" w:line="360" w:lineRule="auto"/>
              <w:jc w:val="center"/>
              <w:rPr>
                <w:rFonts w:cstheme="minorHAnsi"/>
                <w:color w:val="000000" w:themeColor="text1"/>
                <w:sz w:val="24"/>
                <w:szCs w:val="24"/>
                <w:lang w:val="pt-BR"/>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drawing>
                <wp:inline distT="0" distB="0" distL="0" distR="0">
                  <wp:extent cx="4076700" cy="529590"/>
                  <wp:effectExtent l="0" t="0" r="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pic:cNvPicPr>
                            <a:picLocks noChangeAspect="1"/>
                          </pic:cNvPicPr>
                        </pic:nvPicPr>
                        <pic:blipFill>
                          <a:blip r:embed="rId39"/>
                          <a:stretch>
                            <a:fillRect/>
                          </a:stretch>
                        </pic:blipFill>
                        <pic:spPr>
                          <a:xfrm>
                            <a:off x="0" y="0"/>
                            <a:ext cx="4127714" cy="536603"/>
                          </a:xfrm>
                          <a:prstGeom prst="rect">
                            <a:avLst/>
                          </a:prstGeom>
                        </pic:spPr>
                      </pic:pic>
                    </a:graphicData>
                  </a:graphic>
                </wp:inline>
              </w:drawing>
            </w:r>
          </w:p>
          <w:p>
            <w:pPr>
              <w:spacing w:after="0" w:line="360" w:lineRule="auto"/>
              <w:jc w:val="both"/>
              <w:rPr>
                <w:rFonts w:cstheme="minorHAnsi"/>
                <w:b/>
                <w:color w:val="002060"/>
                <w:sz w:val="24"/>
                <w:szCs w:val="24"/>
                <w:u w:val="single"/>
                <w:lang w:val="pt-BR"/>
              </w:rPr>
            </w:pPr>
            <w:r>
              <w:rPr>
                <w:rFonts w:cstheme="minorHAnsi"/>
                <w:b/>
                <w:color w:val="002060"/>
                <w:sz w:val="24"/>
                <w:szCs w:val="24"/>
                <w:u w:val="single"/>
                <w:lang w:val="pt-BR"/>
              </w:rPr>
              <w:t>IV. ỨNG DỤNG VÀ ĐIỀU CHẾ ARENE TRONG CÔNG NGHIỆP.</w:t>
            </w:r>
          </w:p>
          <w:p>
            <w:pPr>
              <w:spacing w:after="0" w:line="360" w:lineRule="auto"/>
              <w:jc w:val="both"/>
              <w:rPr>
                <w:rFonts w:cstheme="minorHAnsi"/>
                <w:b/>
                <w:color w:val="000000" w:themeColor="text1"/>
                <w:sz w:val="24"/>
                <w:szCs w:val="24"/>
                <w:lang w:val="en-US"/>
                <w14:textFill>
                  <w14:solidFill>
                    <w14:schemeClr w14:val="tx1"/>
                  </w14:solidFill>
                </w14:textFill>
              </w:rPr>
            </w:pPr>
            <w:r>
              <w:rPr>
                <w:rFonts w:cstheme="minorHAnsi"/>
                <w:b/>
                <w:color w:val="000000" w:themeColor="text1"/>
                <w:sz w:val="24"/>
                <w:szCs w:val="24"/>
                <w:lang w:val="en-US"/>
                <w14:textFill>
                  <w14:solidFill>
                    <w14:schemeClr w14:val="tx1"/>
                  </w14:solidFill>
                </w14:textFill>
              </w:rPr>
              <w:t>1. Ứng dụng.</w:t>
            </w:r>
          </w:p>
          <w:p>
            <w:pPr>
              <w:spacing w:after="0" w:line="360" w:lineRule="auto"/>
              <w:jc w:val="both"/>
              <w:rPr>
                <w:rFonts w:cstheme="minorHAnsi"/>
                <w:b/>
                <w:color w:val="000000" w:themeColor="text1"/>
                <w:sz w:val="24"/>
                <w:szCs w:val="24"/>
                <w:lang w:val="en-US"/>
                <w14:textFill>
                  <w14:solidFill>
                    <w14:schemeClr w14:val="tx1"/>
                  </w14:solidFill>
                </w14:textFill>
              </w:rPr>
            </w:pPr>
            <w:r>
              <w:rPr>
                <w:rFonts w:cstheme="minorHAnsi"/>
                <w:b/>
                <w:color w:val="000000" w:themeColor="text1"/>
                <w:sz w:val="24"/>
                <w:szCs w:val="24"/>
                <w:lang w:val="en-US"/>
                <w14:textFill>
                  <w14:solidFill>
                    <w14:schemeClr w14:val="tx1"/>
                  </w14:solidFill>
                </w14:textFill>
              </w:rPr>
              <w:drawing>
                <wp:inline distT="0" distB="0" distL="0" distR="0">
                  <wp:extent cx="5486400" cy="4131310"/>
                  <wp:effectExtent l="0" t="0" r="0" b="254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pPr>
              <w:spacing w:after="0" w:line="360" w:lineRule="auto"/>
              <w:jc w:val="both"/>
              <w:rPr>
                <w:rFonts w:cstheme="minorHAnsi"/>
                <w:b/>
                <w:color w:val="000000" w:themeColor="text1"/>
                <w:sz w:val="24"/>
                <w:szCs w:val="24"/>
                <w:lang w:val="en-US"/>
                <w14:textFill>
                  <w14:solidFill>
                    <w14:schemeClr w14:val="tx1"/>
                  </w14:solidFill>
                </w14:textFill>
              </w:rPr>
            </w:pPr>
            <w:r>
              <w:rPr>
                <w:rFonts w:cstheme="minorHAnsi"/>
                <w:b/>
                <w:color w:val="000000" w:themeColor="text1"/>
                <w:sz w:val="24"/>
                <w:szCs w:val="24"/>
                <w:lang w:val="en-US"/>
                <w14:textFill>
                  <w14:solidFill>
                    <w14:schemeClr w14:val="tx1"/>
                  </w14:solidFill>
                </w14:textFill>
              </w:rPr>
              <w:t>2. Điều chế.</w:t>
            </w:r>
          </w:p>
          <w:p>
            <w:pPr>
              <w:shd w:val="clear" w:color="auto" w:fill="FFFFFF" w:themeFill="background1"/>
              <w:spacing w:after="0" w:line="360" w:lineRule="auto"/>
              <w:jc w:val="both"/>
              <w:rPr>
                <w:rFonts w:cstheme="minorHAnsi"/>
                <w:color w:val="000000" w:themeColor="text1"/>
                <w:sz w:val="24"/>
                <w:szCs w:val="24"/>
                <w:lang w:val="en-US"/>
                <w14:textFill>
                  <w14:solidFill>
                    <w14:schemeClr w14:val="tx1"/>
                  </w14:solidFill>
                </w14:textFill>
              </w:rPr>
            </w:pPr>
            <w:r>
              <w:rPr>
                <w:rFonts w:cstheme="minorHAnsi"/>
                <w:color w:val="000000" w:themeColor="text1"/>
                <w:sz w:val="24"/>
                <w:szCs w:val="24"/>
                <w:lang w:val="en-US"/>
                <w14:textFill>
                  <w14:solidFill>
                    <w14:schemeClr w14:val="tx1"/>
                  </w14:solidFill>
                </w14:textFill>
              </w:rPr>
              <w:t>Arene (benzene, toluene) được điều chế từ dầu mỏ qua quá trình reforming xúc tác để chuyển các alkane thấp thành các arene có chỉ số octane cao hơn.</w:t>
            </w:r>
          </w:p>
          <w:p>
            <w:pPr>
              <w:spacing w:after="0" w:line="360" w:lineRule="auto"/>
              <w:jc w:val="center"/>
              <w:rPr>
                <w:rFonts w:cstheme="minorHAnsi"/>
                <w:color w:val="000000" w:themeColor="text1"/>
                <w:sz w:val="24"/>
                <w:szCs w:val="24"/>
                <w:lang w:val="en-US"/>
                <w14:textFill>
                  <w14:solidFill>
                    <w14:schemeClr w14:val="tx1"/>
                  </w14:solidFill>
                </w14:textFill>
              </w:rPr>
            </w:pPr>
            <w:r>
              <w:rPr>
                <w:lang w:val="en-US"/>
              </w:rPr>
              <w:drawing>
                <wp:inline distT="0" distB="0" distL="0" distR="0">
                  <wp:extent cx="3314700" cy="862965"/>
                  <wp:effectExtent l="0" t="0" r="0" b="0"/>
                  <wp:docPr id="792" name="Picture 792" descr="Aromatization in alkane can be brought by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792" descr="Aromatization in alkane can be brought by us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385322" cy="881920"/>
                          </a:xfrm>
                          <a:prstGeom prst="rect">
                            <a:avLst/>
                          </a:prstGeom>
                          <a:noFill/>
                          <a:ln>
                            <a:noFill/>
                          </a:ln>
                        </pic:spPr>
                      </pic:pic>
                    </a:graphicData>
                  </a:graphic>
                </wp:inline>
              </w:drawing>
            </w:r>
          </w:p>
          <w:p>
            <w:pPr>
              <w:spacing w:after="0" w:line="360" w:lineRule="auto"/>
              <w:jc w:val="center"/>
              <w:rPr>
                <w:rFonts w:cstheme="minorHAnsi"/>
                <w:color w:val="000000" w:themeColor="text1"/>
                <w:sz w:val="24"/>
                <w:szCs w:val="24"/>
                <w:lang w:val="en-US"/>
                <w14:textFill>
                  <w14:solidFill>
                    <w14:schemeClr w14:val="tx1"/>
                  </w14:solidFill>
                </w14:textFill>
              </w:rPr>
            </w:pPr>
            <w:r>
              <w:rPr>
                <w:lang w:val="en-US"/>
              </w:rPr>
              <w:drawing>
                <wp:inline distT="0" distB="0" distL="0" distR="0">
                  <wp:extent cx="3853815" cy="135445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795"/>
                          <pic:cNvPicPr>
                            <a:picLocks noChangeAspect="1"/>
                          </pic:cNvPicPr>
                        </pic:nvPicPr>
                        <pic:blipFill>
                          <a:blip r:embed="rId46"/>
                          <a:stretch>
                            <a:fillRect/>
                          </a:stretch>
                        </pic:blipFill>
                        <pic:spPr>
                          <a:xfrm>
                            <a:off x="0" y="0"/>
                            <a:ext cx="3879529" cy="1363597"/>
                          </a:xfrm>
                          <a:prstGeom prst="rect">
                            <a:avLst/>
                          </a:prstGeom>
                        </pic:spPr>
                      </pic:pic>
                    </a:graphicData>
                  </a:graphic>
                </wp:inline>
              </w:drawing>
            </w:r>
          </w:p>
          <w:p>
            <w:pPr>
              <w:shd w:val="clear" w:color="auto" w:fill="FFFFFF" w:themeFill="background1"/>
              <w:spacing w:after="0" w:line="360" w:lineRule="auto"/>
              <w:rPr>
                <w:rFonts w:cstheme="minorHAnsi"/>
                <w:color w:val="000000" w:themeColor="text1"/>
                <w:sz w:val="24"/>
                <w:szCs w:val="24"/>
                <w:lang w:val="en-US"/>
                <w14:textFill>
                  <w14:solidFill>
                    <w14:schemeClr w14:val="tx1"/>
                  </w14:solidFill>
                </w14:textFill>
              </w:rPr>
            </w:pPr>
            <w:r>
              <w:rPr>
                <w:rFonts w:cstheme="minorHAnsi"/>
                <w:color w:val="000000" w:themeColor="text1"/>
                <w:sz w:val="24"/>
                <w:szCs w:val="24"/>
                <w:lang w:val="en-US"/>
                <w14:textFill>
                  <w14:solidFill>
                    <w14:schemeClr w14:val="tx1"/>
                  </w14:solidFill>
                </w14:textFill>
              </w:rPr>
              <w:t>Ethylbenzene điều chế từ phản ứng giữa benzene và ethylene với xúc tác acid.</w:t>
            </w:r>
          </w:p>
          <w:p>
            <w:pPr>
              <w:spacing w:after="0" w:line="360" w:lineRule="auto"/>
              <w:jc w:val="center"/>
              <w:rPr>
                <w:rFonts w:cstheme="minorHAnsi"/>
                <w:color w:val="000000" w:themeColor="text1"/>
                <w:sz w:val="24"/>
                <w:szCs w:val="24"/>
                <w:lang w:val="en-US"/>
                <w14:textFill>
                  <w14:solidFill>
                    <w14:schemeClr w14:val="tx1"/>
                  </w14:solidFill>
                </w14:textFill>
              </w:rPr>
            </w:pPr>
            <w:r>
              <w:rPr>
                <w:lang w:val="en-US"/>
              </w:rPr>
              <w:drawing>
                <wp:inline distT="0" distB="0" distL="0" distR="0">
                  <wp:extent cx="3056255" cy="761365"/>
                  <wp:effectExtent l="0" t="0" r="0" b="635"/>
                  <wp:docPr id="796" name="Picture 796" descr="CẤU TẠO, TÍNH CHẤT HÓA HỌC, ĐIỀU CHẾ VÀ ỨNG DỤNG CỦA STIREN - Cốp Pha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796" descr="CẤU TẠO, TÍNH CHẤT HÓA HỌC, ĐIỀU CHẾ VÀ ỨNG DỤNG CỦA STIREN - Cốp Pha Việt"/>
                          <pic:cNvPicPr>
                            <a:picLocks noChangeAspect="1" noChangeArrowheads="1"/>
                          </pic:cNvPicPr>
                        </pic:nvPicPr>
                        <pic:blipFill>
                          <a:blip r:embed="rId47">
                            <a:extLst>
                              <a:ext uri="{28A0092B-C50C-407E-A947-70E740481C1C}">
                                <a14:useLocalDpi xmlns:a14="http://schemas.microsoft.com/office/drawing/2010/main" val="0"/>
                              </a:ext>
                            </a:extLst>
                          </a:blip>
                          <a:srcRect l="1035" t="5073" r="24389" b="56877"/>
                          <a:stretch>
                            <a:fillRect/>
                          </a:stretch>
                        </pic:blipFill>
                        <pic:spPr>
                          <a:xfrm>
                            <a:off x="0" y="0"/>
                            <a:ext cx="3085006" cy="769114"/>
                          </a:xfrm>
                          <a:prstGeom prst="rect">
                            <a:avLst/>
                          </a:prstGeom>
                          <a:noFill/>
                          <a:ln>
                            <a:noFill/>
                          </a:ln>
                        </pic:spPr>
                      </pic:pic>
                    </a:graphicData>
                  </a:graphic>
                </wp:inline>
              </w:drawing>
            </w:r>
            <w:r>
              <w:rPr>
                <w:lang w:val="en-US"/>
              </w:rPr>
              <w:drawing>
                <wp:inline distT="0" distB="0" distL="0" distR="0">
                  <wp:extent cx="2246630" cy="725805"/>
                  <wp:effectExtent l="0" t="0" r="1270" b="0"/>
                  <wp:docPr id="797" name="Picture 797" descr="CẤU TẠO, TÍNH CHẤT HÓA HỌC, ĐIỀU CHẾ VÀ ỨNG DỤNG CỦA STIREN - Cốp Pha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797" descr="CẤU TẠO, TÍNH CHẤT HÓA HỌC, ĐIỀU CHẾ VÀ ỨNG DỤNG CỦA STIREN - Cốp Pha Việt"/>
                          <pic:cNvPicPr>
                            <a:picLocks noChangeAspect="1" noChangeArrowheads="1"/>
                          </pic:cNvPicPr>
                        </pic:nvPicPr>
                        <pic:blipFill>
                          <a:blip r:embed="rId47">
                            <a:extLst>
                              <a:ext uri="{28A0092B-C50C-407E-A947-70E740481C1C}">
                                <a14:useLocalDpi xmlns:a14="http://schemas.microsoft.com/office/drawing/2010/main" val="0"/>
                              </a:ext>
                            </a:extLst>
                          </a:blip>
                          <a:srcRect l="22822" t="59612" r="18457" b="1548"/>
                          <a:stretch>
                            <a:fillRect/>
                          </a:stretch>
                        </pic:blipFill>
                        <pic:spPr>
                          <a:xfrm>
                            <a:off x="0" y="0"/>
                            <a:ext cx="2286418" cy="738983"/>
                          </a:xfrm>
                          <a:prstGeom prst="rect">
                            <a:avLst/>
                          </a:prstGeom>
                          <a:noFill/>
                          <a:ln>
                            <a:noFill/>
                          </a:ln>
                        </pic:spPr>
                      </pic:pic>
                    </a:graphicData>
                  </a:graphic>
                </wp:inline>
              </w:drawing>
            </w:r>
          </w:p>
          <w:p>
            <w:pPr>
              <w:spacing w:after="0" w:line="360" w:lineRule="auto"/>
              <w:rPr>
                <w:rFonts w:cstheme="minorHAnsi"/>
                <w:color w:val="000000" w:themeColor="text1"/>
                <w:sz w:val="24"/>
                <w:szCs w:val="24"/>
                <w:lang w:val="en-US"/>
                <w14:textFill>
                  <w14:solidFill>
                    <w14:schemeClr w14:val="tx1"/>
                  </w14:solidFill>
                </w14:textFill>
              </w:rPr>
            </w:pPr>
            <w:r>
              <w:rPr>
                <w:rFonts w:cstheme="minorHAnsi"/>
                <w:color w:val="000000" w:themeColor="text1"/>
                <w:sz w:val="24"/>
                <w:szCs w:val="24"/>
                <w:shd w:val="clear" w:color="auto" w:fill="FFFFFF" w:themeFill="background1"/>
                <w:lang w:val="en-US"/>
                <w14:textFill>
                  <w14:solidFill>
                    <w14:schemeClr w14:val="tx1"/>
                  </w14:solidFill>
                </w14:textFill>
              </w:rPr>
              <w:t>Naphthalene được điều chế bằng phương pháp chưng cất nhựa than đá.</w:t>
            </w:r>
          </w:p>
        </w:tc>
      </w:tr>
    </w:tbl>
    <w:p>
      <w:pPr>
        <w:pStyle w:val="36"/>
        <w:shd w:val="clear" w:color="auto" w:fill="FFFFFF"/>
        <w:spacing w:before="0" w:beforeAutospacing="0" w:after="0" w:afterAutospacing="0" w:line="360" w:lineRule="auto"/>
        <w:ind w:left="48" w:right="48"/>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DẠNG 1: ĐẶC ĐIỂM CẤU TẠO VÀ ĐỒNG PHÂN CỦA HYDROCARBON THƠM (ARENE)</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 </w:t>
      </w:r>
      <w:r>
        <w:rPr>
          <w:rFonts w:ascii="Times New Roman" w:hAnsi="Times New Roman" w:eastAsia="Times New Roman" w:cs="Times New Roman"/>
          <w:color w:val="000000" w:themeColor="text1"/>
          <w:sz w:val="24"/>
          <w:szCs w:val="24"/>
          <w:lang w:val="en-US"/>
          <w14:textFill>
            <w14:solidFill>
              <w14:schemeClr w14:val="tx1"/>
            </w14:solidFill>
          </w14:textFill>
        </w:rPr>
        <w:t>Nhận xét đặc điểm cấu tạo phân tử benzene và cho biết nó có đặc điểm gì khác so với các hydrocarbon.</w:t>
      </w:r>
    </w:p>
    <w:p>
      <w:pPr>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4069080" cy="2126615"/>
            <wp:effectExtent l="0" t="0" r="7620" b="6985"/>
            <wp:docPr id="805" name="Picture 805" descr="Benzen - Tổng hợp kiến thức chi tiết từ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805" descr="Benzen - Tổng hợp kiến thức chi tiết từ Monke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077118" cy="2130973"/>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"https://vietjack.me/benzene-toluene-styrene-va-naphthalene-la-nhung-hydrocarbon-thom-arene-140257.html" </w:instrText>
      </w:r>
      <w:r>
        <w:fldChar w:fldCharType="separate"/>
      </w:r>
      <w:r>
        <w:rPr>
          <w:rStyle w:val="38"/>
          <w:color w:val="000000" w:themeColor="text1"/>
          <w:shd w:val="clear" w:color="auto" w:fill="FFFFFF"/>
          <w:lang w:val="en-US"/>
          <w14:textFill>
            <w14:solidFill>
              <w14:schemeClr w14:val="tx1"/>
            </w14:solidFill>
          </w14:textFill>
        </w:rPr>
        <w:t xml:space="preserve">Câu 2. </w:t>
      </w:r>
      <w:r>
        <w:rPr>
          <w:rStyle w:val="32"/>
          <w:color w:val="000000" w:themeColor="text1"/>
          <w:u w:val="none"/>
          <w14:textFill>
            <w14:solidFill>
              <w14:schemeClr w14:val="tx1"/>
            </w14:solidFill>
          </w14:textFill>
        </w:rPr>
        <w:t xml:space="preserve">Benzene, toluene, styrene và naphthalene là những hydrocarbon thơm (arene) có công thức cấu tạo như </w:t>
      </w:r>
      <w:r>
        <w:rPr>
          <w:rStyle w:val="32"/>
          <w:color w:val="000000" w:themeColor="text1"/>
          <w:u w:val="none"/>
          <w:lang w:val="en-US"/>
          <w14:textFill>
            <w14:solidFill>
              <w14:schemeClr w14:val="tx1"/>
            </w14:solidFill>
          </w14:textFill>
        </w:rPr>
        <w:t>sau:</w:t>
      </w:r>
      <w:r>
        <w:rPr>
          <w:rStyle w:val="32"/>
          <w:color w:val="000000" w:themeColor="text1"/>
          <w:u w:val="none"/>
          <w:lang w:val="en-US"/>
          <w14:textFill>
            <w14:solidFill>
              <w14:schemeClr w14:val="tx1"/>
            </w14:solidFill>
          </w14:textFill>
        </w:rPr>
        <w:fldChar w:fldCharType="end"/>
      </w:r>
    </w:p>
    <w:tbl>
      <w:tblPr>
        <w:tblStyle w:val="40"/>
        <w:tblW w:w="0" w:type="auto"/>
        <w:tblInd w:w="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3"/>
        <w:gridCol w:w="2253"/>
        <w:gridCol w:w="2254"/>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53"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851535" cy="1226820"/>
                  <wp:effectExtent l="0" t="0" r="0" b="0"/>
                  <wp:docPr id="808" name="Picture 808"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808"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20499" t="3035" r="60838" b="64177"/>
                          <a:stretch>
                            <a:fillRect/>
                          </a:stretch>
                        </pic:blipFill>
                        <pic:spPr>
                          <a:xfrm>
                            <a:off x="0" y="0"/>
                            <a:ext cx="859472" cy="123812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Benzene </w:t>
            </w:r>
          </w:p>
        </w:tc>
        <w:tc>
          <w:tcPr>
            <w:tcW w:w="2253"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996950" cy="1210310"/>
                  <wp:effectExtent l="0" t="0" r="0" b="8890"/>
                  <wp:docPr id="809" name="Picture 809"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809"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54186" t="1736" r="23123" b="64655"/>
                          <a:stretch>
                            <a:fillRect/>
                          </a:stretch>
                        </pic:blipFill>
                        <pic:spPr>
                          <a:xfrm>
                            <a:off x="0" y="0"/>
                            <a:ext cx="1002437" cy="121756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Toluene</w:t>
            </w:r>
          </w:p>
        </w:tc>
        <w:tc>
          <w:tcPr>
            <w:tcW w:w="2254"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1150620" cy="1219200"/>
                  <wp:effectExtent l="0" t="0" r="0" b="0"/>
                  <wp:docPr id="810" name="Picture 810" descr="Styrene 100-42-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Picture 810" descr="Styrene 100-42-5 | Tokyo Chemical Industry (India) Pvt. Ltd."/>
                          <pic:cNvPicPr>
                            <a:picLocks noChangeAspect="1" noChangeArrowheads="1"/>
                          </pic:cNvPicPr>
                        </pic:nvPicPr>
                        <pic:blipFill>
                          <a:blip r:embed="rId50" cstate="print">
                            <a:extLst>
                              <a:ext uri="{28A0092B-C50C-407E-A947-70E740481C1C}">
                                <a14:useLocalDpi xmlns:a14="http://schemas.microsoft.com/office/drawing/2010/main" val="0"/>
                              </a:ext>
                            </a:extLst>
                          </a:blip>
                          <a:srcRect l="1949" t="-3896"/>
                          <a:stretch>
                            <a:fillRect/>
                          </a:stretch>
                        </pic:blipFill>
                        <pic:spPr>
                          <a:xfrm>
                            <a:off x="0" y="0"/>
                            <a:ext cx="1162774" cy="123207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Stiren</w:t>
            </w:r>
          </w:p>
        </w:tc>
        <w:tc>
          <w:tcPr>
            <w:tcW w:w="2254" w:type="dxa"/>
          </w:tcPr>
          <w:p>
            <w:pPr>
              <w:pStyle w:val="36"/>
              <w:spacing w:before="0" w:beforeAutospacing="0" w:after="0" w:afterAutospacing="0" w:line="360" w:lineRule="auto"/>
              <w:ind w:right="48"/>
              <w:jc w:val="both"/>
              <w:rPr>
                <w:color w:val="000000" w:themeColor="text1"/>
                <w14:textFill>
                  <w14:solidFill>
                    <w14:schemeClr w14:val="tx1"/>
                  </w14:solidFill>
                </w14:textFill>
              </w:rPr>
            </w:pPr>
            <w:r>
              <w:rPr>
                <w:lang w:val="en-US" w:eastAsia="en-US"/>
              </w:rPr>
              <w:drawing>
                <wp:inline distT="0" distB="0" distL="0" distR="0">
                  <wp:extent cx="1348740" cy="1199515"/>
                  <wp:effectExtent l="0" t="0" r="3810" b="635"/>
                  <wp:docPr id="807" name="Picture 807" descr="Naphthalene, 99%,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807" descr="Naphthalene, 99%, Thermo Scientific Chemicals"/>
                          <pic:cNvPicPr>
                            <a:picLocks noChangeAspect="1" noChangeArrowheads="1"/>
                          </pic:cNvPicPr>
                        </pic:nvPicPr>
                        <pic:blipFill>
                          <a:blip r:embed="rId51" cstate="print">
                            <a:extLst>
                              <a:ext uri="{28A0092B-C50C-407E-A947-70E740481C1C}">
                                <a14:useLocalDpi xmlns:a14="http://schemas.microsoft.com/office/drawing/2010/main" val="0"/>
                              </a:ext>
                            </a:extLst>
                          </a:blip>
                          <a:srcRect l="625" t="-9375" r="-2501" b="18750"/>
                          <a:stretch>
                            <a:fillRect/>
                          </a:stretch>
                        </pic:blipFill>
                        <pic:spPr>
                          <a:xfrm>
                            <a:off x="0" y="0"/>
                            <a:ext cx="1350061" cy="1200974"/>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Naphthalene</w:t>
            </w:r>
          </w:p>
        </w:tc>
      </w:tr>
    </w:tbl>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Hãy nhận xét điểm giống nhau và khác nhau về cấu tạo của các hợp chất hydrocarbon thơm trên với alkane và alkene.</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p>
    <w:p>
      <w:pPr>
        <w:pStyle w:val="36"/>
        <w:spacing w:before="0" w:beforeAutospacing="0" w:after="0" w:afterAutospacing="0" w:line="360" w:lineRule="auto"/>
        <w:ind w:right="48"/>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3.</w:t>
      </w:r>
      <w:r>
        <w:rPr>
          <w:b/>
          <w:bCs/>
          <w:color w:val="000000" w:themeColor="text1"/>
          <w14:textFill>
            <w14:solidFill>
              <w14:schemeClr w14:val="tx1"/>
            </w14:solidFill>
          </w14:textFill>
        </w:rPr>
        <w:t> </w:t>
      </w:r>
      <w:r>
        <w:rPr>
          <w:color w:val="000000" w:themeColor="text1"/>
          <w14:textFill>
            <w14:solidFill>
              <w14:schemeClr w14:val="tx1"/>
            </w14:solidFill>
          </w14:textFill>
        </w:rPr>
        <w:t xml:space="preserve">Cho biết công thức phân tử của các arene </w:t>
      </w:r>
      <w:r>
        <w:rPr>
          <w:color w:val="000000" w:themeColor="text1"/>
          <w:lang w:val="en-US"/>
          <w14:textFill>
            <w14:solidFill>
              <w14:schemeClr w14:val="tx1"/>
            </w14:solidFill>
          </w14:textFill>
        </w:rPr>
        <w:t>sau:</w:t>
      </w:r>
    </w:p>
    <w:tbl>
      <w:tblPr>
        <w:tblStyle w:val="40"/>
        <w:tblW w:w="0" w:type="auto"/>
        <w:tblInd w:w="1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9"/>
        <w:gridCol w:w="2160"/>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9"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996950" cy="1210310"/>
                  <wp:effectExtent l="0" t="0" r="0" b="8890"/>
                  <wp:docPr id="812" name="Picture 812"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812"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54186" t="1736" r="23123" b="64655"/>
                          <a:stretch>
                            <a:fillRect/>
                          </a:stretch>
                        </pic:blipFill>
                        <pic:spPr>
                          <a:xfrm>
                            <a:off x="0" y="0"/>
                            <a:ext cx="1002437" cy="1217568"/>
                          </a:xfrm>
                          <a:prstGeom prst="rect">
                            <a:avLst/>
                          </a:prstGeom>
                          <a:noFill/>
                          <a:ln>
                            <a:noFill/>
                          </a:ln>
                        </pic:spPr>
                      </pic:pic>
                    </a:graphicData>
                  </a:graphic>
                </wp:inline>
              </w:drawing>
            </w:r>
            <w:r>
              <w:rPr>
                <w:color w:val="000000" w:themeColor="text1"/>
                <w:lang w:val="en-US"/>
                <w14:textFill>
                  <w14:solidFill>
                    <w14:schemeClr w14:val="tx1"/>
                  </w14:solidFill>
                </w14:textFill>
              </w:rPr>
              <w:t xml:space="preserve"> Toluene</w:t>
            </w:r>
          </w:p>
        </w:tc>
        <w:tc>
          <w:tcPr>
            <w:tcW w:w="2160"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1150620" cy="1219200"/>
                  <wp:effectExtent l="0" t="0" r="0" b="0"/>
                  <wp:docPr id="813" name="Picture 813" descr="Styrene 100-42-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Picture 813" descr="Styrene 100-42-5 | Tokyo Chemical Industry (India) Pvt. Ltd."/>
                          <pic:cNvPicPr>
                            <a:picLocks noChangeAspect="1" noChangeArrowheads="1"/>
                          </pic:cNvPicPr>
                        </pic:nvPicPr>
                        <pic:blipFill>
                          <a:blip r:embed="rId50" cstate="print">
                            <a:extLst>
                              <a:ext uri="{28A0092B-C50C-407E-A947-70E740481C1C}">
                                <a14:useLocalDpi xmlns:a14="http://schemas.microsoft.com/office/drawing/2010/main" val="0"/>
                              </a:ext>
                            </a:extLst>
                          </a:blip>
                          <a:srcRect l="1949" t="-3896"/>
                          <a:stretch>
                            <a:fillRect/>
                          </a:stretch>
                        </pic:blipFill>
                        <pic:spPr>
                          <a:xfrm>
                            <a:off x="0" y="0"/>
                            <a:ext cx="1150620" cy="1219200"/>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Stiren</w:t>
            </w:r>
          </w:p>
        </w:tc>
        <w:tc>
          <w:tcPr>
            <w:tcW w:w="2394"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1348740" cy="1199515"/>
                  <wp:effectExtent l="0" t="0" r="3810" b="635"/>
                  <wp:docPr id="814" name="Picture 814" descr="Naphthalene, 99%,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814" descr="Naphthalene, 99%, Thermo Scientific Chemicals"/>
                          <pic:cNvPicPr>
                            <a:picLocks noChangeAspect="1" noChangeArrowheads="1"/>
                          </pic:cNvPicPr>
                        </pic:nvPicPr>
                        <pic:blipFill>
                          <a:blip r:embed="rId51" cstate="print">
                            <a:extLst>
                              <a:ext uri="{28A0092B-C50C-407E-A947-70E740481C1C}">
                                <a14:useLocalDpi xmlns:a14="http://schemas.microsoft.com/office/drawing/2010/main" val="0"/>
                              </a:ext>
                            </a:extLst>
                          </a:blip>
                          <a:srcRect l="625" t="-9375" r="-2501" b="18750"/>
                          <a:stretch>
                            <a:fillRect/>
                          </a:stretch>
                        </pic:blipFill>
                        <pic:spPr>
                          <a:xfrm>
                            <a:off x="0" y="0"/>
                            <a:ext cx="1350061" cy="1200974"/>
                          </a:xfrm>
                          <a:prstGeom prst="rect">
                            <a:avLst/>
                          </a:prstGeom>
                          <a:noFill/>
                          <a:ln>
                            <a:noFill/>
                          </a:ln>
                        </pic:spPr>
                      </pic:pic>
                    </a:graphicData>
                  </a:graphic>
                </wp:inline>
              </w:drawing>
            </w:r>
            <w:r>
              <w:rPr>
                <w:color w:val="000000" w:themeColor="text1"/>
                <w:lang w:val="en-US"/>
                <w14:textFill>
                  <w14:solidFill>
                    <w14:schemeClr w14:val="tx1"/>
                  </w14:solidFill>
                </w14:textFill>
              </w:rPr>
              <w:t xml:space="preserve"> Naphthalene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53" w:type="dxa"/>
            <w:gridSpan w:val="3"/>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3947160" cy="1539240"/>
                  <wp:effectExtent l="0" t="0" r="0" b="3810"/>
                  <wp:docPr id="815" name="Picture 815"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815"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379" t="43206" r="1484" b="10123"/>
                          <a:stretch>
                            <a:fillRect/>
                          </a:stretch>
                        </pic:blipFill>
                        <pic:spPr>
                          <a:xfrm>
                            <a:off x="0" y="0"/>
                            <a:ext cx="3950730" cy="1540632"/>
                          </a:xfrm>
                          <a:prstGeom prst="rect">
                            <a:avLst/>
                          </a:prstGeom>
                          <a:noFill/>
                          <a:ln>
                            <a:noFill/>
                          </a:ln>
                        </pic:spPr>
                      </pic:pic>
                    </a:graphicData>
                  </a:graphic>
                </wp:inline>
              </w:drawing>
            </w:r>
          </w:p>
          <w:p>
            <w:pPr>
              <w:pStyle w:val="36"/>
              <w:spacing w:before="0" w:beforeAutospacing="0" w:after="0" w:afterAutospacing="0" w:line="360" w:lineRule="auto"/>
              <w:ind w:right="48"/>
              <w:rPr>
                <w:color w:val="000000" w:themeColor="text1"/>
                <w:lang w:val="en-US"/>
                <w14:textFill>
                  <w14:solidFill>
                    <w14:schemeClr w14:val="tx1"/>
                  </w14:solidFill>
                </w14:textFill>
              </w:rPr>
            </w:pPr>
            <w:r>
              <w:rPr>
                <w:color w:val="000000" w:themeColor="text1"/>
                <w:lang w:val="en-US"/>
                <w14:textFill>
                  <w14:solidFill>
                    <w14:schemeClr w14:val="tx1"/>
                  </w14:solidFill>
                </w14:textFill>
              </w:rPr>
              <w:t>o-dimethylbenzene      m-dimethylbenzene        p-dimethylbenzene</w:t>
            </w:r>
          </w:p>
        </w:tc>
      </w:tr>
    </w:tbl>
    <w:p>
      <w:pPr>
        <w:shd w:val="clear" w:color="auto" w:fill="FFFFFF"/>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lang w:val="en-US"/>
        </w:rPr>
        <w:t>…………………………………………………………………………………………………………………………………………………………………………………………………………………………………………………………………………………………………………………………………………………………………………………………………………</w:t>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rPr>
          <w:lang w:val="en-US"/>
        </w:rPr>
        <w:t>…………………………………………………………………………………………………………………………………………………………………………………………………………………………………………………………………………………………………………………………………………………………………………………………………………</w:t>
      </w:r>
      <w:r>
        <w:rPr>
          <w:b/>
          <w:color w:val="000000" w:themeColor="text1"/>
          <w:lang w:val="en-US"/>
          <w14:textFill>
            <w14:solidFill>
              <w14:schemeClr w14:val="tx1"/>
            </w14:solidFill>
          </w14:textFill>
        </w:rPr>
        <w:t xml:space="preserve">Câu 4. </w:t>
      </w:r>
      <w:r>
        <w:fldChar w:fldCharType="begin"/>
      </w:r>
      <w:r>
        <w:instrText xml:space="preserve"> HYPERLINK "https://vietjack.me/viet-cong-thuc-cau-tao-va-goi-ten-cac-hydrocarbon-thom-co-cong-thuc-ph-140258.html" </w:instrText>
      </w:r>
      <w:r>
        <w:fldChar w:fldCharType="separate"/>
      </w:r>
      <w:r>
        <w:rPr>
          <w:rStyle w:val="32"/>
          <w:color w:val="000000" w:themeColor="text1"/>
          <w:u w:val="none"/>
          <w14:textFill>
            <w14:solidFill>
              <w14:schemeClr w14:val="tx1"/>
            </w14:solidFill>
          </w14:textFill>
        </w:rPr>
        <w:t>Viết công thức cấu tạo và gọi tên các hydrocarbon thơm có công thức phân tử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10</w:t>
      </w:r>
      <w:r>
        <w:rPr>
          <w:rStyle w:val="32"/>
          <w:color w:val="000000" w:themeColor="text1"/>
          <w:u w:val="none"/>
          <w14:textFill>
            <w14:solidFill>
              <w14:schemeClr w14:val="tx1"/>
            </w14:solidFill>
          </w14:textFill>
        </w:rPr>
        <w:t>. Trong các chất trên, cho biết chất nào là đồng phân về số lượng các gốc alkyl gắn với vòng benzene của </w:t>
      </w:r>
      <w:r>
        <w:rPr>
          <w:rStyle w:val="26"/>
          <w:color w:val="000000" w:themeColor="text1"/>
          <w14:textFill>
            <w14:solidFill>
              <w14:schemeClr w14:val="tx1"/>
            </w14:solidFill>
          </w14:textFill>
        </w:rPr>
        <w:t>o– </w:t>
      </w:r>
      <w:r>
        <w:rPr>
          <w:rStyle w:val="32"/>
          <w:color w:val="000000" w:themeColor="text1"/>
          <w:u w:val="none"/>
          <w14:textFill>
            <w14:solidFill>
              <w14:schemeClr w14:val="tx1"/>
            </w14:solidFill>
          </w14:textFill>
        </w:rPr>
        <w:t>xylene.</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lang w:val="en-US"/>
        </w:rPr>
        <w:t>…………………………………………………………………………………………………………………………………………………………………………………………………………………………………………………………………………………………………………………………………………………………………………………………………………………………………………………………………………………………………………………………………………………………………………………………………………………………………………………………………………………………………………………………………………………………………………………………………………………………………………………………………………………………………………………………………………………………………………………………………………………………</w:t>
      </w:r>
      <w:r>
        <w:rPr>
          <w:b/>
          <w:color w:val="000000" w:themeColor="text1"/>
          <w:lang w:val="en-US"/>
          <w14:textFill>
            <w14:solidFill>
              <w14:schemeClr w14:val="tx1"/>
            </w14:solidFill>
          </w14:textFill>
        </w:rPr>
        <w:t xml:space="preserve">Câu 5. </w:t>
      </w:r>
      <w:r>
        <w:rPr>
          <w:color w:val="000000" w:themeColor="text1"/>
          <w:lang w:val="en-US"/>
          <w14:textFill>
            <w14:solidFill>
              <w14:schemeClr w14:val="tx1"/>
            </w14:solidFill>
          </w14:textFill>
        </w:rPr>
        <w:t>Có bao nhiêu đồng phân cấu tạo</w:t>
      </w:r>
      <w:r>
        <w:rPr>
          <w:b/>
          <w:color w:val="000000" w:themeColor="text1"/>
          <w:lang w:val="en-US"/>
          <w14:textFill>
            <w14:solidFill>
              <w14:schemeClr w14:val="tx1"/>
            </w14:solidFill>
          </w14:textFill>
        </w:rPr>
        <w:t xml:space="preserve"> </w:t>
      </w:r>
      <w:r>
        <w:rPr>
          <w:color w:val="000000" w:themeColor="text1"/>
          <w:lang w:val="en-US"/>
          <w14:textFill>
            <w14:solidFill>
              <w14:schemeClr w14:val="tx1"/>
            </w14:solidFill>
          </w14:textFill>
        </w:rPr>
        <w:t>(chứa vòng benzene) có cùng công thức phân tử C</w:t>
      </w:r>
      <w:r>
        <w:rPr>
          <w:color w:val="000000" w:themeColor="text1"/>
          <w:vertAlign w:val="subscript"/>
          <w:lang w:val="en-US"/>
          <w14:textFill>
            <w14:solidFill>
              <w14:schemeClr w14:val="tx1"/>
            </w14:solidFill>
          </w14:textFill>
        </w:rPr>
        <w:t>9</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12</w:t>
      </w:r>
      <w:r>
        <w:rPr>
          <w:color w:val="000000" w:themeColor="text1"/>
          <w:lang w:val="en-US"/>
          <w14:textFill>
            <w14:solidFill>
              <w14:schemeClr w14:val="tx1"/>
            </w14:solidFill>
          </w14:textFill>
        </w:rPr>
        <w:t>?</w:t>
      </w:r>
    </w:p>
    <w:p>
      <w:pPr>
        <w:pStyle w:val="36"/>
        <w:shd w:val="clear" w:color="auto" w:fill="FFFFFF"/>
        <w:spacing w:before="0" w:beforeAutospacing="0" w:after="0" w:afterAutospacing="0" w:line="360" w:lineRule="auto"/>
        <w:ind w:left="48" w:right="48"/>
        <w:jc w:val="center"/>
        <w:rPr>
          <w:b/>
          <w:color w:val="000000" w:themeColor="text1"/>
          <w:lang w:val="en-US"/>
          <w14:textFill>
            <w14:solidFill>
              <w14:schemeClr w14:val="tx1"/>
            </w14:solidFill>
          </w14:textFill>
        </w:rPr>
      </w:pPr>
      <w:r>
        <w:rPr>
          <w:lang w:val="en-US"/>
        </w:rPr>
        <w:t>………………………………………………………………………………………………………………………………………………………………………………………………………………………………………………………………………………………………………………………………………………………………………………………………………………………………………………………………………………………………………………………………………………………………………………………………………………………………………………………………………………………………………………………………………………………………………………………………………………………………………………………………………………………………………………………………………………………………………………………………………………………………………………………………………………………………………………………………………………………………………………………………………………………………</w:t>
      </w:r>
      <w:r>
        <w:rPr>
          <w:b/>
          <w:color w:val="000000" w:themeColor="text1"/>
          <w:lang w:val="en-US"/>
          <w14:textFill>
            <w14:solidFill>
              <w14:schemeClr w14:val="tx1"/>
            </w14:solidFill>
          </w14:textFill>
        </w:rPr>
        <w:t>DẠNG 2. TÍNH CHẤT HÓA HỌC CỦA HYDROCARBON THƠM (ARENE)</w:t>
      </w:r>
    </w:p>
    <w:p>
      <w:pPr>
        <w:pStyle w:val="36"/>
        <w:spacing w:before="0" w:beforeAutospacing="0" w:after="0" w:afterAutospacing="0" w:line="360" w:lineRule="auto"/>
        <w:ind w:left="48" w:right="48"/>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6.</w:t>
      </w:r>
      <w:r>
        <w:rPr>
          <w:b/>
          <w:bCs/>
          <w:color w:val="000000" w:themeColor="text1"/>
          <w14:textFill>
            <w14:solidFill>
              <w14:schemeClr w14:val="tx1"/>
            </w14:solidFill>
          </w14:textFill>
        </w:rPr>
        <w:t> </w:t>
      </w:r>
      <w:r>
        <w:rPr>
          <w:color w:val="000000" w:themeColor="text1"/>
          <w14:textFill>
            <w14:solidFill>
              <w14:schemeClr w14:val="tx1"/>
            </w14:solidFill>
          </w14:textFill>
        </w:rPr>
        <w:t>Phản ứng cộng hydrogen vào vòng benzene xảy ra ở liên kết nào?</w:t>
      </w:r>
      <w:r>
        <w:rPr>
          <w:color w:val="000000" w:themeColor="text1"/>
          <w:lang w:val="en-US"/>
          <w14:textFill>
            <w14:solidFill>
              <w14:schemeClr w14:val="tx1"/>
            </w14:solidFill>
          </w14:textFill>
        </w:rPr>
        <w:t xml:space="preserve"> Viết phương trình hóa học.</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"https://vietjack.me/viet-phuong-trinh-hoa-hoc-cua-phan-ung-xay-ra-khi-hydrogen-hoa-hoan-to-139055.html"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7.</w:t>
      </w:r>
      <w:r>
        <w:rPr>
          <w:rStyle w:val="32"/>
          <w:color w:val="000000" w:themeColor="text1"/>
          <w:u w:val="none"/>
          <w14:textFill>
            <w14:solidFill>
              <w14:schemeClr w14:val="tx1"/>
            </w14:solidFill>
          </w14:textFill>
        </w:rPr>
        <w:t> Viết phương trình hoá học của phản ứng xảy ra khi hydrogen hoá hoàn toàn toluene và </w:t>
      </w:r>
      <w:r>
        <w:rPr>
          <w:rStyle w:val="26"/>
          <w:color w:val="000000" w:themeColor="text1"/>
          <w14:textFill>
            <w14:solidFill>
              <w14:schemeClr w14:val="tx1"/>
            </w14:solidFill>
          </w14:textFill>
        </w:rPr>
        <w:t>p </w:t>
      </w:r>
      <w:r>
        <w:rPr>
          <w:rStyle w:val="32"/>
          <w:color w:val="000000" w:themeColor="text1"/>
          <w:u w:val="none"/>
          <w14:textFill>
            <w14:solidFill>
              <w14:schemeClr w14:val="tx1"/>
            </w14:solidFill>
          </w14:textFill>
        </w:rPr>
        <w:t>– xylene, sử dụng xúc tác nickel.</w:t>
      </w:r>
      <w:r>
        <w:rPr>
          <w:rStyle w:val="32"/>
          <w:color w:val="000000" w:themeColor="text1"/>
          <w:u w:val="none"/>
          <w14:textFill>
            <w14:solidFill>
              <w14:schemeClr w14:val="tx1"/>
            </w14:solidFill>
          </w14:textFill>
        </w:rPr>
        <w:fldChar w:fldCharType="end"/>
      </w:r>
    </w:p>
    <w:p>
      <w:pPr>
        <w:pStyle w:val="36"/>
        <w:shd w:val="clear" w:color="auto" w:fill="FFFFFF" w:themeFill="background1"/>
        <w:spacing w:before="0" w:beforeAutospacing="0" w:after="0" w:afterAutospacing="0" w:line="360" w:lineRule="auto"/>
        <w:ind w:left="48" w:right="48"/>
        <w:jc w:val="center"/>
        <w:rPr>
          <w:color w:val="000000" w:themeColor="text1"/>
          <w14:textFill>
            <w14:solidFill>
              <w14:schemeClr w14:val="tx1"/>
            </w14:solidFill>
          </w14:textFill>
        </w:rPr>
      </w:pPr>
      <w:r>
        <w:rPr>
          <w:lang w:val="en-US"/>
        </w:rPr>
        <w:t>…………………………………………………………………………………………………………………………………………………………………………………………………………………………………………………………………………………………………………………………………………………………………………………………………………</w:t>
      </w:r>
    </w:p>
    <w:p>
      <w:pPr>
        <w:pStyle w:val="36"/>
        <w:shd w:val="clear" w:color="auto" w:fill="FFFFFF"/>
        <w:spacing w:before="0" w:beforeAutospacing="0" w:after="0" w:afterAutospacing="0" w:line="360" w:lineRule="auto"/>
        <w:ind w:right="48"/>
        <w:jc w:val="both"/>
        <w:rPr>
          <w:b/>
          <w:color w:val="000000" w:themeColor="text1"/>
          <w:lang w:val="en-US"/>
          <w14:textFill>
            <w14:solidFill>
              <w14:schemeClr w14:val="tx1"/>
            </w14:solidFill>
          </w14:textFill>
        </w:rPr>
      </w:pPr>
      <w:r>
        <w:rPr>
          <w:b/>
          <w:lang w:val="en-US"/>
        </w:rPr>
        <w:t>Câu 8.</w:t>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32"/>
          <w:color w:val="000000" w:themeColor="text1"/>
          <w:u w:val="none"/>
          <w14:textFill>
            <w14:solidFill>
              <w14:schemeClr w14:val="tx1"/>
            </w14:solidFill>
          </w14:textFill>
        </w:rPr>
        <w:t>Phản ứng cộng chlorine vào benzene được tiến hành như sau:</w:t>
      </w:r>
      <w:r>
        <w:rPr>
          <w:rStyle w:val="32"/>
          <w:color w:val="000000" w:themeColor="text1"/>
          <w:u w:val="none"/>
          <w14:textFill>
            <w14:solidFill>
              <w14:schemeClr w14:val="tx1"/>
            </w14:solidFill>
          </w14:textFill>
        </w:rPr>
        <w:fldChar w:fldCharType="end"/>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32"/>
          <w:color w:val="000000" w:themeColor="text1"/>
          <w:u w:val="none"/>
          <w14:textFill>
            <w14:solidFill>
              <w14:schemeClr w14:val="tx1"/>
            </w14:solidFill>
          </w14:textFill>
        </w:rPr>
        <w:t>Dẫn một lượng nhỏ khí chlorine vào bình nón chứa một ít benzene, đậy kín lại rồi đưa bình ra ngoài ánh nắng. Trong bình xuất hiện khói trắng và trên thành bình thấy xuất hiện một lớp bột màu trắng.</w:t>
      </w:r>
      <w:r>
        <w:rPr>
          <w:rStyle w:val="32"/>
          <w:color w:val="000000" w:themeColor="text1"/>
          <w:u w:val="none"/>
          <w14:textFill>
            <w14:solidFill>
              <w14:schemeClr w14:val="tx1"/>
            </w14:solidFill>
          </w14:textFill>
        </w:rPr>
        <w:fldChar w:fldCharType="end"/>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26"/>
          <w:i w:val="0"/>
          <w:color w:val="000000" w:themeColor="text1"/>
          <w14:textFill>
            <w14:solidFill>
              <w14:schemeClr w14:val="tx1"/>
            </w14:solidFill>
          </w14:textFill>
        </w:rPr>
        <w:t>Hãy cho biết lớp bột màu trắng trên thành bình là chất gì. Giải thích.</w:t>
      </w:r>
      <w:r>
        <w:rPr>
          <w:rStyle w:val="26"/>
          <w:i w:val="0"/>
          <w:color w:val="000000" w:themeColor="text1"/>
          <w14:textFill>
            <w14:solidFill>
              <w14:schemeClr w14:val="tx1"/>
            </w14:solidFill>
          </w14:textFill>
        </w:rPr>
        <w:fldChar w:fldCharType="end"/>
      </w:r>
      <w:r>
        <w:rPr>
          <w:rStyle w:val="26"/>
          <w:i w:val="0"/>
          <w:color w:val="000000" w:themeColor="text1"/>
          <w:lang w:val="en-US"/>
          <w14:textFill>
            <w14:solidFill>
              <w14:schemeClr w14:val="tx1"/>
            </w14:solidFill>
          </w14:textFill>
        </w:rPr>
        <w:t xml:space="preserve"> Viết phương trình hóa học.</w:t>
      </w:r>
    </w:p>
    <w:p>
      <w:pPr>
        <w:pStyle w:val="36"/>
        <w:shd w:val="clear" w:color="auto" w:fill="FFFFFF"/>
        <w:spacing w:before="0" w:beforeAutospacing="0" w:after="0" w:afterAutospacing="0" w:line="360" w:lineRule="auto"/>
        <w:ind w:right="48"/>
        <w:jc w:val="both"/>
        <w:rPr>
          <w:lang w:val="en-US"/>
        </w:rPr>
      </w:pPr>
      <w:r>
        <w:rPr>
          <w:lang w:val="en-US"/>
        </w:rPr>
        <w:t>…………………………………………………………………………………………………………………………………………………………………………………………………………………………………………………………………………………………………………………………………………………………………………………………………………</w:t>
      </w:r>
    </w:p>
    <w:p>
      <w:pPr>
        <w:pStyle w:val="36"/>
        <w:shd w:val="clear" w:color="auto" w:fill="FFFFFF"/>
        <w:spacing w:before="0" w:beforeAutospacing="0" w:after="0" w:afterAutospacing="0" w:line="360" w:lineRule="auto"/>
        <w:ind w:right="48"/>
        <w:jc w:val="both"/>
        <w:rPr>
          <w:color w:val="000000" w:themeColor="text1"/>
          <w:lang w:val="en-US"/>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9. </w:t>
      </w:r>
      <w:r>
        <w:rPr>
          <w:rStyle w:val="32"/>
          <w:color w:val="000000" w:themeColor="text1"/>
          <w:u w:val="none"/>
          <w14:textFill>
            <w14:solidFill>
              <w14:schemeClr w14:val="tx1"/>
            </w14:solidFill>
          </w14:textFill>
        </w:rPr>
        <w:t xml:space="preserve">Viết phương trình phản ứng của </w:t>
      </w:r>
      <w:r>
        <w:rPr>
          <w:rStyle w:val="32"/>
          <w:color w:val="000000" w:themeColor="text1"/>
          <w:u w:val="none"/>
          <w:lang w:val="en-US"/>
          <w14:textFill>
            <w14:solidFill>
              <w14:schemeClr w14:val="tx1"/>
            </w14:solidFill>
          </w14:textFill>
        </w:rPr>
        <w:t>m</w:t>
      </w:r>
      <w:r>
        <w:rPr>
          <w:rStyle w:val="32"/>
          <w:color w:val="000000" w:themeColor="text1"/>
          <w:u w:val="none"/>
          <w14:textFill>
            <w14:solidFill>
              <w14:schemeClr w14:val="tx1"/>
            </w14:solidFill>
          </w14:textFill>
        </w:rPr>
        <w:t>ethylbenzene</w:t>
      </w:r>
      <w:r>
        <w:rPr>
          <w:rStyle w:val="32"/>
          <w:color w:val="000000" w:themeColor="text1"/>
          <w:u w:val="none"/>
          <w:lang w:val="en-US"/>
          <w14:textFill>
            <w14:solidFill>
              <w14:schemeClr w14:val="tx1"/>
            </w14:solidFill>
          </w14:textFill>
        </w:rPr>
        <w:t xml:space="preserve"> (toluen)</w:t>
      </w:r>
      <w:r>
        <w:rPr>
          <w:rStyle w:val="32"/>
          <w:color w:val="000000" w:themeColor="text1"/>
          <w:u w:val="none"/>
          <w14:textFill>
            <w14:solidFill>
              <w14:schemeClr w14:val="tx1"/>
            </w14:solidFill>
          </w14:textFill>
        </w:rPr>
        <w:t xml:space="preserve"> </w:t>
      </w:r>
      <w:r>
        <w:rPr>
          <w:rStyle w:val="32"/>
          <w:color w:val="000000" w:themeColor="text1"/>
          <w:u w:val="none"/>
          <w:lang w:val="en-US"/>
          <w14:textFill>
            <w14:solidFill>
              <w14:schemeClr w14:val="tx1"/>
            </w14:solidFill>
          </w14:textFill>
        </w:rPr>
        <w:t>phản</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ứng với</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a)</w:t>
      </w:r>
      <w:r>
        <w:rPr>
          <w:rStyle w:val="32"/>
          <w:color w:val="000000" w:themeColor="text1"/>
          <w:u w:val="none"/>
          <w:lang w:val="en-US"/>
          <w14:textFill>
            <w14:solidFill>
              <w14:schemeClr w14:val="tx1"/>
            </w14:solidFill>
          </w14:textFill>
        </w:rPr>
        <w:t>.</w:t>
      </w:r>
      <w:r>
        <w:rPr>
          <w:rStyle w:val="32"/>
          <w:color w:val="000000" w:themeColor="text1"/>
          <w:u w:val="none"/>
          <w14:textFill>
            <w14:solidFill>
              <w14:schemeClr w14:val="tx1"/>
            </w14:solidFill>
          </w14:textFill>
        </w:rPr>
        <w:t xml:space="preserve"> Br</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 FeBr</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t</w:t>
      </w:r>
      <w:r>
        <w:rPr>
          <w:rStyle w:val="32"/>
          <w:color w:val="000000" w:themeColor="text1"/>
          <w:u w:val="none"/>
          <w:vertAlign w:val="superscript"/>
          <w14:textFill>
            <w14:solidFill>
              <w14:schemeClr w14:val="tx1"/>
            </w14:solidFill>
          </w14:textFill>
        </w:rPr>
        <w:t>o</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lang w:val="en-US"/>
          <w14:textFill>
            <w14:solidFill>
              <w14:schemeClr w14:val="tx1"/>
            </w14:solidFill>
          </w14:textFill>
        </w:rPr>
        <w:t>b</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HNO</w:t>
      </w:r>
      <w:r>
        <w:rPr>
          <w:rStyle w:val="32"/>
          <w:color w:val="000000" w:themeColor="text1"/>
          <w:u w:val="none"/>
          <w:vertAlign w:val="subscript"/>
          <w:lang w:val="en-US"/>
          <w14:textFill>
            <w14:solidFill>
              <w14:schemeClr w14:val="tx1"/>
            </w14:solidFill>
          </w14:textFill>
        </w:rPr>
        <w:t>3</w:t>
      </w:r>
      <w:r>
        <w:rPr>
          <w:rStyle w:val="32"/>
          <w:color w:val="000000" w:themeColor="text1"/>
          <w:u w:val="none"/>
          <w:lang w:val="en-US"/>
          <w14:textFill>
            <w14:solidFill>
              <w14:schemeClr w14:val="tx1"/>
            </w14:solidFill>
          </w14:textFill>
        </w:rPr>
        <w:t>/ H</w:t>
      </w:r>
      <w:r>
        <w:rPr>
          <w:rStyle w:val="32"/>
          <w:color w:val="000000" w:themeColor="text1"/>
          <w:u w:val="none"/>
          <w:vertAlign w:val="subscript"/>
          <w:lang w:val="en-US"/>
          <w14:textFill>
            <w14:solidFill>
              <w14:schemeClr w14:val="tx1"/>
            </w14:solidFill>
          </w14:textFill>
        </w:rPr>
        <w:t>2</w:t>
      </w:r>
      <w:r>
        <w:rPr>
          <w:rStyle w:val="32"/>
          <w:color w:val="000000" w:themeColor="text1"/>
          <w:u w:val="none"/>
          <w:lang w:val="en-US"/>
          <w14:textFill>
            <w14:solidFill>
              <w14:schemeClr w14:val="tx1"/>
            </w14:solidFill>
          </w14:textFill>
        </w:rPr>
        <w:t>SO</w:t>
      </w:r>
      <w:r>
        <w:rPr>
          <w:rStyle w:val="32"/>
          <w:color w:val="000000" w:themeColor="text1"/>
          <w:u w:val="none"/>
          <w:vertAlign w:val="subscript"/>
          <w:lang w:val="en-US"/>
          <w14:textFill>
            <w14:solidFill>
              <w14:schemeClr w14:val="tx1"/>
            </w14:solidFill>
          </w14:textFill>
        </w:rPr>
        <w:t>4</w:t>
      </w:r>
      <w:r>
        <w:rPr>
          <w:rStyle w:val="32"/>
          <w:color w:val="000000" w:themeColor="text1"/>
          <w:u w:val="none"/>
          <w:lang w:val="en-US"/>
          <w14:textFill>
            <w14:solidFill>
              <w14:schemeClr w14:val="tx1"/>
            </w14:solidFill>
          </w14:textFill>
        </w:rPr>
        <w:t xml:space="preserve"> (đặc).</w:t>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rPr>
          <w:lang w:val="en-US"/>
        </w:rPr>
        <w:t>………………………………………………………………………………………………………………………………………………………………………………………………………………………………………………………………………………………………………………………………………………………………………………………………………………………………………………………………………………………………………………………………………………………………………………………………………………………………………………………………………………………………………………………………………………………………………………………………………………………………………………………………………………………………………………………………………………………………………………………………………………………………………………………………………………………………………………………………………………………………………………………………………………………………</w:t>
      </w:r>
      <w:r>
        <w:fldChar w:fldCharType="begin"/>
      </w:r>
      <w:r>
        <w:instrText xml:space="preserve"> HYPERLINK "https://vietjack.me/viet-phuong-trinh-phan-ung-cua-ethylbenzene-voi-cac-tac-nhan-sau-br2-f-139053.html"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10. </w:t>
      </w:r>
      <w:r>
        <w:rPr>
          <w:rStyle w:val="32"/>
          <w:color w:val="000000" w:themeColor="text1"/>
          <w:u w:val="none"/>
          <w14:textFill>
            <w14:solidFill>
              <w14:schemeClr w14:val="tx1"/>
            </w14:solidFill>
          </w14:textFill>
        </w:rPr>
        <w:t>Viết phương trình phản ứng của ethylbenzene với các tác nhân sau: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 xml:space="preserve">a) </w:t>
      </w:r>
      <w:r>
        <w:rPr>
          <w:rStyle w:val="32"/>
          <w:color w:val="000000" w:themeColor="text1"/>
          <w:u w:val="none"/>
          <w:lang w:val="en-US"/>
          <w14:textFill>
            <w14:solidFill>
              <w14:schemeClr w14:val="tx1"/>
            </w14:solidFill>
          </w14:textFill>
        </w:rPr>
        <w:t>Cl</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 Fe</w:t>
      </w:r>
      <w:r>
        <w:rPr>
          <w:rStyle w:val="32"/>
          <w:color w:val="000000" w:themeColor="text1"/>
          <w:u w:val="none"/>
          <w:lang w:val="en-US"/>
          <w14:textFill>
            <w14:solidFill>
              <w14:schemeClr w14:val="tx1"/>
            </w14:solidFill>
          </w14:textFill>
        </w:rPr>
        <w:t>Cl</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t</w:t>
      </w:r>
      <w:r>
        <w:rPr>
          <w:rStyle w:val="32"/>
          <w:color w:val="000000" w:themeColor="text1"/>
          <w:u w:val="none"/>
          <w:vertAlign w:val="superscript"/>
          <w14:textFill>
            <w14:solidFill>
              <w14:schemeClr w14:val="tx1"/>
            </w14:solidFill>
          </w14:textFill>
        </w:rPr>
        <w:t>o</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b) HNO</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đặc/ H</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SO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đặc.</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rStyle w:val="32"/>
          <w:color w:val="000000" w:themeColor="text1"/>
          <w:u w:val="none"/>
          <w:lang w:val="en-US"/>
          <w14:textFill>
            <w14:solidFill>
              <w14:schemeClr w14:val="tx1"/>
            </w14:solidFill>
          </w14:textFill>
        </w:rPr>
        <w:t>c) H</w:t>
      </w:r>
      <w:r>
        <w:rPr>
          <w:rStyle w:val="32"/>
          <w:color w:val="000000" w:themeColor="text1"/>
          <w:u w:val="none"/>
          <w:vertAlign w:val="subscript"/>
          <w:lang w:val="en-US"/>
          <w14:textFill>
            <w14:solidFill>
              <w14:schemeClr w14:val="tx1"/>
            </w14:solidFill>
          </w14:textFill>
        </w:rPr>
        <w:t>2</w:t>
      </w:r>
      <w:r>
        <w:rPr>
          <w:rStyle w:val="32"/>
          <w:color w:val="000000" w:themeColor="text1"/>
          <w:u w:val="none"/>
          <w:lang w:val="en-US"/>
          <w14:textFill>
            <w14:solidFill>
              <w14:schemeClr w14:val="tx1"/>
            </w14:solidFill>
          </w14:textFill>
        </w:rPr>
        <w:t xml:space="preserve"> xúc tác Ni, đun nóng.</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11.</w:t>
      </w:r>
      <w:r>
        <w:rPr>
          <w:b/>
          <w:bCs/>
          <w:color w:val="000000" w:themeColor="text1"/>
          <w14:textFill>
            <w14:solidFill>
              <w14:schemeClr w14:val="tx1"/>
            </w14:solidFill>
          </w14:textFill>
        </w:rPr>
        <w:t> </w:t>
      </w:r>
      <w:r>
        <w:rPr>
          <w:color w:val="000000" w:themeColor="text1"/>
          <w14:textFill>
            <w14:solidFill>
              <w14:schemeClr w14:val="tx1"/>
            </w14:solidFill>
          </w14:textFill>
        </w:rPr>
        <w:t>Hoàn thành các phương trình hoá học biểu diễn quá trình refoming alkane điều chế benzene, toluene trong công nghiệp.</w:t>
      </w:r>
    </w:p>
    <w:p>
      <w:pPr>
        <w:pStyle w:val="36"/>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529965" cy="2112645"/>
            <wp:effectExtent l="0" t="0" r="0" b="190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pic:cNvPicPr>
                      <a:picLocks noChangeAspect="1"/>
                    </pic:cNvPicPr>
                  </pic:nvPicPr>
                  <pic:blipFill>
                    <a:blip r:embed="rId52"/>
                    <a:stretch>
                      <a:fillRect/>
                    </a:stretch>
                  </pic:blipFill>
                  <pic:spPr>
                    <a:xfrm>
                      <a:off x="0" y="0"/>
                      <a:ext cx="3562685" cy="2132109"/>
                    </a:xfrm>
                    <a:prstGeom prst="rect">
                      <a:avLst/>
                    </a:prstGeom>
                  </pic:spPr>
                </pic:pic>
              </a:graphicData>
            </a:graphic>
          </wp:inline>
        </w:drawing>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rPr>
          <w:b/>
          <w:bCs/>
          <w:color w:val="000000" w:themeColor="text1"/>
          <w:lang w:val="en-US"/>
          <w14:textFill>
            <w14:solidFill>
              <w14:schemeClr w14:val="tx1"/>
            </w14:solidFill>
          </w14:textFill>
        </w:rPr>
        <w:t>Câu 13.</w:t>
      </w:r>
      <w:r>
        <w:rPr>
          <w:b/>
          <w:bCs/>
          <w:color w:val="000000" w:themeColor="text1"/>
          <w14:textFill>
            <w14:solidFill>
              <w14:schemeClr w14:val="tx1"/>
            </w14:solidFill>
          </w14:textFill>
        </w:rPr>
        <w:t> </w:t>
      </w:r>
      <w:r>
        <w:rPr>
          <w:color w:val="000000" w:themeColor="text1"/>
          <w14:textFill>
            <w14:solidFill>
              <w14:schemeClr w14:val="tx1"/>
            </w14:solidFill>
          </w14:textFill>
        </w:rPr>
        <w:t>Hoàn thành phương trình hoá học của các phản ứng theo sơ đồ:</w:t>
      </w:r>
    </w:p>
    <w:p>
      <w:pPr>
        <w:pStyle w:val="36"/>
        <w:spacing w:before="0" w:beforeAutospacing="0" w:after="0" w:afterAutospacing="0" w:line="360" w:lineRule="auto"/>
        <w:ind w:left="48" w:right="48"/>
        <w:jc w:val="center"/>
        <w:rPr>
          <w:color w:val="000000" w:themeColor="text1"/>
          <w14:textFill>
            <w14:solidFill>
              <w14:schemeClr w14:val="tx1"/>
            </w14:solidFill>
          </w14:textFill>
        </w:rPr>
      </w:pPr>
      <w:r>
        <w:rPr>
          <w:sz w:val="20"/>
          <w:lang w:val="en-US" w:eastAsia="en-US"/>
        </w:rPr>
        <w:drawing>
          <wp:inline distT="0" distB="0" distL="0" distR="0">
            <wp:extent cx="3719830" cy="1281430"/>
            <wp:effectExtent l="0" t="0" r="0" b="0"/>
            <wp:docPr id="20"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3.jpeg"/>
                    <pic:cNvPicPr>
                      <a:picLocks noChangeAspect="1"/>
                    </pic:cNvPicPr>
                  </pic:nvPicPr>
                  <pic:blipFill>
                    <a:blip r:embed="rId53" cstate="print"/>
                    <a:srcRect l="22972" t="80153" r="27486" b="7180"/>
                    <a:stretch>
                      <a:fillRect/>
                    </a:stretch>
                  </pic:blipFill>
                  <pic:spPr>
                    <a:xfrm>
                      <a:off x="0" y="0"/>
                      <a:ext cx="3744300" cy="1289940"/>
                    </a:xfrm>
                    <a:prstGeom prst="rect">
                      <a:avLst/>
                    </a:prstGeom>
                    <a:ln>
                      <a:noFill/>
                    </a:ln>
                  </pic:spPr>
                </pic:pic>
              </a:graphicData>
            </a:graphic>
          </wp:inline>
        </w:drawing>
      </w:r>
    </w:p>
    <w:p>
      <w:pPr>
        <w:pStyle w:val="36"/>
        <w:shd w:val="clear" w:color="auto" w:fill="FFFFFF"/>
        <w:spacing w:before="0" w:beforeAutospacing="0" w:after="0" w:afterAutospacing="0" w:line="360" w:lineRule="auto"/>
        <w:ind w:left="48" w:right="48"/>
        <w:jc w:val="both"/>
        <w:rPr>
          <w:lang w:val="en-US"/>
        </w:rPr>
      </w:pPr>
      <w:r>
        <w:rPr>
          <w:lang w:val="en-US"/>
        </w:rPr>
        <w:t>……………………………………………………………………………………………………………………………………………………………………………………………………………………………………………………………………………………………………………………………………………………………………………………………………………………………………………………………………………………………………………………………………………………………………………………………………………………………………………………………………………………………………………………………………………………………………………………………………………………………………………………………………………………………………………………………………………………………………………………………………………………………………………………………………………………………………………………………</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8"/>
          <w:color w:val="000000" w:themeColor="text1"/>
          <w:shd w:val="clear" w:color="auto" w:fill="FFFFFF"/>
          <w:lang w:val="en-US"/>
          <w14:textFill>
            <w14:solidFill>
              <w14:schemeClr w14:val="tx1"/>
            </w14:solidFill>
          </w14:textFill>
        </w:rPr>
        <w:t xml:space="preserve">Câu 14. </w:t>
      </w:r>
      <w:r>
        <w:rPr>
          <w:rStyle w:val="32"/>
          <w:color w:val="000000" w:themeColor="text1"/>
          <w:u w:val="none"/>
          <w:lang w:val="en-US"/>
          <w14:textFill>
            <w14:solidFill>
              <w14:schemeClr w14:val="tx1"/>
            </w14:solidFill>
          </w14:textFill>
        </w:rPr>
        <w:t>Thực hiện</w:t>
      </w:r>
      <w:r>
        <w:rPr>
          <w:rStyle w:val="32"/>
          <w:color w:val="000000" w:themeColor="text1"/>
          <w:u w:val="none"/>
          <w14:textFill>
            <w14:solidFill>
              <w14:schemeClr w14:val="tx1"/>
            </w14:solidFill>
          </w14:textFill>
        </w:rPr>
        <w:t xml:space="preserve"> phản ứng oxi hoá toluene và benzene bằng dung dịch KMnO</w:t>
      </w:r>
      <w:r>
        <w:rPr>
          <w:rStyle w:val="32"/>
          <w:color w:val="000000" w:themeColor="text1"/>
          <w:u w:val="none"/>
          <w:vertAlign w:val="subscript"/>
          <w14:textFill>
            <w14:solidFill>
              <w14:schemeClr w14:val="tx1"/>
            </w14:solidFill>
          </w14:textFill>
        </w:rPr>
        <w:t>4</w:t>
      </w:r>
      <w:r>
        <w:rPr>
          <w:rStyle w:val="32"/>
          <w:color w:val="000000" w:themeColor="text1"/>
          <w:u w:val="none"/>
          <w:vertAlign w:val="subscript"/>
          <w14:textFill>
            <w14:solidFill>
              <w14:schemeClr w14:val="tx1"/>
            </w14:solidFill>
          </w14:textFill>
        </w:rPr>
        <w:fldChar w:fldCharType="end"/>
      </w:r>
      <w:r>
        <w:rPr>
          <w:rStyle w:val="32"/>
          <w:color w:val="000000" w:themeColor="text1"/>
          <w:u w:val="none"/>
          <w:lang w:val="en-US"/>
          <w14:textFill>
            <w14:solidFill>
              <w14:schemeClr w14:val="tx1"/>
            </w14:solidFill>
          </w14:textFill>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Cho vào hai ống nghiệm, mỗi ống 1 mL dung dịch KMnO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0,05 M và 1 mL dung dịch H</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SO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2M.</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Cho tiếp vào ống (1) 1 mL benzene, ống nghiệm (2) 1 mL toluene. Lắc đều và đậy cả hai ống nghiệm bằng nút có ống thuỷ tinh thẳng.</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Đun cách thuỷ hai ống nghiệm trong nồi nước nóng. Ông nghiệm (2) màu tím nhạt dần và mất màu, ống nghiệm (1) vẫn giữ nguyên màu tím.</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rStyle w:val="26"/>
          <w:i w:val="0"/>
          <w:color w:val="000000" w:themeColor="text1"/>
          <w:lang w:val="en-US"/>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26"/>
          <w:i w:val="0"/>
          <w:color w:val="000000" w:themeColor="text1"/>
          <w14:textFill>
            <w14:solidFill>
              <w14:schemeClr w14:val="tx1"/>
            </w14:solidFill>
          </w14:textFill>
        </w:rPr>
        <w:t>Nhận xét khả năng phản ứng của benzene và toluene với KMnO</w:t>
      </w:r>
      <w:r>
        <w:rPr>
          <w:rStyle w:val="26"/>
          <w:i w:val="0"/>
          <w:color w:val="000000" w:themeColor="text1"/>
          <w:vertAlign w:val="subscript"/>
          <w14:textFill>
            <w14:solidFill>
              <w14:schemeClr w14:val="tx1"/>
            </w14:solidFill>
          </w14:textFill>
        </w:rPr>
        <w:t>4</w:t>
      </w:r>
      <w:r>
        <w:rPr>
          <w:rStyle w:val="26"/>
          <w:i w:val="0"/>
          <w:color w:val="000000" w:themeColor="text1"/>
          <w14:textFill>
            <w14:solidFill>
              <w14:schemeClr w14:val="tx1"/>
            </w14:solidFill>
          </w14:textFill>
        </w:rPr>
        <w:t>. Giải thích.</w:t>
      </w:r>
      <w:r>
        <w:rPr>
          <w:rStyle w:val="26"/>
          <w:i w:val="0"/>
          <w:color w:val="000000" w:themeColor="text1"/>
          <w14:textFill>
            <w14:solidFill>
              <w14:schemeClr w14:val="tx1"/>
            </w14:solidFill>
          </w14:textFill>
        </w:rPr>
        <w:fldChar w:fldCharType="end"/>
      </w:r>
      <w:r>
        <w:rPr>
          <w:rStyle w:val="26"/>
          <w:i w:val="0"/>
          <w:color w:val="000000" w:themeColor="text1"/>
          <w:lang w:val="en-US"/>
          <w14:textFill>
            <w14:solidFill>
              <w14:schemeClr w14:val="tx1"/>
            </w14:solidFill>
          </w14:textFill>
        </w:rPr>
        <w:t xml:space="preserve"> Viết phương trình hóa học nếu có.</w:t>
      </w:r>
    </w:p>
    <w:p>
      <w:pPr>
        <w:pStyle w:val="36"/>
        <w:shd w:val="clear" w:color="auto" w:fill="FFFFFF"/>
        <w:spacing w:before="0" w:beforeAutospacing="0" w:after="0" w:afterAutospacing="0" w:line="360" w:lineRule="auto"/>
        <w:ind w:left="48" w:right="48"/>
        <w:jc w:val="center"/>
        <w:rPr>
          <w:iCs/>
          <w:color w:val="000000" w:themeColor="text1"/>
          <w:lang w:val="en-US"/>
          <w14:textFill>
            <w14:solidFill>
              <w14:schemeClr w14:val="tx1"/>
            </w14:solidFill>
          </w14:textFill>
        </w:rPr>
      </w:pPr>
      <w:r>
        <w:rPr>
          <w:rStyle w:val="26"/>
          <w:i w:val="0"/>
          <w:color w:val="000000" w:themeColor="text1"/>
          <w:lang w:val="en-US"/>
          <w14:textFill>
            <w14:solidFill>
              <w14:schemeClr w14:val="tx1"/>
            </w14:solidFill>
          </w14:textFill>
        </w:rPr>
        <w:drawing>
          <wp:inline distT="0" distB="0" distL="0" distR="0">
            <wp:extent cx="5288280" cy="1874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4"/>
                    <a:stretch>
                      <a:fillRect/>
                    </a:stretch>
                  </pic:blipFill>
                  <pic:spPr>
                    <a:xfrm>
                      <a:off x="0" y="0"/>
                      <a:ext cx="5288738" cy="1874682"/>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"https://vietjack.me/terephthalic-acid-p-hoocc6h4cooh-la-nguyen-lieu-de-san-xuat-polyethyle-140275.html" </w:instrText>
      </w:r>
      <w:r>
        <w:fldChar w:fldCharType="separate"/>
      </w:r>
      <w:r>
        <w:rPr>
          <w:rStyle w:val="38"/>
          <w:color w:val="000000" w:themeColor="text1"/>
          <w:shd w:val="clear" w:color="auto" w:fill="FFFFFF"/>
          <w:lang w:val="en-US"/>
          <w14:textFill>
            <w14:solidFill>
              <w14:schemeClr w14:val="tx1"/>
            </w14:solidFill>
          </w14:textFill>
        </w:rPr>
        <w:t xml:space="preserve">Câu 15. </w:t>
      </w:r>
      <w:r>
        <w:rPr>
          <w:rStyle w:val="32"/>
          <w:color w:val="000000" w:themeColor="text1"/>
          <w:u w:val="none"/>
          <w14:textFill>
            <w14:solidFill>
              <w14:schemeClr w14:val="tx1"/>
            </w14:solidFill>
          </w14:textFill>
        </w:rPr>
        <w:t>Terephthalic acid (</w:t>
      </w:r>
      <w:r>
        <w:rPr>
          <w:rStyle w:val="26"/>
          <w:color w:val="000000" w:themeColor="text1"/>
          <w14:textFill>
            <w14:solidFill>
              <w14:schemeClr w14:val="tx1"/>
            </w14:solidFill>
          </w14:textFill>
        </w:rPr>
        <w:t>p-</w:t>
      </w:r>
      <w:r>
        <w:rPr>
          <w:rStyle w:val="32"/>
          <w:color w:val="000000" w:themeColor="text1"/>
          <w:u w:val="none"/>
          <w14:textFill>
            <w14:solidFill>
              <w14:schemeClr w14:val="tx1"/>
            </w14:solidFill>
          </w14:textFill>
        </w:rPr>
        <w:t>HOOCC</w:t>
      </w:r>
      <w:r>
        <w:rPr>
          <w:rStyle w:val="32"/>
          <w:color w:val="000000" w:themeColor="text1"/>
          <w:u w:val="none"/>
          <w:vertAlign w:val="subscript"/>
          <w14:textFill>
            <w14:solidFill>
              <w14:schemeClr w14:val="tx1"/>
            </w14:solidFill>
          </w14:textFill>
        </w:rPr>
        <w:t>6</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COOH) là nguyên liệu để sản xuất poly(ethylene terephthalate) (PET, loại polymer quan trọng, được sử dụng làm sợi dệt và chai nhựa,...). Viết phương trình hoá học của phản ứng điều chế terephthalic acid từ </w:t>
      </w:r>
      <w:r>
        <w:rPr>
          <w:rStyle w:val="26"/>
          <w:color w:val="000000" w:themeColor="text1"/>
          <w14:textFill>
            <w14:solidFill>
              <w14:schemeClr w14:val="tx1"/>
            </w14:solidFill>
          </w14:textFill>
        </w:rPr>
        <w:t>p-</w:t>
      </w:r>
      <w:r>
        <w:rPr>
          <w:rStyle w:val="32"/>
          <w:color w:val="000000" w:themeColor="text1"/>
          <w:u w:val="none"/>
          <w14:textFill>
            <w14:solidFill>
              <w14:schemeClr w14:val="tx1"/>
            </w14:solidFill>
          </w14:textFill>
        </w:rPr>
        <w:t>xylene.</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right="48"/>
        <w:jc w:val="both"/>
        <w:rPr>
          <w:color w:val="000000" w:themeColor="text1"/>
          <w:lang w:val="en-US"/>
          <w14:textFill>
            <w14:solidFill>
              <w14:schemeClr w14:val="tx1"/>
            </w14:solidFill>
          </w14:textFill>
        </w:rPr>
      </w:pPr>
      <w:r>
        <w:rPr>
          <w:lang w:val="en-US"/>
        </w:rPr>
        <w:t>…………………………………………………………………………………………………………………………………………………………………………………………………………………………………………………………………………………………………………………………………………………………………………………………………………………………………………………………………………………………………………………………………………………………………………………………………………………………………………………………………………………………………………………</w:t>
      </w:r>
      <w:r>
        <w:fldChar w:fldCharType="begin"/>
      </w:r>
      <w:r>
        <w:instrText xml:space="preserve"> HYPERLINK "https://vietjack.me/nho-tu-tu-nuoc-bromine-vao-ong-nghiem-chua-styrene-lac-deu-roi-de-yen-140267.html"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16. </w:t>
      </w:r>
      <w:r>
        <w:rPr>
          <w:rStyle w:val="32"/>
          <w:color w:val="000000" w:themeColor="text1"/>
          <w:u w:val="none"/>
          <w14:textFill>
            <w14:solidFill>
              <w14:schemeClr w14:val="tx1"/>
            </w14:solidFill>
          </w14:textFill>
        </w:rPr>
        <w:t>Nhỏ từ từ nước bromine vào ống nghiệm chứa styrene, lắc đều rồi để yên ống nghiệm. Dự đoán hiện tượng xảy ra. Giải thích.</w:t>
      </w:r>
      <w:r>
        <w:rPr>
          <w:rStyle w:val="32"/>
          <w:color w:val="000000" w:themeColor="text1"/>
          <w:u w:val="none"/>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Viết phương trình hóa học nếu có.</w:t>
      </w:r>
    </w:p>
    <w:p>
      <w:pPr>
        <w:pStyle w:val="36"/>
        <w:shd w:val="clear" w:color="auto" w:fill="FFFFFF" w:themeFill="background1"/>
        <w:spacing w:before="0" w:beforeAutospacing="0" w:after="0" w:afterAutospacing="0" w:line="360" w:lineRule="auto"/>
        <w:ind w:left="48" w:right="48"/>
        <w:jc w:val="both"/>
        <w:rPr>
          <w:color w:val="000000" w:themeColor="text1"/>
          <w:lang w:val="en-US"/>
          <w14:textFill>
            <w14:solidFill>
              <w14:schemeClr w14:val="tx1"/>
            </w14:solidFill>
          </w14:textFill>
        </w:rPr>
      </w:pPr>
      <w:r>
        <w:rPr>
          <w:lang w:val="en-US"/>
        </w:rPr>
        <w:t>………………………………………………………………………………………………………………………………………………………………………………………………………………………………………………………………………………………………………………………………………………………………………………………………………………………………………………………………………………………………………………………………………………………………………………………………………………</w:t>
      </w:r>
      <w:r>
        <w:rPr>
          <w:b/>
          <w:color w:val="000000" w:themeColor="text1"/>
          <w:lang w:val="en-US"/>
          <w14:textFill>
            <w14:solidFill>
              <w14:schemeClr w14:val="tx1"/>
            </w14:solidFill>
          </w14:textFill>
        </w:rPr>
        <w:t>Câu 17.</w:t>
      </w:r>
      <w:r>
        <w:rPr>
          <w:color w:val="000000" w:themeColor="text1"/>
          <w:lang w:val="en-US"/>
          <w14:textFill>
            <w14:solidFill>
              <w14:schemeClr w14:val="tx1"/>
            </w14:solidFill>
          </w14:textFill>
        </w:rPr>
        <w:t xml:space="preserve"> P</w:t>
      </w:r>
      <w:r>
        <w:rPr>
          <w:color w:val="000000" w:themeColor="text1"/>
          <w14:textFill>
            <w14:solidFill>
              <w14:schemeClr w14:val="tx1"/>
            </w14:solidFill>
          </w14:textFill>
        </w:rPr>
        <w:t>hân tử styrene có đặc điểm giống etylene và có đặc điểm giống benzene, do đó styrene vừa có tính chất giống alkene, vừa có tính chất giống benzene.</w:t>
      </w:r>
      <w:r>
        <w:rPr>
          <w:color w:val="000000" w:themeColor="text1"/>
          <w:lang w:val="en-US"/>
          <w14:textFill>
            <w14:solidFill>
              <w14:schemeClr w14:val="tx1"/>
            </w14:solidFill>
          </w14:textFill>
        </w:rPr>
        <w:t xml:space="preserve"> Hãy dùng công thức cấu tạo viết phương trình hóa học của styrene với</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 xml:space="preserve"> dư xúc tác Ni, đun nóng.</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 dung dịch bromine.</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 hydrochloride (HCl).</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 styrene với nhiệt độ, áp suất, xúc tác thích hợp.</w:t>
      </w:r>
    </w:p>
    <w:p>
      <w:pPr>
        <w:pStyle w:val="36"/>
        <w:shd w:val="clear" w:color="auto" w:fill="FFFFFF" w:themeFill="background1"/>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lang w:val="en-US"/>
          <w14:textFill>
            <w14:solidFill>
              <w14:schemeClr w14:val="tx1"/>
            </w14:solidFill>
          </w14:textFill>
        </w:rPr>
        <w:t>Câu 18.</w:t>
      </w:r>
      <w:r>
        <w:rPr>
          <w:b/>
          <w:bCs/>
          <w:color w:val="000000" w:themeColor="text1"/>
          <w14:textFill>
            <w14:solidFill>
              <w14:schemeClr w14:val="tx1"/>
            </w14:solidFill>
          </w14:textFill>
        </w:rPr>
        <w:t> </w:t>
      </w:r>
      <w:r>
        <w:rPr>
          <w:color w:val="000000" w:themeColor="text1"/>
          <w14:textFill>
            <w14:solidFill>
              <w14:schemeClr w14:val="tx1"/>
            </w14:solidFill>
          </w14:textFill>
        </w:rPr>
        <w:t>Keo dán dùng để trám vết nứt, trám bê tông là vật liệu được sử dụng rộng rãi để làm đẹp bề mặt bê tông. Trong keo dán này, xylene (C</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 là một arene được sử dụng với vai trò dung môi.</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Viết công thức cấu tạo và gọi tên các xylene.</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Trình bày phương pháp hoá học phân biệt benzene và xylene.</w:t>
      </w:r>
    </w:p>
    <w:p>
      <w:pPr>
        <w:pStyle w:val="36"/>
        <w:spacing w:before="0" w:beforeAutospacing="0" w:after="0" w:afterAutospacing="0" w:line="360" w:lineRule="auto"/>
        <w:ind w:left="48" w:right="48"/>
        <w:jc w:val="center"/>
        <w:rPr>
          <w:color w:val="000000" w:themeColor="text1"/>
          <w14:textFill>
            <w14:solidFill>
              <w14:schemeClr w14:val="tx1"/>
            </w14:solidFill>
          </w14:textFill>
        </w:rPr>
      </w:pPr>
      <w:r>
        <w:rPr>
          <w:lang w:val="en-US" w:eastAsia="en-US"/>
        </w:rPr>
        <w:drawing>
          <wp:inline distT="0" distB="0" distL="0" distR="0">
            <wp:extent cx="2776855" cy="1346835"/>
            <wp:effectExtent l="0" t="0" r="4445" b="5715"/>
            <wp:docPr id="27" name="Picture 27" descr="XYLENE LÀ GÌ? ỨNG DỤNG CỦA XYLENE? - FS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XYLENE LÀ GÌ? ỨNG DỤNG CỦA XYLENE? - FSI Việt Na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829848" cy="1372972"/>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lang w:val="en-US"/>
        </w:rPr>
      </w:pPr>
      <w:bookmarkStart w:id="0" w:name="cauhoi2"/>
      <w:bookmarkEnd w:id="0"/>
      <w:r>
        <w:rPr>
          <w:lang w:val="en-US"/>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"https://vietjack.me/trinh-bay-phuong-phap-hoa-hoc-de-phan-biet-cac-chat-benzene-toluene-st-140274.html" </w:instrText>
      </w:r>
      <w:r>
        <w:fldChar w:fldCharType="separate"/>
      </w:r>
      <w:r>
        <w:rPr>
          <w:rStyle w:val="38"/>
          <w:color w:val="000000" w:themeColor="text1"/>
          <w:shd w:val="clear" w:color="auto" w:fill="FFFFFF"/>
          <w:lang w:val="en-US"/>
          <w14:textFill>
            <w14:solidFill>
              <w14:schemeClr w14:val="tx1"/>
            </w14:solidFill>
          </w14:textFill>
        </w:rPr>
        <w:t>Câu 19.</w:t>
      </w:r>
      <w:r>
        <w:rPr>
          <w:rStyle w:val="32"/>
          <w:color w:val="000000" w:themeColor="text1"/>
          <w:u w:val="none"/>
          <w14:textFill>
            <w14:solidFill>
              <w14:schemeClr w14:val="tx1"/>
            </w14:solidFill>
          </w14:textFill>
        </w:rPr>
        <w:t> Trình bày phương pháp hoá học để phân biệt các chất benzene, toluene, styrene.</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bookmarkStart w:id="1" w:name="cauhoi5"/>
      <w:bookmarkEnd w:id="1"/>
      <w:bookmarkStart w:id="2" w:name="cauhoi6"/>
      <w:bookmarkEnd w:id="2"/>
      <w:r>
        <w:rPr>
          <w:lang w:val="en-US"/>
        </w:rPr>
        <w:t>………………………………………………………………………………………………………………………………………………………………………………………………………………………………………………………………………………………………………………………………………………………………………………………………………………………………………………………………………………………………………………………………………………………………………………………………………………………………………………………………………………………………………………………………………………………………………………………………………………………………………………………………………………………………………………………</w:t>
      </w:r>
      <w:r>
        <w:fldChar w:fldCharType="begin"/>
      </w:r>
      <w:r>
        <w:instrText xml:space="preserve"> HYPERLINK "https://vietjack.me/trinh-bay-phuong-phap-hoa-hoc-de-phan-biet-cac-chat-benzene-toluene-st-140274.html" </w:instrText>
      </w:r>
      <w:r>
        <w:fldChar w:fldCharType="separate"/>
      </w:r>
      <w:r>
        <w:rPr>
          <w:rStyle w:val="38"/>
          <w:color w:val="000000" w:themeColor="text1"/>
          <w:shd w:val="clear" w:color="auto" w:fill="FFFFFF"/>
          <w:lang w:val="en-US"/>
          <w14:textFill>
            <w14:solidFill>
              <w14:schemeClr w14:val="tx1"/>
            </w14:solidFill>
          </w14:textFill>
        </w:rPr>
        <w:t>Câu 20.</w:t>
      </w:r>
      <w:r>
        <w:rPr>
          <w:rStyle w:val="32"/>
          <w:color w:val="000000" w:themeColor="text1"/>
          <w:u w:val="none"/>
          <w14:textFill>
            <w14:solidFill>
              <w14:schemeClr w14:val="tx1"/>
            </w14:solidFill>
          </w14:textFill>
        </w:rPr>
        <w:t xml:space="preserve"> Trình bày phương pháp hoá học để phân biệt các chất benzene, toluene, </w:t>
      </w:r>
      <w:r>
        <w:rPr>
          <w:rStyle w:val="32"/>
          <w:color w:val="000000" w:themeColor="text1"/>
          <w:u w:val="none"/>
          <w:lang w:val="en-US"/>
          <w14:textFill>
            <w14:solidFill>
              <w14:schemeClr w14:val="tx1"/>
            </w14:solidFill>
          </w14:textFill>
        </w:rPr>
        <w:t>hex-1-ene</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r>
        <w:rPr>
          <w:color w:val="000000" w:themeColor="text1"/>
          <w:lang w:val="en-US"/>
          <w14:textFill>
            <w14:solidFill>
              <w14:schemeClr w14:val="tx1"/>
            </w14:solidFill>
          </w14:textFill>
        </w:rPr>
        <w:t xml:space="preserve"> Viết phương trình hóa học của các phản ứng.</w:t>
      </w:r>
    </w:p>
    <w:p>
      <w:pPr>
        <w:pStyle w:val="36"/>
        <w:shd w:val="clear" w:color="auto" w:fill="FFFFFF"/>
        <w:spacing w:before="0" w:beforeAutospacing="0" w:after="0" w:afterAutospacing="0" w:line="360" w:lineRule="auto"/>
        <w:ind w:left="45" w:right="45"/>
        <w:jc w:val="center"/>
        <w:rPr>
          <w:lang w:val="en-US"/>
        </w:rPr>
      </w:pPr>
      <w:r>
        <w:rPr>
          <w:lang w:val="en-US"/>
        </w:rPr>
        <w:t>………………………………………………………………………………………………………………………………………………………………………………………………………………………………………………………………………………………………………………………………………………………………………………………………………………………………………………………………………………………………………………………………………………………………………………………………………………………………………………………………………………………………………………………………………………………………………………………………………………………………………………………………………………………………………………………</w:t>
      </w:r>
    </w:p>
    <w:p>
      <w:pPr>
        <w:pStyle w:val="36"/>
        <w:shd w:val="clear" w:color="auto" w:fill="FFFFFF"/>
        <w:spacing w:before="0" w:beforeAutospacing="0" w:after="0" w:afterAutospacing="0" w:line="360" w:lineRule="auto"/>
        <w:ind w:left="45" w:right="45"/>
        <w:jc w:val="center"/>
        <w:rPr>
          <w:lang w:val="en-US"/>
        </w:rPr>
      </w:pPr>
    </w:p>
    <w:p>
      <w:pPr>
        <w:pStyle w:val="36"/>
        <w:shd w:val="clear" w:color="auto" w:fill="FFFFFF"/>
        <w:spacing w:before="0" w:beforeAutospacing="0" w:after="0" w:afterAutospacing="0" w:line="360" w:lineRule="auto"/>
        <w:ind w:left="45" w:right="45"/>
        <w:jc w:val="center"/>
        <w:rPr>
          <w:b/>
          <w:shd w:val="clear" w:color="auto" w:fill="FFFFFF"/>
          <w:lang w:val="en-US"/>
        </w:rPr>
      </w:pPr>
      <w:r>
        <w:rPr>
          <w:b/>
          <w:shd w:val="clear" w:color="auto" w:fill="FFFFFF"/>
          <w:lang w:val="en-US"/>
        </w:rPr>
        <w:t>DẠNG 3: ĐIỀU CHẾ VÀ HIỆU SUẤT PHẢN ỨNG</w:t>
      </w:r>
    </w:p>
    <w:p>
      <w:pPr>
        <w:pStyle w:val="36"/>
        <w:shd w:val="clear" w:color="auto" w:fill="FFFFFF"/>
        <w:spacing w:before="0" w:beforeAutospacing="0" w:after="0" w:afterAutospacing="0" w:line="360" w:lineRule="auto"/>
        <w:ind w:left="45" w:right="45"/>
        <w:jc w:val="both"/>
        <w:rPr>
          <w:color w:val="000000" w:themeColor="text1"/>
          <w:lang w:val="en-US"/>
          <w14:textFill>
            <w14:solidFill>
              <w14:schemeClr w14:val="tx1"/>
            </w14:solidFill>
          </w14:textFill>
        </w:rPr>
      </w:pPr>
      <w:r>
        <w:rPr>
          <w:b/>
          <w:shd w:val="clear" w:color="auto" w:fill="FFFFFF"/>
          <w:lang w:val="en-US"/>
        </w:rPr>
        <w:t>Câu 21.</w:t>
      </w:r>
      <w:r>
        <w:rPr>
          <w:shd w:val="clear" w:color="auto" w:fill="FFFFFF"/>
          <w:lang w:val="en-US"/>
        </w:rPr>
        <w:t xml:space="preserve"> Tính khối lượng chlorobenzene thu được khi cho 15,6 gam C</w:t>
      </w:r>
      <w:r>
        <w:rPr>
          <w:shd w:val="clear" w:color="auto" w:fill="FFFFFF"/>
          <w:vertAlign w:val="subscript"/>
          <w:lang w:val="en-US"/>
        </w:rPr>
        <w:t>6</w:t>
      </w:r>
      <w:r>
        <w:rPr>
          <w:shd w:val="clear" w:color="auto" w:fill="FFFFFF"/>
          <w:lang w:val="en-US"/>
        </w:rPr>
        <w:t>H</w:t>
      </w:r>
      <w:r>
        <w:rPr>
          <w:shd w:val="clear" w:color="auto" w:fill="FFFFFF"/>
          <w:vertAlign w:val="subscript"/>
          <w:lang w:val="en-US"/>
        </w:rPr>
        <w:t>6</w:t>
      </w:r>
      <w:r>
        <w:rPr>
          <w:shd w:val="clear" w:color="auto" w:fill="FFFFFF"/>
          <w:lang w:val="en-US"/>
        </w:rPr>
        <w:t xml:space="preserve"> tác dụng hết với Cl</w:t>
      </w:r>
      <w:r>
        <w:rPr>
          <w:shd w:val="clear" w:color="auto" w:fill="FFFFFF"/>
          <w:vertAlign w:val="subscript"/>
          <w:lang w:val="en-US"/>
        </w:rPr>
        <w:t>2</w:t>
      </w:r>
      <w:r>
        <w:rPr>
          <w:shd w:val="clear" w:color="auto" w:fill="FFFFFF"/>
          <w:lang w:val="en-US"/>
        </w:rPr>
        <w:t xml:space="preserve"> xúc tác FeCl</w:t>
      </w:r>
      <w:r>
        <w:rPr>
          <w:shd w:val="clear" w:color="auto" w:fill="FFFFFF"/>
          <w:vertAlign w:val="subscript"/>
          <w:lang w:val="en-US"/>
        </w:rPr>
        <w:t>3</w:t>
      </w:r>
      <w:r>
        <w:rPr>
          <w:shd w:val="clear" w:color="auto" w:fill="FFFFFF"/>
          <w:lang w:val="en-US"/>
        </w:rPr>
        <w:t xml:space="preserve"> với hiệu suất phản ứng đạt 80%. </w:t>
      </w:r>
    </w:p>
    <w:p>
      <w:pPr>
        <w:pStyle w:val="36"/>
        <w:shd w:val="clear" w:color="auto" w:fill="FFFFFF"/>
        <w:spacing w:before="0" w:beforeAutospacing="0" w:after="0" w:afterAutospacing="0" w:line="360" w:lineRule="auto"/>
        <w:ind w:left="45" w:right="45"/>
        <w:jc w:val="both"/>
        <w:rPr>
          <w:color w:val="000000" w:themeColor="text1"/>
          <w14:textFill>
            <w14:solidFill>
              <w14:schemeClr w14:val="tx1"/>
            </w14:solidFill>
          </w14:textFill>
        </w:rPr>
      </w:pPr>
      <w:r>
        <w:rPr>
          <w:lang w:val="en-US"/>
        </w:rPr>
        <w:t>……………………………………………………………………………………………………………………………………………………………………………………………………………………………………………………………………………………………………………………………………………………………………………………………………………………………………………………………………………………………………………………………………………………………………………………………………………………………………………………………………………………………………………………………………………………………………………………………………………………</w:t>
      </w:r>
      <w:r>
        <w:rPr>
          <w:b/>
          <w:shd w:val="clear" w:color="auto" w:fill="FFFFFF"/>
          <w:lang w:val="en-US"/>
        </w:rPr>
        <w:t>Câu 22.</w:t>
      </w:r>
      <w:r>
        <w:rPr>
          <w:shd w:val="clear" w:color="auto" w:fill="FFFFFF"/>
          <w:lang w:val="en-US"/>
        </w:rPr>
        <w:t xml:space="preserve"> </w:t>
      </w:r>
      <w:r>
        <w:rPr>
          <w:shd w:val="clear" w:color="auto" w:fill="FFFFFF"/>
        </w:rPr>
        <w:t>Cho benzen</w:t>
      </w:r>
      <w:r>
        <w:rPr>
          <w:shd w:val="clear" w:color="auto" w:fill="FFFFFF"/>
          <w:lang w:val="en-US"/>
        </w:rPr>
        <w:t>e</w:t>
      </w:r>
      <w:r>
        <w:rPr>
          <w:shd w:val="clear" w:color="auto" w:fill="FFFFFF"/>
        </w:rPr>
        <w:t xml:space="preserve"> tác dụng với lượng dư HNO</w:t>
      </w:r>
      <w:r>
        <w:rPr>
          <w:shd w:val="clear" w:color="auto" w:fill="FFFFFF"/>
          <w:vertAlign w:val="subscript"/>
        </w:rPr>
        <w:t>3</w:t>
      </w:r>
      <w:r>
        <w:rPr>
          <w:shd w:val="clear" w:color="auto" w:fill="FFFFFF"/>
        </w:rPr>
        <w:t> đặc có xúc tác H</w:t>
      </w:r>
      <w:r>
        <w:rPr>
          <w:shd w:val="clear" w:color="auto" w:fill="FFFFFF"/>
          <w:vertAlign w:val="subscript"/>
        </w:rPr>
        <w:t>2</w:t>
      </w:r>
      <w:r>
        <w:rPr>
          <w:shd w:val="clear" w:color="auto" w:fill="FFFFFF"/>
        </w:rPr>
        <w:t>SO</w:t>
      </w:r>
      <w:r>
        <w:rPr>
          <w:shd w:val="clear" w:color="auto" w:fill="FFFFFF"/>
          <w:vertAlign w:val="subscript"/>
        </w:rPr>
        <w:t>4</w:t>
      </w:r>
      <w:r>
        <w:rPr>
          <w:shd w:val="clear" w:color="auto" w:fill="FFFFFF"/>
        </w:rPr>
        <w:t> đặc để điều chế nitrobenzen</w:t>
      </w:r>
      <w:r>
        <w:rPr>
          <w:shd w:val="clear" w:color="auto" w:fill="FFFFFF"/>
          <w:lang w:val="en-US"/>
        </w:rPr>
        <w:t>e</w:t>
      </w:r>
      <w:r>
        <w:rPr>
          <w:shd w:val="clear" w:color="auto" w:fill="FFFFFF"/>
        </w:rPr>
        <w:t>. Tính khối lượng nitrobenzen</w:t>
      </w:r>
      <w:r>
        <w:rPr>
          <w:shd w:val="clear" w:color="auto" w:fill="FFFFFF"/>
          <w:lang w:val="en-US"/>
        </w:rPr>
        <w:t>e</w:t>
      </w:r>
      <w:r>
        <w:rPr>
          <w:shd w:val="clear" w:color="auto" w:fill="FFFFFF"/>
        </w:rPr>
        <w:t xml:space="preserve"> thu được khi dùng 1,00 tấn benzen</w:t>
      </w:r>
      <w:r>
        <w:rPr>
          <w:shd w:val="clear" w:color="auto" w:fill="FFFFFF"/>
          <w:lang w:val="en-US"/>
        </w:rPr>
        <w:t>e</w:t>
      </w:r>
      <w:r>
        <w:rPr>
          <w:shd w:val="clear" w:color="auto" w:fill="FFFFFF"/>
        </w:rPr>
        <w:t xml:space="preserve"> với hiệu suất 78,0%.</w:t>
      </w:r>
    </w:p>
    <w:p>
      <w:pPr>
        <w:shd w:val="clear" w:color="auto" w:fill="FFFFFF"/>
        <w:spacing w:after="0" w:line="360" w:lineRule="auto"/>
        <w:jc w:val="both"/>
        <w:rPr>
          <w:rFonts w:asciiTheme="majorHAnsi" w:hAnsiTheme="majorHAnsi" w:cstheme="majorHAnsi"/>
          <w:lang w:val="en-US"/>
        </w:rPr>
      </w:pPr>
      <w:r>
        <w:rPr>
          <w:rFonts w:asciiTheme="majorHAnsi" w:hAnsiTheme="majorHAnsi" w:cstheme="majorHAnsi"/>
          <w:lang w:val="en-US"/>
        </w:rPr>
        <w:t>…………………………………………………………………………………………………………………………………………………………………………………………………………………………………………………………………………………………………………………………………………………………………………………………………………………………………………………………………………………………………………………………………………………………………………………………………………………………………………………………………………………………………………………………………………………………………………………………………………………………………………………………………………………………………………</w:t>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Câu 23.</w:t>
      </w:r>
      <w:r>
        <w:rPr>
          <w:rFonts w:ascii="Times New Roman" w:hAnsi="Times New Roman" w:eastAsia="Times New Roman" w:cs="Times New Roman"/>
          <w:sz w:val="24"/>
          <w:szCs w:val="24"/>
          <w:lang w:val="en-US"/>
        </w:rPr>
        <w:t xml:space="preserve"> Từ ethylene và benzene, tổng hợp được styrene theo sơ đồ:</w:t>
      </w:r>
    </w:p>
    <w:p>
      <w:pPr>
        <w:shd w:val="clear" w:color="auto" w:fill="FFFFFF"/>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 xml:space="preserve"> </w:t>
      </w:r>
      <w:r>
        <w:rPr>
          <w:position w:val="-6"/>
        </w:rPr>
        <w:object>
          <v:shape id="_x0000_i1025" o:spt="75" type="#_x0000_t75" style="height:18pt;width:49.35pt;" o:ole="t" filled="f" o:preferrelative="t" stroked="f" coordsize="21600,21600">
            <v:path/>
            <v:fill on="f" focussize="0,0"/>
            <v:stroke on="f" joinstyle="miter"/>
            <v:imagedata r:id="rId57" o:title=""/>
            <o:lock v:ext="edit" aspectratio="t"/>
            <w10:wrap type="none"/>
            <w10:anchorlock/>
          </v:shape>
          <o:OLEObject Type="Embed" ProgID="Equation.DSMT4" ShapeID="_x0000_i1025" DrawAspect="Content" ObjectID="_1468075725" r:id="rId56">
            <o:LockedField>false</o:LockedField>
          </o:OLEObject>
        </w:object>
      </w:r>
      <w:r>
        <w:rPr>
          <w:rFonts w:ascii="Times New Roman" w:hAnsi="Times New Roman" w:eastAsia="Times New Roman" w:cs="Times New Roman"/>
          <w:sz w:val="24"/>
          <w:szCs w:val="24"/>
          <w:lang w:val="en-US"/>
        </w:rPr>
        <w:t xml:space="preserve"> 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5</w:t>
      </w:r>
      <w:r>
        <w:rPr>
          <w:rFonts w:ascii="Times New Roman" w:hAnsi="Times New Roman" w:eastAsia="Times New Roman" w:cs="Times New Roman"/>
          <w:sz w:val="24"/>
          <w:szCs w:val="24"/>
          <w:lang w:val="en-US"/>
        </w:rPr>
        <w:t xml:space="preserve"> – CH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 xml:space="preserve"> – 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w:t>
      </w:r>
      <w:r>
        <w:rPr>
          <w:position w:val="-6"/>
        </w:rPr>
        <w:object>
          <v:shape id="_x0000_i1026" o:spt="75" type="#_x0000_t75" style="height:18pt;width:42pt;" o:ole="t" filled="f" o:preferrelative="t" stroked="f" coordsize="21600,21600">
            <v:path/>
            <v:fill on="f" focussize="0,0"/>
            <v:stroke on="f" joinstyle="miter"/>
            <v:imagedata r:id="rId59" o:title=""/>
            <o:lock v:ext="edit" aspectratio="t"/>
            <w10:wrap type="none"/>
            <w10:anchorlock/>
          </v:shape>
          <o:OLEObject Type="Embed" ProgID="Equation.DSMT4" ShapeID="_x0000_i1026" DrawAspect="Content" ObjectID="_1468075726" r:id="rId58">
            <o:LockedField>false</o:LockedField>
          </o:OLEObject>
        </w:object>
      </w:r>
      <w:r>
        <w:rPr>
          <w:rFonts w:ascii="Times New Roman" w:hAnsi="Times New Roman" w:eastAsia="Times New Roman" w:cs="Times New Roman"/>
          <w:sz w:val="24"/>
          <w:szCs w:val="24"/>
          <w:lang w:val="en-US"/>
        </w:rPr>
        <w:t xml:space="preserve"> 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5</w:t>
      </w:r>
      <w:r>
        <w:rPr>
          <w:rFonts w:ascii="Times New Roman" w:hAnsi="Times New Roman" w:eastAsia="Times New Roman" w:cs="Times New Roman"/>
          <w:sz w:val="24"/>
          <w:szCs w:val="24"/>
          <w:lang w:val="en-US"/>
        </w:rPr>
        <w:t xml:space="preserve"> – CH = CH</w:t>
      </w:r>
      <w:r>
        <w:rPr>
          <w:rFonts w:ascii="Times New Roman" w:hAnsi="Times New Roman" w:eastAsia="Times New Roman" w:cs="Times New Roman"/>
          <w:sz w:val="24"/>
          <w:szCs w:val="24"/>
          <w:vertAlign w:val="subscript"/>
          <w:lang w:val="en-US"/>
        </w:rPr>
        <w:t>2</w:t>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 Viết các phương trình hoá học thực hiện sự biến đổi trên?</w:t>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b. Tính khối lượng styrene thu được từ 1,00 tấn benzene nếu hiệu suất của quá trình là 78%.</w:t>
      </w:r>
    </w:p>
    <w:p>
      <w:pPr>
        <w:pStyle w:val="36"/>
        <w:shd w:val="clear" w:color="auto" w:fill="FFFFFF"/>
        <w:spacing w:before="0" w:beforeAutospacing="0" w:after="0" w:afterAutospacing="0" w:line="360" w:lineRule="auto"/>
        <w:ind w:left="48" w:right="48"/>
        <w:jc w:val="both"/>
        <w:rPr>
          <w:lang w:val="en-US"/>
        </w:rPr>
      </w:pPr>
      <w:r>
        <w:rPr>
          <w:lang w:val="en-US"/>
        </w:rPr>
        <w:t>…………………………………………………………………………………………………………………………………………………………………………………………………………………………………………………………………………………………………………………………………………………………………………………………………………………………………………………………………………………………………………………………………………………………………………………………………………………………………………………………………………………………………………………………………………………………………………………………………………………………………………………………………………………………………………………………………………………………………………………………………………………………</w:t>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8"/>
          <w:color w:val="000000" w:themeColor="text1"/>
          <w:shd w:val="clear" w:color="auto" w:fill="FFFFFF"/>
          <w:lang w:val="en-US"/>
          <w14:textFill>
            <w14:solidFill>
              <w14:schemeClr w14:val="tx1"/>
            </w14:solidFill>
          </w14:textFill>
        </w:rPr>
        <w:t>Câu</w:t>
      </w:r>
      <w:r>
        <w:rPr>
          <w:rStyle w:val="38"/>
          <w:color w:val="000000" w:themeColor="text1"/>
          <w:shd w:val="clear" w:color="auto" w:fill="FFFFFF"/>
          <w14:textFill>
            <w14:solidFill>
              <w14:schemeClr w14:val="tx1"/>
            </w14:solidFill>
          </w14:textFill>
        </w:rPr>
        <w:t xml:space="preserve"> </w:t>
      </w:r>
      <w:r>
        <w:rPr>
          <w:rStyle w:val="38"/>
          <w:color w:val="000000" w:themeColor="text1"/>
          <w:shd w:val="clear" w:color="auto" w:fill="FFFFFF"/>
          <w:lang w:val="en-US"/>
          <w14:textFill>
            <w14:solidFill>
              <w14:schemeClr w14:val="tx1"/>
            </w14:solidFill>
          </w14:textFill>
        </w:rPr>
        <w:t>24.</w:t>
      </w:r>
      <w:r>
        <w:rPr>
          <w:rStyle w:val="32"/>
          <w:color w:val="000000" w:themeColor="text1"/>
          <w:u w:val="none"/>
          <w14:textFill>
            <w14:solidFill>
              <w14:schemeClr w14:val="tx1"/>
            </w14:solidFill>
          </w14:textFill>
        </w:rPr>
        <w:t> 2,4,6-trinitrotoluene dùng để sản xuất thuốc nổ TNT.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2"/>
          <w:color w:val="000000" w:themeColor="text1"/>
          <w:u w:val="none"/>
          <w14:textFill>
            <w14:solidFill>
              <w14:schemeClr w14:val="tx1"/>
            </w14:solidFill>
          </w14:textFill>
        </w:rPr>
        <w:t>a) Viết phương trình hoá học của phản ứng điều chế 2,4,6-trinitrotoluene từ toluene và nitric acid (xúc tác sulfuric acid).</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2"/>
          <w:color w:val="000000" w:themeColor="text1"/>
          <w:u w:val="none"/>
          <w14:textFill>
            <w14:solidFill>
              <w14:schemeClr w14:val="tx1"/>
            </w14:solidFill>
          </w14:textFill>
        </w:rPr>
        <w:t>b) Từ 1 tấn toluene điều chế được bao nhiêu kg 2,4,6-trinitrotoluene, biết hiệu suất của phản ứng là 62%.</w:t>
      </w:r>
      <w:r>
        <w:rPr>
          <w:rStyle w:val="32"/>
          <w:color w:val="000000" w:themeColor="text1"/>
          <w:u w:val="none"/>
          <w14:textFill>
            <w14:solidFill>
              <w14:schemeClr w14:val="tx1"/>
            </w14:solidFill>
          </w14:textFill>
        </w:rPr>
        <w:fldChar w:fldCharType="end"/>
      </w:r>
    </w:p>
    <w:p>
      <w:pPr>
        <w:pStyle w:val="36"/>
        <w:spacing w:before="0" w:beforeAutospacing="0" w:after="0" w:afterAutospacing="0" w:line="360" w:lineRule="auto"/>
        <w:ind w:left="48" w:right="48"/>
        <w:jc w:val="both"/>
        <w:rPr>
          <w:b/>
          <w:bCs/>
          <w:color w:val="000000" w:themeColor="text1"/>
          <w:lang w:val="en-US"/>
          <w14:textFill>
            <w14:solidFill>
              <w14:schemeClr w14:val="tx1"/>
            </w14:solidFill>
          </w14:textFill>
        </w:rPr>
      </w:pPr>
      <w:r>
        <w:rPr>
          <w:lang w:val="en-US"/>
        </w:rPr>
        <w:t>………………………………………………………………………………………………………………………………………………………………………………………………………………………………………………………………………………………………………………………………………………………………………………………………………………………………………………………………………………………………………………………………………………………………………………………………………………………………………………………………………………………………………………………………………………………………………………………………………………………………………………………………………………………………………………………………………………………………………………………………………………………………………………………………………………………………………………………………………………………………………………………………………………………………</w:t>
      </w:r>
      <w:r>
        <w:rPr>
          <w:b/>
          <w:color w:val="000000"/>
          <w:spacing w:val="-5"/>
          <w:shd w:val="clear" w:color="auto" w:fill="FFFFFF"/>
          <w:lang w:val="en-US"/>
        </w:rPr>
        <w:t>Câu 25.</w:t>
      </w:r>
      <w:r>
        <w:rPr>
          <w:color w:val="000000"/>
          <w:spacing w:val="-5"/>
          <w:shd w:val="clear" w:color="auto" w:fill="FFFFFF"/>
          <w:lang w:val="en-US"/>
        </w:rPr>
        <w:t xml:space="preserve"> </w:t>
      </w:r>
      <w:r>
        <w:rPr>
          <w:color w:val="000000"/>
          <w:spacing w:val="-5"/>
          <w:shd w:val="clear" w:color="auto" w:fill="FFFFFF"/>
        </w:rPr>
        <w:t>TNT (2,4,6- trinitrotoluen</w:t>
      </w:r>
      <w:r>
        <w:rPr>
          <w:color w:val="000000"/>
          <w:spacing w:val="-5"/>
          <w:shd w:val="clear" w:color="auto" w:fill="FFFFFF"/>
          <w:lang w:val="en-US"/>
        </w:rPr>
        <w:t>e</w:t>
      </w:r>
      <w:r>
        <w:rPr>
          <w:color w:val="000000"/>
          <w:spacing w:val="-5"/>
          <w:shd w:val="clear" w:color="auto" w:fill="FFFFFF"/>
        </w:rPr>
        <w:t>) được điều chế bằng phản ứng của toluen</w:t>
      </w:r>
      <w:r>
        <w:rPr>
          <w:color w:val="000000"/>
          <w:spacing w:val="-5"/>
          <w:shd w:val="clear" w:color="auto" w:fill="FFFFFF"/>
          <w:lang w:val="en-US"/>
        </w:rPr>
        <w:t>e</w:t>
      </w:r>
      <w:r>
        <w:rPr>
          <w:color w:val="000000"/>
          <w:spacing w:val="-5"/>
          <w:shd w:val="clear" w:color="auto" w:fill="FFFFFF"/>
        </w:rPr>
        <w:t xml:space="preserve"> với hỗn hợp gồm HNO</w:t>
      </w:r>
      <w:r>
        <w:rPr>
          <w:color w:val="000000"/>
          <w:spacing w:val="-5"/>
          <w:shd w:val="clear" w:color="auto" w:fill="FFFFFF"/>
          <w:vertAlign w:val="subscript"/>
        </w:rPr>
        <w:t>3</w:t>
      </w:r>
      <w:r>
        <w:rPr>
          <w:color w:val="000000"/>
          <w:spacing w:val="-5"/>
          <w:shd w:val="clear" w:color="auto" w:fill="FFFFFF"/>
        </w:rPr>
        <w:t> đặc và H</w:t>
      </w:r>
      <w:r>
        <w:rPr>
          <w:color w:val="000000"/>
          <w:spacing w:val="-5"/>
          <w:shd w:val="clear" w:color="auto" w:fill="FFFFFF"/>
          <w:vertAlign w:val="subscript"/>
        </w:rPr>
        <w:t>2</w:t>
      </w:r>
      <w:r>
        <w:rPr>
          <w:color w:val="000000"/>
          <w:spacing w:val="-5"/>
          <w:shd w:val="clear" w:color="auto" w:fill="FFFFFF"/>
        </w:rPr>
        <w:t>SO</w:t>
      </w:r>
      <w:r>
        <w:rPr>
          <w:color w:val="000000"/>
          <w:spacing w:val="-5"/>
          <w:shd w:val="clear" w:color="auto" w:fill="FFFFFF"/>
          <w:vertAlign w:val="subscript"/>
        </w:rPr>
        <w:t>4</w:t>
      </w:r>
      <w:r>
        <w:rPr>
          <w:color w:val="000000"/>
          <w:spacing w:val="-5"/>
          <w:shd w:val="clear" w:color="auto" w:fill="FFFFFF"/>
        </w:rPr>
        <w:t xml:space="preserve"> đặc, trong điều kiện đun nóng. Biết hiệu suất của toàn bộ quá trình tổng hợp là 80%. </w:t>
      </w:r>
      <w:r>
        <w:rPr>
          <w:color w:val="000000"/>
          <w:spacing w:val="-5"/>
          <w:shd w:val="clear" w:color="auto" w:fill="FFFFFF"/>
          <w:lang w:val="en-US"/>
        </w:rPr>
        <w:t>Tính l</w:t>
      </w:r>
      <w:r>
        <w:rPr>
          <w:color w:val="000000"/>
          <w:spacing w:val="-5"/>
          <w:shd w:val="clear" w:color="auto" w:fill="FFFFFF"/>
        </w:rPr>
        <w:t xml:space="preserve">ượng </w:t>
      </w:r>
      <w:r>
        <w:rPr>
          <w:color w:val="000000"/>
          <w:spacing w:val="-5"/>
          <w:shd w:val="clear" w:color="auto" w:fill="FFFFFF"/>
          <w:lang w:val="en-US"/>
        </w:rPr>
        <w:t xml:space="preserve">thuốc nổ </w:t>
      </w:r>
      <w:r>
        <w:rPr>
          <w:color w:val="000000"/>
          <w:spacing w:val="-5"/>
          <w:shd w:val="clear" w:color="auto" w:fill="FFFFFF"/>
        </w:rPr>
        <w:t>TNT (2,4,6- trinitrotoluen</w:t>
      </w:r>
      <w:r>
        <w:rPr>
          <w:color w:val="000000"/>
          <w:spacing w:val="-5"/>
          <w:shd w:val="clear" w:color="auto" w:fill="FFFFFF"/>
          <w:lang w:val="en-US"/>
        </w:rPr>
        <w:t>e</w:t>
      </w:r>
      <w:r>
        <w:rPr>
          <w:color w:val="000000"/>
          <w:spacing w:val="-5"/>
          <w:shd w:val="clear" w:color="auto" w:fill="FFFFFF"/>
        </w:rPr>
        <w:t>) tạo thành từ 230 gam toluen</w:t>
      </w:r>
      <w:r>
        <w:rPr>
          <w:color w:val="000000"/>
          <w:spacing w:val="-5"/>
          <w:shd w:val="clear" w:color="auto" w:fill="FFFFFF"/>
          <w:lang w:val="en-US"/>
        </w:rPr>
        <w:t>?</w:t>
      </w:r>
    </w:p>
    <w:p>
      <w:pPr>
        <w:pStyle w:val="36"/>
        <w:spacing w:before="0" w:beforeAutospacing="0" w:after="0" w:afterAutospacing="0" w:line="360" w:lineRule="auto"/>
        <w:ind w:left="48" w:right="48"/>
        <w:jc w:val="center"/>
        <w:rPr>
          <w:b/>
          <w:bCs/>
          <w:color w:val="000000" w:themeColor="text1"/>
          <w:lang w:val="en-US"/>
          <w14:textFill>
            <w14:solidFill>
              <w14:schemeClr w14:val="tx1"/>
            </w14:solidFill>
          </w14:textFill>
        </w:rPr>
      </w:pPr>
      <w:r>
        <w:rPr>
          <w:lang w:val="en-US"/>
        </w:rPr>
        <w:t>………………………………………………………………………………………………………………………………………………………………………………………………………………………………………………………………………………………………………………………………………………………………………………………………………………………………………………………………………………………………………………………………………………………………………………………………………………………………………………………………………………………………………………………………………………………………………………………………………………………………………………………………………………………………………………………………………………………………………………………………………………………………………………………………………………………………………………………………………………………………………………………………………………………………………………………………………………………………………………………………………………………………………………………………………………………………………………………………………………………………………………………………………</w:t>
      </w:r>
    </w:p>
    <w:p>
      <w:pPr>
        <w:pStyle w:val="36"/>
        <w:spacing w:before="0" w:beforeAutospacing="0" w:after="0" w:afterAutospacing="0" w:line="360" w:lineRule="auto"/>
        <w:ind w:left="48" w:right="48"/>
        <w:jc w:val="center"/>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DẠNG 4: ỨNG DỤNG CỦA HYDROCARBON THƠM (ARENE)</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lang w:val="en-US"/>
          <w14:textFill>
            <w14:solidFill>
              <w14:schemeClr w14:val="tx1"/>
            </w14:solidFill>
          </w14:textFill>
        </w:rPr>
        <w:t>Câu 26.</w:t>
      </w:r>
      <w:r>
        <w:rPr>
          <w:b/>
          <w:bCs/>
          <w:color w:val="000000" w:themeColor="text1"/>
          <w14:textFill>
            <w14:solidFill>
              <w14:schemeClr w14:val="tx1"/>
            </w14:solidFill>
          </w14:textFill>
        </w:rPr>
        <w:t> </w:t>
      </w:r>
      <w:r>
        <w:rPr>
          <w:color w:val="000000" w:themeColor="text1"/>
          <w:lang w:val="en-US"/>
          <w14:textFill>
            <w14:solidFill>
              <w14:schemeClr w14:val="tx1"/>
            </w14:solidFill>
          </w14:textFill>
        </w:rPr>
        <w:t>T</w:t>
      </w:r>
      <w:r>
        <w:rPr>
          <w:color w:val="000000" w:themeColor="text1"/>
          <w14:textFill>
            <w14:solidFill>
              <w14:schemeClr w14:val="tx1"/>
            </w14:solidFill>
          </w14:textFill>
        </w:rPr>
        <w:t>rình bày một số ứng dụng của arene</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trong đời sống và tác hại của chúng. Cho biết mục đích của việc thêm benzene và một số arene khác vào xăng.</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"https://vietjack.me/vi-sao-khu-vuc-co-tram-xang-dau-khu-vuc-co-nhieu-xe-co-gioi-qua-lai-no-140261.html" </w:instrText>
      </w:r>
      <w:r>
        <w:fldChar w:fldCharType="separate"/>
      </w:r>
      <w:r>
        <w:rPr>
          <w:rStyle w:val="38"/>
          <w:color w:val="000000" w:themeColor="text1"/>
          <w:shd w:val="clear" w:color="auto" w:fill="FFFFFF"/>
          <w:lang w:val="en-US"/>
          <w14:textFill>
            <w14:solidFill>
              <w14:schemeClr w14:val="tx1"/>
            </w14:solidFill>
          </w14:textFill>
        </w:rPr>
        <w:t xml:space="preserve">Câu 27. </w:t>
      </w:r>
      <w:r>
        <w:rPr>
          <w:rStyle w:val="32"/>
          <w:color w:val="000000" w:themeColor="text1"/>
          <w:u w:val="none"/>
          <w14:textFill>
            <w14:solidFill>
              <w14:schemeClr w14:val="tx1"/>
            </w14:solidFill>
          </w14:textFill>
        </w:rPr>
        <w:t>Vì sao khu vực có trạm xăng dầu, khu vực có nhiều xe cơ giới qua lại, nơi có khói thuốc lá, … lại được xem là nơi có nguồn hydrocarbon thơm gây tổn hại đến sức khoẻ con người? Hãy tìm hiểu và kể tên một số hydrocarbon thơm thường có trong không khí ở các khu vực trên.</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rPr>
          <w:lang w:val="en-US"/>
        </w:rPr>
        <w:t>…………………………………………………………………………………………………………………………………………………………………………………………………………………………………………………………………………………………………………………………………………………………………………………………………………</w:t>
      </w:r>
      <w:r>
        <w:fldChar w:fldCharType="begin"/>
      </w:r>
      <w:r>
        <w:instrText xml:space="preserve"> HYPERLINK "https://vietjack.me/toluene-va-xylene-duoc-dung-lam-dung-moi-hoa-tan-son-muc-in-trong-truo-140272.html" </w:instrText>
      </w:r>
      <w:r>
        <w:fldChar w:fldCharType="separate"/>
      </w:r>
      <w:r>
        <w:rPr>
          <w:rStyle w:val="38"/>
          <w:color w:val="000000" w:themeColor="text1"/>
          <w:shd w:val="clear" w:color="auto" w:fill="FFFFFF"/>
          <w:lang w:val="en-US"/>
          <w14:textFill>
            <w14:solidFill>
              <w14:schemeClr w14:val="tx1"/>
            </w14:solidFill>
          </w14:textFill>
        </w:rPr>
        <w:t xml:space="preserve">Câu 28. </w:t>
      </w:r>
      <w:r>
        <w:rPr>
          <w:rStyle w:val="32"/>
          <w:color w:val="000000" w:themeColor="text1"/>
          <w:u w:val="none"/>
          <w14:textFill>
            <w14:solidFill>
              <w14:schemeClr w14:val="tx1"/>
            </w14:solidFill>
          </w14:textFill>
        </w:rPr>
        <w:t>Toluene và xylene được dùng làm dung môi hoà tan sơn, mực in,... Trong trường hợp hoạ sĩ muốn tranh chậm khô hơn để giữ được độ bóng, mịn của màu sơn thì nên pha sơn bằng toluene hay xylene sẽ cho kết quả tốt hơn? Giải thích.</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"https://vietjack.me/lam-the-nao-co-the-lua-chon-va-su-dung-cac-san-pham-duoc-san-xuat-tu-a-139050.html" </w:instrText>
      </w:r>
      <w:r>
        <w:fldChar w:fldCharType="separate"/>
      </w:r>
      <w:r>
        <w:rPr>
          <w:rStyle w:val="38"/>
          <w:color w:val="000000" w:themeColor="text1"/>
          <w:shd w:val="clear" w:color="auto" w:fill="FFFFFF"/>
          <w:lang w:val="en-US"/>
          <w14:textFill>
            <w14:solidFill>
              <w14:schemeClr w14:val="tx1"/>
            </w14:solidFill>
          </w14:textFill>
        </w:rPr>
        <w:t>Câu 29.</w:t>
      </w:r>
      <w:r>
        <w:rPr>
          <w:rStyle w:val="32"/>
          <w:color w:val="000000" w:themeColor="text1"/>
          <w:u w:val="none"/>
          <w14:textFill>
            <w14:solidFill>
              <w14:schemeClr w14:val="tx1"/>
            </w14:solidFill>
          </w14:textFill>
        </w:rPr>
        <w:t> Làm thế nào có thể lựa chọn và sử dụng các sản phẩm được sản xuất từ arene và dẫn xuất của nó an toàn, thân thiện với môi trường?</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r>
        <w:fldChar w:fldCharType="begin"/>
      </w:r>
      <w:r>
        <w:instrText xml:space="preserve"> HYPERLINK "https://vietjack.me/trinh-bay-ve-tam-quan-trong-cua-arene-trong-cong-nghiep-hoa-hoc-duoc-p-139059.html" </w:instrText>
      </w:r>
      <w:r>
        <w:fldChar w:fldCharType="separate"/>
      </w:r>
      <w:r>
        <w:rPr>
          <w:rStyle w:val="38"/>
          <w:color w:val="000000" w:themeColor="text1"/>
          <w:shd w:val="clear" w:color="auto" w:fill="FFFFFF"/>
          <w:lang w:val="en-US"/>
          <w14:textFill>
            <w14:solidFill>
              <w14:schemeClr w14:val="tx1"/>
            </w14:solidFill>
          </w14:textFill>
        </w:rPr>
        <w:t>Câu 30.</w:t>
      </w:r>
      <w:r>
        <w:rPr>
          <w:rStyle w:val="32"/>
          <w:color w:val="000000" w:themeColor="text1"/>
          <w:u w:val="none"/>
          <w14:textFill>
            <w14:solidFill>
              <w14:schemeClr w14:val="tx1"/>
            </w14:solidFill>
          </w14:textFill>
        </w:rPr>
        <w:t> Trình bày về tầm quan trọng của arene trong công nghiệp hoá học, dược phẩm, sản xuất thuốc bảo vệ thực vật, …</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lang w:val="en-US"/>
        </w:rPr>
        <w:t>……………………………………………………………………………………………………………………………………………………………………………………………………………………………………………………………………………………………………………………………………………………………………………………………………………………………………………………………………………………………………………</w:t>
      </w:r>
    </w:p>
    <w:p>
      <w:pPr>
        <w:pStyle w:val="36"/>
        <w:shd w:val="clear" w:color="auto" w:fill="FFFFFF"/>
        <w:spacing w:before="0" w:beforeAutospacing="0" w:after="0" w:afterAutospacing="0" w:line="360" w:lineRule="auto"/>
        <w:ind w:left="48" w:right="48"/>
        <w:jc w:val="center"/>
        <w:rPr>
          <w:b/>
          <w:lang w:val="en-US"/>
        </w:rPr>
      </w:pPr>
      <w:r>
        <w:rPr>
          <w:b/>
          <w:lang w:val="en-US"/>
        </w:rPr>
        <w:t>TRẮC NGHIỆM KHÁCH QUAN</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w:t>
      </w:r>
      <w:r>
        <w:rPr>
          <w:rFonts w:ascii="Times New Roman" w:hAnsi="Times New Roman" w:eastAsia="Times New Roman" w:cs="Times New Roman"/>
          <w:color w:val="000000" w:themeColor="text1"/>
          <w:sz w:val="24"/>
          <w:szCs w:val="24"/>
          <w:lang w:val="en-US"/>
          <w14:textFill>
            <w14:solidFill>
              <w14:schemeClr w14:val="tx1"/>
            </w14:solidFill>
          </w14:textFill>
        </w:rPr>
        <w:t> Hydrocarbon thơm là hợp chất hữu cơ trong phân tử có chứa</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một vòng benzene.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ba liên kết đôi xen kẽ ba liên kết đơn.</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sáu nguyên tử C và sáu nguyên tử H.</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một hay nhiều vòng benzene.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Công thức cấu tạo </w:t>
      </w:r>
      <w:r>
        <w:rPr>
          <w:rFonts w:ascii="Times New Roman" w:hAnsi="Times New Roman" w:eastAsia="Times New Roman" w:cs="Times New Roman"/>
          <w:b/>
          <w:color w:val="000000" w:themeColor="text1"/>
          <w:sz w:val="24"/>
          <w:szCs w:val="24"/>
          <w:lang w:val="en-US"/>
          <w14:textFill>
            <w14:solidFill>
              <w14:schemeClr w14:val="tx1"/>
            </w14:solidFill>
          </w14:textFill>
        </w:rPr>
        <w:t>không phải</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hydrocarbon thơm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ab/>
      </w:r>
      <w:r>
        <w:rPr>
          <w:lang w:val="en-US"/>
        </w:rPr>
        <w:drawing>
          <wp:inline distT="0" distB="0" distL="0" distR="0">
            <wp:extent cx="791210" cy="860425"/>
            <wp:effectExtent l="0" t="0" r="8890" b="0"/>
            <wp:docPr id="692" name="Picture 692" descr="https://saylordotorg.github.io/text_the-basics-of-general-organic-and-biological-chemistry/section_16/ec49a35e63d3eec61bd72e0849b2a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descr="https://saylordotorg.github.io/text_the-basics-of-general-organic-and-biological-chemistry/section_16/ec49a35e63d3eec61bd72e0849b2a8ee.jpg"/>
                    <pic:cNvPicPr>
                      <a:picLocks noChangeAspect="1" noChangeArrowheads="1"/>
                    </pic:cNvPicPr>
                  </pic:nvPicPr>
                  <pic:blipFill>
                    <a:blip r:embed="rId60" cstate="print">
                      <a:extLst>
                        <a:ext uri="{28A0092B-C50C-407E-A947-70E740481C1C}">
                          <a14:useLocalDpi xmlns:a14="http://schemas.microsoft.com/office/drawing/2010/main" val="0"/>
                        </a:ext>
                      </a:extLst>
                    </a:blip>
                    <a:srcRect l="64164" t="27934" r="20360" b="23863"/>
                    <a:stretch>
                      <a:fillRect/>
                    </a:stretch>
                  </pic:blipFill>
                  <pic:spPr>
                    <a:xfrm>
                      <a:off x="0" y="0"/>
                      <a:ext cx="794095" cy="863870"/>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lang w:val="en-US"/>
        </w:rPr>
        <w:drawing>
          <wp:inline distT="0" distB="0" distL="0" distR="0">
            <wp:extent cx="1280160" cy="793115"/>
            <wp:effectExtent l="0" t="0" r="0" b="6985"/>
            <wp:docPr id="696" name="Picture 696" descr="Naphthalene, 99%,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descr="Naphthalene, 99%, Thermo Scientific Chemicals"/>
                    <pic:cNvPicPr>
                      <a:picLocks noChangeAspect="1" noChangeArrowheads="1"/>
                    </pic:cNvPicPr>
                  </pic:nvPicPr>
                  <pic:blipFill>
                    <a:blip r:embed="rId61" cstate="print">
                      <a:extLst>
                        <a:ext uri="{28A0092B-C50C-407E-A947-70E740481C1C}">
                          <a14:useLocalDpi xmlns:a14="http://schemas.microsoft.com/office/drawing/2010/main" val="0"/>
                        </a:ext>
                      </a:extLst>
                    </a:blip>
                    <a:srcRect l="1807" t="22892" b="16265"/>
                    <a:stretch>
                      <a:fillRect/>
                    </a:stretch>
                  </pic:blipFill>
                  <pic:spPr>
                    <a:xfrm>
                      <a:off x="0" y="0"/>
                      <a:ext cx="1288855" cy="798616"/>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ab/>
      </w:r>
      <w:r>
        <w:rPr>
          <w:lang w:val="en-US"/>
        </w:rPr>
        <w:drawing>
          <wp:inline distT="0" distB="0" distL="0" distR="0">
            <wp:extent cx="1113155" cy="861060"/>
            <wp:effectExtent l="0" t="0" r="0" b="0"/>
            <wp:docPr id="687" name="Picture 687" descr="https://saylordotorg.github.io/text_the-basics-of-general-organic-and-biological-chemistry/section_16/7254a6d081794afd97cd49a115001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https://saylordotorg.github.io/text_the-basics-of-general-organic-and-biological-chemistry/section_16/7254a6d081794afd97cd49a1150019fa.jpg"/>
                    <pic:cNvPicPr>
                      <a:picLocks noChangeAspect="1" noChangeArrowheads="1"/>
                    </pic:cNvPicPr>
                  </pic:nvPicPr>
                  <pic:blipFill>
                    <a:blip r:embed="rId62" cstate="print">
                      <a:extLst>
                        <a:ext uri="{28A0092B-C50C-407E-A947-70E740481C1C}">
                          <a14:useLocalDpi xmlns:a14="http://schemas.microsoft.com/office/drawing/2010/main" val="0"/>
                        </a:ext>
                      </a:extLst>
                    </a:blip>
                    <a:srcRect l="6614" t="1123" r="70633" b="24227"/>
                    <a:stretch>
                      <a:fillRect/>
                    </a:stretch>
                  </pic:blipFill>
                  <pic:spPr>
                    <a:xfrm>
                      <a:off x="0" y="0"/>
                      <a:ext cx="1119937" cy="865998"/>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w:t>
      </w:r>
      <w:r>
        <w:rPr>
          <w:lang w:val="en-US"/>
        </w:rPr>
        <w:drawing>
          <wp:inline distT="0" distB="0" distL="0" distR="0">
            <wp:extent cx="1866900" cy="777875"/>
            <wp:effectExtent l="0" t="0" r="0" b="3175"/>
            <wp:docPr id="695" name="Picture 695" descr="https://saylordotorg.github.io/text_the-basics-of-general-organic-and-biological-chemistry/section_16/3049571ade2b8568f755903972d8c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descr="https://saylordotorg.github.io/text_the-basics-of-general-organic-and-biological-chemistry/section_16/3049571ade2b8568f755903972d8c8e3.jpg"/>
                    <pic:cNvPicPr>
                      <a:picLocks noChangeAspect="1" noChangeArrowheads="1"/>
                    </pic:cNvPicPr>
                  </pic:nvPicPr>
                  <pic:blipFill>
                    <a:blip r:embed="rId63" cstate="print">
                      <a:extLst>
                        <a:ext uri="{28A0092B-C50C-407E-A947-70E740481C1C}">
                          <a14:useLocalDpi xmlns:a14="http://schemas.microsoft.com/office/drawing/2010/main" val="0"/>
                        </a:ext>
                      </a:extLst>
                    </a:blip>
                    <a:srcRect l="31219" t="829" r="31346" b="1313"/>
                    <a:stretch>
                      <a:fillRect/>
                    </a:stretch>
                  </pic:blipFill>
                  <pic:spPr>
                    <a:xfrm>
                      <a:off x="0" y="0"/>
                      <a:ext cx="1888159" cy="787288"/>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bCs/>
          <w:color w:val="000000" w:themeColor="text1"/>
          <w:sz w:val="24"/>
          <w:szCs w:val="24"/>
          <w:lang w:eastAsia="vi-VN"/>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eastAsia="vi-VN"/>
          <w14:textFill>
            <w14:solidFill>
              <w14:schemeClr w14:val="tx1"/>
            </w14:solidFill>
          </w14:textFill>
        </w:rPr>
        <w:t>3.</w:t>
      </w:r>
      <w:r>
        <w:rPr>
          <w:rFonts w:ascii="Times New Roman" w:hAnsi="Times New Roman" w:eastAsia="Times New Roman" w:cs="Times New Roman"/>
          <w:color w:val="000000" w:themeColor="text1"/>
          <w:sz w:val="24"/>
          <w:szCs w:val="24"/>
          <w:lang w:eastAsia="vi-VN"/>
          <w14:textFill>
            <w14:solidFill>
              <w14:schemeClr w14:val="tx1"/>
            </w14:solidFill>
          </w14:textFill>
        </w:rPr>
        <w:t> Dãy đồng đẳng benzen</w:t>
      </w:r>
      <w:r>
        <w:rPr>
          <w:rFonts w:ascii="Times New Roman" w:hAnsi="Times New Roman" w:eastAsia="Times New Roman" w:cs="Times New Roman"/>
          <w:color w:val="000000" w:themeColor="text1"/>
          <w:sz w:val="24"/>
          <w:szCs w:val="24"/>
          <w:lang w:val="en-US" w:eastAsia="vi-VN"/>
          <w14:textFill>
            <w14:solidFill>
              <w14:schemeClr w14:val="tx1"/>
            </w14:solidFill>
          </w14:textFill>
        </w:rPr>
        <w:t>e</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có công thức chung là</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eastAsia="vi-VN"/>
        </w:rPr>
      </w:pPr>
      <w:r>
        <w:rPr>
          <w:rFonts w:ascii="Times New Roman" w:hAnsi="Times New Roman" w:eastAsia="Times New Roman" w:cs="Times New Roman"/>
          <w:b/>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color w:val="000000" w:themeColor="text1"/>
          <w:sz w:val="24"/>
          <w:szCs w:val="24"/>
          <w:lang w:val="en-US"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n</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2n+2</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n</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2n-2</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n</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2n-4</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D.</w:t>
      </w:r>
      <w:r>
        <w:rPr>
          <w:rFonts w:ascii="Times New Roman" w:hAnsi="Times New Roman" w:eastAsia="Times New Roman" w:cs="Times New Roman"/>
          <w:color w:val="FF0000"/>
          <w:sz w:val="24"/>
          <w:szCs w:val="24"/>
          <w:lang w:eastAsia="vi-VN"/>
        </w:rPr>
        <w:t xml:space="preserve"> C</w:t>
      </w:r>
      <w:r>
        <w:rPr>
          <w:rFonts w:ascii="Times New Roman" w:hAnsi="Times New Roman" w:eastAsia="Times New Roman" w:cs="Times New Roman"/>
          <w:color w:val="FF0000"/>
          <w:sz w:val="24"/>
          <w:szCs w:val="24"/>
          <w:vertAlign w:val="subscript"/>
          <w:lang w:eastAsia="vi-VN"/>
        </w:rPr>
        <w:t>n</w:t>
      </w:r>
      <w:r>
        <w:rPr>
          <w:rFonts w:ascii="Times New Roman" w:hAnsi="Times New Roman" w:eastAsia="Times New Roman" w:cs="Times New Roman"/>
          <w:color w:val="FF0000"/>
          <w:sz w:val="24"/>
          <w:szCs w:val="24"/>
          <w:lang w:eastAsia="vi-VN"/>
        </w:rPr>
        <w:t>H</w:t>
      </w:r>
      <w:r>
        <w:rPr>
          <w:rFonts w:ascii="Times New Roman" w:hAnsi="Times New Roman" w:eastAsia="Times New Roman" w:cs="Times New Roman"/>
          <w:color w:val="FF0000"/>
          <w:sz w:val="24"/>
          <w:szCs w:val="24"/>
          <w:vertAlign w:val="subscript"/>
          <w:lang w:eastAsia="vi-VN"/>
        </w:rPr>
        <w:t>2n-6</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bCs/>
          <w:color w:val="000000" w:themeColor="text1"/>
          <w:sz w:val="24"/>
          <w:szCs w:val="24"/>
          <w:lang w:eastAsia="vi-VN"/>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eastAsia="vi-VN"/>
          <w14:textFill>
            <w14:solidFill>
              <w14:schemeClr w14:val="tx1"/>
            </w14:solidFill>
          </w14:textFill>
        </w:rPr>
        <w:t>4.</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Công thức phân tử của </w:t>
      </w:r>
      <w:r>
        <w:rPr>
          <w:rFonts w:ascii="Times New Roman" w:hAnsi="Times New Roman" w:eastAsia="Times New Roman" w:cs="Times New Roman"/>
          <w:color w:val="000000" w:themeColor="text1"/>
          <w:sz w:val="24"/>
          <w:szCs w:val="24"/>
          <w:lang w:val="en-US" w:eastAsia="vi-VN"/>
          <w14:textFill>
            <w14:solidFill>
              <w14:schemeClr w14:val="tx1"/>
            </w14:solidFill>
          </w14:textFill>
        </w:rPr>
        <w:t>benzene</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A.</w:t>
      </w:r>
      <w:r>
        <w:rPr>
          <w:rFonts w:ascii="Times New Roman" w:hAnsi="Times New Roman" w:eastAsia="Times New Roman" w:cs="Times New Roman"/>
          <w:b/>
          <w:color w:val="FF0000"/>
          <w:sz w:val="24"/>
          <w:szCs w:val="24"/>
          <w:lang w:val="en-US" w:eastAsia="vi-VN"/>
        </w:rPr>
        <w:t xml:space="preserve"> </w:t>
      </w:r>
      <w:r>
        <w:rPr>
          <w:rFonts w:ascii="Times New Roman" w:hAnsi="Times New Roman" w:eastAsia="Times New Roman" w:cs="Times New Roman"/>
          <w:color w:val="FF0000"/>
          <w:sz w:val="24"/>
          <w:szCs w:val="24"/>
          <w:lang w:eastAsia="vi-VN"/>
        </w:rPr>
        <w:t>C</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H</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7</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D.</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10</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w:t>
      </w:r>
      <w:r>
        <w:rPr>
          <w:rFonts w:ascii="Times New Roman" w:hAnsi="Times New Roman" w:eastAsia="Times New Roman" w:cs="Times New Roman"/>
          <w:color w:val="000000" w:themeColor="text1"/>
          <w:sz w:val="24"/>
          <w:szCs w:val="24"/>
          <w:lang w:val="en-US"/>
          <w14:textFill>
            <w14:solidFill>
              <w14:schemeClr w14:val="tx1"/>
            </w14:solidFill>
          </w14:textFill>
        </w:rPr>
        <w:t> Cho các công thức cấu tạo sau:</w:t>
      </w:r>
    </w:p>
    <w:p>
      <w:pPr>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2766060" cy="1152525"/>
            <wp:effectExtent l="0" t="0" r="0" b="9525"/>
            <wp:docPr id="698" name="Picture 698" descr="Benzen - Tổng hợp kiến thức chi tiết từ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698" descr="Benzen - Tổng hợp kiến thức chi tiết từ Monkey"/>
                    <pic:cNvPicPr>
                      <a:picLocks noChangeAspect="1" noChangeArrowheads="1"/>
                    </pic:cNvPicPr>
                  </pic:nvPicPr>
                  <pic:blipFill>
                    <a:blip r:embed="rId64" cstate="print">
                      <a:extLst>
                        <a:ext uri="{28A0092B-C50C-407E-A947-70E740481C1C}">
                          <a14:useLocalDpi xmlns:a14="http://schemas.microsoft.com/office/drawing/2010/main" val="0"/>
                        </a:ext>
                      </a:extLst>
                    </a:blip>
                    <a:srcRect l="1142" t="13924" r="4708" b="23310"/>
                    <a:stretch>
                      <a:fillRect/>
                    </a:stretch>
                  </pic:blipFill>
                  <pic:spPr>
                    <a:xfrm>
                      <a:off x="0" y="0"/>
                      <a:ext cx="2767006" cy="1152919"/>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Cấu tạo nào là của benzene?</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(1) và (2).     </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(1) và (3).</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(2) và (3).     </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(1) ; (2) và (3).</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6.</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sz w:val="24"/>
          <w:szCs w:val="24"/>
          <w:lang w:val="en-US"/>
        </w:rPr>
        <w:t>Trong phân tử benzene</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6 nguyên tử H và 6 nguyên tử C đều nằm trên 1 mặt phẳng.</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6 nguyên tử H nằm trên cùng một mặt phẳng khác với mặt phẳng của 6 nguyên tử C.</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chỉ có 6 nguyên tử C nằm trong cùng một mặt phẳng.</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chỉ có 6 nguyên tử H nằm trong cùng một mặt phẳng.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bCs/>
          <w:color w:val="000000" w:themeColor="text1"/>
          <w:sz w:val="24"/>
          <w:szCs w:val="24"/>
          <w:lang w:eastAsia="vi-VN"/>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eastAsia="vi-VN"/>
          <w14:textFill>
            <w14:solidFill>
              <w14:schemeClr w14:val="tx1"/>
            </w14:solidFill>
          </w14:textFill>
        </w:rPr>
        <w:t>7.</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Công thức </w:t>
      </w:r>
      <w:r>
        <w:rPr>
          <w:rFonts w:ascii="Times New Roman" w:hAnsi="Times New Roman" w:eastAsia="Times New Roman" w:cs="Times New Roman"/>
          <w:color w:val="000000" w:themeColor="text1"/>
          <w:sz w:val="24"/>
          <w:szCs w:val="24"/>
          <w:lang w:val="en-US" w:eastAsia="vi-VN"/>
          <w14:textFill>
            <w14:solidFill>
              <w14:schemeClr w14:val="tx1"/>
            </w14:solidFill>
          </w14:textFill>
        </w:rPr>
        <w:t>nào sau đây là công thức cấu tạo</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của toluen</w:t>
      </w:r>
      <w:r>
        <w:rPr>
          <w:rFonts w:ascii="Times New Roman" w:hAnsi="Times New Roman" w:eastAsia="Times New Roman" w:cs="Times New Roman"/>
          <w:color w:val="000000" w:themeColor="text1"/>
          <w:sz w:val="24"/>
          <w:szCs w:val="24"/>
          <w:lang w:val="en-US" w:eastAsia="vi-VN"/>
          <w14:textFill>
            <w14:solidFill>
              <w14:schemeClr w14:val="tx1"/>
            </w14:solidFill>
          </w14:textFill>
        </w:rPr>
        <w:t>e</w:t>
      </w:r>
      <w:r>
        <w:rPr>
          <w:rFonts w:ascii="Times New Roman" w:hAnsi="Times New Roman" w:eastAsia="Times New Roman" w:cs="Times New Roman"/>
          <w:color w:val="000000" w:themeColor="text1"/>
          <w:sz w:val="24"/>
          <w:szCs w:val="24"/>
          <w:lang w:eastAsia="vi-VN"/>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cs="Times New Roman"/>
          <w:sz w:val="24"/>
          <w:szCs w:val="24"/>
          <w:lang w:val="en-US"/>
        </w:rPr>
        <w:drawing>
          <wp:inline distT="0" distB="0" distL="0" distR="0">
            <wp:extent cx="1367155" cy="624840"/>
            <wp:effectExtent l="0" t="0" r="4445" b="3810"/>
            <wp:docPr id="728" name="Picture 728" descr="https://saylordotorg.github.io/text_the-basics-of-general-organic-and-biological-chemistry/section_16/36f98b76e15688719908cc563da36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https://saylordotorg.github.io/text_the-basics-of-general-organic-and-biological-chemistry/section_16/36f98b76e15688719908cc563da36ea7.jpg"/>
                    <pic:cNvPicPr>
                      <a:picLocks noChangeAspect="1" noChangeArrowheads="1"/>
                    </pic:cNvPicPr>
                  </pic:nvPicPr>
                  <pic:blipFill>
                    <a:blip r:embed="rId65" cstate="print">
                      <a:extLst>
                        <a:ext uri="{28A0092B-C50C-407E-A947-70E740481C1C}">
                          <a14:useLocalDpi xmlns:a14="http://schemas.microsoft.com/office/drawing/2010/main" val="0"/>
                        </a:ext>
                      </a:extLst>
                    </a:blip>
                    <a:srcRect l="20906" t="2803" r="21342" b="2803"/>
                    <a:stretch>
                      <a:fillRect/>
                    </a:stretch>
                  </pic:blipFill>
                  <pic:spPr>
                    <a:xfrm>
                      <a:off x="0" y="0"/>
                      <a:ext cx="1433840" cy="655285"/>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B.</w:t>
      </w:r>
      <w:r>
        <w:rPr>
          <w:rFonts w:ascii="Times New Roman" w:hAnsi="Times New Roman" w:eastAsia="Times New Roman" w:cs="Times New Roman"/>
          <w:color w:val="FF0000"/>
          <w:sz w:val="24"/>
          <w:szCs w:val="24"/>
          <w:lang w:eastAsia="vi-VN"/>
        </w:rPr>
        <w:t xml:space="preserve"> </w:t>
      </w:r>
      <w:r>
        <w:rPr>
          <w:rFonts w:ascii="Times New Roman" w:hAnsi="Times New Roman" w:cs="Times New Roman"/>
          <w:sz w:val="24"/>
          <w:szCs w:val="24"/>
          <w:lang w:val="en-US"/>
        </w:rPr>
        <w:drawing>
          <wp:inline distT="0" distB="0" distL="0" distR="0">
            <wp:extent cx="731520" cy="1084580"/>
            <wp:effectExtent l="0" t="0" r="0" b="1270"/>
            <wp:docPr id="711" name="Picture 711" descr="Viết CTCT của các hợp chất sau: Benzen; Toluen; 1,2-đimetylbenzen; St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Viết CTCT của các hợp chất sau: Benzen; Toluen; 1,2-đimetylbenzen; Stiren."/>
                    <pic:cNvPicPr>
                      <a:picLocks noChangeAspect="1" noChangeArrowheads="1"/>
                    </pic:cNvPicPr>
                  </pic:nvPicPr>
                  <pic:blipFill>
                    <a:blip r:embed="rId66">
                      <a:extLst>
                        <a:ext uri="{28A0092B-C50C-407E-A947-70E740481C1C}">
                          <a14:useLocalDpi xmlns:a14="http://schemas.microsoft.com/office/drawing/2010/main" val="0"/>
                        </a:ext>
                      </a:extLst>
                    </a:blip>
                    <a:srcRect l="26353" t="4168" r="57013" b="17242"/>
                    <a:stretch>
                      <a:fillRect/>
                    </a:stretch>
                  </pic:blipFill>
                  <pic:spPr>
                    <a:xfrm>
                      <a:off x="0" y="0"/>
                      <a:ext cx="750808" cy="1113558"/>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cs="Times New Roman"/>
          <w:sz w:val="24"/>
          <w:szCs w:val="24"/>
          <w:lang w:val="en-US"/>
        </w:rPr>
        <w:drawing>
          <wp:inline distT="0" distB="0" distL="0" distR="0">
            <wp:extent cx="1100455" cy="1051560"/>
            <wp:effectExtent l="0" t="0" r="4445" b="0"/>
            <wp:docPr id="712" name="Picture 712" descr="Viết CTCT của các hợp chất sau: Benzen; Toluen; 1,2-đimetylbenzen; St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descr="Viết CTCT của các hợp chất sau: Benzen; Toluen; 1,2-đimetylbenzen; Stiren."/>
                    <pic:cNvPicPr>
                      <a:picLocks noChangeAspect="1" noChangeArrowheads="1"/>
                    </pic:cNvPicPr>
                  </pic:nvPicPr>
                  <pic:blipFill>
                    <a:blip r:embed="rId66">
                      <a:extLst>
                        <a:ext uri="{28A0092B-C50C-407E-A947-70E740481C1C}">
                          <a14:useLocalDpi xmlns:a14="http://schemas.microsoft.com/office/drawing/2010/main" val="0"/>
                        </a:ext>
                      </a:extLst>
                    </a:blip>
                    <a:srcRect l="48221" t="4763" r="26536" b="18401"/>
                    <a:stretch>
                      <a:fillRect/>
                    </a:stretch>
                  </pic:blipFill>
                  <pic:spPr>
                    <a:xfrm>
                      <a:off x="0" y="0"/>
                      <a:ext cx="1144090" cy="1093240"/>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D.</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cs="Times New Roman"/>
          <w:sz w:val="24"/>
          <w:szCs w:val="24"/>
          <w:lang w:val="en-US"/>
        </w:rPr>
        <w:drawing>
          <wp:inline distT="0" distB="0" distL="0" distR="0">
            <wp:extent cx="731520" cy="733425"/>
            <wp:effectExtent l="0" t="0" r="0" b="9525"/>
            <wp:docPr id="710" name="Picture 710" descr="Viết CTCT của các hợp chất sau: Benzen; Toluen; 1,2-đimetylbenzen; St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descr="Viết CTCT của các hợp chất sau: Benzen; Toluen; 1,2-đimetylbenzen; Stiren."/>
                    <pic:cNvPicPr>
                      <a:picLocks noChangeAspect="1" noChangeArrowheads="1"/>
                    </pic:cNvPicPr>
                  </pic:nvPicPr>
                  <pic:blipFill>
                    <a:blip r:embed="rId66">
                      <a:extLst>
                        <a:ext uri="{28A0092B-C50C-407E-A947-70E740481C1C}">
                          <a14:useLocalDpi xmlns:a14="http://schemas.microsoft.com/office/drawing/2010/main" val="0"/>
                        </a:ext>
                      </a:extLst>
                    </a:blip>
                    <a:srcRect l="510" t="27063" r="82431" b="18433"/>
                    <a:stretch>
                      <a:fillRect/>
                    </a:stretch>
                  </pic:blipFill>
                  <pic:spPr>
                    <a:xfrm>
                      <a:off x="0" y="0"/>
                      <a:ext cx="743769" cy="745992"/>
                    </a:xfrm>
                    <a:prstGeom prst="rect">
                      <a:avLst/>
                    </a:prstGeom>
                    <a:noFill/>
                    <a:ln>
                      <a:noFill/>
                    </a:ln>
                  </pic:spPr>
                </pic:pic>
              </a:graphicData>
            </a:graphic>
          </wp:inline>
        </w:drawing>
      </w:r>
    </w:p>
    <w:p>
      <w:pPr>
        <w:shd w:val="clear" w:color="auto" w:fill="FFFFFF"/>
        <w:tabs>
          <w:tab w:val="left" w:pos="284"/>
        </w:tabs>
        <w:spacing w:after="0" w:line="360" w:lineRule="auto"/>
        <w:jc w:val="both"/>
        <w:rPr>
          <w:rStyle w:val="38"/>
          <w:rFonts w:ascii="Times New Roman" w:hAnsi="Times New Roman" w:cs="Times New Roman"/>
          <w:color w:val="000000" w:themeColor="text1"/>
          <w:sz w:val="24"/>
          <w:szCs w:val="24"/>
          <w14:textFill>
            <w14:solidFill>
              <w14:schemeClr w14:val="tx1"/>
            </w14:solidFill>
          </w14:textFill>
        </w:rPr>
      </w:pP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 xml:space="preserve">Hydrocarbon thơm </w:t>
      </w:r>
      <w:r>
        <w:rPr>
          <w:rFonts w:ascii="Times New Roman" w:hAnsi="Times New Roman" w:cs="Times New Roman"/>
          <w:color w:val="000000" w:themeColor="text1"/>
          <w:sz w:val="24"/>
          <w:szCs w:val="24"/>
          <w14:textFill>
            <w14:solidFill>
              <w14:schemeClr w14:val="tx1"/>
            </w14:solidFill>
          </w14:textFill>
        </w:rPr>
        <w:t>A có công thức cấu tạo</w:t>
      </w:r>
    </w:p>
    <w:p>
      <w:pPr>
        <w:pStyle w:val="36"/>
        <w:shd w:val="clear" w:color="auto" w:fill="FFFFFF"/>
        <w:spacing w:before="0" w:beforeAutospacing="0" w:after="0" w:afterAutospacing="0" w:line="360" w:lineRule="auto"/>
        <w:jc w:val="center"/>
        <w:rPr>
          <w:color w:val="000000" w:themeColor="text1"/>
          <w14:textFill>
            <w14:solidFill>
              <w14:schemeClr w14:val="tx1"/>
            </w14:solidFill>
          </w14:textFill>
        </w:rPr>
      </w:pPr>
      <w:r>
        <w:rPr>
          <w:lang w:val="en-US" w:eastAsia="en-US"/>
        </w:rPr>
        <w:drawing>
          <wp:inline distT="0" distB="0" distL="0" distR="0">
            <wp:extent cx="1260475" cy="1000125"/>
            <wp:effectExtent l="0" t="0" r="0" b="0"/>
            <wp:docPr id="699" name="Picture 699" descr="Propylbenzene 103-65-1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Propylbenzene 103-65-1 | Tokyo Chemical Industry (India) Pvt. Ltd."/>
                    <pic:cNvPicPr>
                      <a:picLocks noChangeAspect="1" noChangeArrowheads="1"/>
                    </pic:cNvPicPr>
                  </pic:nvPicPr>
                  <pic:blipFill>
                    <a:blip r:embed="rId67" cstate="print">
                      <a:extLst>
                        <a:ext uri="{28A0092B-C50C-407E-A947-70E740481C1C}">
                          <a14:useLocalDpi xmlns:a14="http://schemas.microsoft.com/office/drawing/2010/main" val="0"/>
                        </a:ext>
                      </a:extLst>
                    </a:blip>
                    <a:srcRect l="-3347" t="7808" r="1840" b="11656"/>
                    <a:stretch>
                      <a:fillRect/>
                    </a:stretch>
                  </pic:blipFill>
                  <pic:spPr>
                    <a:xfrm>
                      <a:off x="0" y="0"/>
                      <a:ext cx="1260764" cy="1000298"/>
                    </a:xfrm>
                    <a:prstGeom prst="rect">
                      <a:avLst/>
                    </a:prstGeom>
                    <a:noFill/>
                    <a:ln>
                      <a:noFill/>
                    </a:ln>
                  </pic:spPr>
                </pic:pic>
              </a:graphicData>
            </a:graphic>
          </wp:inline>
        </w:drawing>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Tên gọi của chất A là</w:t>
      </w:r>
    </w:p>
    <w:p>
      <w:pPr>
        <w:pStyle w:val="36"/>
        <w:shd w:val="clear" w:color="auto" w:fill="FFFFFF"/>
        <w:tabs>
          <w:tab w:val="left" w:pos="284"/>
        </w:tabs>
        <w:spacing w:before="0" w:beforeAutospacing="0" w:after="0" w:afterAutospacing="0" w:line="360" w:lineRule="auto"/>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 </w:t>
      </w:r>
      <w:r>
        <w:rPr>
          <w:color w:val="000000" w:themeColor="text1"/>
          <w14:textFill>
            <w14:solidFill>
              <w14:schemeClr w14:val="tx1"/>
            </w14:solidFill>
          </w14:textFill>
        </w:rPr>
        <w:t xml:space="preserve"> met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color w:val="000000" w:themeColor="text1"/>
          <w14:textFill>
            <w14:solidFill>
              <w14:schemeClr w14:val="tx1"/>
            </w14:solidFill>
          </w14:textFill>
        </w:rPr>
        <w:tab/>
      </w:r>
      <w:r>
        <w:rPr>
          <w:rStyle w:val="38"/>
          <w:color w:val="000000" w:themeColor="text1"/>
          <w:lang w:val="en-US"/>
          <w14:textFill>
            <w14:solidFill>
              <w14:schemeClr w14:val="tx1"/>
            </w14:solidFill>
          </w14:textFill>
        </w:rPr>
        <w:t>B</w:t>
      </w:r>
      <w:r>
        <w:rPr>
          <w:rStyle w:val="38"/>
          <w:color w:val="000000" w:themeColor="text1"/>
          <w14:textFill>
            <w14:solidFill>
              <w14:schemeClr w14:val="tx1"/>
            </w14:solidFill>
          </w14:textFill>
        </w:rPr>
        <w:t>.</w:t>
      </w:r>
      <w:r>
        <w:rPr>
          <w:color w:val="000000" w:themeColor="text1"/>
          <w14:textFill>
            <w14:solidFill>
              <w14:schemeClr w14:val="tx1"/>
            </w14:solidFill>
          </w14:textFill>
        </w:rPr>
        <w:t> </w:t>
      </w:r>
      <w:r>
        <w:rPr>
          <w:color w:val="000000" w:themeColor="text1"/>
          <w:lang w:val="en-US"/>
          <w14:textFill>
            <w14:solidFill>
              <w14:schemeClr w14:val="tx1"/>
            </w14:solidFill>
          </w14:textFill>
        </w:rPr>
        <w:t>isoprop</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rStyle w:val="38"/>
          <w:color w:val="FF0000"/>
        </w:rPr>
        <w:t>C.</w:t>
      </w:r>
      <w:r>
        <w:rPr>
          <w:color w:val="FF0000"/>
        </w:rPr>
        <w:t> </w:t>
      </w:r>
      <w:r>
        <w:rPr>
          <w:color w:val="FF0000"/>
          <w:lang w:val="en-US"/>
        </w:rPr>
        <w:t>prop</w:t>
      </w:r>
      <w:r>
        <w:rPr>
          <w:color w:val="FF0000"/>
        </w:rPr>
        <w:t>ylbenzen</w:t>
      </w:r>
      <w:r>
        <w:rPr>
          <w:color w:val="FF0000"/>
          <w:lang w:val="en-US"/>
        </w:rPr>
        <w:t>e.</w:t>
      </w:r>
      <w:r>
        <w:rPr>
          <w:color w:val="FF0000"/>
        </w:rPr>
        <w:t>  </w:t>
      </w:r>
      <w:r>
        <w:rPr>
          <w:color w:val="FF0000"/>
        </w:rPr>
        <w:tab/>
      </w:r>
      <w:r>
        <w:rPr>
          <w:rStyle w:val="38"/>
          <w:color w:val="000000" w:themeColor="text1"/>
          <w:lang w:val="en-US"/>
          <w14:textFill>
            <w14:solidFill>
              <w14:schemeClr w14:val="tx1"/>
            </w14:solidFill>
          </w14:textFill>
        </w:rPr>
        <w:t>D</w:t>
      </w:r>
      <w:r>
        <w:rPr>
          <w:rStyle w:val="38"/>
          <w:color w:val="000000" w:themeColor="text1"/>
          <w14:textFill>
            <w14:solidFill>
              <w14:schemeClr w14:val="tx1"/>
            </w14:solidFill>
          </w14:textFill>
        </w:rPr>
        <w:t>.</w:t>
      </w:r>
      <w:r>
        <w:rPr>
          <w:color w:val="000000" w:themeColor="text1"/>
          <w14:textFill>
            <w14:solidFill>
              <w14:schemeClr w14:val="tx1"/>
            </w14:solidFill>
          </w14:textFill>
        </w:rPr>
        <w:t> 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 xml:space="preserve">Hydrocarbon thơm </w:t>
      </w:r>
      <w:r>
        <w:rPr>
          <w:rFonts w:ascii="Times New Roman" w:hAnsi="Times New Roman" w:cs="Times New Roman"/>
          <w:color w:val="000000" w:themeColor="text1"/>
          <w:sz w:val="24"/>
          <w:szCs w:val="24"/>
          <w14:textFill>
            <w14:solidFill>
              <w14:schemeClr w14:val="tx1"/>
            </w14:solidFill>
          </w14:textFill>
        </w:rPr>
        <w:t>A có công thức cấu tạo</w:t>
      </w:r>
    </w:p>
    <w:p>
      <w:pPr>
        <w:pStyle w:val="36"/>
        <w:shd w:val="clear" w:color="auto" w:fill="FFFFFF"/>
        <w:spacing w:before="0" w:beforeAutospacing="0" w:after="0" w:afterAutospacing="0" w:line="360" w:lineRule="auto"/>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1051560" cy="1115060"/>
            <wp:effectExtent l="0" t="0" r="0" b="8890"/>
            <wp:docPr id="714" name="Picture 714" descr="Trắc nghiệm Benzen và đồng đẳng. Một số hidrocacbon thơm khác có đáp án - Hóa học lớp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descr="Trắc nghiệm Benzen và đồng đẳng. Một số hidrocacbon thơm khác có đáp án - Hóa học lớp 11 (ả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063175" cy="1127610"/>
                    </a:xfrm>
                    <a:prstGeom prst="rect">
                      <a:avLst/>
                    </a:prstGeom>
                    <a:noFill/>
                    <a:ln>
                      <a:noFill/>
                    </a:ln>
                  </pic:spPr>
                </pic:pic>
              </a:graphicData>
            </a:graphic>
          </wp:inline>
        </w:drawing>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Tên gọi của chất A là</w:t>
      </w:r>
    </w:p>
    <w:p>
      <w:pPr>
        <w:pStyle w:val="36"/>
        <w:shd w:val="clear" w:color="auto" w:fill="FFFFFF"/>
        <w:tabs>
          <w:tab w:val="left" w:pos="284"/>
        </w:tabs>
        <w:spacing w:before="0" w:beforeAutospacing="0" w:after="0" w:afterAutospacing="0" w:line="360" w:lineRule="auto"/>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FF0000"/>
        </w:rPr>
        <w:t>A. </w:t>
      </w:r>
      <w:r>
        <w:rPr>
          <w:color w:val="FF0000"/>
        </w:rPr>
        <w:t>1,3-</w:t>
      </w:r>
      <w:r>
        <w:rPr>
          <w:color w:val="FF0000"/>
          <w:lang w:val="en-US"/>
        </w:rPr>
        <w:t>d</w:t>
      </w:r>
      <w:r>
        <w:rPr>
          <w:color w:val="FF0000"/>
        </w:rPr>
        <w:t>imet</w:t>
      </w:r>
      <w:r>
        <w:rPr>
          <w:color w:val="FF0000"/>
          <w:lang w:val="en-US"/>
        </w:rPr>
        <w:t>h</w:t>
      </w:r>
      <w:r>
        <w:rPr>
          <w:color w:val="FF0000"/>
        </w:rPr>
        <w:t>ylbenzen</w:t>
      </w:r>
      <w:r>
        <w:rPr>
          <w:color w:val="FF0000"/>
          <w:lang w:val="en-US"/>
        </w:rPr>
        <w:t>e.</w:t>
      </w:r>
      <w:r>
        <w:rPr>
          <w:color w:val="FF0000"/>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1,4-</w:t>
      </w:r>
      <w:r>
        <w:rPr>
          <w:color w:val="000000" w:themeColor="text1"/>
          <w:lang w:val="en-US"/>
          <w14:textFill>
            <w14:solidFill>
              <w14:schemeClr w14:val="tx1"/>
            </w14:solidFill>
          </w14:textFill>
        </w:rPr>
        <w:t>d</w:t>
      </w:r>
      <w:r>
        <w:rPr>
          <w:color w:val="000000" w:themeColor="text1"/>
          <w14:textFill>
            <w14:solidFill>
              <w14:schemeClr w14:val="tx1"/>
            </w14:solidFill>
          </w14:textFill>
        </w:rPr>
        <w:t>imet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000000" w:themeColor="text1"/>
          <w14:textFill>
            <w14:solidFill>
              <w14:schemeClr w14:val="tx1"/>
            </w14:solidFill>
          </w14:textFill>
        </w:rPr>
        <w:t>C.</w:t>
      </w:r>
      <w:r>
        <w:rPr>
          <w:color w:val="000000" w:themeColor="text1"/>
          <w14:textFill>
            <w14:solidFill>
              <w14:schemeClr w14:val="tx1"/>
            </w14:solidFill>
          </w14:textFill>
        </w:rPr>
        <w:t> 1,5-</w:t>
      </w:r>
      <w:r>
        <w:rPr>
          <w:color w:val="000000" w:themeColor="text1"/>
          <w:lang w:val="en-US"/>
          <w14:textFill>
            <w14:solidFill>
              <w14:schemeClr w14:val="tx1"/>
            </w14:solidFill>
          </w14:textFill>
        </w:rPr>
        <w:t>d</w:t>
      </w:r>
      <w:r>
        <w:rPr>
          <w:color w:val="000000" w:themeColor="text1"/>
          <w14:textFill>
            <w14:solidFill>
              <w14:schemeClr w14:val="tx1"/>
            </w14:solidFill>
          </w14:textFill>
        </w:rPr>
        <w:t>imet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1,2-</w:t>
      </w:r>
      <w:r>
        <w:rPr>
          <w:color w:val="000000" w:themeColor="text1"/>
          <w:lang w:val="en-US"/>
          <w14:textFill>
            <w14:solidFill>
              <w14:schemeClr w14:val="tx1"/>
            </w14:solidFill>
          </w14:textFill>
        </w:rPr>
        <w:t>d</w:t>
      </w:r>
      <w:r>
        <w:rPr>
          <w:color w:val="000000" w:themeColor="text1"/>
          <w14:textFill>
            <w14:solidFill>
              <w14:schemeClr w14:val="tx1"/>
            </w14:solidFill>
          </w14:textFill>
        </w:rPr>
        <w:t>imet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10.</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 xml:space="preserve">Hydrocarbon thơm </w:t>
      </w:r>
      <w:r>
        <w:rPr>
          <w:rFonts w:ascii="Times New Roman" w:hAnsi="Times New Roman" w:cs="Times New Roman"/>
          <w:color w:val="000000" w:themeColor="text1"/>
          <w:sz w:val="24"/>
          <w:szCs w:val="24"/>
          <w14:textFill>
            <w14:solidFill>
              <w14:schemeClr w14:val="tx1"/>
            </w14:solidFill>
          </w14:textFill>
        </w:rPr>
        <w:t>A có công thức cấu tạo</w:t>
      </w:r>
    </w:p>
    <w:p>
      <w:pPr>
        <w:pStyle w:val="36"/>
        <w:shd w:val="clear" w:color="auto" w:fill="FFFFFF"/>
        <w:spacing w:before="0" w:beforeAutospacing="0" w:after="0" w:afterAutospacing="0" w:line="360" w:lineRule="auto"/>
        <w:jc w:val="center"/>
        <w:rPr>
          <w:color w:val="000000" w:themeColor="text1"/>
          <w14:textFill>
            <w14:solidFill>
              <w14:schemeClr w14:val="tx1"/>
            </w14:solidFill>
          </w14:textFill>
        </w:rPr>
      </w:pPr>
      <w:r>
        <w:rPr>
          <w:lang w:val="en-US" w:eastAsia="en-US"/>
        </w:rPr>
        <w:drawing>
          <wp:inline distT="0" distB="0" distL="0" distR="0">
            <wp:extent cx="2025650" cy="851535"/>
            <wp:effectExtent l="0" t="0" r="0" b="571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pic:cNvPicPr>
                      <a:picLocks noChangeAspect="1"/>
                    </pic:cNvPicPr>
                  </pic:nvPicPr>
                  <pic:blipFill>
                    <a:blip r:embed="rId69"/>
                    <a:srcRect l="2918" t="53023" r="58509" b="426"/>
                    <a:stretch>
                      <a:fillRect/>
                    </a:stretch>
                  </pic:blipFill>
                  <pic:spPr>
                    <a:xfrm>
                      <a:off x="0" y="0"/>
                      <a:ext cx="2047568" cy="861039"/>
                    </a:xfrm>
                    <a:prstGeom prst="rect">
                      <a:avLst/>
                    </a:prstGeom>
                    <a:ln>
                      <a:noFill/>
                    </a:ln>
                  </pic:spPr>
                </pic:pic>
              </a:graphicData>
            </a:graphic>
          </wp:inline>
        </w:drawing>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Tên gọi của chất A là</w:t>
      </w:r>
    </w:p>
    <w:p>
      <w:pPr>
        <w:pStyle w:val="36"/>
        <w:shd w:val="clear" w:color="auto" w:fill="FFFFFF"/>
        <w:tabs>
          <w:tab w:val="left" w:pos="284"/>
        </w:tabs>
        <w:spacing w:before="0" w:beforeAutospacing="0" w:after="0" w:afterAutospacing="0" w:line="360" w:lineRule="auto"/>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 </w:t>
      </w:r>
      <w:r>
        <w:rPr>
          <w:color w:val="000000" w:themeColor="text1"/>
          <w:lang w:val="en-US"/>
          <w14:textFill>
            <w14:solidFill>
              <w14:schemeClr w14:val="tx1"/>
            </w14:solidFill>
          </w14:textFill>
        </w:rPr>
        <w:t>2-</w:t>
      </w:r>
      <w:r>
        <w:rPr>
          <w:color w:val="000000" w:themeColor="text1"/>
          <w14:textFill>
            <w14:solidFill>
              <w14:schemeClr w14:val="tx1"/>
            </w14:solidFill>
          </w14:textFill>
        </w:rPr>
        <w:t>met</w:t>
      </w:r>
      <w:r>
        <w:rPr>
          <w:color w:val="000000" w:themeColor="text1"/>
          <w:lang w:val="en-US"/>
          <w14:textFill>
            <w14:solidFill>
              <w14:schemeClr w14:val="tx1"/>
            </w14:solidFill>
          </w14:textFill>
        </w:rPr>
        <w:t>h</w:t>
      </w:r>
      <w:r>
        <w:rPr>
          <w:color w:val="000000" w:themeColor="text1"/>
          <w14:textFill>
            <w14:solidFill>
              <w14:schemeClr w14:val="tx1"/>
            </w14:solidFill>
          </w14:textFill>
        </w:rPr>
        <w:t>yl</w:t>
      </w:r>
      <w:r>
        <w:rPr>
          <w:color w:val="000000" w:themeColor="text1"/>
          <w:lang w:val="en-US"/>
          <w14:textFill>
            <w14:solidFill>
              <w14:schemeClr w14:val="tx1"/>
            </w14:solidFill>
          </w14:textFill>
        </w:rPr>
        <w:t>-1-ethyl</w:t>
      </w:r>
      <w:r>
        <w:rPr>
          <w:color w:val="000000" w:themeColor="text1"/>
          <w14:textFill>
            <w14:solidFill>
              <w14:schemeClr w14:val="tx1"/>
            </w14:solidFill>
          </w14:textFill>
        </w:rPr>
        <w:t>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w:t>
      </w:r>
      <w:r>
        <w:rPr>
          <w:color w:val="000000" w:themeColor="text1"/>
          <w:lang w:val="en-US"/>
          <w14:textFill>
            <w14:solidFill>
              <w14:schemeClr w14:val="tx1"/>
            </w14:solidFill>
          </w14:textFill>
        </w:rPr>
        <w:t>2-ethyl-1-</w:t>
      </w:r>
      <w:r>
        <w:rPr>
          <w:color w:val="000000" w:themeColor="text1"/>
          <w14:textFill>
            <w14:solidFill>
              <w14:schemeClr w14:val="tx1"/>
            </w14:solidFill>
          </w14:textFill>
        </w:rPr>
        <w:t>met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FF0000"/>
        </w:rPr>
        <w:t>C.</w:t>
      </w:r>
      <w:r>
        <w:rPr>
          <w:color w:val="FF0000"/>
        </w:rPr>
        <w:t> 1</w:t>
      </w:r>
      <w:r>
        <w:rPr>
          <w:color w:val="FF0000"/>
          <w:lang w:val="en-US"/>
        </w:rPr>
        <w:t>-ethyl-2methyl</w:t>
      </w:r>
      <w:r>
        <w:rPr>
          <w:color w:val="FF0000"/>
        </w:rPr>
        <w:t>benzen</w:t>
      </w:r>
      <w:r>
        <w:rPr>
          <w:color w:val="FF0000"/>
          <w:lang w:val="en-US"/>
        </w:rPr>
        <w:t>e.</w:t>
      </w:r>
      <w:r>
        <w:rPr>
          <w:color w:val="FF0000"/>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1</w:t>
      </w:r>
      <w:r>
        <w:rPr>
          <w:color w:val="000000" w:themeColor="text1"/>
          <w:lang w:val="en-US"/>
          <w14:textFill>
            <w14:solidFill>
              <w14:schemeClr w14:val="tx1"/>
            </w14:solidFill>
          </w14:textFill>
        </w:rPr>
        <w:t>-methyl-2-</w:t>
      </w:r>
      <w:r>
        <w:rPr>
          <w:color w:val="000000" w:themeColor="text1"/>
          <w14:textFill>
            <w14:solidFill>
              <w14:schemeClr w14:val="tx1"/>
            </w14:solidFill>
          </w14:textFill>
        </w:rPr>
        <w:t>et</w:t>
      </w:r>
      <w:r>
        <w:rPr>
          <w:color w:val="000000" w:themeColor="text1"/>
          <w:lang w:val="en-US"/>
          <w14:textFill>
            <w14:solidFill>
              <w14:schemeClr w14:val="tx1"/>
            </w14:solidFill>
          </w14:textFill>
        </w:rPr>
        <w:t>h</w:t>
      </w:r>
      <w:r>
        <w:rPr>
          <w:color w:val="000000" w:themeColor="text1"/>
          <w14:textFill>
            <w14:solidFill>
              <w14:schemeClr w14:val="tx1"/>
            </w14:solidFill>
          </w14:textFill>
        </w:rPr>
        <w:t>ylbenzen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11.</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sz w:val="24"/>
          <w:szCs w:val="24"/>
          <w:lang w:val="en-US"/>
        </w:rPr>
        <w:t>Cho chất sau có tên gọi là</w:t>
      </w:r>
    </w:p>
    <w:p>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0" distB="0" distL="0" distR="0">
            <wp:extent cx="1524000" cy="1775460"/>
            <wp:effectExtent l="0" t="0" r="0" b="0"/>
            <wp:docPr id="682" name="Picture 682" descr="75 câu trắc nghiệm Hidrocacbon thơm - Nguồn Hidrocacbon thiên nhiên có lời giải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75 câu trắc nghiệm Hidrocacbon thơm - Nguồn Hidrocacbon thiên nhiên có lời giải (cơ bản - phần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524000" cy="1775460"/>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1-butyl-3-methyl-4-ethylbenzene.</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1-butyl-4-ethyl-3-methylbenzene.</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1-ethyl-2-methyl-4-butylbenzene.</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4-butyl-1-ethyl-2-methylbenzene.</w:t>
      </w:r>
    </w:p>
    <w:p>
      <w:pPr>
        <w:shd w:val="clear" w:color="auto" w:fill="FFFFFF"/>
        <w:tabs>
          <w:tab w:val="left" w:pos="284"/>
        </w:tabs>
        <w:spacing w:after="0" w:line="360" w:lineRule="auto"/>
        <w:jc w:val="both"/>
        <w:rPr>
          <w:rStyle w:val="38"/>
          <w:rFonts w:ascii="Times New Roman" w:hAnsi="Times New Roman" w:cs="Times New Roman"/>
          <w:color w:val="000000" w:themeColor="text1"/>
          <w:sz w:val="24"/>
          <w:szCs w:val="24"/>
          <w14:textFill>
            <w14:solidFill>
              <w14:schemeClr w14:val="tx1"/>
            </w14:solidFill>
          </w14:textFill>
        </w:rPr>
      </w:pPr>
    </w:p>
    <w:p>
      <w:pPr>
        <w:shd w:val="clear" w:color="auto" w:fill="FFFFFF"/>
        <w:tabs>
          <w:tab w:val="left" w:pos="284"/>
        </w:tabs>
        <w:spacing w:after="0" w:line="360" w:lineRule="auto"/>
        <w:jc w:val="both"/>
        <w:rPr>
          <w:rStyle w:val="38"/>
          <w:rFonts w:ascii="Times New Roman" w:hAnsi="Times New Roman" w:cs="Times New Roman"/>
          <w:color w:val="000000" w:themeColor="text1"/>
          <w:sz w:val="24"/>
          <w:szCs w:val="24"/>
          <w14:textFill>
            <w14:solidFill>
              <w14:schemeClr w14:val="tx1"/>
            </w14:solidFill>
          </w14:textFill>
        </w:rPr>
      </w:pP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12.</w:t>
      </w:r>
      <w:r>
        <w:rPr>
          <w:rFonts w:ascii="Times New Roman" w:hAnsi="Times New Roman" w:eastAsia="Times New Roman" w:cs="Times New Roman"/>
          <w:color w:val="000000" w:themeColor="text1"/>
          <w:sz w:val="24"/>
          <w:szCs w:val="24"/>
          <w:lang w:val="en-US"/>
          <w14:textFill>
            <w14:solidFill>
              <w14:schemeClr w14:val="tx1"/>
            </w14:solidFill>
          </w14:textFill>
        </w:rPr>
        <w:t> m-xylene có công thức cấu tạo như thế nào ?</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w:t>
      </w:r>
      <w:r>
        <w:rPr>
          <w:lang w:val="en-US"/>
        </w:rPr>
        <w:drawing>
          <wp:inline distT="0" distB="0" distL="0" distR="0">
            <wp:extent cx="594360" cy="1181100"/>
            <wp:effectExtent l="0" t="0" r="0" b="0"/>
            <wp:docPr id="701" name="Picture 701"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Fichier:Benzene Toluene and ortho-,meta-,and para-xylene.svg — Wikipédia"/>
                    <pic:cNvPicPr>
                      <a:picLocks noChangeAspect="1" noChangeArrowheads="1"/>
                    </pic:cNvPicPr>
                  </pic:nvPicPr>
                  <pic:blipFill>
                    <a:blip r:embed="rId71" cstate="print">
                      <a:extLst>
                        <a:ext uri="{28A0092B-C50C-407E-A947-70E740481C1C}">
                          <a14:useLocalDpi xmlns:a14="http://schemas.microsoft.com/office/drawing/2010/main" val="0"/>
                        </a:ext>
                      </a:extLst>
                    </a:blip>
                    <a:srcRect l="75542" t="43731" r="5403" b="10117"/>
                    <a:stretch>
                      <a:fillRect/>
                    </a:stretch>
                  </pic:blipFill>
                  <pic:spPr>
                    <a:xfrm>
                      <a:off x="0" y="0"/>
                      <a:ext cx="607269" cy="1206103"/>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w:t>
      </w:r>
      <w:r>
        <w:rPr>
          <w:lang w:val="en-US"/>
        </w:rPr>
        <w:drawing>
          <wp:inline distT="0" distB="0" distL="0" distR="0">
            <wp:extent cx="1024255" cy="1104265"/>
            <wp:effectExtent l="0" t="0" r="4445" b="0"/>
            <wp:docPr id="702" name="Picture 702"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Fichier:Benzene Toluene and ortho-,meta-,and para-xylene.svg — Wikipédia"/>
                    <pic:cNvPicPr>
                      <a:picLocks noChangeAspect="1" noChangeArrowheads="1"/>
                    </pic:cNvPicPr>
                  </pic:nvPicPr>
                  <pic:blipFill>
                    <a:blip r:embed="rId72" cstate="print">
                      <a:extLst>
                        <a:ext uri="{28A0092B-C50C-407E-A947-70E740481C1C}">
                          <a14:useLocalDpi xmlns:a14="http://schemas.microsoft.com/office/drawing/2010/main" val="0"/>
                        </a:ext>
                      </a:extLst>
                    </a:blip>
                    <a:srcRect l="39347" t="44216" r="31075" b="16893"/>
                    <a:stretch>
                      <a:fillRect/>
                    </a:stretch>
                  </pic:blipFill>
                  <pic:spPr>
                    <a:xfrm>
                      <a:off x="0" y="0"/>
                      <a:ext cx="1041276" cy="1122763"/>
                    </a:xfrm>
                    <a:prstGeom prst="rect">
                      <a:avLst/>
                    </a:prstGeom>
                    <a:noFill/>
                    <a:ln>
                      <a:noFill/>
                    </a:ln>
                  </pic:spPr>
                </pic:pic>
              </a:graphicData>
            </a:graphic>
          </wp:inline>
        </w:drawing>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w:t>
      </w:r>
      <w:r>
        <w:rPr>
          <w:lang w:val="en-US"/>
        </w:rPr>
        <w:drawing>
          <wp:inline distT="0" distB="0" distL="0" distR="0">
            <wp:extent cx="666115" cy="984885"/>
            <wp:effectExtent l="0" t="0" r="0" b="5715"/>
            <wp:docPr id="700" name="Picture 700"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Fichier:Benzene Toluene and ortho-,meta-,and para-xylene.svg — Wikipédia"/>
                    <pic:cNvPicPr>
                      <a:picLocks noChangeAspect="1" noChangeArrowheads="1"/>
                    </pic:cNvPicPr>
                  </pic:nvPicPr>
                  <pic:blipFill>
                    <a:blip r:embed="rId73" cstate="print">
                      <a:extLst>
                        <a:ext uri="{28A0092B-C50C-407E-A947-70E740481C1C}">
                          <a14:useLocalDpi xmlns:a14="http://schemas.microsoft.com/office/drawing/2010/main" val="0"/>
                        </a:ext>
                      </a:extLst>
                    </a:blip>
                    <a:srcRect l="57272" t="3037" r="24193" b="63531"/>
                    <a:stretch>
                      <a:fillRect/>
                    </a:stretch>
                  </pic:blipFill>
                  <pic:spPr>
                    <a:xfrm>
                      <a:off x="0" y="0"/>
                      <a:ext cx="677056" cy="1001438"/>
                    </a:xfrm>
                    <a:prstGeom prst="rect">
                      <a:avLst/>
                    </a:prstGeom>
                    <a:noFill/>
                    <a:ln>
                      <a:noFill/>
                    </a:ln>
                  </pic:spPr>
                </pic:pic>
              </a:graphicData>
            </a:graphic>
          </wp:inline>
        </w:drawing>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w:t>
      </w:r>
      <w:r>
        <w:rPr>
          <w:lang w:val="en-US"/>
        </w:rPr>
        <w:drawing>
          <wp:inline distT="0" distB="0" distL="0" distR="0">
            <wp:extent cx="906780" cy="851535"/>
            <wp:effectExtent l="0" t="0" r="7620" b="5715"/>
            <wp:docPr id="703" name="Picture 703"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Fichier:Benzene Toluene and ortho-,meta-,and para-xylene.svg — Wikipédia"/>
                    <pic:cNvPicPr>
                      <a:picLocks noChangeAspect="1" noChangeArrowheads="1"/>
                    </pic:cNvPicPr>
                  </pic:nvPicPr>
                  <pic:blipFill>
                    <a:blip r:embed="rId74" cstate="print">
                      <a:extLst>
                        <a:ext uri="{28A0092B-C50C-407E-A947-70E740481C1C}">
                          <a14:useLocalDpi xmlns:a14="http://schemas.microsoft.com/office/drawing/2010/main" val="0"/>
                        </a:ext>
                      </a:extLst>
                    </a:blip>
                    <a:srcRect l="3271" t="45426" r="69264" b="23126"/>
                    <a:stretch>
                      <a:fillRect/>
                    </a:stretch>
                  </pic:blipFill>
                  <pic:spPr>
                    <a:xfrm>
                      <a:off x="0" y="0"/>
                      <a:ext cx="920147" cy="863961"/>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15. </w:t>
      </w:r>
      <w:r>
        <w:rPr>
          <w:rFonts w:ascii="Times New Roman" w:hAnsi="Times New Roman" w:eastAsia="Times New Roman" w:cs="Times New Roman"/>
          <w:bCs/>
          <w:color w:val="000000" w:themeColor="text1"/>
          <w:sz w:val="24"/>
          <w:szCs w:val="24"/>
          <w:lang w:val="en-US"/>
          <w14:textFill>
            <w14:solidFill>
              <w14:schemeClr w14:val="tx1"/>
            </w14:solidFill>
          </w14:textFill>
        </w:rPr>
        <w:t>Cumene là hydrocarbon thơm có cấu tạo như sau:</w:t>
      </w:r>
    </w:p>
    <w:p>
      <w:pPr>
        <w:spacing w:after="0" w:line="360" w:lineRule="auto"/>
        <w:ind w:left="48" w:right="48"/>
        <w:jc w:val="center"/>
        <w:rPr>
          <w:rFonts w:ascii="Times New Roman" w:hAnsi="Times New Roman" w:eastAsia="Times New Roman" w:cs="Times New Roman"/>
          <w:color w:val="000000"/>
          <w:sz w:val="24"/>
          <w:szCs w:val="24"/>
          <w:lang w:val="en-US"/>
        </w:rPr>
      </w:pPr>
      <w:r>
        <w:rPr>
          <w:lang w:val="en-US"/>
        </w:rPr>
        <w:drawing>
          <wp:inline distT="0" distB="0" distL="0" distR="0">
            <wp:extent cx="1329690" cy="673735"/>
            <wp:effectExtent l="0" t="0" r="3810" b="0"/>
            <wp:docPr id="105" name="Picture 105" descr="Isopropylbenzene Analytical Standards 98-82-8, N-12276-1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sopropylbenzene Analytical Standards 98-82-8, N-12276-1G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345049" cy="681722"/>
                    </a:xfrm>
                    <a:prstGeom prst="rect">
                      <a:avLst/>
                    </a:prstGeom>
                    <a:noFill/>
                    <a:ln>
                      <a:noFill/>
                    </a:ln>
                  </pic:spPr>
                </pic:pic>
              </a:graphicData>
            </a:graphic>
          </wp:inline>
        </w:drawing>
      </w:r>
    </w:p>
    <w:p>
      <w:pPr>
        <w:spacing w:after="0" w:line="360" w:lineRule="auto"/>
        <w:ind w:left="48" w:right="48"/>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Tên thay thế của cumene là</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propylbenzene.</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ethylbenzene.</w:t>
      </w:r>
      <w:r>
        <w:rPr>
          <w:rFonts w:ascii="Times New Roman" w:hAnsi="Times New Roman" w:eastAsia="Times New Roman" w:cs="Times New Roman"/>
          <w:color w:val="000000"/>
          <w:sz w:val="24"/>
          <w:szCs w:val="24"/>
          <w:lang w:val="en-US"/>
        </w:rPr>
        <w:tab/>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isopropylbenzene.</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dimethylbenzen.</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16.</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Cho </w:t>
      </w:r>
      <w:r>
        <w:rPr>
          <w:rFonts w:ascii="Times New Roman" w:hAnsi="Times New Roman" w:eastAsia="Times New Roman" w:cs="Times New Roman"/>
          <w:color w:val="000000"/>
          <w:sz w:val="24"/>
          <w:szCs w:val="24"/>
          <w:lang w:val="en-US"/>
        </w:rPr>
        <w:t xml:space="preserve">các chất: </w:t>
      </w:r>
    </w:p>
    <w:p>
      <w:pPr>
        <w:tabs>
          <w:tab w:val="left" w:pos="284"/>
        </w:tabs>
        <w:spacing w:after="0" w:line="360" w:lineRule="auto"/>
        <w:ind w:left="48" w:right="48"/>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C</w:t>
      </w:r>
      <w:r>
        <w:rPr>
          <w:rFonts w:ascii="Times New Roman" w:hAnsi="Times New Roman" w:eastAsia="Times New Roman" w:cs="Times New Roman"/>
          <w:color w:val="000000"/>
          <w:sz w:val="24"/>
          <w:szCs w:val="24"/>
          <w:vertAlign w:val="subscript"/>
          <w:lang w:val="en-US"/>
        </w:rPr>
        <w:t>6</w:t>
      </w:r>
      <w:r>
        <w:rPr>
          <w:rFonts w:ascii="Times New Roman" w:hAnsi="Times New Roman" w:eastAsia="Times New Roman" w:cs="Times New Roman"/>
          <w:color w:val="000000"/>
          <w:sz w:val="24"/>
          <w:szCs w:val="24"/>
          <w:lang w:val="en-US"/>
        </w:rPr>
        <w:t>H</w:t>
      </w:r>
      <w:r>
        <w:rPr>
          <w:rFonts w:ascii="Times New Roman" w:hAnsi="Times New Roman" w:eastAsia="Times New Roman" w:cs="Times New Roman"/>
          <w:color w:val="000000"/>
          <w:sz w:val="24"/>
          <w:szCs w:val="24"/>
          <w:vertAlign w:val="subscript"/>
          <w:lang w:val="en-US"/>
        </w:rPr>
        <w:t>5</w:t>
      </w:r>
      <w:r>
        <w:rPr>
          <w:rFonts w:ascii="Times New Roman" w:hAnsi="Times New Roman" w:eastAsia="Times New Roman" w:cs="Times New Roman"/>
          <w:color w:val="000000"/>
          <w:sz w:val="24"/>
          <w:szCs w:val="24"/>
          <w:lang w:val="en-US"/>
        </w:rPr>
        <w:t>-CH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(1); p-CH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-C</w:t>
      </w:r>
      <w:r>
        <w:rPr>
          <w:rFonts w:ascii="Times New Roman" w:hAnsi="Times New Roman" w:eastAsia="Times New Roman" w:cs="Times New Roman"/>
          <w:color w:val="000000"/>
          <w:sz w:val="24"/>
          <w:szCs w:val="24"/>
          <w:vertAlign w:val="subscript"/>
          <w:lang w:val="en-US"/>
        </w:rPr>
        <w:t>6</w:t>
      </w:r>
      <w:r>
        <w:rPr>
          <w:rFonts w:ascii="Times New Roman" w:hAnsi="Times New Roman" w:eastAsia="Times New Roman" w:cs="Times New Roman"/>
          <w:color w:val="000000"/>
          <w:sz w:val="24"/>
          <w:szCs w:val="24"/>
          <w:lang w:val="en-US"/>
        </w:rPr>
        <w:t>H</w:t>
      </w:r>
      <w:r>
        <w:rPr>
          <w:rFonts w:ascii="Times New Roman" w:hAnsi="Times New Roman" w:eastAsia="Times New Roman" w:cs="Times New Roman"/>
          <w:color w:val="000000"/>
          <w:sz w:val="24"/>
          <w:szCs w:val="24"/>
          <w:vertAlign w:val="subscript"/>
          <w:lang w:val="en-US"/>
        </w:rPr>
        <w:t>4</w:t>
      </w:r>
      <w:r>
        <w:rPr>
          <w:rFonts w:ascii="Times New Roman" w:hAnsi="Times New Roman" w:eastAsia="Times New Roman" w:cs="Times New Roman"/>
          <w:color w:val="000000"/>
          <w:sz w:val="24"/>
          <w:szCs w:val="24"/>
          <w:lang w:val="en-US"/>
        </w:rPr>
        <w:t>-C</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H</w:t>
      </w:r>
      <w:r>
        <w:rPr>
          <w:rFonts w:ascii="Times New Roman" w:hAnsi="Times New Roman" w:eastAsia="Times New Roman" w:cs="Times New Roman"/>
          <w:color w:val="000000"/>
          <w:sz w:val="24"/>
          <w:szCs w:val="24"/>
          <w:vertAlign w:val="subscript"/>
          <w:lang w:val="en-US"/>
        </w:rPr>
        <w:t>5</w:t>
      </w:r>
      <w:r>
        <w:rPr>
          <w:rFonts w:ascii="Times New Roman" w:hAnsi="Times New Roman" w:eastAsia="Times New Roman" w:cs="Times New Roman"/>
          <w:color w:val="000000"/>
          <w:sz w:val="24"/>
          <w:szCs w:val="24"/>
          <w:lang w:val="en-US"/>
        </w:rPr>
        <w:t> (2); C</w:t>
      </w:r>
      <w:r>
        <w:rPr>
          <w:rFonts w:ascii="Times New Roman" w:hAnsi="Times New Roman" w:eastAsia="Times New Roman" w:cs="Times New Roman"/>
          <w:color w:val="000000"/>
          <w:sz w:val="24"/>
          <w:szCs w:val="24"/>
          <w:vertAlign w:val="subscript"/>
          <w:lang w:val="en-US"/>
        </w:rPr>
        <w:t>6</w:t>
      </w:r>
      <w:r>
        <w:rPr>
          <w:rFonts w:ascii="Times New Roman" w:hAnsi="Times New Roman" w:eastAsia="Times New Roman" w:cs="Times New Roman"/>
          <w:color w:val="000000"/>
          <w:sz w:val="24"/>
          <w:szCs w:val="24"/>
          <w:lang w:val="en-US"/>
        </w:rPr>
        <w:t>H</w:t>
      </w:r>
      <w:r>
        <w:rPr>
          <w:rFonts w:ascii="Times New Roman" w:hAnsi="Times New Roman" w:eastAsia="Times New Roman" w:cs="Times New Roman"/>
          <w:color w:val="000000"/>
          <w:sz w:val="24"/>
          <w:szCs w:val="24"/>
          <w:vertAlign w:val="subscript"/>
          <w:lang w:val="en-US"/>
        </w:rPr>
        <w:t>5</w:t>
      </w:r>
      <w:r>
        <w:rPr>
          <w:rFonts w:ascii="Times New Roman" w:hAnsi="Times New Roman" w:eastAsia="Times New Roman" w:cs="Times New Roman"/>
          <w:color w:val="000000"/>
          <w:sz w:val="24"/>
          <w:szCs w:val="24"/>
          <w:lang w:val="en-US"/>
        </w:rPr>
        <w:t>-CH=CH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(3); o-CH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-C</w:t>
      </w:r>
      <w:r>
        <w:rPr>
          <w:rFonts w:ascii="Times New Roman" w:hAnsi="Times New Roman" w:eastAsia="Times New Roman" w:cs="Times New Roman"/>
          <w:color w:val="000000"/>
          <w:sz w:val="24"/>
          <w:szCs w:val="24"/>
          <w:vertAlign w:val="subscript"/>
          <w:lang w:val="en-US"/>
        </w:rPr>
        <w:t>6</w:t>
      </w:r>
      <w:r>
        <w:rPr>
          <w:rFonts w:ascii="Times New Roman" w:hAnsi="Times New Roman" w:eastAsia="Times New Roman" w:cs="Times New Roman"/>
          <w:color w:val="000000"/>
          <w:sz w:val="24"/>
          <w:szCs w:val="24"/>
          <w:lang w:val="en-US"/>
        </w:rPr>
        <w:t>H</w:t>
      </w:r>
      <w:r>
        <w:rPr>
          <w:rFonts w:ascii="Times New Roman" w:hAnsi="Times New Roman" w:eastAsia="Times New Roman" w:cs="Times New Roman"/>
          <w:color w:val="000000"/>
          <w:sz w:val="24"/>
          <w:szCs w:val="24"/>
          <w:vertAlign w:val="subscript"/>
          <w:lang w:val="en-US"/>
        </w:rPr>
        <w:t>4</w:t>
      </w:r>
      <w:r>
        <w:rPr>
          <w:rFonts w:ascii="Times New Roman" w:hAnsi="Times New Roman" w:eastAsia="Times New Roman" w:cs="Times New Roman"/>
          <w:color w:val="000000"/>
          <w:sz w:val="24"/>
          <w:szCs w:val="24"/>
          <w:lang w:val="en-US"/>
        </w:rPr>
        <w:t>-CH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(4).</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Dãy gồm các chất là đồng đẳng của benzene là</w:t>
      </w:r>
    </w:p>
    <w:p>
      <w:pPr>
        <w:tabs>
          <w:tab w:val="left" w:pos="284"/>
        </w:tabs>
        <w:spacing w:after="0" w:line="360" w:lineRule="auto"/>
        <w:ind w:left="48" w:right="48"/>
        <w:jc w:val="both"/>
        <w:rPr>
          <w:rStyle w:val="38"/>
          <w:rFonts w:ascii="Times New Roman" w:hAnsi="Times New Roman" w:eastAsia="Times New Roman" w:cs="Times New Roman"/>
          <w:b w:val="0"/>
          <w:bCs w:val="0"/>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(1); (2) và (3).</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(2); (3) và (4).</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(1); (3) và (4).</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(1); (2) và (4).</w:t>
      </w:r>
    </w:p>
    <w:p>
      <w:pPr>
        <w:shd w:val="clear" w:color="auto" w:fill="FFFFFF"/>
        <w:tabs>
          <w:tab w:val="left" w:pos="284"/>
        </w:tabs>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 xml:space="preserve">17. </w:t>
      </w:r>
      <w:r>
        <w:rPr>
          <w:rStyle w:val="38"/>
          <w:rFonts w:ascii="Times New Roman" w:hAnsi="Times New Roman" w:cs="Times New Roman"/>
          <w:b w:val="0"/>
          <w:color w:val="000000" w:themeColor="text1"/>
          <w:sz w:val="24"/>
          <w:szCs w:val="24"/>
          <w:lang w:val="en-US"/>
          <w14:textFill>
            <w14:solidFill>
              <w14:schemeClr w14:val="tx1"/>
            </w14:solidFill>
          </w14:textFill>
        </w:rPr>
        <w:t>Styrene là chất lỏng không màu, nhẹ hơn nước và không tan trong nước. Trùng hợp styrene thu được polystryrene là chất dẻo trong suốt, dùng để chế tạo các dụng cụ văn phòng. Công thức cấu tạo của styrene là</w:t>
      </w:r>
      <w:r>
        <w:rPr>
          <w:rFonts w:ascii="Times New Roman" w:hAnsi="Times New Roman" w:cs="Times New Roman"/>
          <w:color w:val="000000" w:themeColor="text1"/>
          <w:sz w:val="24"/>
          <w:szCs w:val="24"/>
          <w:lang w:val="en-US"/>
          <w14:textFill>
            <w14:solidFill>
              <w14:schemeClr w14:val="tx1"/>
            </w14:solidFill>
          </w14:textFill>
        </w:rPr>
        <w:t xml:space="preserve"> </w:t>
      </w:r>
    </w:p>
    <w:p>
      <w:pPr>
        <w:pStyle w:val="36"/>
        <w:shd w:val="clear" w:color="auto" w:fill="FFFFFF"/>
        <w:tabs>
          <w:tab w:val="left" w:pos="284"/>
        </w:tabs>
        <w:spacing w:before="0" w:beforeAutospacing="0" w:after="0" w:afterAutospacing="0" w:line="360" w:lineRule="auto"/>
        <w:ind w:left="284" w:hanging="284"/>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w:t>
      </w:r>
      <w:r>
        <w:t xml:space="preserve"> </w:t>
      </w:r>
      <w:r>
        <w:rPr>
          <w:lang w:val="en-US" w:eastAsia="en-US"/>
        </w:rPr>
        <w:t>C</w:t>
      </w:r>
      <w:r>
        <w:rPr>
          <w:vertAlign w:val="subscript"/>
          <w:lang w:val="en-US" w:eastAsia="en-US"/>
        </w:rPr>
        <w:t>6</w:t>
      </w:r>
      <w:r>
        <w:rPr>
          <w:lang w:val="en-US" w:eastAsia="en-US"/>
        </w:rPr>
        <w:t>H</w:t>
      </w:r>
      <w:r>
        <w:rPr>
          <w:vertAlign w:val="subscript"/>
          <w:lang w:val="en-US" w:eastAsia="en-US"/>
        </w:rPr>
        <w:t>5</w:t>
      </w:r>
      <w:r>
        <w:rPr>
          <w:lang w:val="en-US" w:eastAsia="en-US"/>
        </w:rPr>
        <w:t>- CH</w:t>
      </w:r>
      <w:r>
        <w:rPr>
          <w:vertAlign w:val="subscript"/>
          <w:lang w:val="en-US" w:eastAsia="en-US"/>
        </w:rPr>
        <w:t>2</w:t>
      </w:r>
      <w:r>
        <w:rPr>
          <w:lang w:val="en-US" w:eastAsia="en-US"/>
        </w:rPr>
        <w:t>CH</w:t>
      </w:r>
      <w:r>
        <w:rPr>
          <w:vertAlign w:val="subscript"/>
          <w:lang w:val="en-US" w:eastAsia="en-US"/>
        </w:rPr>
        <w:t>3</w:t>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w:t>
      </w:r>
      <w:r>
        <w:rPr>
          <w:lang w:val="en-US" w:eastAsia="en-US"/>
        </w:rPr>
        <w:t>C</w:t>
      </w:r>
      <w:r>
        <w:rPr>
          <w:vertAlign w:val="subscript"/>
          <w:lang w:val="en-US" w:eastAsia="en-US"/>
        </w:rPr>
        <w:t>6</w:t>
      </w:r>
      <w:r>
        <w:rPr>
          <w:lang w:val="en-US" w:eastAsia="en-US"/>
        </w:rPr>
        <w:t>H</w:t>
      </w:r>
      <w:r>
        <w:rPr>
          <w:vertAlign w:val="subscript"/>
          <w:lang w:val="en-US" w:eastAsia="en-US"/>
        </w:rPr>
        <w:t>6</w:t>
      </w:r>
      <w:r>
        <w:rPr>
          <w:color w:val="000000" w:themeColor="text1"/>
          <w:lang w:val="en-US"/>
          <w14:textFill>
            <w14:solidFill>
              <w14:schemeClr w14:val="tx1"/>
            </w14:solidFill>
          </w14:textFill>
        </w:rPr>
        <w:t>.</w:t>
      </w:r>
      <w:r>
        <w:rPr>
          <w:color w:val="000000" w:themeColor="text1"/>
          <w14:textFill>
            <w14:solidFill>
              <w14:schemeClr w14:val="tx1"/>
            </w14:solidFill>
          </w14:textFill>
        </w:rPr>
        <w:t>  </w:t>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FF0000"/>
        </w:rPr>
        <w:t>C.</w:t>
      </w:r>
      <w:r>
        <w:rPr>
          <w:color w:val="FF0000"/>
        </w:rPr>
        <w:t> </w:t>
      </w:r>
      <w:r>
        <w:rPr>
          <w:lang w:val="en-US" w:eastAsia="en-US"/>
        </w:rPr>
        <w:t>C</w:t>
      </w:r>
      <w:r>
        <w:rPr>
          <w:vertAlign w:val="subscript"/>
          <w:lang w:val="en-US" w:eastAsia="en-US"/>
        </w:rPr>
        <w:t>6</w:t>
      </w:r>
      <w:r>
        <w:rPr>
          <w:lang w:val="en-US" w:eastAsia="en-US"/>
        </w:rPr>
        <w:t>H</w:t>
      </w:r>
      <w:r>
        <w:rPr>
          <w:vertAlign w:val="subscript"/>
          <w:lang w:val="en-US" w:eastAsia="en-US"/>
        </w:rPr>
        <w:t>5</w:t>
      </w:r>
      <w:r>
        <w:rPr>
          <w:lang w:val="en-US" w:eastAsia="en-US"/>
        </w:rPr>
        <w:t>-CH=CH</w:t>
      </w:r>
      <w:r>
        <w:rPr>
          <w:vertAlign w:val="subscript"/>
          <w:lang w:val="en-US" w:eastAsia="en-US"/>
        </w:rPr>
        <w:t>2</w:t>
      </w:r>
      <w:r>
        <w:rPr>
          <w:lang w:val="en-US" w:eastAsia="en-US"/>
        </w:rPr>
        <w:tab/>
      </w:r>
      <w:r>
        <w:rPr>
          <w:rStyle w:val="38"/>
          <w:color w:val="000000" w:themeColor="text1"/>
          <w14:textFill>
            <w14:solidFill>
              <w14:schemeClr w14:val="tx1"/>
            </w14:solidFill>
          </w14:textFill>
        </w:rPr>
        <w:t>D.</w:t>
      </w:r>
      <w:r>
        <w:rPr>
          <w:color w:val="000000" w:themeColor="text1"/>
          <w14:textFill>
            <w14:solidFill>
              <w14:schemeClr w14:val="tx1"/>
            </w14:solidFill>
          </w14:textFill>
        </w:rPr>
        <w:t> </w:t>
      </w:r>
      <w:r>
        <w:rPr>
          <w:lang w:val="en-US" w:eastAsia="en-US"/>
        </w:rPr>
        <w:t>C</w:t>
      </w:r>
      <w:r>
        <w:rPr>
          <w:vertAlign w:val="subscript"/>
          <w:lang w:val="en-US" w:eastAsia="en-US"/>
        </w:rPr>
        <w:t>6</w:t>
      </w:r>
      <w:r>
        <w:rPr>
          <w:lang w:val="en-US" w:eastAsia="en-US"/>
        </w:rPr>
        <w:t>H</w:t>
      </w:r>
      <w:r>
        <w:rPr>
          <w:vertAlign w:val="subscript"/>
          <w:lang w:val="en-US" w:eastAsia="en-US"/>
        </w:rPr>
        <w:t>5</w:t>
      </w:r>
      <w:r>
        <w:rPr>
          <w:lang w:val="en-US" w:eastAsia="en-US"/>
        </w:rPr>
        <w:t>-CH</w:t>
      </w:r>
      <w:r>
        <w:rPr>
          <w:vertAlign w:val="subscript"/>
          <w:lang w:val="en-US" w:eastAsia="en-US"/>
        </w:rPr>
        <w:t>3</w:t>
      </w:r>
    </w:p>
    <w:p>
      <w:pPr>
        <w:shd w:val="clear" w:color="auto" w:fill="FFFFFF"/>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18.</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Napthalene là một hydrocarbon thơm ở thể rắn, tinh thể màu trắng, dễ bay hơi (thăng hoa). Napthalene có công thức cấu tạo là</w:t>
      </w:r>
    </w:p>
    <w:p>
      <w:pPr>
        <w:pStyle w:val="36"/>
        <w:shd w:val="clear" w:color="auto" w:fill="FFFFFF"/>
        <w:tabs>
          <w:tab w:val="left" w:pos="284"/>
        </w:tabs>
        <w:spacing w:before="0" w:beforeAutospacing="0" w:after="0" w:afterAutospacing="0" w:line="360" w:lineRule="auto"/>
        <w:ind w:left="284" w:hanging="284"/>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A.</w:t>
      </w:r>
      <w:r>
        <w:t xml:space="preserve"> </w:t>
      </w:r>
      <w:r>
        <w:rPr>
          <w:rStyle w:val="38"/>
          <w:color w:val="000000" w:themeColor="text1"/>
          <w14:textFill>
            <w14:solidFill>
              <w14:schemeClr w14:val="tx1"/>
            </w14:solidFill>
          </w14:textFill>
        </w:rPr>
        <w:t> </w:t>
      </w:r>
      <w:r>
        <w:rPr>
          <w:lang w:val="en-US" w:eastAsia="en-US"/>
        </w:rPr>
        <w:drawing>
          <wp:inline distT="0" distB="0" distL="0" distR="0">
            <wp:extent cx="1143000" cy="1513840"/>
            <wp:effectExtent l="0" t="0" r="0" b="0"/>
            <wp:docPr id="103" name="Picture 103" descr="Solved: Write all resonance structures of toluene, C6H5CH3, a mole...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olved: Write all resonance structures of toluene, C6H5CH3, a mole... |  Chegg.com"/>
                    <pic:cNvPicPr>
                      <a:picLocks noChangeAspect="1" noChangeArrowheads="1"/>
                    </pic:cNvPicPr>
                  </pic:nvPicPr>
                  <pic:blipFill>
                    <a:blip r:embed="rId76">
                      <a:extLst>
                        <a:ext uri="{28A0092B-C50C-407E-A947-70E740481C1C}">
                          <a14:useLocalDpi xmlns:a14="http://schemas.microsoft.com/office/drawing/2010/main" val="0"/>
                        </a:ext>
                      </a:extLst>
                    </a:blip>
                    <a:srcRect l="-1" r="57812" b="32"/>
                    <a:stretch>
                      <a:fillRect/>
                    </a:stretch>
                  </pic:blipFill>
                  <pic:spPr>
                    <a:xfrm>
                      <a:off x="0" y="0"/>
                      <a:ext cx="1149092" cy="1522363"/>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color w:val="000000" w:themeColor="text1"/>
          <w:lang w:val="en-US"/>
          <w14:textFill>
            <w14:solidFill>
              <w14:schemeClr w14:val="tx1"/>
            </w14:solidFill>
          </w14:textFill>
        </w:rPr>
        <w:tab/>
      </w:r>
      <w:r>
        <w:rPr>
          <w:rStyle w:val="38"/>
          <w:color w:val="000000" w:themeColor="text1"/>
          <w14:textFill>
            <w14:solidFill>
              <w14:schemeClr w14:val="tx1"/>
            </w14:solidFill>
          </w14:textFill>
        </w:rPr>
        <w:t>B.</w:t>
      </w:r>
      <w:r>
        <w:rPr>
          <w:color w:val="000000" w:themeColor="text1"/>
          <w14:textFill>
            <w14:solidFill>
              <w14:schemeClr w14:val="tx1"/>
            </w14:solidFill>
          </w14:textFill>
        </w:rPr>
        <w:t> </w:t>
      </w:r>
      <w:r>
        <w:rPr>
          <w:lang w:val="en-US" w:eastAsia="en-US"/>
        </w:rPr>
        <w:drawing>
          <wp:inline distT="0" distB="0" distL="0" distR="0">
            <wp:extent cx="1676400" cy="1330325"/>
            <wp:effectExtent l="0" t="0" r="0" b="3175"/>
            <wp:docPr id="92" name="Picture 92" descr="Hydrocacbon thơm: tất cả về chúng. Tính chất hóa học. Đặc điểm của hợp chất  thơm Đối với hợp chất thơm, phản ứng đặc trưng nhất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ydrocacbon thơm: tất cả về chúng. Tính chất hóa học. Đặc điểm của hợp chất  thơm Đối với hợp chất thơm, phản ứng đặc trưng nhất là"/>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685787" cy="1337926"/>
                    </a:xfrm>
                    <a:prstGeom prst="rect">
                      <a:avLst/>
                    </a:prstGeom>
                    <a:noFill/>
                    <a:ln>
                      <a:noFill/>
                    </a:ln>
                  </pic:spPr>
                </pic:pic>
              </a:graphicData>
            </a:graphic>
          </wp:inline>
        </w:drawing>
      </w:r>
      <w:r>
        <w:rPr>
          <w:color w:val="000000" w:themeColor="text1"/>
          <w:lang w:val="en-US"/>
          <w14:textFill>
            <w14:solidFill>
              <w14:schemeClr w14:val="tx1"/>
            </w14:solidFill>
          </w14:textFill>
        </w:rPr>
        <w:t>.</w:t>
      </w:r>
      <w:r>
        <w:rPr>
          <w:color w:val="000000" w:themeColor="text1"/>
          <w14:textFill>
            <w14:solidFill>
              <w14:schemeClr w14:val="tx1"/>
            </w14:solidFill>
          </w14:textFill>
        </w:rPr>
        <w:t>  </w:t>
      </w:r>
    </w:p>
    <w:p>
      <w:pPr>
        <w:pStyle w:val="36"/>
        <w:shd w:val="clear" w:color="auto" w:fill="FFFFFF"/>
        <w:tabs>
          <w:tab w:val="left" w:pos="284"/>
        </w:tabs>
        <w:spacing w:before="0" w:beforeAutospacing="0" w:after="0" w:afterAutospacing="0" w:line="360" w:lineRule="auto"/>
        <w:ind w:left="284" w:hanging="284"/>
        <w:jc w:val="both"/>
        <w:rPr>
          <w:color w:val="000000" w:themeColor="text1"/>
          <w14:textFill>
            <w14:solidFill>
              <w14:schemeClr w14:val="tx1"/>
            </w14:solidFill>
          </w14:textFill>
        </w:rPr>
      </w:pPr>
      <w:r>
        <w:rPr>
          <w:rStyle w:val="38"/>
          <w:color w:val="000000" w:themeColor="text1"/>
          <w14:textFill>
            <w14:solidFill>
              <w14:schemeClr w14:val="tx1"/>
            </w14:solidFill>
          </w14:textFill>
        </w:rPr>
        <w:tab/>
      </w:r>
      <w:r>
        <w:rPr>
          <w:rStyle w:val="38"/>
          <w:color w:val="000000" w:themeColor="text1"/>
          <w14:textFill>
            <w14:solidFill>
              <w14:schemeClr w14:val="tx1"/>
            </w14:solidFill>
          </w14:textFill>
        </w:rPr>
        <w:t>C.</w:t>
      </w:r>
      <w:r>
        <w:rPr>
          <w:color w:val="000000" w:themeColor="text1"/>
          <w14:textFill>
            <w14:solidFill>
              <w14:schemeClr w14:val="tx1"/>
            </w14:solidFill>
          </w14:textFill>
        </w:rPr>
        <w:t> </w:t>
      </w:r>
      <w:r>
        <w:rPr>
          <w:lang w:val="en-US" w:eastAsia="en-US"/>
        </w:rPr>
        <w:drawing>
          <wp:inline distT="0" distB="0" distL="0" distR="0">
            <wp:extent cx="1191260" cy="1321435"/>
            <wp:effectExtent l="0" t="0" r="8890" b="0"/>
            <wp:docPr id="93" name="Picture 93" descr="https://saylordotorg.github.io/text_the-basics-of-general-organic-and-biological-chemistry/section_16/ec49a35e63d3eec61bd72e0849b2a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https://saylordotorg.github.io/text_the-basics-of-general-organic-and-biological-chemistry/section_16/ec49a35e63d3eec61bd72e0849b2a8ee.jpg"/>
                    <pic:cNvPicPr>
                      <a:picLocks noChangeAspect="1" noChangeArrowheads="1"/>
                    </pic:cNvPicPr>
                  </pic:nvPicPr>
                  <pic:blipFill>
                    <a:blip r:embed="rId78" cstate="print">
                      <a:extLst>
                        <a:ext uri="{28A0092B-C50C-407E-A947-70E740481C1C}">
                          <a14:useLocalDpi xmlns:a14="http://schemas.microsoft.com/office/drawing/2010/main" val="0"/>
                        </a:ext>
                      </a:extLst>
                    </a:blip>
                    <a:srcRect l="19849" t="1378" r="49368" b="827"/>
                    <a:stretch>
                      <a:fillRect/>
                    </a:stretch>
                  </pic:blipFill>
                  <pic:spPr>
                    <a:xfrm>
                      <a:off x="0" y="0"/>
                      <a:ext cx="1199079" cy="1330447"/>
                    </a:xfrm>
                    <a:prstGeom prst="rect">
                      <a:avLst/>
                    </a:prstGeom>
                    <a:noFill/>
                    <a:ln>
                      <a:noFill/>
                    </a:ln>
                  </pic:spPr>
                </pic:pic>
              </a:graphicData>
            </a:graphic>
          </wp:inline>
        </w:drawing>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Style w:val="38"/>
          <w:color w:val="FF0000"/>
        </w:rPr>
        <w:t>D.</w:t>
      </w:r>
      <w:r>
        <w:rPr>
          <w:color w:val="000000" w:themeColor="text1"/>
          <w14:textFill>
            <w14:solidFill>
              <w14:schemeClr w14:val="tx1"/>
            </w14:solidFill>
          </w14:textFill>
        </w:rPr>
        <w:t> </w:t>
      </w:r>
      <w:r>
        <w:rPr>
          <w:lang w:val="en-US" w:eastAsia="en-US"/>
        </w:rPr>
        <w:drawing>
          <wp:inline distT="0" distB="0" distL="0" distR="0">
            <wp:extent cx="1551305" cy="1226820"/>
            <wp:effectExtent l="0" t="0" r="0" b="0"/>
            <wp:docPr id="89" name="Picture 89" descr="Illustrated Glossary of Organic Chemistry - Naphtha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llustrated Glossary of Organic Chemistry - Naphthalen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59241" cy="1233400"/>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Style w:val="38"/>
          <w:rFonts w:ascii="Times New Roman" w:hAnsi="Times New Roman" w:cs="Times New Roman"/>
          <w:color w:val="000000" w:themeColor="text1"/>
          <w:sz w:val="24"/>
          <w:szCs w:val="24"/>
          <w14:textFill>
            <w14:solidFill>
              <w14:schemeClr w14:val="tx1"/>
            </w14:solidFill>
          </w14:textFill>
        </w:rPr>
        <w:t xml:space="preserve">Câu </w:t>
      </w:r>
      <w:r>
        <w:rPr>
          <w:rStyle w:val="38"/>
          <w:rFonts w:ascii="Times New Roman" w:hAnsi="Times New Roman" w:cs="Times New Roman"/>
          <w:color w:val="000000" w:themeColor="text1"/>
          <w:sz w:val="24"/>
          <w:szCs w:val="24"/>
          <w:lang w:val="en-US"/>
          <w14:textFill>
            <w14:solidFill>
              <w14:schemeClr w14:val="tx1"/>
            </w14:solidFill>
          </w14:textFill>
        </w:rPr>
        <w:t>19.</w:t>
      </w:r>
      <w:r>
        <w:rPr>
          <w:rFonts w:ascii="Times New Roman" w:hAnsi="Times New Roman" w:cs="Times New Roman"/>
          <w:color w:val="000000" w:themeColor="text1"/>
          <w:sz w:val="24"/>
          <w:szCs w:val="24"/>
          <w14:textFill>
            <w14:solidFill>
              <w14:schemeClr w14:val="tx1"/>
            </w14:solidFill>
          </w14:textFill>
        </w:rPr>
        <w:t> </w:t>
      </w:r>
      <w:r>
        <w:rPr>
          <w:rFonts w:ascii="Times New Roman" w:hAnsi="Times New Roman" w:cs="Times New Roman"/>
          <w:color w:val="000000" w:themeColor="text1"/>
          <w:sz w:val="24"/>
          <w:szCs w:val="24"/>
          <w:lang w:val="en-US"/>
          <w14:textFill>
            <w14:solidFill>
              <w14:schemeClr w14:val="tx1"/>
            </w14:solidFill>
          </w14:textFill>
        </w:rPr>
        <w:t>Napthalene (băng phiến) mang mùi hương đặc trưng dùng để diệt gián, bọ hay côn trùng. Napthalene là một hydrocarbon ở thể rắn, tinh thể màu trắng, dễ bay hơi. Napthalene có công thức phân tử là</w:t>
      </w:r>
    </w:p>
    <w:p>
      <w:pPr>
        <w:shd w:val="clear" w:color="auto" w:fill="FFFFFF"/>
        <w:tabs>
          <w:tab w:val="left" w:pos="284"/>
        </w:tabs>
        <w:spacing w:after="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lang w:val="en-US"/>
        </w:rPr>
        <w:drawing>
          <wp:inline distT="0" distB="0" distL="0" distR="0">
            <wp:extent cx="2978150" cy="1485265"/>
            <wp:effectExtent l="0" t="0" r="0" b="63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670"/>
                    <pic:cNvPicPr>
                      <a:picLocks noChangeAspect="1"/>
                    </pic:cNvPicPr>
                  </pic:nvPicPr>
                  <pic:blipFill>
                    <a:blip r:embed="rId80"/>
                    <a:srcRect l="6127" t="-470"/>
                    <a:stretch>
                      <a:fillRect/>
                    </a:stretch>
                  </pic:blipFill>
                  <pic:spPr>
                    <a:xfrm>
                      <a:off x="0" y="0"/>
                      <a:ext cx="2995466" cy="1494243"/>
                    </a:xfrm>
                    <a:prstGeom prst="rect">
                      <a:avLst/>
                    </a:prstGeom>
                    <a:ln>
                      <a:noFill/>
                    </a:ln>
                  </pic:spPr>
                </pic:pic>
              </a:graphicData>
            </a:graphic>
          </wp:inline>
        </w:drawing>
      </w:r>
      <w:r>
        <w:rPr>
          <w:rFonts w:ascii="Times New Roman" w:hAnsi="Times New Roman" w:cs="Times New Roman"/>
          <w:sz w:val="24"/>
          <w:szCs w:val="24"/>
          <w:lang w:val="en-US"/>
        </w:rPr>
        <w:t xml:space="preserve"> </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eastAsia="vi-VN"/>
        </w:rPr>
      </w:pPr>
      <w:r>
        <w:rPr>
          <w:rStyle w:val="38"/>
          <w:rFonts w:ascii="Times New Roman" w:hAnsi="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color w:val="000000" w:themeColor="text1"/>
          <w:sz w:val="24"/>
          <w:szCs w:val="24"/>
          <w:lang w:val="en-US"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eastAsia="vi-VN"/>
          <w14:textFill>
            <w14:solidFill>
              <w14:schemeClr w14:val="tx1"/>
            </w14:solidFill>
          </w14:textFill>
        </w:rPr>
        <w:t>7</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eastAsia="vi-VN"/>
          <w14:textFill>
            <w14:solidFill>
              <w14:schemeClr w14:val="tx1"/>
            </w14:solidFill>
          </w14:textFill>
        </w:rPr>
        <w:t>8</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eastAsia="vi-VN"/>
          <w14:textFill>
            <w14:solidFill>
              <w14:schemeClr w14:val="tx1"/>
            </w14:solidFill>
          </w14:textFill>
        </w:rPr>
        <w:t>10</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D.</w:t>
      </w:r>
      <w:r>
        <w:rPr>
          <w:rFonts w:ascii="Times New Roman" w:hAnsi="Times New Roman" w:eastAsia="Times New Roman" w:cs="Times New Roman"/>
          <w:color w:val="FF0000"/>
          <w:sz w:val="24"/>
          <w:szCs w:val="24"/>
          <w:lang w:eastAsia="vi-VN"/>
        </w:rPr>
        <w:t xml:space="preserve"> C</w:t>
      </w:r>
      <w:r>
        <w:rPr>
          <w:rFonts w:ascii="Times New Roman" w:hAnsi="Times New Roman" w:eastAsia="Times New Roman" w:cs="Times New Roman"/>
          <w:color w:val="FF0000"/>
          <w:sz w:val="24"/>
          <w:szCs w:val="24"/>
          <w:vertAlign w:val="subscript"/>
          <w:lang w:val="en-US" w:eastAsia="vi-VN"/>
        </w:rPr>
        <w:t>10</w:t>
      </w:r>
      <w:r>
        <w:rPr>
          <w:rFonts w:ascii="Times New Roman" w:hAnsi="Times New Roman" w:eastAsia="Times New Roman" w:cs="Times New Roman"/>
          <w:color w:val="FF0000"/>
          <w:sz w:val="24"/>
          <w:szCs w:val="24"/>
          <w:lang w:eastAsia="vi-VN"/>
        </w:rPr>
        <w:t>H</w:t>
      </w:r>
      <w:r>
        <w:rPr>
          <w:rFonts w:ascii="Times New Roman" w:hAnsi="Times New Roman" w:eastAsia="Times New Roman" w:cs="Times New Roman"/>
          <w:color w:val="FF0000"/>
          <w:sz w:val="24"/>
          <w:szCs w:val="24"/>
          <w:vertAlign w:val="subscript"/>
          <w:lang w:val="en-US" w:eastAsia="vi-VN"/>
        </w:rPr>
        <w:t>8</w:t>
      </w:r>
    </w:p>
    <w:p>
      <w:pPr>
        <w:pStyle w:val="36"/>
        <w:shd w:val="clear" w:color="auto" w:fill="FFFFFF"/>
        <w:tabs>
          <w:tab w:val="left" w:pos="284"/>
        </w:tabs>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20.</w:t>
      </w:r>
      <w:r>
        <w:rPr>
          <w:color w:val="000000" w:themeColor="text1"/>
          <w14:textFill>
            <w14:solidFill>
              <w14:schemeClr w14:val="tx1"/>
            </w14:solidFill>
          </w14:textFill>
        </w:rPr>
        <w:t> Đun nóng bát sứ đựng naph</w:t>
      </w:r>
      <w:r>
        <w:rPr>
          <w:color w:val="000000" w:themeColor="text1"/>
          <w:lang w:val="en-US"/>
          <w14:textFill>
            <w14:solidFill>
              <w14:schemeClr w14:val="tx1"/>
            </w14:solidFill>
          </w14:textFill>
        </w:rPr>
        <w:t>tha</w:t>
      </w:r>
      <w:r>
        <w:rPr>
          <w:color w:val="000000" w:themeColor="text1"/>
          <w14:textFill>
            <w14:solidFill>
              <w14:schemeClr w14:val="tx1"/>
            </w14:solidFill>
          </w14:textFill>
        </w:rPr>
        <w:t>len</w:t>
      </w:r>
      <w:r>
        <w:rPr>
          <w:color w:val="000000" w:themeColor="text1"/>
          <w:lang w:val="en-US"/>
          <w14:textFill>
            <w14:solidFill>
              <w14:schemeClr w14:val="tx1"/>
            </w14:solidFill>
          </w14:textFill>
        </w:rPr>
        <w:t>e</w:t>
      </w:r>
      <w:r>
        <w:rPr>
          <w:color w:val="000000" w:themeColor="text1"/>
          <w14:textFill>
            <w14:solidFill>
              <w14:schemeClr w14:val="tx1"/>
            </w14:solidFill>
          </w14:textFill>
        </w:rPr>
        <w:t xml:space="preserve"> có úp phễu một lúc, sau đó để nguội. Khi mở phễu ra thấy trong phễu có các tinh thể hình kim bám xung quanh. Điều đó chứng tỏ napht</w:t>
      </w:r>
      <w:r>
        <w:rPr>
          <w:color w:val="000000" w:themeColor="text1"/>
          <w:lang w:val="en-US"/>
          <w14:textFill>
            <w14:solidFill>
              <w14:schemeClr w14:val="tx1"/>
            </w14:solidFill>
          </w14:textFill>
        </w:rPr>
        <w:t>h</w:t>
      </w:r>
      <w:r>
        <w:rPr>
          <w:color w:val="000000" w:themeColor="text1"/>
          <w14:textFill>
            <w14:solidFill>
              <w14:schemeClr w14:val="tx1"/>
            </w14:solidFill>
          </w14:textFill>
        </w:rPr>
        <w:t>alen</w:t>
      </w:r>
      <w:r>
        <w:rPr>
          <w:color w:val="000000" w:themeColor="text1"/>
          <w:lang w:val="en-US"/>
          <w14:textFill>
            <w14:solidFill>
              <w14:schemeClr w14:val="tx1"/>
            </w14:solidFill>
          </w14:textFill>
        </w:rPr>
        <w:t>e</w:t>
      </w:r>
      <w:r>
        <w:rPr>
          <w:color w:val="000000" w:themeColor="text1"/>
          <w14:textFill>
            <w14:solidFill>
              <w14:schemeClr w14:val="tx1"/>
            </w14:solidFill>
          </w14:textFill>
        </w:rPr>
        <w:t xml:space="preserve"> có tính chất nào sau đây?</w:t>
      </w:r>
    </w:p>
    <w:p>
      <w:pPr>
        <w:pStyle w:val="36"/>
        <w:shd w:val="clear" w:color="auto" w:fill="FFFFFF"/>
        <w:tabs>
          <w:tab w:val="left" w:pos="284"/>
        </w:tabs>
        <w:spacing w:before="0" w:beforeAutospacing="0" w:after="0" w:afterAutospacing="0" w:line="360" w:lineRule="auto"/>
        <w:jc w:val="center"/>
        <w:rPr>
          <w:color w:val="000000" w:themeColor="text1"/>
          <w14:textFill>
            <w14:solidFill>
              <w14:schemeClr w14:val="tx1"/>
            </w14:solidFill>
          </w14:textFill>
        </w:rPr>
      </w:pPr>
      <w:r>
        <w:rPr>
          <w:lang w:val="en-US" w:eastAsia="en-US"/>
        </w:rPr>
        <w:drawing>
          <wp:inline distT="0" distB="0" distL="0" distR="0">
            <wp:extent cx="2119630" cy="1951355"/>
            <wp:effectExtent l="0" t="0" r="0" b="0"/>
            <wp:docPr id="11" name="Picture 11" descr="Trình bày cách đơn giản để thu được naphtalen tinh khiết từ hỗn hợp  naph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ình bày cách đơn giản để thu được naphtalen tinh khiết từ hỗn hợp  naphtal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36240" cy="1966642"/>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Napht</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alen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dễ bay hơi</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B. </w:t>
      </w:r>
      <w:r>
        <w:rPr>
          <w:rFonts w:ascii="Times New Roman" w:hAnsi="Times New Roman" w:cs="Times New Roman"/>
          <w:bCs/>
          <w:color w:val="FF0000"/>
          <w:sz w:val="24"/>
          <w:szCs w:val="24"/>
        </w:rPr>
        <w:t>Naphat</w:t>
      </w:r>
      <w:r>
        <w:rPr>
          <w:rFonts w:ascii="Times New Roman" w:hAnsi="Times New Roman" w:cs="Times New Roman"/>
          <w:bCs/>
          <w:color w:val="FF0000"/>
          <w:sz w:val="24"/>
          <w:szCs w:val="24"/>
          <w:lang w:val="en-US"/>
        </w:rPr>
        <w:t>h</w:t>
      </w:r>
      <w:r>
        <w:rPr>
          <w:rFonts w:ascii="Times New Roman" w:hAnsi="Times New Roman" w:cs="Times New Roman"/>
          <w:bCs/>
          <w:color w:val="FF0000"/>
          <w:sz w:val="24"/>
          <w:szCs w:val="24"/>
        </w:rPr>
        <w:t>alen</w:t>
      </w:r>
      <w:r>
        <w:rPr>
          <w:rFonts w:ascii="Times New Roman" w:hAnsi="Times New Roman" w:cs="Times New Roman"/>
          <w:bCs/>
          <w:color w:val="FF0000"/>
          <w:sz w:val="24"/>
          <w:szCs w:val="24"/>
          <w:lang w:val="en-US"/>
        </w:rPr>
        <w:t>e</w:t>
      </w:r>
      <w:r>
        <w:rPr>
          <w:rFonts w:ascii="Times New Roman" w:hAnsi="Times New Roman" w:cs="Times New Roman"/>
          <w:bCs/>
          <w:color w:val="FF0000"/>
          <w:sz w:val="24"/>
          <w:szCs w:val="24"/>
        </w:rPr>
        <w:t xml:space="preserve"> có tính thăng hoa</w:t>
      </w:r>
    </w:p>
    <w:p>
      <w:pPr>
        <w:shd w:val="clear" w:color="auto" w:fill="FFFFFF"/>
        <w:tabs>
          <w:tab w:val="left" w:pos="284"/>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Napht</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alen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là hợp chất có mùi thơm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Napht</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alen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dễ cháy</w:t>
      </w:r>
    </w:p>
    <w:p>
      <w:pPr>
        <w:pStyle w:val="36"/>
        <w:shd w:val="clear" w:color="auto" w:fill="FFFFFF"/>
        <w:tabs>
          <w:tab w:val="left" w:pos="284"/>
        </w:tabs>
        <w:spacing w:before="0" w:beforeAutospacing="0" w:after="0" w:afterAutospacing="0" w:line="360" w:lineRule="auto"/>
        <w:ind w:left="284" w:hanging="284"/>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21.</w:t>
      </w:r>
      <w:r>
        <w:rPr>
          <w:color w:val="000000" w:themeColor="text1"/>
          <w14:textFill>
            <w14:solidFill>
              <w14:schemeClr w14:val="tx1"/>
            </w14:solidFill>
          </w14:textFill>
        </w:rPr>
        <w:t> Benzen</w:t>
      </w:r>
      <w:r>
        <w:rPr>
          <w:color w:val="000000" w:themeColor="text1"/>
          <w:lang w:val="en-US"/>
          <w14:textFill>
            <w14:solidFill>
              <w14:schemeClr w14:val="tx1"/>
            </w14:solidFill>
          </w14:textFill>
        </w:rPr>
        <w:t>e</w:t>
      </w:r>
      <w:r>
        <w:rPr>
          <w:color w:val="000000" w:themeColor="text1"/>
          <w14:textFill>
            <w14:solidFill>
              <w14:schemeClr w14:val="tx1"/>
            </w14:solidFill>
          </w14:textFill>
        </w:rPr>
        <w:t xml:space="preserve"> tác dụng với Br</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w:t>
      </w:r>
      <w:r>
        <w:rPr>
          <w:color w:val="000000" w:themeColor="text1"/>
          <w:lang w:val="en-US"/>
          <w14:textFill>
            <w14:solidFill>
              <w14:schemeClr w14:val="tx1"/>
            </w14:solidFill>
          </w14:textFill>
        </w:rPr>
        <w:t xml:space="preserve">khan </w:t>
      </w:r>
      <w:r>
        <w:rPr>
          <w:color w:val="000000" w:themeColor="text1"/>
          <w14:textFill>
            <w14:solidFill>
              <w14:schemeClr w14:val="tx1"/>
            </w14:solidFill>
          </w14:textFill>
        </w:rPr>
        <w:t xml:space="preserve">theo tỷ lệ mol 1 : 1 (có </w:t>
      </w:r>
      <w:r>
        <w:rPr>
          <w:color w:val="000000" w:themeColor="text1"/>
          <w:lang w:val="en-US"/>
          <w14:textFill>
            <w14:solidFill>
              <w14:schemeClr w14:val="tx1"/>
            </w14:solidFill>
          </w14:textFill>
        </w:rPr>
        <w:t>xúc tác</w:t>
      </w:r>
      <w:r>
        <w:rPr>
          <w:color w:val="000000" w:themeColor="text1"/>
          <w14:textFill>
            <w14:solidFill>
              <w14:schemeClr w14:val="tx1"/>
            </w14:solidFill>
          </w14:textFill>
        </w:rPr>
        <w:t xml:space="preserve"> Fe</w:t>
      </w:r>
      <w:r>
        <w:rPr>
          <w:color w:val="000000" w:themeColor="text1"/>
          <w:lang w:val="en-US"/>
          <w14:textFill>
            <w14:solidFill>
              <w14:schemeClr w14:val="tx1"/>
            </w14:solidFill>
          </w14:textFill>
        </w:rPr>
        <w:t>Br</w:t>
      </w:r>
      <w:r>
        <w:rPr>
          <w:color w:val="000000" w:themeColor="text1"/>
          <w:vertAlign w:val="subscript"/>
          <w:lang w:val="en-US"/>
          <w14:textFill>
            <w14:solidFill>
              <w14:schemeClr w14:val="tx1"/>
            </w14:solidFill>
          </w14:textFill>
        </w:rPr>
        <w:t>3</w:t>
      </w:r>
      <w:r>
        <w:rPr>
          <w:color w:val="000000" w:themeColor="text1"/>
          <w14:textFill>
            <w14:solidFill>
              <w14:schemeClr w14:val="tx1"/>
            </w14:solidFill>
          </w14:textFill>
        </w:rPr>
        <w:t>), thu được sản phẩm hữu cơ là</w:t>
      </w:r>
    </w:p>
    <w:p>
      <w:pPr>
        <w:pStyle w:val="36"/>
        <w:shd w:val="clear" w:color="auto" w:fill="FFFFFF"/>
        <w:tabs>
          <w:tab w:val="left" w:pos="284"/>
        </w:tabs>
        <w:spacing w:before="0" w:beforeAutospacing="0" w:after="0" w:afterAutospacing="0" w:line="360" w:lineRule="auto"/>
        <w:ind w:left="284" w:hanging="284"/>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1790700" cy="2362200"/>
            <wp:effectExtent l="0" t="0" r="0" b="0"/>
            <wp:docPr id="671" name="Picture 671" descr="Thí nghiệm benzen tác dụng với brom, có mặt bột sắt &quot; - Hóa học 9 - Trương  Hoàng Anh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671" descr="Thí nghiệm benzen tác dụng với brom, có mặt bột sắt &quot; - Hóa học 9 - Trương  Hoàng Anh - Thư viện Tư liệu giáo dụ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17342" cy="2397345"/>
                    </a:xfrm>
                    <a:prstGeom prst="rect">
                      <a:avLst/>
                    </a:prstGeom>
                    <a:noFill/>
                    <a:ln>
                      <a:noFill/>
                    </a:ln>
                  </pic:spPr>
                </pic:pic>
              </a:graphicData>
            </a:graphic>
          </wp:inline>
        </w:drawing>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color w:val="000000" w:themeColor="text1"/>
          <w:sz w:val="24"/>
          <w:szCs w:val="24"/>
          <w:lang w:val="en-US"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Br</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Br</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C.</w:t>
      </w:r>
      <w:r>
        <w:rPr>
          <w:rFonts w:ascii="Times New Roman" w:hAnsi="Times New Roman" w:eastAsia="Times New Roman" w:cs="Times New Roman"/>
          <w:color w:val="FF0000"/>
          <w:sz w:val="24"/>
          <w:szCs w:val="24"/>
          <w:lang w:eastAsia="vi-VN"/>
        </w:rPr>
        <w:t xml:space="preserve"> C</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H</w:t>
      </w:r>
      <w:r>
        <w:rPr>
          <w:rFonts w:ascii="Times New Roman" w:hAnsi="Times New Roman" w:eastAsia="Times New Roman" w:cs="Times New Roman"/>
          <w:color w:val="FF0000"/>
          <w:sz w:val="24"/>
          <w:szCs w:val="24"/>
          <w:vertAlign w:val="subscript"/>
          <w:lang w:eastAsia="vi-VN"/>
        </w:rPr>
        <w:t>5</w:t>
      </w:r>
      <w:r>
        <w:rPr>
          <w:rFonts w:ascii="Times New Roman" w:hAnsi="Times New Roman" w:eastAsia="Times New Roman" w:cs="Times New Roman"/>
          <w:color w:val="FF0000"/>
          <w:sz w:val="24"/>
          <w:szCs w:val="24"/>
          <w:lang w:eastAsia="vi-VN"/>
        </w:rPr>
        <w:t xml:space="preserve">Br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D.</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Br</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4</w:t>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 xml:space="preserve">22. </w:t>
      </w:r>
      <w:r>
        <w:rPr>
          <w:color w:val="000000" w:themeColor="text1"/>
          <w:lang w:val="en-US"/>
          <w14:textFill>
            <w14:solidFill>
              <w14:schemeClr w14:val="tx1"/>
            </w14:solidFill>
          </w14:textFill>
        </w:rPr>
        <w:t>Nitrobenzen là chất lỏng, màu vàng nhạt sánh như dầu được dùng trong nông nghiệp để tổng hợp chất kích thích tăng trưởng thực vật, kích thích cây ra hoa. Nitrobenzen được tạo thành từ phản ứng nitro hóa của benzene với</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HNO</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đậm đặc.</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HNO</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 đặc/H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SO</w:t>
      </w:r>
      <w:r>
        <w:rPr>
          <w:rFonts w:ascii="Times New Roman" w:hAnsi="Times New Roman" w:eastAsia="Times New Roman" w:cs="Times New Roman"/>
          <w:color w:val="FF0000"/>
          <w:sz w:val="24"/>
          <w:szCs w:val="24"/>
          <w:vertAlign w:val="subscript"/>
          <w:lang w:val="en-US"/>
        </w:rPr>
        <w:t>4</w:t>
      </w:r>
      <w:r>
        <w:rPr>
          <w:rFonts w:ascii="Times New Roman" w:hAnsi="Times New Roman" w:eastAsia="Times New Roman" w:cs="Times New Roman"/>
          <w:color w:val="FF0000"/>
          <w:sz w:val="24"/>
          <w:szCs w:val="24"/>
          <w:lang w:val="en-US"/>
        </w:rPr>
        <w:t> đặc.</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HNO</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loãng/H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SO</w:t>
      </w:r>
      <w:r>
        <w:rPr>
          <w:rFonts w:ascii="Times New Roman" w:hAnsi="Times New Roman" w:eastAsia="Times New Roman" w:cs="Times New Roman"/>
          <w:color w:val="000000"/>
          <w:sz w:val="24"/>
          <w:szCs w:val="24"/>
          <w:vertAlign w:val="subscript"/>
          <w:lang w:val="en-US"/>
        </w:rPr>
        <w:t>4</w:t>
      </w:r>
      <w:r>
        <w:rPr>
          <w:rFonts w:ascii="Times New Roman" w:hAnsi="Times New Roman" w:eastAsia="Times New Roman" w:cs="Times New Roman"/>
          <w:color w:val="000000"/>
          <w:sz w:val="24"/>
          <w:szCs w:val="24"/>
          <w:lang w:val="en-US"/>
        </w:rPr>
        <w:t> đặc.</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HNO</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đặc/H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SO</w:t>
      </w:r>
      <w:r>
        <w:rPr>
          <w:rFonts w:ascii="Times New Roman" w:hAnsi="Times New Roman" w:eastAsia="Times New Roman" w:cs="Times New Roman"/>
          <w:color w:val="000000"/>
          <w:sz w:val="24"/>
          <w:szCs w:val="24"/>
          <w:vertAlign w:val="subscript"/>
          <w:lang w:val="en-US"/>
        </w:rPr>
        <w:t>4</w:t>
      </w:r>
      <w:r>
        <w:rPr>
          <w:rFonts w:ascii="Times New Roman" w:hAnsi="Times New Roman" w:eastAsia="Times New Roman" w:cs="Times New Roman"/>
          <w:color w:val="000000"/>
          <w:sz w:val="24"/>
          <w:szCs w:val="24"/>
          <w:lang w:val="en-US"/>
        </w:rPr>
        <w:t> đặc.</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eastAsia="vi-VN"/>
          <w14:textFill>
            <w14:solidFill>
              <w14:schemeClr w14:val="tx1"/>
            </w14:solidFill>
          </w14:textFill>
        </w:rPr>
      </w:pPr>
      <w:r>
        <w:rPr>
          <w:rFonts w:ascii="Times New Roman" w:hAnsi="Times New Roman" w:eastAsia="Times New Roman" w:cs="Times New Roman"/>
          <w:b/>
          <w:bCs/>
          <w:color w:val="000000" w:themeColor="text1"/>
          <w:sz w:val="24"/>
          <w:szCs w:val="24"/>
          <w:lang w:eastAsia="vi-VN"/>
          <w14:textFill>
            <w14:solidFill>
              <w14:schemeClr w14:val="tx1"/>
            </w14:solidFill>
          </w14:textFill>
        </w:rPr>
        <w:t xml:space="preserve">Câu </w:t>
      </w:r>
      <w:r>
        <w:rPr>
          <w:rFonts w:ascii="Times New Roman" w:hAnsi="Times New Roman" w:eastAsia="Times New Roman" w:cs="Times New Roman"/>
          <w:b/>
          <w:bCs/>
          <w:color w:val="000000" w:themeColor="text1"/>
          <w:sz w:val="24"/>
          <w:szCs w:val="24"/>
          <w:lang w:val="en-US" w:eastAsia="vi-VN"/>
          <w14:textFill>
            <w14:solidFill>
              <w14:schemeClr w14:val="tx1"/>
            </w14:solidFill>
          </w14:textFill>
        </w:rPr>
        <w:t>23.</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Benzen</w:t>
      </w:r>
      <w:r>
        <w:rPr>
          <w:rFonts w:ascii="Times New Roman" w:hAnsi="Times New Roman" w:eastAsia="Times New Roman" w:cs="Times New Roman"/>
          <w:color w:val="000000" w:themeColor="text1"/>
          <w:sz w:val="24"/>
          <w:szCs w:val="24"/>
          <w:lang w:val="en-US" w:eastAsia="vi-VN"/>
          <w14:textFill>
            <w14:solidFill>
              <w14:schemeClr w14:val="tx1"/>
            </w14:solidFill>
          </w14:textFill>
        </w:rPr>
        <w:t>e</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tác dụng với Cl</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có ánh sáng, thu được </w:t>
      </w:r>
      <w:r>
        <w:rPr>
          <w:rFonts w:ascii="Times New Roman" w:hAnsi="Times New Roman" w:eastAsia="Times New Roman" w:cs="Times New Roman"/>
          <w:color w:val="000000" w:themeColor="text1"/>
          <w:sz w:val="24"/>
          <w:szCs w:val="24"/>
          <w:lang w:val="en-US" w:eastAsia="vi-VN"/>
          <w14:textFill>
            <w14:solidFill>
              <w14:schemeClr w14:val="tx1"/>
            </w14:solidFill>
          </w14:textFill>
        </w:rPr>
        <w:t>sản phẩm hexachlorocyhexane có công thức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eastAsia="vi-VN"/>
          <w14:textFill>
            <w14:solidFill>
              <w14:schemeClr w14:val="tx1"/>
            </w14:solidFill>
          </w14:textFill>
        </w:rPr>
      </w:pPr>
      <w:r>
        <w:rPr>
          <w:rFonts w:ascii="Times New Roman" w:hAnsi="Times New Roman" w:eastAsia="Times New Roman" w:cs="Times New Roman"/>
          <w:b/>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color w:val="000000" w:themeColor="text1"/>
          <w:sz w:val="24"/>
          <w:szCs w:val="24"/>
          <w:lang w:val="en-US"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2</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B.</w:t>
      </w:r>
      <w:r>
        <w:rPr>
          <w:rFonts w:ascii="Times New Roman" w:hAnsi="Times New Roman" w:eastAsia="Times New Roman" w:cs="Times New Roman"/>
          <w:color w:val="FF0000"/>
          <w:sz w:val="24"/>
          <w:szCs w:val="24"/>
          <w:lang w:eastAsia="vi-VN"/>
        </w:rPr>
        <w:t xml:space="preserve"> C</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H</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Cl</w:t>
      </w:r>
      <w:r>
        <w:rPr>
          <w:rFonts w:ascii="Times New Roman" w:hAnsi="Times New Roman" w:eastAsia="Times New Roman" w:cs="Times New Roman"/>
          <w:color w:val="FF0000"/>
          <w:sz w:val="24"/>
          <w:szCs w:val="24"/>
          <w:vertAlign w:val="subscript"/>
          <w:lang w:eastAsia="vi-VN"/>
        </w:rPr>
        <w:t>6</w:t>
      </w:r>
      <w:r>
        <w:rPr>
          <w:rFonts w:ascii="Times New Roman" w:hAnsi="Times New Roman" w:eastAsia="Times New Roman" w:cs="Times New Roman"/>
          <w:color w:val="FF0000"/>
          <w:sz w:val="24"/>
          <w:szCs w:val="24"/>
          <w:lang w:eastAsia="vi-VN"/>
        </w:rPr>
        <w:t xml:space="preserve">    </w:t>
      </w:r>
      <w:r>
        <w:rPr>
          <w:rFonts w:ascii="Times New Roman" w:hAnsi="Times New Roman" w:eastAsia="Times New Roman" w:cs="Times New Roman"/>
          <w:color w:val="FF0000"/>
          <w:sz w:val="24"/>
          <w:szCs w:val="24"/>
          <w:lang w:eastAsia="vi-VN"/>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5</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Cl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D.</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6</w:t>
      </w:r>
      <w:r>
        <w:rPr>
          <w:rFonts w:ascii="Times New Roman" w:hAnsi="Times New Roman" w:eastAsia="Times New Roman" w:cs="Times New Roman"/>
          <w:color w:val="000000" w:themeColor="text1"/>
          <w:sz w:val="24"/>
          <w:szCs w:val="24"/>
          <w:lang w:eastAsia="vi-VN"/>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eastAsia="vi-VN"/>
          <w14:textFill>
            <w14:solidFill>
              <w14:schemeClr w14:val="tx1"/>
            </w14:solidFill>
          </w14:textFill>
        </w:rPr>
        <w:t>4</w:t>
      </w:r>
    </w:p>
    <w:p>
      <w:pPr>
        <w:spacing w:after="0" w:line="360" w:lineRule="auto"/>
        <w:ind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24.</w:t>
      </w:r>
      <w:r>
        <w:rPr>
          <w:rFonts w:ascii="Times New Roman" w:hAnsi="Times New Roman" w:eastAsia="Times New Roman" w:cs="Times New Roman"/>
          <w:color w:val="000000" w:themeColor="text1"/>
          <w:sz w:val="24"/>
          <w:szCs w:val="24"/>
          <w:lang w:val="en-US"/>
          <w14:textFill>
            <w14:solidFill>
              <w14:schemeClr w14:val="tx1"/>
            </w14:solidFill>
          </w14:textFill>
        </w:rPr>
        <w:t> Phản ứng benzene tác dụng với chlorine tạo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 xảy ra trong điều kiện</w:t>
      </w:r>
    </w:p>
    <w:p>
      <w:pPr>
        <w:tabs>
          <w:tab w:val="left" w:pos="284"/>
        </w:tabs>
        <w:spacing w:after="0" w:line="360" w:lineRule="auto"/>
        <w:ind w:left="45" w:right="45"/>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có FeCl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xúc tác</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có ánh sáng khuyếch tán.</w:t>
      </w:r>
    </w:p>
    <w:p>
      <w:pPr>
        <w:tabs>
          <w:tab w:val="left" w:pos="284"/>
        </w:tabs>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có dung môi nước.</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có dung môi CCl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pacing w:after="0" w:line="360" w:lineRule="auto"/>
        <w:ind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25.</w:t>
      </w:r>
      <w:r>
        <w:rPr>
          <w:rFonts w:ascii="Times New Roman" w:hAnsi="Times New Roman" w:eastAsia="Times New Roman" w:cs="Times New Roman"/>
          <w:color w:val="000000" w:themeColor="text1"/>
          <w:sz w:val="24"/>
          <w:szCs w:val="24"/>
          <w:lang w:val="en-US"/>
          <w14:textFill>
            <w14:solidFill>
              <w14:schemeClr w14:val="tx1"/>
            </w14:solidFill>
          </w14:textFill>
        </w:rPr>
        <w:t> Phản ứng nào sau đây của benzene là phản ứng cộng?</w:t>
      </w:r>
    </w:p>
    <w:p>
      <w:pPr>
        <w:tabs>
          <w:tab w:val="left" w:pos="284"/>
        </w:tabs>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cs="Times New Roman"/>
          <w:sz w:val="24"/>
          <w:szCs w:val="24"/>
          <w:lang w:val="en-US"/>
        </w:rPr>
        <w:drawing>
          <wp:inline distT="0" distB="0" distL="0" distR="0">
            <wp:extent cx="2861945" cy="861060"/>
            <wp:effectExtent l="0" t="0" r="0" b="0"/>
            <wp:docPr id="738" name="Picture 738" descr="Substitution reactions of 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Substitution reactions of benzene."/>
                    <pic:cNvPicPr>
                      <a:picLocks noChangeAspect="1" noChangeArrowheads="1"/>
                    </pic:cNvPicPr>
                  </pic:nvPicPr>
                  <pic:blipFill>
                    <a:blip r:embed="rId82">
                      <a:extLst>
                        <a:ext uri="{28A0092B-C50C-407E-A947-70E740481C1C}">
                          <a14:useLocalDpi xmlns:a14="http://schemas.microsoft.com/office/drawing/2010/main" val="0"/>
                        </a:ext>
                      </a:extLst>
                    </a:blip>
                    <a:srcRect l="-528" t="53906"/>
                    <a:stretch>
                      <a:fillRect/>
                    </a:stretch>
                  </pic:blipFill>
                  <pic:spPr>
                    <a:xfrm>
                      <a:off x="0" y="0"/>
                      <a:ext cx="2882928" cy="867248"/>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cs="Times New Roman"/>
          <w:sz w:val="24"/>
          <w:szCs w:val="24"/>
          <w:lang w:val="en-US"/>
        </w:rPr>
        <w:drawing>
          <wp:inline distT="0" distB="0" distL="0" distR="0">
            <wp:extent cx="3383280" cy="853440"/>
            <wp:effectExtent l="0" t="0" r="7620" b="381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pic:cNvPicPr>
                      <a:picLocks noChangeAspect="1"/>
                    </pic:cNvPicPr>
                  </pic:nvPicPr>
                  <pic:blipFill>
                    <a:blip r:embed="rId83"/>
                    <a:srcRect r="216" b="9312"/>
                    <a:stretch>
                      <a:fillRect/>
                    </a:stretch>
                  </pic:blipFill>
                  <pic:spPr>
                    <a:xfrm>
                      <a:off x="0" y="0"/>
                      <a:ext cx="3401044" cy="857921"/>
                    </a:xfrm>
                    <a:prstGeom prst="rect">
                      <a:avLst/>
                    </a:prstGeom>
                    <a:ln>
                      <a:noFill/>
                    </a:ln>
                  </pic:spPr>
                </pic:pic>
              </a:graphicData>
            </a:graphic>
          </wp:inline>
        </w:drawing>
      </w:r>
    </w:p>
    <w:p>
      <w:pPr>
        <w:tabs>
          <w:tab w:val="left" w:pos="284"/>
        </w:tabs>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cs="Times New Roman"/>
          <w:sz w:val="24"/>
          <w:szCs w:val="24"/>
          <w:lang w:val="en-US"/>
        </w:rPr>
        <w:drawing>
          <wp:inline distT="0" distB="0" distL="0" distR="0">
            <wp:extent cx="2842260" cy="927735"/>
            <wp:effectExtent l="0" t="0" r="0" b="5715"/>
            <wp:docPr id="739" name="Picture 739" descr="Substitution reactions of 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Substitution reactions of benzene."/>
                    <pic:cNvPicPr>
                      <a:picLocks noChangeAspect="1" noChangeArrowheads="1"/>
                    </pic:cNvPicPr>
                  </pic:nvPicPr>
                  <pic:blipFill>
                    <a:blip r:embed="rId82">
                      <a:extLst>
                        <a:ext uri="{28A0092B-C50C-407E-A947-70E740481C1C}">
                          <a14:useLocalDpi xmlns:a14="http://schemas.microsoft.com/office/drawing/2010/main" val="0"/>
                        </a:ext>
                      </a:extLst>
                    </a:blip>
                    <a:srcRect l="1" r="-1874" b="49313"/>
                    <a:stretch>
                      <a:fillRect/>
                    </a:stretch>
                  </pic:blipFill>
                  <pic:spPr>
                    <a:xfrm>
                      <a:off x="0" y="0"/>
                      <a:ext cx="2858249" cy="933004"/>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left="45" w:right="45"/>
        <w:jc w:val="both"/>
        <w:rPr>
          <w:rFonts w:ascii="Times New Roman" w:hAnsi="Times New Roman" w:eastAsia="Times New Roman" w:cs="Times New Roman"/>
          <w:b/>
          <w:bCs/>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w:t>
      </w:r>
      <w:r>
        <w:rPr>
          <w:rFonts w:ascii="Times New Roman" w:hAnsi="Times New Roman" w:cs="Times New Roman"/>
          <w:sz w:val="24"/>
          <w:szCs w:val="24"/>
          <w:lang w:val="en-US"/>
        </w:rPr>
        <w:drawing>
          <wp:inline distT="0" distB="0" distL="0" distR="0">
            <wp:extent cx="3322320" cy="106807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733"/>
                    <pic:cNvPicPr>
                      <a:picLocks noChangeAspect="1"/>
                    </pic:cNvPicPr>
                  </pic:nvPicPr>
                  <pic:blipFill>
                    <a:blip r:embed="rId84"/>
                    <a:srcRect l="9223" t="1026" r="8737" b="15385"/>
                    <a:stretch>
                      <a:fillRect/>
                    </a:stretch>
                  </pic:blipFill>
                  <pic:spPr>
                    <a:xfrm>
                      <a:off x="0" y="0"/>
                      <a:ext cx="3357392" cy="1079399"/>
                    </a:xfrm>
                    <a:prstGeom prst="rect">
                      <a:avLst/>
                    </a:prstGeom>
                    <a:ln>
                      <a:noFill/>
                    </a:ln>
                  </pic:spPr>
                </pic:pic>
              </a:graphicData>
            </a:graphic>
          </wp:inline>
        </w:drawing>
      </w:r>
    </w:p>
    <w:p>
      <w:pPr>
        <w:spacing w:after="0" w:line="360" w:lineRule="auto"/>
        <w:ind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26.</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sz w:val="24"/>
          <w:szCs w:val="24"/>
          <w:lang w:val="en-US"/>
        </w:rPr>
        <w:t>Benzene tác dụng với 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dư có mặt bột Ni xúc tác, thu được</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A.</w:t>
      </w:r>
      <w:r>
        <w:rPr>
          <w:rFonts w:ascii="Times New Roman" w:hAnsi="Times New Roman" w:eastAsia="Times New Roman" w:cs="Times New Roman"/>
          <w:color w:val="000000"/>
          <w:sz w:val="24"/>
          <w:szCs w:val="24"/>
          <w:lang w:val="en-US"/>
        </w:rPr>
        <w:t> hex-1-ene.     </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hexane.</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hex-1-yne.     </w:t>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cyclohexane.</w:t>
      </w:r>
    </w:p>
    <w:p>
      <w:pPr>
        <w:shd w:val="clear" w:color="auto" w:fill="FFFFFF"/>
        <w:spacing w:after="0"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Câu 27.</w:t>
      </w:r>
      <w:r>
        <w:rPr>
          <w:rFonts w:ascii="Times New Roman" w:hAnsi="Times New Roman" w:eastAsia="Times New Roman" w:cs="Times New Roman"/>
          <w:sz w:val="24"/>
          <w:szCs w:val="24"/>
          <w:lang w:val="en-US"/>
        </w:rPr>
        <w:t xml:space="preserve"> Benzene </w:t>
      </w:r>
      <w:r>
        <w:rPr>
          <w:rFonts w:ascii="Times New Roman" w:hAnsi="Times New Roman" w:eastAsia="Times New Roman" w:cs="Times New Roman"/>
          <w:b/>
          <w:sz w:val="24"/>
          <w:szCs w:val="24"/>
          <w:lang w:val="en-US"/>
        </w:rPr>
        <w:t>không</w:t>
      </w:r>
      <w:r>
        <w:rPr>
          <w:rFonts w:ascii="Times New Roman" w:hAnsi="Times New Roman" w:eastAsia="Times New Roman" w:cs="Times New Roman"/>
          <w:sz w:val="24"/>
          <w:szCs w:val="24"/>
          <w:lang w:val="en-US"/>
        </w:rPr>
        <w:t xml:space="preserve"> tham gia phản ứng nào sau đây?</w:t>
      </w:r>
    </w:p>
    <w:p>
      <w:pPr>
        <w:shd w:val="clear" w:color="auto" w:fill="FFFFFF"/>
        <w:tabs>
          <w:tab w:val="left" w:pos="284"/>
        </w:tabs>
        <w:spacing w:after="0"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Phản ứng với dung dịch KMnO</w:t>
      </w:r>
      <w:r>
        <w:rPr>
          <w:rFonts w:ascii="Times New Roman" w:hAnsi="Times New Roman" w:eastAsia="Times New Roman" w:cs="Times New Roman"/>
          <w:color w:val="FF0000"/>
          <w:sz w:val="24"/>
          <w:szCs w:val="24"/>
          <w:vertAlign w:val="subscript"/>
          <w:lang w:val="en-US"/>
        </w:rPr>
        <w:t>4</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sz w:val="24"/>
          <w:szCs w:val="24"/>
          <w:lang w:val="en-US"/>
        </w:rPr>
        <w:tab/>
      </w:r>
    </w:p>
    <w:p>
      <w:pPr>
        <w:shd w:val="clear" w:color="auto" w:fill="FFFFFF"/>
        <w:tabs>
          <w:tab w:val="left" w:pos="284"/>
        </w:tabs>
        <w:spacing w:after="0" w:line="36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b/>
          <w:sz w:val="24"/>
          <w:szCs w:val="24"/>
          <w:lang w:val="en-US"/>
        </w:rPr>
        <w:t>B.</w:t>
      </w:r>
      <w:r>
        <w:rPr>
          <w:rFonts w:ascii="Times New Roman" w:hAnsi="Times New Roman" w:eastAsia="Times New Roman" w:cs="Times New Roman"/>
          <w:sz w:val="24"/>
          <w:szCs w:val="24"/>
          <w:lang w:val="en-US"/>
        </w:rPr>
        <w:t xml:space="preserve"> Phản ứng với bromine khan có mặt xúc tác FeBr</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đun nóng.</w:t>
      </w:r>
    </w:p>
    <w:p>
      <w:pPr>
        <w:shd w:val="clear" w:color="auto" w:fill="FFFFFF"/>
        <w:tabs>
          <w:tab w:val="left" w:pos="284"/>
        </w:tabs>
        <w:spacing w:after="0" w:line="360" w:lineRule="auto"/>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Phản ứng với hydrogen xúc tác Nickel đun nóng.</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p>
    <w:p>
      <w:pPr>
        <w:shd w:val="clear" w:color="auto" w:fill="FFFFFF"/>
        <w:tabs>
          <w:tab w:val="left" w:pos="284"/>
        </w:tabs>
        <w:spacing w:after="0" w:line="36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b/>
          <w:sz w:val="24"/>
          <w:szCs w:val="24"/>
          <w:lang w:val="en-US"/>
        </w:rPr>
        <w:t>D.</w:t>
      </w:r>
      <w:r>
        <w:rPr>
          <w:rFonts w:ascii="Times New Roman" w:hAnsi="Times New Roman" w:eastAsia="Times New Roman" w:cs="Times New Roman"/>
          <w:sz w:val="24"/>
          <w:szCs w:val="24"/>
          <w:lang w:val="en-US"/>
        </w:rPr>
        <w:t xml:space="preserve"> Phản ứng với dung dịch HNO</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đặc trong 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SO</w:t>
      </w:r>
      <w:r>
        <w:rPr>
          <w:rFonts w:ascii="Times New Roman" w:hAnsi="Times New Roman" w:eastAsia="Times New Roman" w:cs="Times New Roman"/>
          <w:sz w:val="24"/>
          <w:szCs w:val="24"/>
          <w:vertAlign w:val="subscript"/>
          <w:lang w:val="en-US"/>
        </w:rPr>
        <w:t>4</w:t>
      </w:r>
      <w:r>
        <w:rPr>
          <w:rFonts w:ascii="Times New Roman" w:hAnsi="Times New Roman" w:eastAsia="Times New Roman" w:cs="Times New Roman"/>
          <w:sz w:val="24"/>
          <w:szCs w:val="24"/>
          <w:lang w:val="en-US"/>
        </w:rPr>
        <w:t xml:space="preserve"> đặc đun nóng..</w:t>
      </w:r>
    </w:p>
    <w:p>
      <w:pPr>
        <w:tabs>
          <w:tab w:val="left" w:pos="284"/>
        </w:tabs>
        <w:spacing w:after="0" w:line="360" w:lineRule="auto"/>
        <w:ind w:right="-142"/>
        <w:rPr>
          <w:rFonts w:ascii="Times New Roman" w:hAnsi="Times New Roman" w:cs="Times New Roman"/>
          <w:bCs/>
          <w:sz w:val="24"/>
          <w:szCs w:val="24"/>
        </w:rPr>
      </w:pPr>
      <w:r>
        <w:rPr>
          <w:rFonts w:ascii="Times New Roman" w:hAnsi="Times New Roman" w:cs="Times New Roman"/>
          <w:b/>
          <w:sz w:val="24"/>
          <w:szCs w:val="24"/>
          <w:lang w:val="nl-NL"/>
        </w:rPr>
        <w:t>Câu 28.</w:t>
      </w:r>
      <w:r>
        <w:rPr>
          <w:rFonts w:ascii="Times New Roman" w:hAnsi="Times New Roman" w:cs="Times New Roman"/>
          <w:sz w:val="24"/>
          <w:szCs w:val="24"/>
          <w:lang w:val="nl-NL"/>
        </w:rPr>
        <w:t xml:space="preserve"> </w:t>
      </w:r>
      <w:r>
        <w:rPr>
          <w:rFonts w:ascii="Times New Roman" w:hAnsi="Times New Roman" w:cs="Times New Roman"/>
          <w:bCs/>
          <w:sz w:val="24"/>
          <w:szCs w:val="24"/>
        </w:rPr>
        <w:t xml:space="preserve">Phản ứng nào sau đây </w:t>
      </w:r>
      <w:r>
        <w:rPr>
          <w:rFonts w:ascii="Times New Roman" w:hAnsi="Times New Roman" w:cs="Times New Roman"/>
          <w:b/>
          <w:bCs/>
          <w:sz w:val="24"/>
          <w:szCs w:val="24"/>
        </w:rPr>
        <w:t>không xảy ra</w:t>
      </w:r>
      <w:r>
        <w:rPr>
          <w:rFonts w:ascii="Times New Roman" w:hAnsi="Times New Roman" w:cs="Times New Roman"/>
          <w:bCs/>
          <w:sz w:val="24"/>
          <w:szCs w:val="24"/>
        </w:rPr>
        <w:t>?</w:t>
      </w:r>
    </w:p>
    <w:p>
      <w:pPr>
        <w:tabs>
          <w:tab w:val="left" w:pos="284"/>
        </w:tabs>
        <w:spacing w:after="0" w:line="360" w:lineRule="auto"/>
        <w:ind w:right="-142"/>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bCs/>
          <w:sz w:val="24"/>
          <w:szCs w:val="24"/>
        </w:rPr>
        <w:t>Benzen</w:t>
      </w:r>
      <w:r>
        <w:rPr>
          <w:rFonts w:ascii="Times New Roman" w:hAnsi="Times New Roman" w:cs="Times New Roman"/>
          <w:bCs/>
          <w:sz w:val="24"/>
          <w:szCs w:val="24"/>
          <w:lang w:val="en-US"/>
        </w:rPr>
        <w:t>e</w:t>
      </w:r>
      <w:r>
        <w:rPr>
          <w:rFonts w:ascii="Times New Roman" w:hAnsi="Times New Roman" w:cs="Times New Roman"/>
          <w:bCs/>
          <w:sz w:val="24"/>
          <w:szCs w:val="24"/>
        </w:rPr>
        <w:t xml:space="preserve"> + Cl</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r>
        <w:rPr>
          <w:rFonts w:ascii="Times New Roman" w:hAnsi="Times New Roman" w:cs="Times New Roman"/>
          <w:bCs/>
          <w:sz w:val="24"/>
          <w:szCs w:val="24"/>
          <w:lang w:val="en-US"/>
        </w:rPr>
        <w:t>xúc tác FeCl</w:t>
      </w:r>
      <w:r>
        <w:rPr>
          <w:rFonts w:ascii="Times New Roman" w:hAnsi="Times New Roman" w:cs="Times New Roman"/>
          <w:bCs/>
          <w:sz w:val="24"/>
          <w:szCs w:val="24"/>
          <w:vertAlign w:val="subscript"/>
          <w:lang w:val="en-US"/>
        </w:rPr>
        <w:t>3</w:t>
      </w:r>
      <w:r>
        <w:rPr>
          <w:rFonts w:ascii="Times New Roman" w:hAnsi="Times New Roman" w:cs="Times New Roman"/>
          <w:bCs/>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bCs/>
          <w:sz w:val="24"/>
          <w:szCs w:val="24"/>
        </w:rPr>
        <w:t>Benzen</w:t>
      </w:r>
      <w:r>
        <w:rPr>
          <w:rFonts w:ascii="Times New Roman" w:hAnsi="Times New Roman" w:cs="Times New Roman"/>
          <w:bCs/>
          <w:sz w:val="24"/>
          <w:szCs w:val="24"/>
          <w:lang w:val="en-US"/>
        </w:rPr>
        <w:t>e</w:t>
      </w:r>
      <w:r>
        <w:rPr>
          <w:rFonts w:ascii="Times New Roman" w:hAnsi="Times New Roman" w:cs="Times New Roman"/>
          <w:bCs/>
          <w:sz w:val="24"/>
          <w:szCs w:val="24"/>
        </w:rPr>
        <w:t xml:space="preserve"> +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(Ni, t</w:t>
      </w:r>
      <w:r>
        <w:rPr>
          <w:rFonts w:ascii="Times New Roman" w:hAnsi="Times New Roman" w:cs="Times New Roman"/>
          <w:bCs/>
          <w:sz w:val="24"/>
          <w:szCs w:val="24"/>
          <w:vertAlign w:val="superscript"/>
        </w:rPr>
        <w:t>o</w:t>
      </w:r>
      <w:r>
        <w:rPr>
          <w:rFonts w:ascii="Times New Roman" w:hAnsi="Times New Roman" w:cs="Times New Roman"/>
          <w:bCs/>
          <w:sz w:val="24"/>
          <w:szCs w:val="24"/>
        </w:rPr>
        <w:t xml:space="preserve">).     </w:t>
      </w:r>
    </w:p>
    <w:p>
      <w:pPr>
        <w:tabs>
          <w:tab w:val="left" w:pos="284"/>
        </w:tabs>
        <w:spacing w:after="0" w:line="360" w:lineRule="auto"/>
        <w:ind w:right="-142"/>
        <w:rPr>
          <w:rFonts w:ascii="Times New Roman" w:hAnsi="Times New Roman" w:cs="Times New Roman"/>
          <w:bCs/>
          <w:color w:val="FF0000"/>
          <w:sz w:val="24"/>
          <w:szCs w:val="24"/>
        </w:rPr>
      </w:pPr>
      <w:r>
        <w:rPr>
          <w:rFonts w:ascii="Times New Roman" w:hAnsi="Times New Roman" w:cs="Times New Roman"/>
          <w:b/>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bCs/>
          <w:sz w:val="24"/>
          <w:szCs w:val="24"/>
        </w:rPr>
        <w:t>Benzen</w:t>
      </w:r>
      <w:r>
        <w:rPr>
          <w:rFonts w:ascii="Times New Roman" w:hAnsi="Times New Roman" w:cs="Times New Roman"/>
          <w:bCs/>
          <w:sz w:val="24"/>
          <w:szCs w:val="24"/>
          <w:lang w:val="en-US"/>
        </w:rPr>
        <w:t>e</w:t>
      </w:r>
      <w:r>
        <w:rPr>
          <w:rFonts w:ascii="Times New Roman" w:hAnsi="Times New Roman" w:cs="Times New Roman"/>
          <w:bCs/>
          <w:sz w:val="24"/>
          <w:szCs w:val="24"/>
        </w:rPr>
        <w:t xml:space="preserve"> + HNO</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(đ)/H</w:t>
      </w:r>
      <w:r>
        <w:rPr>
          <w:rFonts w:ascii="Times New Roman" w:hAnsi="Times New Roman" w:cs="Times New Roman"/>
          <w:bCs/>
          <w:sz w:val="24"/>
          <w:szCs w:val="24"/>
          <w:vertAlign w:val="subscript"/>
        </w:rPr>
        <w:t>2</w:t>
      </w:r>
      <w:r>
        <w:rPr>
          <w:rFonts w:ascii="Times New Roman" w:hAnsi="Times New Roman" w:cs="Times New Roman"/>
          <w:bCs/>
          <w:sz w:val="24"/>
          <w:szCs w:val="24"/>
        </w:rPr>
        <w:t>SO</w:t>
      </w:r>
      <w:r>
        <w:rPr>
          <w:rFonts w:ascii="Times New Roman" w:hAnsi="Times New Roman" w:cs="Times New Roman"/>
          <w:bCs/>
          <w:sz w:val="24"/>
          <w:szCs w:val="24"/>
          <w:vertAlign w:val="subscript"/>
        </w:rPr>
        <w:t xml:space="preserve">4 </w:t>
      </w:r>
      <w:r>
        <w:rPr>
          <w:rFonts w:ascii="Times New Roman" w:hAnsi="Times New Roman" w:cs="Times New Roman"/>
          <w:bCs/>
          <w:sz w:val="24"/>
          <w:szCs w:val="24"/>
        </w:rPr>
        <w:t>(đ).</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bCs/>
          <w:color w:val="FF0000"/>
          <w:sz w:val="24"/>
          <w:szCs w:val="24"/>
        </w:rPr>
        <w:t>Benzen + Br</w:t>
      </w:r>
      <w:r>
        <w:rPr>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 xml:space="preserve"> (dung dịch).  </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29.</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Câu nào sau đây nói </w:t>
      </w:r>
      <w:r>
        <w:rPr>
          <w:rFonts w:ascii="Times New Roman" w:hAnsi="Times New Roman" w:eastAsia="Times New Roman" w:cs="Times New Roman"/>
          <w:b/>
          <w:color w:val="000000" w:themeColor="text1"/>
          <w:sz w:val="24"/>
          <w:szCs w:val="24"/>
          <w:lang w:val="en-US"/>
          <w14:textFill>
            <w14:solidFill>
              <w14:schemeClr w14:val="tx1"/>
            </w14:solidFill>
          </w14:textFill>
        </w:rPr>
        <w:t>không đúng</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tính chất của benzene?</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Benzene làm mất màu dung dịch nước bromine.</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Benzene không làm mất màu dung dịch KMnO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Benzene dễ tham gia phản ứng thế, khó tham gia phản ứng cộng.</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Benzene hầu như không tan trong nước.</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30.</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Câu nào </w:t>
      </w:r>
      <w:r>
        <w:rPr>
          <w:rFonts w:ascii="Times New Roman" w:hAnsi="Times New Roman" w:eastAsia="Times New Roman" w:cs="Times New Roman"/>
          <w:b/>
          <w:color w:val="000000" w:themeColor="text1"/>
          <w:sz w:val="24"/>
          <w:szCs w:val="24"/>
          <w:lang w:val="en-US"/>
          <w14:textFill>
            <w14:solidFill>
              <w14:schemeClr w14:val="tx1"/>
            </w14:solidFill>
          </w14:textFill>
        </w:rPr>
        <w:t xml:space="preserve">sai </w:t>
      </w:r>
      <w:r>
        <w:rPr>
          <w:rFonts w:ascii="Times New Roman" w:hAnsi="Times New Roman" w:eastAsia="Times New Roman" w:cs="Times New Roman"/>
          <w:color w:val="000000" w:themeColor="text1"/>
          <w:sz w:val="24"/>
          <w:szCs w:val="24"/>
          <w:lang w:val="en-US"/>
          <w14:textFill>
            <w14:solidFill>
              <w14:schemeClr w14:val="tx1"/>
            </w14:solidFill>
          </w14:textFill>
        </w:rPr>
        <w:t>trong các câu sau?</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Benzene có khả năng phản ứng thế dễ hơn phản ứng cộng.</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Benzene tham gia phản ứng thế dễ hơn alkane.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Các đồng đẳng của benzene làm mất màu thuốc tím khi đun nóng.</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Các nguyên tử trong phân tử benzene cùng nằm trên một mặt phẳng.</w:t>
      </w: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Sử dụng thông tin sau để trả lời câu 31 và 32</w:t>
      </w:r>
    </w:p>
    <w:p>
      <w:pPr>
        <w:spacing w:after="0" w:line="360" w:lineRule="auto"/>
        <w:ind w:left="48" w:right="48"/>
        <w:jc w:val="center"/>
        <w:rPr>
          <w:rFonts w:ascii="Times New Roman" w:hAnsi="Times New Roman" w:eastAsia="Times New Roman" w:cs="Times New Roman"/>
          <w:b/>
          <w:bCs/>
          <w:color w:val="008000"/>
          <w:sz w:val="24"/>
          <w:szCs w:val="24"/>
          <w:lang w:val="en-US"/>
        </w:rPr>
      </w:pPr>
      <w:r>
        <w:rPr>
          <w:lang w:val="en-US"/>
        </w:rPr>
        <w:drawing>
          <wp:inline distT="0" distB="0" distL="0" distR="0">
            <wp:extent cx="5187950" cy="3345815"/>
            <wp:effectExtent l="0" t="0" r="0" b="6985"/>
            <wp:docPr id="705" name="Picture 705" descr="Cho dãy gồm các hợp chất chứa vòng benzen: C6H5CH3, C6H5C2H5, C6H5NO2,  C6H5COOH. Số chất trong dãy tác dụng với d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Cho dãy gồm các hợp chất chứa vòng benzen: C6H5CH3, C6H5C2H5, C6H5NO2,  C6H5COOH. Số chất trong dãy tác dụng với dung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14220" cy="3362383"/>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31.</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sz w:val="24"/>
          <w:szCs w:val="24"/>
          <w:lang w:val="en-US"/>
        </w:rPr>
        <w:t xml:space="preserve">Khi trên vòng benzene có nhóm thế –R, thì nhóm thứ hai sẽ ưu tiên thế vào vị trí </w:t>
      </w:r>
      <w:r>
        <w:rPr>
          <w:rFonts w:ascii="Times New Roman" w:hAnsi="Times New Roman" w:eastAsia="Times New Roman" w:cs="Times New Roman"/>
          <w:i/>
          <w:color w:val="000000"/>
          <w:sz w:val="24"/>
          <w:szCs w:val="24"/>
          <w:lang w:val="en-US"/>
        </w:rPr>
        <w:t>o-</w:t>
      </w:r>
      <w:r>
        <w:rPr>
          <w:rFonts w:ascii="Times New Roman" w:hAnsi="Times New Roman" w:eastAsia="Times New Roman" w:cs="Times New Roman"/>
          <w:color w:val="000000"/>
          <w:sz w:val="24"/>
          <w:szCs w:val="24"/>
          <w:lang w:val="en-US"/>
        </w:rPr>
        <w:t xml:space="preserve"> và </w:t>
      </w:r>
      <w:r>
        <w:rPr>
          <w:rFonts w:ascii="Times New Roman" w:hAnsi="Times New Roman" w:eastAsia="Times New Roman" w:cs="Times New Roman"/>
          <w:i/>
          <w:color w:val="000000"/>
          <w:sz w:val="24"/>
          <w:szCs w:val="24"/>
          <w:lang w:val="en-US"/>
        </w:rPr>
        <w:t>p-</w:t>
      </w:r>
      <w:r>
        <w:rPr>
          <w:rFonts w:ascii="Times New Roman" w:hAnsi="Times New Roman" w:eastAsia="Times New Roman" w:cs="Times New Roman"/>
          <w:color w:val="000000"/>
          <w:sz w:val="24"/>
          <w:szCs w:val="24"/>
          <w:lang w:val="en-US"/>
        </w:rPr>
        <w:t>. Vậy –R là những nhóm thế nào?</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–C</w:t>
      </w:r>
      <w:r>
        <w:rPr>
          <w:rFonts w:ascii="Times New Roman" w:hAnsi="Times New Roman" w:eastAsia="Times New Roman" w:cs="Times New Roman"/>
          <w:color w:val="FF0000"/>
          <w:sz w:val="24"/>
          <w:szCs w:val="24"/>
          <w:vertAlign w:val="subscript"/>
          <w:lang w:val="en-US"/>
        </w:rPr>
        <w:t>n</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2n+1</w:t>
      </w:r>
      <w:r>
        <w:rPr>
          <w:rFonts w:ascii="Times New Roman" w:hAnsi="Times New Roman" w:eastAsia="Times New Roman" w:cs="Times New Roman"/>
          <w:color w:val="FF0000"/>
          <w:sz w:val="24"/>
          <w:szCs w:val="24"/>
          <w:lang w:val="en-US"/>
        </w:rPr>
        <w:t>, –OH, –NH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–OCH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–NH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–NO</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–NH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–COOH.</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–NO</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–COOH, –SO</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H.</w:t>
      </w:r>
    </w:p>
    <w:p>
      <w:pPr>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sz w:val="24"/>
          <w:szCs w:val="24"/>
          <w:lang w:val="en-US"/>
        </w:rPr>
        <w:t xml:space="preserve">Khi trên vòng benzene có nhóm thế –R, thì nhóm thế sẽ ưu tiên thế vào vị trí </w:t>
      </w:r>
      <w:r>
        <w:rPr>
          <w:rFonts w:ascii="Times New Roman" w:hAnsi="Times New Roman" w:eastAsia="Times New Roman" w:cs="Times New Roman"/>
          <w:i/>
          <w:color w:val="000000"/>
          <w:sz w:val="24"/>
          <w:szCs w:val="24"/>
          <w:lang w:val="en-US"/>
        </w:rPr>
        <w:t>m-</w:t>
      </w:r>
      <w:r>
        <w:rPr>
          <w:rFonts w:ascii="Times New Roman" w:hAnsi="Times New Roman" w:eastAsia="Times New Roman" w:cs="Times New Roman"/>
          <w:color w:val="000000"/>
          <w:sz w:val="24"/>
          <w:szCs w:val="24"/>
          <w:lang w:val="en-US"/>
        </w:rPr>
        <w:t>. Vậy –R là những nhóm thế nào?</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–C</w:t>
      </w:r>
      <w:r>
        <w:rPr>
          <w:rFonts w:ascii="Times New Roman" w:hAnsi="Times New Roman" w:eastAsia="Times New Roman" w:cs="Times New Roman"/>
          <w:color w:val="FF0000"/>
          <w:sz w:val="24"/>
          <w:szCs w:val="24"/>
          <w:vertAlign w:val="subscript"/>
          <w:lang w:val="en-US"/>
        </w:rPr>
        <w:t>n</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2n+1</w:t>
      </w:r>
      <w:r>
        <w:rPr>
          <w:rFonts w:ascii="Times New Roman" w:hAnsi="Times New Roman" w:eastAsia="Times New Roman" w:cs="Times New Roman"/>
          <w:color w:val="FF0000"/>
          <w:sz w:val="24"/>
          <w:szCs w:val="24"/>
          <w:lang w:val="en-US"/>
        </w:rPr>
        <w:t>, –OH, –NH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color w:val="000000"/>
          <w:sz w:val="24"/>
          <w:szCs w:val="24"/>
          <w:lang w:val="en-US"/>
        </w:rPr>
        <w:t> –OCH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–NH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–NO</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lang w:val="en-US"/>
        </w:rPr>
        <w:tab/>
      </w:r>
      <w:r>
        <w:rPr>
          <w:rFonts w:ascii="Times New Roman" w:hAnsi="Times New Roman" w:eastAsia="Times New Roman" w:cs="Times New Roman"/>
          <w:b/>
          <w:bCs/>
          <w:color w:val="000000"/>
          <w:sz w:val="24"/>
          <w:szCs w:val="24"/>
          <w:lang w:val="en-US"/>
        </w:rPr>
        <w:t>C.</w:t>
      </w:r>
      <w:r>
        <w:rPr>
          <w:rFonts w:ascii="Times New Roman" w:hAnsi="Times New Roman" w:eastAsia="Times New Roman" w:cs="Times New Roman"/>
          <w:color w:val="000000"/>
          <w:sz w:val="24"/>
          <w:szCs w:val="24"/>
          <w:lang w:val="en-US"/>
        </w:rPr>
        <w:t> –CH</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 –NH</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–COOH.</w:t>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color w:val="000000"/>
          <w:sz w:val="24"/>
          <w:szCs w:val="24"/>
          <w:lang w:val="en-US"/>
        </w:rPr>
        <w:tab/>
      </w:r>
      <w:r>
        <w:rPr>
          <w:rFonts w:ascii="Times New Roman" w:hAnsi="Times New Roman" w:eastAsia="Times New Roman" w:cs="Times New Roman"/>
          <w:b/>
          <w:bCs/>
          <w:color w:val="000000"/>
          <w:sz w:val="24"/>
          <w:szCs w:val="24"/>
          <w:lang w:val="en-US"/>
        </w:rPr>
        <w:t>D.</w:t>
      </w:r>
      <w:r>
        <w:rPr>
          <w:rFonts w:ascii="Times New Roman" w:hAnsi="Times New Roman" w:eastAsia="Times New Roman" w:cs="Times New Roman"/>
          <w:color w:val="000000"/>
          <w:sz w:val="24"/>
          <w:szCs w:val="24"/>
          <w:lang w:val="en-US"/>
        </w:rPr>
        <w:t> –NO</w:t>
      </w:r>
      <w:r>
        <w:rPr>
          <w:rFonts w:ascii="Times New Roman" w:hAnsi="Times New Roman" w:eastAsia="Times New Roman" w:cs="Times New Roman"/>
          <w:color w:val="000000"/>
          <w:sz w:val="24"/>
          <w:szCs w:val="24"/>
          <w:vertAlign w:val="subscript"/>
          <w:lang w:val="en-US"/>
        </w:rPr>
        <w:t>2</w:t>
      </w:r>
      <w:r>
        <w:rPr>
          <w:rFonts w:ascii="Times New Roman" w:hAnsi="Times New Roman" w:eastAsia="Times New Roman" w:cs="Times New Roman"/>
          <w:color w:val="000000"/>
          <w:sz w:val="24"/>
          <w:szCs w:val="24"/>
          <w:lang w:val="en-US"/>
        </w:rPr>
        <w:t>, –COOH, –SO</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lang w:val="en-US"/>
        </w:rPr>
        <w:t>H.</w:t>
      </w:r>
    </w:p>
    <w:p>
      <w:pPr>
        <w:pStyle w:val="36"/>
        <w:shd w:val="clear" w:color="auto" w:fill="FFFFFF"/>
        <w:tabs>
          <w:tab w:val="left" w:pos="284"/>
        </w:tabs>
        <w:spacing w:before="0" w:beforeAutospacing="0" w:after="0" w:afterAutospacing="0" w:line="360" w:lineRule="auto"/>
        <w:jc w:val="both"/>
        <w:rPr>
          <w:color w:val="000000"/>
        </w:rPr>
      </w:pPr>
      <w:r>
        <w:rPr>
          <w:rStyle w:val="38"/>
          <w:color w:val="000000"/>
          <w:lang w:val="en-US"/>
        </w:rPr>
        <w:t>Câu 33.</w:t>
      </w:r>
      <w:r>
        <w:rPr>
          <w:rStyle w:val="166"/>
          <w:color w:val="000000"/>
        </w:rPr>
        <w:t> </w:t>
      </w:r>
      <w:r>
        <w:rPr>
          <w:color w:val="000000"/>
        </w:rPr>
        <w:t>Khi cho toluen</w:t>
      </w:r>
      <w:r>
        <w:rPr>
          <w:color w:val="000000"/>
          <w:lang w:val="en-US"/>
        </w:rPr>
        <w:t>e</w:t>
      </w:r>
      <w:r>
        <w:rPr>
          <w:color w:val="000000"/>
        </w:rPr>
        <w:t xml:space="preserve"> tác dụng với hơi Br</w:t>
      </w:r>
      <w:r>
        <w:rPr>
          <w:color w:val="000000"/>
          <w:vertAlign w:val="subscript"/>
        </w:rPr>
        <w:t>2</w:t>
      </w:r>
      <w:r>
        <w:rPr>
          <w:color w:val="000000"/>
          <w:lang w:val="en-US"/>
        </w:rPr>
        <w:t xml:space="preserve"> khan</w:t>
      </w:r>
      <w:r>
        <w:rPr>
          <w:rStyle w:val="166"/>
          <w:color w:val="000000"/>
        </w:rPr>
        <w:t> </w:t>
      </w:r>
      <w:r>
        <w:rPr>
          <w:color w:val="000000"/>
        </w:rPr>
        <w:t>tỉ lệ mol 1:1 (Fe</w:t>
      </w:r>
      <w:r>
        <w:rPr>
          <w:color w:val="000000"/>
          <w:lang w:val="en-US"/>
        </w:rPr>
        <w:t>Br</w:t>
      </w:r>
      <w:r>
        <w:rPr>
          <w:color w:val="000000"/>
          <w:vertAlign w:val="subscript"/>
          <w:lang w:val="en-US"/>
        </w:rPr>
        <w:t>3</w:t>
      </w:r>
      <w:r>
        <w:rPr>
          <w:color w:val="000000"/>
        </w:rPr>
        <w:t>,</w:t>
      </w:r>
      <w:r>
        <w:rPr>
          <w:color w:val="000000"/>
          <w:lang w:val="en-US"/>
        </w:rPr>
        <w:t xml:space="preserve"> </w:t>
      </w:r>
      <w:r>
        <w:rPr>
          <w:color w:val="000000"/>
        </w:rPr>
        <w:t>đun nóng) thu được sản phẩm ưu tiên?</w:t>
      </w:r>
    </w:p>
    <w:p>
      <w:pPr>
        <w:pStyle w:val="36"/>
        <w:shd w:val="clear" w:color="auto" w:fill="FFFFFF"/>
        <w:tabs>
          <w:tab w:val="left" w:pos="180"/>
          <w:tab w:val="left" w:pos="284"/>
        </w:tabs>
        <w:spacing w:before="0" w:beforeAutospacing="0" w:after="0" w:afterAutospacing="0" w:line="360" w:lineRule="auto"/>
        <w:jc w:val="both"/>
        <w:rPr>
          <w:color w:val="000000"/>
          <w:lang w:val="en-US"/>
        </w:rPr>
      </w:pPr>
      <w:r>
        <w:rPr>
          <w:b/>
          <w:color w:val="000000"/>
        </w:rPr>
        <w:tab/>
      </w:r>
      <w:r>
        <w:rPr>
          <w:b/>
          <w:color w:val="000000"/>
        </w:rPr>
        <w:t>A.</w:t>
      </w:r>
      <w:r>
        <w:rPr>
          <w:color w:val="000000"/>
        </w:rPr>
        <w:t xml:space="preserve"> 1 sản phẩm thế vào vị trí ortho</w:t>
      </w:r>
      <w:r>
        <w:rPr>
          <w:color w:val="000000"/>
          <w:lang w:val="en-US"/>
        </w:rPr>
        <w:t>.</w:t>
      </w:r>
      <w:r>
        <w:rPr>
          <w:color w:val="000000"/>
        </w:rPr>
        <w:t xml:space="preserve">       </w:t>
      </w:r>
      <w:r>
        <w:rPr>
          <w:color w:val="000000"/>
        </w:rPr>
        <w:tab/>
      </w:r>
      <w:r>
        <w:rPr>
          <w:color w:val="000000"/>
        </w:rPr>
        <w:tab/>
      </w:r>
      <w:r>
        <w:rPr>
          <w:b/>
          <w:color w:val="000000"/>
        </w:rPr>
        <w:t>B.</w:t>
      </w:r>
      <w:r>
        <w:rPr>
          <w:color w:val="000000"/>
        </w:rPr>
        <w:t xml:space="preserve"> 1 sản phẩm thế vào vị trí para</w:t>
      </w:r>
      <w:r>
        <w:rPr>
          <w:color w:val="000000"/>
          <w:lang w:val="en-US"/>
        </w:rPr>
        <w:t>.</w:t>
      </w:r>
    </w:p>
    <w:p>
      <w:pPr>
        <w:pStyle w:val="36"/>
        <w:shd w:val="clear" w:color="auto" w:fill="FFFFFF"/>
        <w:tabs>
          <w:tab w:val="left" w:pos="180"/>
          <w:tab w:val="left" w:pos="284"/>
        </w:tabs>
        <w:spacing w:before="0" w:beforeAutospacing="0" w:after="0" w:afterAutospacing="0" w:line="360" w:lineRule="auto"/>
        <w:jc w:val="both"/>
        <w:rPr>
          <w:color w:val="FF0000"/>
          <w:lang w:val="en-US"/>
        </w:rPr>
      </w:pPr>
      <w:r>
        <w:rPr>
          <w:b/>
          <w:color w:val="FF0000"/>
        </w:rPr>
        <w:tab/>
      </w:r>
      <w:r>
        <w:rPr>
          <w:b/>
          <w:color w:val="FF0000"/>
          <w:lang w:val="en-US"/>
        </w:rPr>
        <w:t>C</w:t>
      </w:r>
      <w:r>
        <w:rPr>
          <w:b/>
          <w:color w:val="FF0000"/>
        </w:rPr>
        <w:t>.</w:t>
      </w:r>
      <w:r>
        <w:rPr>
          <w:color w:val="FF0000"/>
        </w:rPr>
        <w:t>  hỗn hợp 2 sản phẩm thế vào ortho và para</w:t>
      </w:r>
      <w:r>
        <w:rPr>
          <w:color w:val="FF0000"/>
          <w:lang w:val="en-US"/>
        </w:rPr>
        <w:t>.</w:t>
      </w:r>
      <w:r>
        <w:rPr>
          <w:color w:val="000000"/>
        </w:rPr>
        <w:t xml:space="preserve"> </w:t>
      </w:r>
      <w:r>
        <w:rPr>
          <w:color w:val="000000"/>
        </w:rPr>
        <w:tab/>
      </w:r>
      <w:r>
        <w:rPr>
          <w:b/>
          <w:color w:val="000000"/>
          <w:lang w:val="en-US"/>
        </w:rPr>
        <w:t>D</w:t>
      </w:r>
      <w:r>
        <w:rPr>
          <w:b/>
          <w:color w:val="000000"/>
        </w:rPr>
        <w:t>.</w:t>
      </w:r>
      <w:r>
        <w:rPr>
          <w:color w:val="000000"/>
        </w:rPr>
        <w:t xml:space="preserve"> 1 sản phẩm thế vào vị trí meta</w:t>
      </w:r>
      <w:r>
        <w:rPr>
          <w:color w:val="000000"/>
          <w:lang w:val="en-US"/>
        </w:rPr>
        <w:t>.</w:t>
      </w:r>
      <w:r>
        <w:rPr>
          <w:color w:val="000000"/>
        </w:rPr>
        <w:t xml:space="preserve">       </w:t>
      </w:r>
    </w:p>
    <w:p>
      <w:pPr>
        <w:tabs>
          <w:tab w:val="left" w:pos="284"/>
        </w:tabs>
        <w:spacing w:after="0" w:line="360" w:lineRule="auto"/>
        <w:ind w:left="48" w:right="48"/>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themeColor="text1"/>
          <w:spacing w:val="-6"/>
          <w:sz w:val="24"/>
          <w:szCs w:val="24"/>
          <w:lang w:val="en-US"/>
          <w14:textFill>
            <w14:solidFill>
              <w14:schemeClr w14:val="tx1"/>
            </w14:solidFill>
          </w14:textFill>
        </w:rPr>
        <w:t>Câu 34.</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xml:space="preserve"> </w:t>
      </w:r>
      <w:r>
        <w:rPr>
          <w:rFonts w:ascii="Times New Roman" w:hAnsi="Times New Roman" w:eastAsia="Times New Roman" w:cs="Times New Roman"/>
          <w:color w:val="000000"/>
          <w:sz w:val="24"/>
          <w:szCs w:val="24"/>
        </w:rPr>
        <w:t>Sản phẩm chủ yếu trong hỗn hợp thu được khi cho toluen</w:t>
      </w:r>
      <w:r>
        <w:rPr>
          <w:rFonts w:ascii="Times New Roman" w:hAnsi="Times New Roman" w:eastAsia="Times New Roman" w:cs="Times New Roman"/>
          <w:color w:val="000000"/>
          <w:sz w:val="24"/>
          <w:szCs w:val="24"/>
          <w:lang w:val="en-US"/>
        </w:rPr>
        <w:t>e</w:t>
      </w:r>
      <w:r>
        <w:rPr>
          <w:rFonts w:ascii="Times New Roman" w:hAnsi="Times New Roman" w:eastAsia="Times New Roman" w:cs="Times New Roman"/>
          <w:color w:val="000000"/>
          <w:sz w:val="24"/>
          <w:szCs w:val="24"/>
        </w:rPr>
        <w:t xml:space="preserve"> phản ứng với brom</w:t>
      </w:r>
      <w:r>
        <w:rPr>
          <w:rFonts w:ascii="Times New Roman" w:hAnsi="Times New Roman" w:eastAsia="Times New Roman" w:cs="Times New Roman"/>
          <w:color w:val="000000"/>
          <w:sz w:val="24"/>
          <w:szCs w:val="24"/>
          <w:lang w:val="en-US"/>
        </w:rPr>
        <w:t>ine</w:t>
      </w:r>
      <w:r>
        <w:rPr>
          <w:rFonts w:ascii="Times New Roman" w:hAnsi="Times New Roman" w:eastAsia="Times New Roman" w:cs="Times New Roman"/>
          <w:color w:val="000000"/>
          <w:sz w:val="24"/>
          <w:szCs w:val="24"/>
        </w:rPr>
        <w:t xml:space="preserve"> theo tỷ lệ mol 1:1 (có </w:t>
      </w:r>
      <w:r>
        <w:rPr>
          <w:rFonts w:ascii="Times New Roman" w:hAnsi="Times New Roman" w:eastAsia="Times New Roman" w:cs="Times New Roman"/>
          <w:color w:val="000000"/>
          <w:sz w:val="24"/>
          <w:szCs w:val="24"/>
          <w:lang w:val="en-US"/>
        </w:rPr>
        <w:t>xúc tác FeBr</w:t>
      </w:r>
      <w:r>
        <w:rPr>
          <w:rFonts w:ascii="Times New Roman" w:hAnsi="Times New Roman" w:eastAsia="Times New Roman" w:cs="Times New Roman"/>
          <w:color w:val="000000"/>
          <w:sz w:val="24"/>
          <w:szCs w:val="24"/>
          <w:vertAlign w:val="subscript"/>
          <w:lang w:val="en-US"/>
        </w:rPr>
        <w:t>3</w:t>
      </w:r>
      <w:r>
        <w:rPr>
          <w:rFonts w:ascii="Times New Roman" w:hAnsi="Times New Roman" w:eastAsia="Times New Roman" w:cs="Times New Roman"/>
          <w:color w:val="000000"/>
          <w:sz w:val="24"/>
          <w:szCs w:val="24"/>
        </w:rPr>
        <w:t>) là</w:t>
      </w:r>
    </w:p>
    <w:p>
      <w:pPr>
        <w:widowControl w:val="0"/>
        <w:tabs>
          <w:tab w:val="left" w:pos="284"/>
        </w:tabs>
        <w:autoSpaceDE w:val="0"/>
        <w:autoSpaceDN w:val="0"/>
        <w:adjustRightInd w:val="0"/>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b/>
          <w:bCs/>
          <w:iCs/>
          <w:color w:val="000000" w:themeColor="text1"/>
          <w:sz w:val="24"/>
          <w:szCs w:val="24"/>
          <w14:textFill>
            <w14:solidFill>
              <w14:schemeClr w14:val="tx1"/>
            </w14:solidFill>
          </w14:textFill>
        </w:rPr>
        <w:t>.</w:t>
      </w:r>
      <w:r>
        <w:rPr>
          <w:rFonts w:ascii="Times New Roman" w:hAnsi="Times New Roman" w:eastAsia="Times New Roman" w:cs="Times New Roman"/>
          <w:iCs/>
          <w:color w:val="000000" w:themeColor="text1"/>
          <w:sz w:val="24"/>
          <w:szCs w:val="24"/>
          <w14:textFill>
            <w14:solidFill>
              <w14:schemeClr w14:val="tx1"/>
            </w14:solidFill>
          </w14:textFill>
        </w:rPr>
        <w:t xml:space="preserve"> p</w:t>
      </w:r>
      <w:r>
        <w:rPr>
          <w:rFonts w:ascii="Times New Roman" w:hAnsi="Times New Roman" w:eastAsia="Times New Roman" w:cs="Times New Roman"/>
          <w:color w:val="000000" w:themeColor="text1"/>
          <w:sz w:val="24"/>
          <w:szCs w:val="24"/>
          <w14:textFill>
            <w14:solidFill>
              <w14:schemeClr w14:val="tx1"/>
            </w14:solidFill>
          </w14:textFill>
        </w:rPr>
        <w:t>-brom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và</w:t>
      </w:r>
      <w:r>
        <w:rPr>
          <w:rFonts w:ascii="Times New Roman" w:hAnsi="Times New Roman" w:eastAsia="Times New Roman" w:cs="Times New Roman"/>
          <w:iCs/>
          <w:color w:val="000000" w:themeColor="text1"/>
          <w:sz w:val="24"/>
          <w:szCs w:val="24"/>
          <w14:textFill>
            <w14:solidFill>
              <w14:schemeClr w14:val="tx1"/>
            </w14:solidFill>
          </w14:textFill>
        </w:rPr>
        <w:t xml:space="preserve"> m</w:t>
      </w:r>
      <w:r>
        <w:rPr>
          <w:rFonts w:ascii="Times New Roman" w:hAnsi="Times New Roman" w:eastAsia="Times New Roman" w:cs="Times New Roman"/>
          <w:color w:val="000000" w:themeColor="text1"/>
          <w:sz w:val="24"/>
          <w:szCs w:val="24"/>
          <w14:textFill>
            <w14:solidFill>
              <w14:schemeClr w14:val="tx1"/>
            </w14:solidFill>
          </w14:textFill>
        </w:rPr>
        <w:t>-brom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m-bromotoluen</w:t>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 w:val="left" w:pos="2880"/>
        </w:tabs>
        <w:spacing w:after="0" w:line="360" w:lineRule="auto"/>
        <w:ind w:left="360" w:hanging="360"/>
        <w:jc w:val="both"/>
        <w:rPr>
          <w:rFonts w:ascii="Times New Roman" w:hAnsi="Times New Roman" w:eastAsia="Times New Roman" w:cs="Times New Roman"/>
          <w:color w:val="FF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b/>
          <w:bCs/>
          <w:iCs/>
          <w:color w:val="000000" w:themeColor="text1"/>
          <w:sz w:val="24"/>
          <w:szCs w:val="24"/>
          <w14:textFill>
            <w14:solidFill>
              <w14:schemeClr w14:val="tx1"/>
            </w14:solidFill>
          </w14:textFill>
        </w:rPr>
        <w:t>.</w:t>
      </w:r>
      <w:r>
        <w:rPr>
          <w:rFonts w:ascii="Times New Roman" w:hAnsi="Times New Roman" w:eastAsia="Times New Roman" w:cs="Times New Roman"/>
          <w:iCs/>
          <w:color w:val="000000" w:themeColor="text1"/>
          <w:sz w:val="24"/>
          <w:szCs w:val="24"/>
          <w14:textFill>
            <w14:solidFill>
              <w14:schemeClr w14:val="tx1"/>
            </w14:solidFill>
          </w14:textFill>
        </w:rPr>
        <w:t xml:space="preserve"> o</w:t>
      </w:r>
      <w:r>
        <w:rPr>
          <w:rFonts w:ascii="Times New Roman" w:hAnsi="Times New Roman" w:eastAsia="Times New Roman" w:cs="Times New Roman"/>
          <w:color w:val="000000" w:themeColor="text1"/>
          <w:sz w:val="24"/>
          <w:szCs w:val="24"/>
          <w14:textFill>
            <w14:solidFill>
              <w14:schemeClr w14:val="tx1"/>
            </w14:solidFill>
          </w14:textFill>
        </w:rPr>
        <w:t>-brom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toluen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và</w:t>
      </w:r>
      <w:r>
        <w:rPr>
          <w:rFonts w:ascii="Times New Roman" w:hAnsi="Times New Roman" w:eastAsia="Times New Roman" w:cs="Times New Roman"/>
          <w:iCs/>
          <w:color w:val="000000" w:themeColor="text1"/>
          <w:sz w:val="24"/>
          <w:szCs w:val="24"/>
          <w14:textFill>
            <w14:solidFill>
              <w14:schemeClr w14:val="tx1"/>
            </w14:solidFill>
          </w14:textFill>
        </w:rPr>
        <w:t xml:space="preserve"> m</w:t>
      </w:r>
      <w:r>
        <w:rPr>
          <w:rFonts w:ascii="Times New Roman" w:hAnsi="Times New Roman" w:eastAsia="Times New Roman" w:cs="Times New Roman"/>
          <w:color w:val="000000" w:themeColor="text1"/>
          <w:sz w:val="24"/>
          <w:szCs w:val="24"/>
          <w14:textFill>
            <w14:solidFill>
              <w14:schemeClr w14:val="tx1"/>
            </w14:solidFill>
          </w14:textFill>
        </w:rPr>
        <w:t>-brom</w:t>
      </w:r>
      <w:r>
        <w:rPr>
          <w:rFonts w:ascii="Times New Roman" w:hAnsi="Times New Roman" w:eastAsia="Times New Roman" w:cs="Times New Roman"/>
          <w:color w:val="000000" w:themeColor="text1"/>
          <w:sz w:val="24"/>
          <w:szCs w:val="24"/>
          <w:lang w:val="en-US"/>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toluen.</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D</w:t>
      </w:r>
      <w:r>
        <w:rPr>
          <w:rFonts w:ascii="Times New Roman" w:hAnsi="Times New Roman" w:eastAsia="Times New Roman" w:cs="Times New Roman"/>
          <w:b/>
          <w:bCs/>
          <w:iCs/>
          <w:color w:val="FF0000"/>
          <w:sz w:val="24"/>
          <w:szCs w:val="24"/>
        </w:rPr>
        <w:t>.</w:t>
      </w:r>
      <w:r>
        <w:rPr>
          <w:rFonts w:ascii="Times New Roman" w:hAnsi="Times New Roman" w:eastAsia="Times New Roman" w:cs="Times New Roman"/>
          <w:iCs/>
          <w:color w:val="FF0000"/>
          <w:sz w:val="24"/>
          <w:szCs w:val="24"/>
        </w:rPr>
        <w:t xml:space="preserve"> o</w:t>
      </w:r>
      <w:r>
        <w:rPr>
          <w:rFonts w:ascii="Times New Roman" w:hAnsi="Times New Roman" w:eastAsia="Times New Roman" w:cs="Times New Roman"/>
          <w:color w:val="FF0000"/>
          <w:sz w:val="24"/>
          <w:szCs w:val="24"/>
        </w:rPr>
        <w:t>-brom</w:t>
      </w:r>
      <w:r>
        <w:rPr>
          <w:rFonts w:ascii="Times New Roman" w:hAnsi="Times New Roman" w:eastAsia="Times New Roman" w:cs="Times New Roman"/>
          <w:color w:val="FF0000"/>
          <w:sz w:val="24"/>
          <w:szCs w:val="24"/>
          <w:lang w:val="en-US"/>
        </w:rPr>
        <w:t>o</w:t>
      </w:r>
      <w:r>
        <w:rPr>
          <w:rFonts w:ascii="Times New Roman" w:hAnsi="Times New Roman" w:eastAsia="Times New Roman" w:cs="Times New Roman"/>
          <w:color w:val="FF0000"/>
          <w:sz w:val="24"/>
          <w:szCs w:val="24"/>
        </w:rPr>
        <w:t>toluen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FF0000"/>
          <w:sz w:val="24"/>
          <w:szCs w:val="24"/>
        </w:rPr>
        <w:t xml:space="preserve"> và</w:t>
      </w:r>
      <w:r>
        <w:rPr>
          <w:rFonts w:ascii="Times New Roman" w:hAnsi="Times New Roman" w:eastAsia="Times New Roman" w:cs="Times New Roman"/>
          <w:iCs/>
          <w:color w:val="FF0000"/>
          <w:sz w:val="24"/>
          <w:szCs w:val="24"/>
        </w:rPr>
        <w:t xml:space="preserve"> p</w:t>
      </w:r>
      <w:r>
        <w:rPr>
          <w:rFonts w:ascii="Times New Roman" w:hAnsi="Times New Roman" w:eastAsia="Times New Roman" w:cs="Times New Roman"/>
          <w:color w:val="FF0000"/>
          <w:sz w:val="24"/>
          <w:szCs w:val="24"/>
        </w:rPr>
        <w:t>-brom</w:t>
      </w:r>
      <w:r>
        <w:rPr>
          <w:rFonts w:ascii="Times New Roman" w:hAnsi="Times New Roman" w:eastAsia="Times New Roman" w:cs="Times New Roman"/>
          <w:color w:val="FF0000"/>
          <w:sz w:val="24"/>
          <w:szCs w:val="24"/>
          <w:lang w:val="en-US"/>
        </w:rPr>
        <w:t>o</w:t>
      </w:r>
      <w:r>
        <w:rPr>
          <w:rFonts w:ascii="Times New Roman" w:hAnsi="Times New Roman" w:eastAsia="Times New Roman" w:cs="Times New Roman"/>
          <w:color w:val="FF0000"/>
          <w:sz w:val="24"/>
          <w:szCs w:val="24"/>
        </w:rPr>
        <w:t>toluen</w:t>
      </w:r>
      <w:r>
        <w:rPr>
          <w:rFonts w:ascii="Times New Roman" w:hAnsi="Times New Roman" w:eastAsia="Times New Roman" w:cs="Times New Roman"/>
          <w:color w:val="FF0000"/>
          <w:sz w:val="24"/>
          <w:szCs w:val="24"/>
          <w:lang w:val="en-US"/>
        </w:rPr>
        <w:t>e</w:t>
      </w:r>
      <w:r>
        <w:rPr>
          <w:rFonts w:ascii="Times New Roman" w:hAnsi="Times New Roman" w:eastAsia="Times New Roman" w:cs="Times New Roman"/>
          <w:color w:val="FF0000"/>
          <w:sz w:val="24"/>
          <w:szCs w:val="24"/>
        </w:rPr>
        <w:t xml:space="preserve">. </w:t>
      </w:r>
    </w:p>
    <w:p>
      <w:pPr>
        <w:tabs>
          <w:tab w:val="left" w:pos="284"/>
        </w:tabs>
        <w:spacing w:after="0" w:line="360" w:lineRule="auto"/>
        <w:ind w:left="48" w:right="48"/>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color w:val="000000" w:themeColor="text1"/>
          <w:spacing w:val="-6"/>
          <w:sz w:val="24"/>
          <w:szCs w:val="24"/>
          <w:lang w:val="en-US"/>
          <w14:textFill>
            <w14:solidFill>
              <w14:schemeClr w14:val="tx1"/>
            </w14:solidFill>
          </w14:textFill>
        </w:rPr>
        <w:t>Câu 35.</w:t>
      </w:r>
      <w:r>
        <w:rPr>
          <w:rFonts w:ascii="Times New Roman" w:hAnsi="Times New Roman" w:eastAsia="Times New Roman" w:cs="Times New Roman"/>
          <w:color w:val="000000" w:themeColor="text1"/>
          <w:spacing w:val="-6"/>
          <w:sz w:val="24"/>
          <w:szCs w:val="24"/>
          <w:lang w:val="en-US"/>
          <w14:textFill>
            <w14:solidFill>
              <w14:schemeClr w14:val="tx1"/>
            </w14:solidFill>
          </w14:textFill>
        </w:rPr>
        <w:t xml:space="preserve"> </w:t>
      </w:r>
      <w:r>
        <w:rPr>
          <w:rFonts w:ascii="Times New Roman" w:hAnsi="Times New Roman" w:eastAsia="Times New Roman" w:cs="Times New Roman"/>
          <w:color w:val="000000"/>
          <w:sz w:val="24"/>
          <w:szCs w:val="24"/>
          <w:lang w:val="en-US"/>
        </w:rPr>
        <w:t>Phản ứng toluene bị oxi hóa là</w:t>
      </w:r>
    </w:p>
    <w:p>
      <w:pPr>
        <w:widowControl w:val="0"/>
        <w:tabs>
          <w:tab w:val="left" w:pos="284"/>
        </w:tabs>
        <w:autoSpaceDE w:val="0"/>
        <w:autoSpaceDN w:val="0"/>
        <w:adjustRightInd w:val="0"/>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A</w:t>
      </w:r>
      <w:r>
        <w:rPr>
          <w:rFonts w:ascii="Times New Roman" w:hAnsi="Times New Roman" w:eastAsia="Times New Roman" w:cs="Times New Roman"/>
          <w:b/>
          <w:bCs/>
          <w:iCs/>
          <w:color w:val="000000" w:themeColor="text1"/>
          <w:sz w:val="24"/>
          <w:szCs w:val="24"/>
          <w14:textFill>
            <w14:solidFill>
              <w14:schemeClr w14:val="tx1"/>
            </w14:solidFill>
          </w14:textFill>
        </w:rPr>
        <w:t>.</w:t>
      </w:r>
      <w:r>
        <w:rPr>
          <w:rFonts w:ascii="Times New Roman" w:hAnsi="Times New Roman" w:eastAsia="Times New Roman" w:cs="Times New Roman"/>
          <w:iCs/>
          <w:color w:val="000000" w:themeColor="text1"/>
          <w:sz w:val="24"/>
          <w:szCs w:val="24"/>
          <w14:textFill>
            <w14:solidFill>
              <w14:schemeClr w14:val="tx1"/>
            </w14:solidFill>
          </w14:textFill>
        </w:rPr>
        <w:t xml:space="preserve"> </w:t>
      </w:r>
      <w:r>
        <w:rPr>
          <w:rFonts w:ascii="Times New Roman" w:hAnsi="Times New Roman" w:cs="Times New Roman"/>
          <w:sz w:val="24"/>
          <w:szCs w:val="24"/>
          <w:lang w:val="en-US"/>
        </w:rPr>
        <w:drawing>
          <wp:inline distT="0" distB="0" distL="0" distR="0">
            <wp:extent cx="2798445" cy="661670"/>
            <wp:effectExtent l="0" t="0" r="1905" b="50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a:picLocks noChangeAspect="1"/>
                    </pic:cNvPicPr>
                  </pic:nvPicPr>
                  <pic:blipFill>
                    <a:blip r:embed="rId86"/>
                    <a:srcRect l="1762" t="13964" r="572" b="11154"/>
                    <a:stretch>
                      <a:fillRect/>
                    </a:stretch>
                  </pic:blipFill>
                  <pic:spPr>
                    <a:xfrm>
                      <a:off x="0" y="0"/>
                      <a:ext cx="2845322" cy="672822"/>
                    </a:xfrm>
                    <a:prstGeom prst="rect">
                      <a:avLst/>
                    </a:prstGeom>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p>
    <w:p>
      <w:pPr>
        <w:widowControl w:val="0"/>
        <w:tabs>
          <w:tab w:val="left" w:pos="284"/>
        </w:tabs>
        <w:autoSpaceDE w:val="0"/>
        <w:autoSpaceDN w:val="0"/>
        <w:adjustRightInd w:val="0"/>
        <w:spacing w:after="0"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cs="Times New Roman"/>
          <w:sz w:val="24"/>
          <w:szCs w:val="24"/>
          <w:lang w:val="en-US"/>
        </w:rPr>
        <w:drawing>
          <wp:inline distT="0" distB="0" distL="0" distR="0">
            <wp:extent cx="2486660" cy="941070"/>
            <wp:effectExtent l="0" t="0" r="0" b="0"/>
            <wp:docPr id="742" name="Picture 742" descr="File:Toluol (elektrophile Substitution HBr).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descr="File:Toluol (elektrophile Substitution HBr).png - Wikimedia Common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28499" cy="957225"/>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w:t>
      </w:r>
    </w:p>
    <w:p>
      <w:pPr>
        <w:tabs>
          <w:tab w:val="left" w:pos="284"/>
          <w:tab w:val="left" w:pos="2880"/>
        </w:tabs>
        <w:spacing w:after="0" w:line="360" w:lineRule="auto"/>
        <w:ind w:left="360" w:hanging="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w:t>
      </w:r>
      <w:r>
        <w:rPr>
          <w:rFonts w:ascii="Times New Roman" w:hAnsi="Times New Roman" w:eastAsia="Times New Roman" w:cs="Times New Roman"/>
          <w:b/>
          <w:bCs/>
          <w:iCs/>
          <w:color w:val="000000" w:themeColor="text1"/>
          <w:sz w:val="24"/>
          <w:szCs w:val="24"/>
          <w14:textFill>
            <w14:solidFill>
              <w14:schemeClr w14:val="tx1"/>
            </w14:solidFill>
          </w14:textFill>
        </w:rPr>
        <w:t>.</w:t>
      </w:r>
      <w:r>
        <w:rPr>
          <w:rFonts w:ascii="Times New Roman" w:hAnsi="Times New Roman" w:eastAsia="Times New Roman" w:cs="Times New Roman"/>
          <w:iCs/>
          <w:color w:val="000000" w:themeColor="text1"/>
          <w:sz w:val="24"/>
          <w:szCs w:val="24"/>
          <w14:textFill>
            <w14:solidFill>
              <w14:schemeClr w14:val="tx1"/>
            </w14:solidFill>
          </w14:textFill>
        </w:rPr>
        <w:t xml:space="preserve"> </w:t>
      </w:r>
      <w:r>
        <w:rPr>
          <w:rFonts w:ascii="Times New Roman" w:hAnsi="Times New Roman" w:cs="Times New Roman"/>
          <w:sz w:val="24"/>
          <w:szCs w:val="24"/>
          <w:lang w:val="en-US"/>
        </w:rPr>
        <w:drawing>
          <wp:inline distT="0" distB="0" distL="0" distR="0">
            <wp:extent cx="2389505" cy="921385"/>
            <wp:effectExtent l="0" t="0" r="0" b="0"/>
            <wp:docPr id="741" name="Picture 741" descr="File:Toluol (elektrophile Substitution HNO3).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descr="File:Toluol (elektrophile Substitution HNO3).png - Wikimedia Common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424594" cy="934993"/>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ab/>
      </w:r>
    </w:p>
    <w:p>
      <w:pPr>
        <w:tabs>
          <w:tab w:val="left" w:pos="284"/>
          <w:tab w:val="left" w:pos="2880"/>
        </w:tabs>
        <w:spacing w:after="0" w:line="360" w:lineRule="auto"/>
        <w:ind w:left="360" w:hanging="360"/>
        <w:jc w:val="both"/>
        <w:rPr>
          <w:rFonts w:ascii="Times New Roman" w:hAnsi="Times New Roman" w:eastAsia="Times New Roman" w:cs="Times New Roman"/>
          <w:color w:val="FF0000"/>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FF0000"/>
          <w:sz w:val="24"/>
          <w:szCs w:val="24"/>
        </w:rPr>
        <w:t>D</w:t>
      </w:r>
      <w:r>
        <w:rPr>
          <w:rFonts w:ascii="Times New Roman" w:hAnsi="Times New Roman" w:eastAsia="Times New Roman" w:cs="Times New Roman"/>
          <w:b/>
          <w:bCs/>
          <w:iCs/>
          <w:color w:val="FF0000"/>
          <w:sz w:val="24"/>
          <w:szCs w:val="24"/>
        </w:rPr>
        <w:t>.</w:t>
      </w:r>
      <w:r>
        <w:rPr>
          <w:rFonts w:ascii="Times New Roman" w:hAnsi="Times New Roman" w:eastAsia="Times New Roman" w:cs="Times New Roman"/>
          <w:iCs/>
          <w:color w:val="FF0000"/>
          <w:sz w:val="24"/>
          <w:szCs w:val="24"/>
        </w:rPr>
        <w:t xml:space="preserve"> </w:t>
      </w:r>
      <w:r>
        <w:rPr>
          <w:rFonts w:ascii="Times New Roman" w:hAnsi="Times New Roman" w:cs="Times New Roman"/>
          <w:sz w:val="24"/>
          <w:szCs w:val="24"/>
          <w:lang w:val="en-US"/>
        </w:rPr>
        <w:drawing>
          <wp:inline distT="0" distB="0" distL="0" distR="0">
            <wp:extent cx="4689475" cy="49593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pic:cNvPicPr>
                      <a:picLocks noChangeAspect="1"/>
                    </pic:cNvPicPr>
                  </pic:nvPicPr>
                  <pic:blipFill>
                    <a:blip r:embed="rId38"/>
                    <a:srcRect l="5428" t="7354"/>
                    <a:stretch>
                      <a:fillRect/>
                    </a:stretch>
                  </pic:blipFill>
                  <pic:spPr>
                    <a:xfrm>
                      <a:off x="0" y="0"/>
                      <a:ext cx="4832877" cy="511380"/>
                    </a:xfrm>
                    <a:prstGeom prst="rect">
                      <a:avLst/>
                    </a:prstGeom>
                    <a:ln>
                      <a:noFill/>
                    </a:ln>
                  </pic:spPr>
                </pic:pic>
              </a:graphicData>
            </a:graphic>
          </wp:inline>
        </w:drawing>
      </w:r>
      <w:r>
        <w:rPr>
          <w:rFonts w:ascii="Times New Roman" w:hAnsi="Times New Roman" w:eastAsia="Times New Roman" w:cs="Times New Roman"/>
          <w:color w:val="FF0000"/>
          <w:sz w:val="24"/>
          <w:szCs w:val="24"/>
        </w:rPr>
        <w:t xml:space="preserve">. </w:t>
      </w:r>
    </w:p>
    <w:p>
      <w:pPr>
        <w:tabs>
          <w:tab w:val="left" w:pos="284"/>
          <w:tab w:val="left" w:pos="360"/>
          <w:tab w:val="left" w:pos="2880"/>
          <w:tab w:val="left" w:pos="5400"/>
          <w:tab w:val="left" w:pos="7920"/>
        </w:tabs>
        <w:spacing w:after="0" w:line="360" w:lineRule="auto"/>
        <w:ind w:left="360" w:hanging="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Câu 3</w:t>
      </w:r>
      <w:r>
        <w:rPr>
          <w:rFonts w:ascii="Times New Roman" w:hAnsi="Times New Roman" w:cs="Times New Roman"/>
          <w:b/>
          <w:color w:val="000000" w:themeColor="text1"/>
          <w:sz w:val="24"/>
          <w:szCs w:val="24"/>
          <w:lang w:val="en-US"/>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xml:space="preserve"> Toluen</w:t>
      </w:r>
      <w:r>
        <w:rPr>
          <w:rFonts w:ascii="Times New Roman" w:hAnsi="Times New Roman" w:cs="Times New Roman"/>
          <w:color w:val="000000" w:themeColor="text1"/>
          <w:sz w:val="24"/>
          <w:szCs w:val="24"/>
          <w:lang w:val="en-US"/>
          <w14:textFill>
            <w14:solidFill>
              <w14:schemeClr w14:val="tx1"/>
            </w14:solidFill>
          </w14:textFill>
        </w:rPr>
        <w:t>e</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không</w:t>
      </w:r>
      <w:r>
        <w:rPr>
          <w:rFonts w:ascii="Times New Roman" w:hAnsi="Times New Roman" w:cs="Times New Roman"/>
          <w:color w:val="000000" w:themeColor="text1"/>
          <w:sz w:val="24"/>
          <w:szCs w:val="24"/>
          <w14:textFill>
            <w14:solidFill>
              <w14:schemeClr w14:val="tx1"/>
            </w14:solidFill>
          </w14:textFill>
        </w:rPr>
        <w:t xml:space="preserve"> phản ứng với chất nào sau đây?</w:t>
      </w:r>
    </w:p>
    <w:p>
      <w:pPr>
        <w:tabs>
          <w:tab w:val="left" w:pos="284"/>
          <w:tab w:val="left" w:pos="360"/>
          <w:tab w:val="left" w:pos="2880"/>
        </w:tabs>
        <w:spacing w:after="0" w:line="360" w:lineRule="auto"/>
        <w:ind w:left="360" w:hanging="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color w:val="FF0000"/>
          <w:sz w:val="24"/>
          <w:szCs w:val="24"/>
        </w:rPr>
        <w:t xml:space="preserve">A. </w:t>
      </w:r>
      <w:r>
        <w:rPr>
          <w:rFonts w:ascii="Times New Roman" w:hAnsi="Times New Roman" w:cs="Times New Roman"/>
          <w:color w:val="FF0000"/>
          <w:sz w:val="24"/>
          <w:szCs w:val="24"/>
        </w:rPr>
        <w:t>Dung dịch Br</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b/>
          <w:bCs/>
          <w:color w:val="000000" w:themeColor="text1"/>
          <w:sz w:val="24"/>
          <w:szCs w:val="24"/>
          <w14:textFill>
            <w14:solidFill>
              <w14:schemeClr w14:val="tx1"/>
            </w14:solidFill>
          </w14:textFill>
        </w:rPr>
        <w:t>B.</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Dung dịch</w:t>
      </w:r>
      <w:r>
        <w:rPr>
          <w:rFonts w:ascii="Times New Roman" w:hAnsi="Times New Roman" w:cs="Times New Roman"/>
          <w:b/>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KMnO</w:t>
      </w:r>
      <w:r>
        <w:rPr>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lang w:val="en-US"/>
          <w14:textFill>
            <w14:solidFill>
              <w14:schemeClr w14:val="tx1"/>
            </w14:solidFill>
          </w14:textFill>
        </w:rPr>
        <w:t xml:space="preserve"> đun nóng</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ab/>
      </w:r>
    </w:p>
    <w:p>
      <w:pPr>
        <w:tabs>
          <w:tab w:val="left" w:pos="284"/>
          <w:tab w:val="left" w:pos="360"/>
          <w:tab w:val="left" w:pos="2880"/>
        </w:tabs>
        <w:spacing w:after="0" w:line="360" w:lineRule="auto"/>
        <w:ind w:left="360" w:hanging="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FF0000"/>
          <w:sz w:val="24"/>
          <w:szCs w:val="24"/>
        </w:rPr>
        <w:tab/>
      </w:r>
      <w:r>
        <w:rPr>
          <w:rFonts w:ascii="Times New Roman" w:hAnsi="Times New Roman" w:cs="Times New Roman"/>
          <w:b/>
          <w:bCs/>
          <w:color w:val="000000" w:themeColor="text1"/>
          <w:sz w:val="24"/>
          <w:szCs w:val="24"/>
          <w14:textFill>
            <w14:solidFill>
              <w14:schemeClr w14:val="tx1"/>
            </w14:solidFill>
          </w14:textFill>
        </w:rPr>
        <w:t>C.</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Dung dịch</w:t>
      </w:r>
      <w:r>
        <w:rPr>
          <w:rFonts w:ascii="Times New Roman" w:hAnsi="Times New Roman" w:cs="Times New Roman"/>
          <w:b/>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HNO</w:t>
      </w:r>
      <w:r>
        <w:rPr>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/H</w:t>
      </w:r>
      <w:r>
        <w:rPr>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SO</w:t>
      </w:r>
      <w:r>
        <w:rPr>
          <w:rFonts w:ascii="Times New Roman" w:hAnsi="Times New Roman" w:cs="Times New Roman"/>
          <w:color w:val="000000" w:themeColor="text1"/>
          <w:sz w:val="24"/>
          <w:szCs w:val="24"/>
          <w:vertAlign w:val="sub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đặc</w:t>
      </w:r>
      <w:r>
        <w:rPr>
          <w:rFonts w:ascii="Times New Roman" w:hAnsi="Times New Roman" w:cs="Times New Roman"/>
          <w:color w:val="000000" w:themeColor="text1"/>
          <w:sz w:val="24"/>
          <w:szCs w:val="24"/>
          <w:lang w:val="en-US"/>
          <w14:textFill>
            <w14:solidFill>
              <w14:schemeClr w14:val="tx1"/>
            </w14:solidFill>
          </w14:textFill>
        </w:rPr>
        <w:t>, đun nóng.</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D.</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H</w:t>
      </w:r>
      <w:r>
        <w:rPr>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 xml:space="preserve"> xúc tác </w:t>
      </w:r>
      <w:r>
        <w:rPr>
          <w:rFonts w:ascii="Times New Roman" w:hAnsi="Times New Roman" w:cs="Times New Roman"/>
          <w:color w:val="000000" w:themeColor="text1"/>
          <w:sz w:val="24"/>
          <w:szCs w:val="24"/>
          <w14:textFill>
            <w14:solidFill>
              <w14:schemeClr w14:val="tx1"/>
            </w14:solidFill>
          </w14:textFill>
        </w:rPr>
        <w:t xml:space="preserve">Ni, </w:t>
      </w:r>
      <w:r>
        <w:rPr>
          <w:rFonts w:ascii="Times New Roman" w:hAnsi="Times New Roman" w:cs="Times New Roman"/>
          <w:color w:val="000000" w:themeColor="text1"/>
          <w:sz w:val="24"/>
          <w:szCs w:val="24"/>
          <w:lang w:val="en-US"/>
          <w14:textFill>
            <w14:solidFill>
              <w14:schemeClr w14:val="tx1"/>
            </w14:solidFill>
          </w14:textFill>
        </w:rPr>
        <w:t>đun nóng</w:t>
      </w:r>
      <w:r>
        <w:rPr>
          <w:rFonts w:ascii="Times New Roman" w:hAnsi="Times New Roman" w:cs="Times New Roman"/>
          <w:color w:val="000000" w:themeColor="text1"/>
          <w:sz w:val="24"/>
          <w:szCs w:val="24"/>
          <w14:textFill>
            <w14:solidFill>
              <w14:schemeClr w14:val="tx1"/>
            </w14:solidFill>
          </w14:textFill>
        </w:rPr>
        <w:t>.</w:t>
      </w:r>
    </w:p>
    <w:p>
      <w:pPr>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37.</w:t>
      </w:r>
      <w:r>
        <w:rPr>
          <w:rFonts w:ascii="Times New Roman" w:hAnsi="Times New Roman" w:eastAsia="Times New Roman" w:cs="Times New Roman"/>
          <w:color w:val="000000" w:themeColor="text1"/>
          <w:sz w:val="24"/>
          <w:szCs w:val="24"/>
          <w:lang w:val="en-US"/>
          <w14:textFill>
            <w14:solidFill>
              <w14:schemeClr w14:val="tx1"/>
            </w14:solidFill>
          </w14:textFill>
        </w:rPr>
        <w:t> Chất nào sau đây làm mất màu dung dịch KMnO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khi đun nóng?</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benzene.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toluene.</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styrene.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methane.</w:t>
      </w:r>
    </w:p>
    <w:p>
      <w:pPr>
        <w:tabs>
          <w:tab w:val="left" w:pos="284"/>
        </w:tabs>
        <w:spacing w:after="0" w:line="360" w:lineRule="auto"/>
        <w:jc w:val="both"/>
        <w:rPr>
          <w:rFonts w:ascii="Times New Roman" w:hAnsi="Times New Roman" w:eastAsia="Times New Roman" w:cs="Times New Roman"/>
          <w:sz w:val="24"/>
          <w:szCs w:val="24"/>
          <w:lang w:val="pl-PL"/>
        </w:rPr>
      </w:pPr>
      <w:r>
        <w:rPr>
          <w:rFonts w:ascii="Times New Roman" w:hAnsi="Times New Roman" w:eastAsia="Times New Roman" w:cs="Times New Roman"/>
          <w:b/>
          <w:sz w:val="24"/>
          <w:szCs w:val="24"/>
          <w:lang w:val="pl-PL"/>
        </w:rPr>
        <w:t>Câu 38.</w:t>
      </w:r>
      <w:r>
        <w:rPr>
          <w:rFonts w:ascii="Times New Roman" w:hAnsi="Times New Roman" w:eastAsia="Times New Roman" w:cs="Times New Roman"/>
          <w:sz w:val="24"/>
          <w:szCs w:val="24"/>
          <w:lang w:val="pl-PL"/>
        </w:rPr>
        <w:t xml:space="preserve"> Chỉ dùng duy nhất </w:t>
      </w:r>
      <w:r>
        <w:rPr>
          <w:rFonts w:ascii="Times New Roman" w:hAnsi="Times New Roman" w:eastAsia="Times New Roman" w:cs="Times New Roman"/>
          <w:b/>
          <w:bCs/>
          <w:sz w:val="24"/>
          <w:szCs w:val="24"/>
          <w:lang w:val="pl-PL"/>
        </w:rPr>
        <w:t>một</w:t>
      </w:r>
      <w:r>
        <w:rPr>
          <w:rFonts w:ascii="Times New Roman" w:hAnsi="Times New Roman" w:eastAsia="Times New Roman" w:cs="Times New Roman"/>
          <w:sz w:val="24"/>
          <w:szCs w:val="24"/>
          <w:lang w:val="pl-PL"/>
        </w:rPr>
        <w:t xml:space="preserve"> thuốc thử nào dưới đây có thể phân biệt các dung dịch không màu benzene và toluene là</w:t>
      </w:r>
    </w:p>
    <w:p>
      <w:pPr>
        <w:tabs>
          <w:tab w:val="left" w:pos="284"/>
        </w:tabs>
        <w:spacing w:after="0" w:line="360" w:lineRule="auto"/>
        <w:jc w:val="both"/>
        <w:rPr>
          <w:rFonts w:ascii="Times New Roman" w:hAnsi="Times New Roman" w:cs="Times New Roman"/>
          <w:sz w:val="24"/>
          <w:szCs w:val="24"/>
          <w:lang w:val="vi"/>
        </w:rPr>
      </w:pPr>
      <w:r>
        <w:rPr>
          <w:rFonts w:ascii="Times New Roman" w:hAnsi="Times New Roman" w:cs="Times New Roman"/>
          <w:b/>
          <w:sz w:val="24"/>
          <w:szCs w:val="24"/>
          <w:lang w:val="pl-PL"/>
        </w:rPr>
        <w:tab/>
      </w:r>
      <w:r>
        <w:rPr>
          <w:rFonts w:ascii="Times New Roman" w:hAnsi="Times New Roman" w:cs="Times New Roman"/>
          <w:b/>
          <w:sz w:val="24"/>
          <w:szCs w:val="24"/>
          <w:lang w:val="pl-PL"/>
        </w:rPr>
        <w:t>A.</w:t>
      </w:r>
      <w:r>
        <w:rPr>
          <w:rFonts w:ascii="Times New Roman" w:hAnsi="Times New Roman" w:cs="Times New Roman"/>
          <w:sz w:val="24"/>
          <w:szCs w:val="24"/>
          <w:lang w:val="pl-PL"/>
        </w:rPr>
        <w:t xml:space="preserve"> oxygen không khí.</w:t>
      </w:r>
      <w:r>
        <w:rPr>
          <w:rFonts w:ascii="Times New Roman" w:hAnsi="Times New Roman" w:cs="Times New Roman"/>
          <w:sz w:val="24"/>
          <w:szCs w:val="24"/>
          <w:lang w:val="pl-PL"/>
        </w:rPr>
        <w:tab/>
      </w:r>
      <w:r>
        <w:rPr>
          <w:rFonts w:ascii="Times New Roman" w:hAnsi="Times New Roman" w:cs="Times New Roman"/>
          <w:b/>
          <w:color w:val="FF0000"/>
          <w:sz w:val="24"/>
          <w:szCs w:val="24"/>
          <w:lang w:val="pl-PL"/>
        </w:rPr>
        <w:t xml:space="preserve">B. </w:t>
      </w:r>
      <w:r>
        <w:rPr>
          <w:rFonts w:ascii="Times New Roman" w:hAnsi="Times New Roman" w:cs="Times New Roman"/>
          <w:color w:val="FF0000"/>
          <w:sz w:val="24"/>
          <w:szCs w:val="24"/>
          <w:lang w:val="pl-PL"/>
        </w:rPr>
        <w:t>dung dịch KMnO</w:t>
      </w:r>
      <w:r>
        <w:rPr>
          <w:rFonts w:ascii="Times New Roman" w:hAnsi="Times New Roman" w:cs="Times New Roman"/>
          <w:color w:val="FF0000"/>
          <w:sz w:val="24"/>
          <w:szCs w:val="24"/>
          <w:vertAlign w:val="subscript"/>
          <w:lang w:val="pl-PL"/>
        </w:rPr>
        <w:t>4</w:t>
      </w:r>
      <w:r>
        <w:rPr>
          <w:rFonts w:ascii="Times New Roman" w:hAnsi="Times New Roman" w:cs="Times New Roman"/>
          <w:color w:val="FF0000"/>
          <w:sz w:val="24"/>
          <w:szCs w:val="24"/>
          <w:lang w:val="pl-PL"/>
        </w:rPr>
        <w:t>.</w:t>
      </w:r>
      <w:r>
        <w:rPr>
          <w:rFonts w:ascii="Times New Roman" w:hAnsi="Times New Roman" w:cs="Times New Roman"/>
          <w:color w:val="FF0000"/>
          <w:sz w:val="24"/>
          <w:szCs w:val="24"/>
          <w:lang w:val="pl-PL"/>
        </w:rPr>
        <w:tab/>
      </w:r>
      <w:r>
        <w:rPr>
          <w:rFonts w:ascii="Times New Roman" w:hAnsi="Times New Roman" w:cs="Times New Roman"/>
          <w:b/>
          <w:sz w:val="24"/>
          <w:szCs w:val="24"/>
        </w:rPr>
        <w:t xml:space="preserve">C. </w:t>
      </w:r>
      <w:r>
        <w:rPr>
          <w:rFonts w:ascii="Times New Roman" w:hAnsi="Times New Roman" w:cs="Times New Roman"/>
          <w:sz w:val="24"/>
          <w:szCs w:val="24"/>
        </w:rPr>
        <w:t xml:space="preserve">dung dịch </w:t>
      </w:r>
      <w:r>
        <w:rPr>
          <w:rFonts w:ascii="Times New Roman" w:hAnsi="Times New Roman" w:cs="Times New Roman"/>
          <w:sz w:val="24"/>
          <w:szCs w:val="24"/>
          <w:lang w:val="en-US"/>
        </w:rPr>
        <w:t>b</w:t>
      </w:r>
      <w:r>
        <w:rPr>
          <w:rFonts w:ascii="Times New Roman" w:hAnsi="Times New Roman" w:cs="Times New Roman"/>
          <w:sz w:val="24"/>
          <w:szCs w:val="24"/>
        </w:rPr>
        <w:t>rom</w:t>
      </w:r>
      <w:r>
        <w:rPr>
          <w:rFonts w:ascii="Times New Roman" w:hAnsi="Times New Roman" w:cs="Times New Roman"/>
          <w:sz w:val="24"/>
          <w:szCs w:val="24"/>
          <w:lang w:val="en-US"/>
        </w:rPr>
        <w:t>ine</w:t>
      </w:r>
      <w:r>
        <w:rPr>
          <w:rFonts w:ascii="Times New Roman" w:hAnsi="Times New Roman" w:cs="Times New Roman"/>
          <w:sz w:val="24"/>
          <w:szCs w:val="24"/>
        </w:rPr>
        <w:t>.</w:t>
      </w:r>
      <w:r>
        <w:rPr>
          <w:rFonts w:ascii="Times New Roman" w:hAnsi="Times New Roman" w:cs="Times New Roman"/>
          <w:b/>
          <w:sz w:val="24"/>
          <w:szCs w:val="24"/>
        </w:rPr>
        <w:t xml:space="preserve">D. </w:t>
      </w:r>
      <w:r>
        <w:rPr>
          <w:rFonts w:ascii="Times New Roman" w:hAnsi="Times New Roman" w:cs="Times New Roman"/>
          <w:sz w:val="24"/>
          <w:szCs w:val="24"/>
        </w:rPr>
        <w:t xml:space="preserve">dung </w:t>
      </w:r>
      <w:r>
        <w:rPr>
          <w:rFonts w:ascii="Times New Roman" w:hAnsi="Times New Roman" w:cs="Times New Roman"/>
          <w:sz w:val="24"/>
          <w:szCs w:val="24"/>
          <w:lang w:val="en-US"/>
        </w:rPr>
        <w:t>dịch</w:t>
      </w:r>
      <w:r>
        <w:rPr>
          <w:rFonts w:ascii="Times New Roman" w:hAnsi="Times New Roman" w:cs="Times New Roman"/>
          <w:sz w:val="24"/>
          <w:szCs w:val="24"/>
        </w:rPr>
        <w:t xml:space="preserve"> HCl.</w:t>
      </w: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Câu 3</w:t>
      </w:r>
      <w:r>
        <w:rPr>
          <w:rFonts w:ascii="Times New Roman" w:hAnsi="Times New Roman" w:eastAsia="Times New Roman" w:cs="Times New Roman"/>
          <w:b/>
          <w:bCs/>
          <w:color w:val="000000" w:themeColor="text1"/>
          <w:sz w:val="24"/>
          <w:szCs w:val="24"/>
          <w:lang w:val="en-US"/>
          <w14:textFill>
            <w14:solidFill>
              <w14:schemeClr w14:val="tx1"/>
            </w14:solidFill>
          </w14:textFill>
        </w:rPr>
        <w:t>9.</w:t>
      </w:r>
      <w:r>
        <w:rPr>
          <w:rFonts w:ascii="Times New Roman" w:hAnsi="Times New Roman" w:eastAsia="Times New Roman" w:cs="Times New Roman"/>
          <w:color w:val="000000" w:themeColor="text1"/>
          <w:sz w:val="24"/>
          <w:szCs w:val="24"/>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Phát biểu </w:t>
      </w:r>
      <w:r>
        <w:rPr>
          <w:rFonts w:ascii="Times New Roman" w:hAnsi="Times New Roman" w:eastAsia="Times New Roman" w:cs="Times New Roman"/>
          <w:b/>
          <w:color w:val="000000" w:themeColor="text1"/>
          <w:sz w:val="24"/>
          <w:szCs w:val="24"/>
          <w:lang w:val="en-US"/>
          <w14:textFill>
            <w14:solidFill>
              <w14:schemeClr w14:val="tx1"/>
            </w14:solidFill>
          </w14:textFill>
        </w:rPr>
        <w:t>sai</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A.</w:t>
      </w:r>
      <w:r>
        <w:rPr>
          <w:rFonts w:ascii="Times New Roman" w:hAnsi="Times New Roman" w:eastAsia="Times New Roman" w:cs="Times New Roman"/>
          <w:color w:val="000000" w:themeColor="text1"/>
          <w:sz w:val="24"/>
          <w:szCs w:val="24"/>
          <w14:textFill>
            <w14:solidFill>
              <w14:schemeClr w14:val="tx1"/>
            </w14:solidFill>
          </w14:textFill>
        </w:rPr>
        <w:t xml:space="preserve">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có khả năng phản ứng thế dễ hơn phản ứng cộng</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FF0000"/>
          <w:sz w:val="24"/>
          <w:szCs w:val="24"/>
        </w:rPr>
        <w:tab/>
      </w:r>
      <w:r>
        <w:rPr>
          <w:rFonts w:ascii="Times New Roman" w:hAnsi="Times New Roman" w:eastAsia="Times New Roman" w:cs="Times New Roman"/>
          <w:b/>
          <w:color w:val="FF0000"/>
          <w:sz w:val="24"/>
          <w:szCs w:val="24"/>
        </w:rPr>
        <w:t>B.</w:t>
      </w:r>
      <w:r>
        <w:rPr>
          <w:rFonts w:ascii="Times New Roman" w:hAnsi="Times New Roman" w:eastAsia="Times New Roman" w:cs="Times New Roman"/>
          <w:color w:val="FF0000"/>
          <w:sz w:val="24"/>
          <w:szCs w:val="24"/>
        </w:rPr>
        <w:t xml:space="preserve"> Benzen tham gia phản ứng thế dễ hơn a</w:t>
      </w:r>
      <w:r>
        <w:rPr>
          <w:rFonts w:ascii="Times New Roman" w:hAnsi="Times New Roman" w:eastAsia="Times New Roman" w:cs="Times New Roman"/>
          <w:color w:val="FF0000"/>
          <w:sz w:val="24"/>
          <w:szCs w:val="24"/>
          <w:lang w:val="en-US"/>
        </w:rPr>
        <w:t>l</w:t>
      </w:r>
      <w:r>
        <w:rPr>
          <w:rFonts w:ascii="Times New Roman" w:hAnsi="Times New Roman" w:eastAsia="Times New Roman" w:cs="Times New Roman"/>
          <w:color w:val="FF0000"/>
          <w:sz w:val="24"/>
          <w:szCs w:val="24"/>
        </w:rPr>
        <w:t>kan</w:t>
      </w:r>
      <w:r>
        <w:rPr>
          <w:rFonts w:ascii="Times New Roman" w:hAnsi="Times New Roman" w:eastAsia="Times New Roman" w:cs="Times New Roman"/>
          <w:color w:val="FF0000"/>
          <w:sz w:val="24"/>
          <w:szCs w:val="24"/>
          <w:lang w:val="en-US"/>
        </w:rPr>
        <w:t>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14:textFill>
            <w14:solidFill>
              <w14:schemeClr w14:val="tx1"/>
            </w14:solidFill>
          </w14:textFill>
        </w:rPr>
        <w:t xml:space="preserve"> Các đồng đẳng của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làm mất màu thuốc tím khi đun nóng</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D.</w:t>
      </w:r>
      <w:r>
        <w:rPr>
          <w:rFonts w:ascii="Times New Roman" w:hAnsi="Times New Roman" w:eastAsia="Times New Roman" w:cs="Times New Roman"/>
          <w:color w:val="000000" w:themeColor="text1"/>
          <w:sz w:val="24"/>
          <w:szCs w:val="24"/>
          <w14:textFill>
            <w14:solidFill>
              <w14:schemeClr w14:val="tx1"/>
            </w14:solidFill>
          </w14:textFill>
        </w:rPr>
        <w:t xml:space="preserve"> Các nguyên tử trong phân tử benzen</w:t>
      </w:r>
      <w:r>
        <w:rPr>
          <w:rFonts w:ascii="Times New Roman" w:hAnsi="Times New Roman" w:eastAsia="Times New Roman" w:cs="Times New Roman"/>
          <w:color w:val="000000" w:themeColor="text1"/>
          <w:sz w:val="24"/>
          <w:szCs w:val="24"/>
          <w:lang w:val="en-US"/>
          <w14:textFill>
            <w14:solidFill>
              <w14:schemeClr w14:val="tx1"/>
            </w14:solidFill>
          </w14:textFill>
        </w:rPr>
        <w:t>e</w:t>
      </w:r>
      <w:r>
        <w:rPr>
          <w:rFonts w:ascii="Times New Roman" w:hAnsi="Times New Roman" w:eastAsia="Times New Roman" w:cs="Times New Roman"/>
          <w:color w:val="000000" w:themeColor="text1"/>
          <w:sz w:val="24"/>
          <w:szCs w:val="24"/>
          <w14:textFill>
            <w14:solidFill>
              <w14:schemeClr w14:val="tx1"/>
            </w14:solidFill>
          </w14:textFill>
        </w:rPr>
        <w:t xml:space="preserve"> cùng nằm trên một mặt phẳng</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40.</w:t>
      </w:r>
      <w:r>
        <w:rPr>
          <w:rFonts w:ascii="Times New Roman" w:hAnsi="Times New Roman" w:eastAsia="Times New Roman" w:cs="Times New Roman"/>
          <w:color w:val="000000" w:themeColor="text1"/>
          <w:sz w:val="24"/>
          <w:szCs w:val="24"/>
          <w:lang w:val="en-US"/>
          <w14:textFill>
            <w14:solidFill>
              <w14:schemeClr w14:val="tx1"/>
            </w14:solidFill>
          </w14:textFill>
        </w:rPr>
        <w:t> Toluene tác dụng với dung dịch KMnO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khi đun nóng, thu được sản phẩm hữu cơ là</w:t>
      </w:r>
    </w:p>
    <w:p>
      <w:pPr>
        <w:tabs>
          <w:tab w:val="left" w:pos="284"/>
        </w:tabs>
        <w:spacing w:after="0" w:line="360" w:lineRule="auto"/>
        <w:ind w:left="48"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OK.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CHO.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D.</w:t>
      </w:r>
      <w:r>
        <w:rPr>
          <w:rFonts w:ascii="Times New Roman" w:hAnsi="Times New Roman" w:eastAsia="Times New Roman" w:cs="Times New Roman"/>
          <w:color w:val="FF0000"/>
          <w:sz w:val="24"/>
          <w:szCs w:val="24"/>
          <w:lang w:val="en-US"/>
        </w:rPr>
        <w:t> 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COOK.</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41.</w:t>
      </w:r>
      <w:r>
        <w:rPr>
          <w:rFonts w:ascii="Times New Roman" w:hAnsi="Times New Roman" w:eastAsia="Times New Roman" w:cs="Times New Roman"/>
          <w:color w:val="000000" w:themeColor="text1"/>
          <w:sz w:val="24"/>
          <w:szCs w:val="24"/>
          <w:lang w:val="en-US"/>
          <w14:textFill>
            <w14:solidFill>
              <w14:schemeClr w14:val="tx1"/>
            </w14:solidFill>
          </w14:textFill>
        </w:rPr>
        <w:t> Thuốc nổ TNT là một hợp chất hóa học có màu vàng được dung làm chất nổ trong các lĩnh vực quân sự. Thuốc nổ TNT được điều chế theo phương trình hóa học:</w:t>
      </w:r>
    </w:p>
    <w:p>
      <w:pPr>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4177030" cy="1219200"/>
            <wp:effectExtent l="0" t="0" r="0" b="0"/>
            <wp:docPr id="716" name="Picture 716" descr="Chất nào sau đây được dùng để sản xuất thuốc nổ T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Chất nào sau đây được dùng để sản xuất thuốc nổ T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213497" cy="1230028"/>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Chất nào sau đây dùng để sản xuất thuốc nổ TNT?</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Toluene.</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Styrene.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Naphtalene.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Benzene.</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42.</w:t>
      </w:r>
      <w:r>
        <w:rPr>
          <w:rFonts w:ascii="Times New Roman" w:hAnsi="Times New Roman" w:eastAsia="Times New Roman" w:cs="Times New Roman"/>
          <w:color w:val="000000" w:themeColor="text1"/>
          <w:sz w:val="24"/>
          <w:szCs w:val="24"/>
          <w:lang w:val="en-US"/>
          <w14:textFill>
            <w14:solidFill>
              <w14:schemeClr w14:val="tx1"/>
            </w14:solidFill>
          </w14:textFill>
        </w:rPr>
        <w:t> Thuốc nổ TNT được điều chế trực tiếp từ methylbenzene với hỗn hợp gồm HNO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đặc và 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SO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đặc trong điều kiện đun nóng. </w:t>
      </w:r>
    </w:p>
    <w:p>
      <w:pPr>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lang w:val="en-US"/>
        </w:rPr>
        <w:drawing>
          <wp:inline distT="0" distB="0" distL="0" distR="0">
            <wp:extent cx="1225550" cy="795020"/>
            <wp:effectExtent l="0" t="0" r="0" b="5080"/>
            <wp:docPr id="706" name="Picture 706" descr="Thuốc nổ TNT được điều chế trực tiếp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Thuốc nổ TNT được điều chế trực tiếp từ"/>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239948" cy="804124"/>
                    </a:xfrm>
                    <a:prstGeom prst="rect">
                      <a:avLst/>
                    </a:prstGeom>
                    <a:noFill/>
                    <a:ln>
                      <a:noFill/>
                    </a:ln>
                  </pic:spPr>
                </pic:pic>
              </a:graphicData>
            </a:graphic>
          </wp:inline>
        </w:drawing>
      </w:r>
      <w:r>
        <w:rPr>
          <w:lang w:val="en-US"/>
        </w:rPr>
        <w:drawing>
          <wp:inline distT="0" distB="0" distL="0" distR="0">
            <wp:extent cx="1052830" cy="895350"/>
            <wp:effectExtent l="0" t="0" r="0" b="0"/>
            <wp:docPr id="715" name="Picture 715" descr="Trinitrotolue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Trinitrotoluen – Wikipedia tiếng Việ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072616" cy="912699"/>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Cs/>
          <w:color w:val="000000" w:themeColor="text1"/>
          <w:sz w:val="24"/>
          <w:szCs w:val="24"/>
          <w:lang w:val="en-US"/>
          <w14:textFill>
            <w14:solidFill>
              <w14:schemeClr w14:val="tx1"/>
            </w14:solidFill>
          </w14:textFill>
        </w:rPr>
        <w:t>Tên gọi đúng của TNT là</w:t>
      </w:r>
    </w:p>
    <w:p>
      <w:pPr>
        <w:tabs>
          <w:tab w:val="left" w:pos="284"/>
        </w:tabs>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2,4,6-trinitrobenzene.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1,3,5-trinitrobenzene.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2,4,6-trinitrotoluene.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1,3,5-trinitrotolulene.</w:t>
      </w:r>
    </w:p>
    <w:p>
      <w:pPr>
        <w:spacing w:after="0" w:line="360" w:lineRule="auto"/>
        <w:outlineLvl w:val="1"/>
        <w:rPr>
          <w:rFonts w:ascii="Times New Roman" w:hAnsi="Times New Roman" w:cs="Times New Roman"/>
          <w:color w:val="000000"/>
          <w:spacing w:val="-5"/>
          <w:kern w:val="36"/>
          <w:sz w:val="24"/>
          <w:szCs w:val="24"/>
        </w:rPr>
      </w:pPr>
      <w:r>
        <w:rPr>
          <w:rFonts w:ascii="Times New Roman" w:hAnsi="Times New Roman" w:cs="Times New Roman"/>
          <w:b/>
          <w:color w:val="000000"/>
          <w:spacing w:val="-5"/>
          <w:kern w:val="36"/>
          <w:sz w:val="24"/>
          <w:szCs w:val="24"/>
          <w:lang w:val="en-US"/>
        </w:rPr>
        <w:t>Câu 43.</w:t>
      </w:r>
      <w:r>
        <w:rPr>
          <w:rFonts w:ascii="Times New Roman" w:hAnsi="Times New Roman" w:cs="Times New Roman"/>
          <w:color w:val="000000"/>
          <w:spacing w:val="-5"/>
          <w:kern w:val="36"/>
          <w:sz w:val="24"/>
          <w:szCs w:val="24"/>
          <w:lang w:val="en-US"/>
        </w:rPr>
        <w:t xml:space="preserve"> </w:t>
      </w:r>
      <w:r>
        <w:rPr>
          <w:rFonts w:ascii="Times New Roman" w:hAnsi="Times New Roman" w:cs="Times New Roman"/>
          <w:color w:val="000000"/>
          <w:spacing w:val="-5"/>
          <w:kern w:val="36"/>
          <w:sz w:val="24"/>
          <w:szCs w:val="24"/>
        </w:rPr>
        <w:t>Chọn câu </w:t>
      </w:r>
      <w:r>
        <w:rPr>
          <w:rStyle w:val="38"/>
          <w:rFonts w:ascii="Times New Roman" w:hAnsi="Times New Roman" w:cs="Times New Roman"/>
          <w:color w:val="000000"/>
          <w:spacing w:val="-5"/>
          <w:kern w:val="36"/>
          <w:sz w:val="24"/>
          <w:szCs w:val="24"/>
        </w:rPr>
        <w:t>sai</w:t>
      </w:r>
      <w:r>
        <w:rPr>
          <w:rFonts w:ascii="Times New Roman" w:hAnsi="Times New Roman" w:cs="Times New Roman"/>
          <w:color w:val="000000"/>
          <w:spacing w:val="-5"/>
          <w:kern w:val="36"/>
          <w:sz w:val="24"/>
          <w:szCs w:val="24"/>
        </w:rPr>
        <w:t> trong các câu sau đây?</w:t>
      </w:r>
    </w:p>
    <w:p>
      <w:pPr>
        <w:pStyle w:val="3"/>
        <w:spacing w:before="0" w:line="360" w:lineRule="auto"/>
        <w:ind w:left="225"/>
        <w:rPr>
          <w:rFonts w:ascii="Times New Roman" w:hAnsi="Times New Roman" w:cs="Times New Roman"/>
          <w:color w:val="222222"/>
          <w:sz w:val="24"/>
          <w:szCs w:val="24"/>
        </w:rPr>
      </w:pPr>
      <w:r>
        <w:rPr>
          <w:rFonts w:ascii="Times New Roman" w:hAnsi="Times New Roman" w:cs="Times New Roman"/>
          <w:b/>
          <w:bCs/>
          <w:color w:val="000000"/>
          <w:sz w:val="24"/>
          <w:szCs w:val="24"/>
        </w:rPr>
        <w:t xml:space="preserve">A. </w:t>
      </w:r>
      <w:r>
        <w:rPr>
          <w:rFonts w:ascii="Times New Roman" w:hAnsi="Times New Roman" w:cs="Times New Roman"/>
          <w:bCs/>
          <w:color w:val="000000"/>
          <w:sz w:val="24"/>
          <w:szCs w:val="24"/>
        </w:rPr>
        <w:t>Benzen</w:t>
      </w:r>
      <w:r>
        <w:rPr>
          <w:rFonts w:ascii="Times New Roman" w:hAnsi="Times New Roman" w:cs="Times New Roman"/>
          <w:bCs/>
          <w:color w:val="000000"/>
          <w:sz w:val="24"/>
          <w:szCs w:val="24"/>
          <w:lang w:val="en-US"/>
        </w:rPr>
        <w:t>e</w:t>
      </w:r>
      <w:r>
        <w:rPr>
          <w:rFonts w:ascii="Times New Roman" w:hAnsi="Times New Roman" w:cs="Times New Roman"/>
          <w:bCs/>
          <w:color w:val="000000"/>
          <w:sz w:val="24"/>
          <w:szCs w:val="24"/>
        </w:rPr>
        <w:t xml:space="preserve"> dễ tham gia phản ứng thế, khó tham gia phản ứng cộng và bền vững với các chất oxi hóa.</w:t>
      </w:r>
    </w:p>
    <w:p>
      <w:pPr>
        <w:pStyle w:val="3"/>
        <w:spacing w:before="0" w:line="360" w:lineRule="auto"/>
        <w:ind w:left="225"/>
        <w:rPr>
          <w:rFonts w:ascii="Times New Roman" w:hAnsi="Times New Roman" w:cs="Times New Roman"/>
          <w:bCs/>
          <w:color w:val="FF0000"/>
          <w:sz w:val="24"/>
          <w:szCs w:val="24"/>
        </w:rPr>
      </w:pPr>
      <w:r>
        <w:rPr>
          <w:rFonts w:ascii="Times New Roman" w:hAnsi="Times New Roman" w:cs="Times New Roman"/>
          <w:b/>
          <w:bCs/>
          <w:color w:val="FF0000"/>
          <w:sz w:val="24"/>
          <w:szCs w:val="24"/>
        </w:rPr>
        <w:t xml:space="preserve">B. </w:t>
      </w:r>
      <w:r>
        <w:rPr>
          <w:rFonts w:ascii="Times New Roman" w:hAnsi="Times New Roman" w:cs="Times New Roman"/>
          <w:bCs/>
          <w:color w:val="FF0000"/>
          <w:sz w:val="24"/>
          <w:szCs w:val="24"/>
        </w:rPr>
        <w:t>Benzen</w:t>
      </w:r>
      <w:r>
        <w:rPr>
          <w:rFonts w:ascii="Times New Roman" w:hAnsi="Times New Roman" w:cs="Times New Roman"/>
          <w:bCs/>
          <w:color w:val="FF0000"/>
          <w:sz w:val="24"/>
          <w:szCs w:val="24"/>
          <w:lang w:val="en-US"/>
        </w:rPr>
        <w:t>e</w:t>
      </w:r>
      <w:r>
        <w:rPr>
          <w:rFonts w:ascii="Times New Roman" w:hAnsi="Times New Roman" w:cs="Times New Roman"/>
          <w:bCs/>
          <w:color w:val="FF0000"/>
          <w:sz w:val="24"/>
          <w:szCs w:val="24"/>
        </w:rPr>
        <w:t xml:space="preserve"> làm mất màu dung dịch thuốc tím khi đun nóng.</w:t>
      </w:r>
    </w:p>
    <w:p>
      <w:pPr>
        <w:pStyle w:val="3"/>
        <w:spacing w:before="0" w:line="360" w:lineRule="auto"/>
        <w:ind w:left="225"/>
        <w:rPr>
          <w:rFonts w:ascii="Times New Roman" w:hAnsi="Times New Roman" w:cs="Times New Roman"/>
          <w:bCs/>
          <w:color w:val="222222"/>
          <w:sz w:val="24"/>
          <w:szCs w:val="24"/>
        </w:rPr>
      </w:pPr>
      <w:r>
        <w:rPr>
          <w:rFonts w:ascii="Times New Roman" w:hAnsi="Times New Roman" w:cs="Times New Roman"/>
          <w:b/>
          <w:bCs/>
          <w:color w:val="000000"/>
          <w:sz w:val="24"/>
          <w:szCs w:val="24"/>
        </w:rPr>
        <w:t xml:space="preserve">C. </w:t>
      </w:r>
      <w:r>
        <w:rPr>
          <w:rFonts w:ascii="Times New Roman" w:hAnsi="Times New Roman" w:cs="Times New Roman"/>
          <w:bCs/>
          <w:color w:val="000000"/>
          <w:sz w:val="24"/>
          <w:szCs w:val="24"/>
        </w:rPr>
        <w:t>Toluen</w:t>
      </w:r>
      <w:r>
        <w:rPr>
          <w:rFonts w:ascii="Times New Roman" w:hAnsi="Times New Roman" w:cs="Times New Roman"/>
          <w:bCs/>
          <w:color w:val="000000"/>
          <w:sz w:val="24"/>
          <w:szCs w:val="24"/>
          <w:lang w:val="en-US"/>
        </w:rPr>
        <w:t>e</w:t>
      </w:r>
      <w:r>
        <w:rPr>
          <w:rFonts w:ascii="Times New Roman" w:hAnsi="Times New Roman" w:cs="Times New Roman"/>
          <w:bCs/>
          <w:color w:val="000000"/>
          <w:sz w:val="24"/>
          <w:szCs w:val="24"/>
        </w:rPr>
        <w:t xml:space="preserve"> tham gia các phản ứng thế dễ hơn so với benzen.</w:t>
      </w:r>
    </w:p>
    <w:p>
      <w:pPr>
        <w:pStyle w:val="3"/>
        <w:spacing w:before="0" w:line="360" w:lineRule="auto"/>
        <w:ind w:left="225"/>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D. </w:t>
      </w:r>
      <w:r>
        <w:rPr>
          <w:rFonts w:ascii="Times New Roman" w:hAnsi="Times New Roman" w:cs="Times New Roman"/>
          <w:bCs/>
          <w:color w:val="000000"/>
          <w:sz w:val="24"/>
          <w:szCs w:val="24"/>
        </w:rPr>
        <w:t>St</w:t>
      </w:r>
      <w:r>
        <w:rPr>
          <w:rFonts w:ascii="Times New Roman" w:hAnsi="Times New Roman" w:cs="Times New Roman"/>
          <w:bCs/>
          <w:color w:val="000000"/>
          <w:sz w:val="24"/>
          <w:szCs w:val="24"/>
          <w:lang w:val="en-US"/>
        </w:rPr>
        <w:t>y</w:t>
      </w:r>
      <w:r>
        <w:rPr>
          <w:rFonts w:ascii="Times New Roman" w:hAnsi="Times New Roman" w:cs="Times New Roman"/>
          <w:bCs/>
          <w:color w:val="000000"/>
          <w:sz w:val="24"/>
          <w:szCs w:val="24"/>
        </w:rPr>
        <w:t>ren</w:t>
      </w:r>
      <w:r>
        <w:rPr>
          <w:rFonts w:ascii="Times New Roman" w:hAnsi="Times New Roman" w:cs="Times New Roman"/>
          <w:bCs/>
          <w:color w:val="000000"/>
          <w:sz w:val="24"/>
          <w:szCs w:val="24"/>
          <w:lang w:val="en-US"/>
        </w:rPr>
        <w:t>e</w:t>
      </w:r>
      <w:r>
        <w:rPr>
          <w:rFonts w:ascii="Times New Roman" w:hAnsi="Times New Roman" w:cs="Times New Roman"/>
          <w:bCs/>
          <w:color w:val="000000"/>
          <w:sz w:val="24"/>
          <w:szCs w:val="24"/>
        </w:rPr>
        <w:t xml:space="preserve"> làm mất màu nước brom và dung dịch KMnO</w:t>
      </w:r>
      <w:r>
        <w:rPr>
          <w:rFonts w:ascii="Times New Roman" w:hAnsi="Times New Roman" w:cs="Times New Roman"/>
          <w:bCs/>
          <w:color w:val="000000"/>
          <w:sz w:val="24"/>
          <w:szCs w:val="24"/>
          <w:vertAlign w:val="subscript"/>
        </w:rPr>
        <w:t>4</w:t>
      </w:r>
      <w:r>
        <w:rPr>
          <w:rFonts w:ascii="Times New Roman" w:hAnsi="Times New Roman" w:cs="Times New Roman"/>
          <w:bCs/>
          <w:color w:val="000000"/>
          <w:sz w:val="24"/>
          <w:szCs w:val="24"/>
        </w:rPr>
        <w:t> ở nhiệt độ thường.</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Câu </w:t>
      </w:r>
      <w:r>
        <w:rPr>
          <w:rFonts w:ascii="Times New Roman" w:hAnsi="Times New Roman" w:cs="Times New Roman"/>
          <w:b/>
          <w:sz w:val="24"/>
          <w:szCs w:val="24"/>
          <w:lang w:val="en-US"/>
        </w:rPr>
        <w:t>44.</w:t>
      </w:r>
      <w:r>
        <w:rPr>
          <w:rFonts w:ascii="Times New Roman" w:hAnsi="Times New Roman" w:cs="Times New Roman"/>
          <w:sz w:val="24"/>
          <w:szCs w:val="24"/>
        </w:rPr>
        <w:t xml:space="preserve"> Phát biểu nào sau đây </w:t>
      </w:r>
      <w:r>
        <w:rPr>
          <w:rFonts w:ascii="Times New Roman" w:hAnsi="Times New Roman" w:cs="Times New Roman"/>
          <w:b/>
          <w:sz w:val="24"/>
          <w:szCs w:val="24"/>
        </w:rPr>
        <w:t>không</w:t>
      </w:r>
      <w:r>
        <w:rPr>
          <w:rFonts w:ascii="Times New Roman" w:hAnsi="Times New Roman" w:cs="Times New Roman"/>
          <w:sz w:val="24"/>
          <w:szCs w:val="24"/>
        </w:rPr>
        <w:t xml:space="preserve"> </w:t>
      </w:r>
      <w:r>
        <w:rPr>
          <w:rFonts w:ascii="Times New Roman" w:hAnsi="Times New Roman" w:cs="Times New Roman"/>
          <w:b/>
          <w:sz w:val="24"/>
          <w:szCs w:val="24"/>
        </w:rPr>
        <w:t>đúng</w:t>
      </w:r>
      <w:r>
        <w:rPr>
          <w:rFonts w:ascii="Times New Roman" w:hAnsi="Times New Roman" w:cs="Times New Roman"/>
          <w:sz w:val="24"/>
          <w:szCs w:val="24"/>
        </w:rPr>
        <w:t>?</w:t>
      </w:r>
    </w:p>
    <w:p>
      <w:pPr>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b/>
          <w:bCs/>
          <w:sz w:val="24"/>
          <w:szCs w:val="24"/>
        </w:rPr>
        <w:tab/>
      </w:r>
      <w:r>
        <w:rPr>
          <w:rFonts w:ascii="Times New Roman" w:hAnsi="Times New Roman" w:cs="Times New Roman"/>
          <w:b/>
          <w:bCs/>
          <w:color w:val="FF0000"/>
          <w:sz w:val="24"/>
          <w:szCs w:val="24"/>
        </w:rPr>
        <w:t>A.</w:t>
      </w:r>
      <w:r>
        <w:rPr>
          <w:rFonts w:ascii="Times New Roman" w:hAnsi="Times New Roman" w:cs="Times New Roman"/>
          <w:color w:val="FF0000"/>
          <w:sz w:val="24"/>
          <w:szCs w:val="24"/>
        </w:rPr>
        <w:t xml:space="preserve"> Benzen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 xml:space="preserve"> dễ tham gia phản ứng cộng, khó tham gia phản ứng thế.</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Các h</w:t>
      </w:r>
      <w:r>
        <w:rPr>
          <w:rFonts w:ascii="Times New Roman" w:hAnsi="Times New Roman" w:cs="Times New Roman"/>
          <w:sz w:val="24"/>
          <w:szCs w:val="24"/>
          <w:lang w:val="en-US"/>
        </w:rPr>
        <w:t>y</w:t>
      </w:r>
      <w:r>
        <w:rPr>
          <w:rFonts w:ascii="Times New Roman" w:hAnsi="Times New Roman" w:cs="Times New Roman"/>
          <w:sz w:val="24"/>
          <w:szCs w:val="24"/>
        </w:rPr>
        <w:t>droca</w:t>
      </w:r>
      <w:r>
        <w:rPr>
          <w:rFonts w:ascii="Times New Roman" w:hAnsi="Times New Roman" w:cs="Times New Roman"/>
          <w:sz w:val="24"/>
          <w:szCs w:val="24"/>
          <w:lang w:val="en-US"/>
        </w:rPr>
        <w:t>r</w:t>
      </w:r>
      <w:r>
        <w:rPr>
          <w:rFonts w:ascii="Times New Roman" w:hAnsi="Times New Roman" w:cs="Times New Roman"/>
          <w:sz w:val="24"/>
          <w:szCs w:val="24"/>
        </w:rPr>
        <w:t>bon thơm khi cháy tỏa nhiều nhiệt.</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C.</w:t>
      </w:r>
      <w:r>
        <w:rPr>
          <w:rFonts w:ascii="Times New Roman" w:hAnsi="Times New Roman" w:cs="Times New Roman"/>
          <w:sz w:val="24"/>
          <w:szCs w:val="24"/>
        </w:rPr>
        <w:t xml:space="preserve"> Toluen</w:t>
      </w:r>
      <w:r>
        <w:rPr>
          <w:rFonts w:ascii="Times New Roman" w:hAnsi="Times New Roman" w:cs="Times New Roman"/>
          <w:sz w:val="24"/>
          <w:szCs w:val="24"/>
          <w:lang w:val="en-US"/>
        </w:rPr>
        <w:t>e</w:t>
      </w:r>
      <w:r>
        <w:rPr>
          <w:rFonts w:ascii="Times New Roman" w:hAnsi="Times New Roman" w:cs="Times New Roman"/>
          <w:sz w:val="24"/>
          <w:szCs w:val="24"/>
        </w:rPr>
        <w:t xml:space="preserve"> làm mất màu dung dịch KMnO</w:t>
      </w:r>
      <w:r>
        <w:rPr>
          <w:rFonts w:ascii="Times New Roman" w:hAnsi="Times New Roman" w:cs="Times New Roman"/>
          <w:sz w:val="24"/>
          <w:szCs w:val="24"/>
          <w:vertAlign w:val="subscript"/>
        </w:rPr>
        <w:t>4</w:t>
      </w:r>
      <w:r>
        <w:rPr>
          <w:rFonts w:ascii="Times New Roman" w:hAnsi="Times New Roman" w:cs="Times New Roman"/>
          <w:sz w:val="24"/>
          <w:szCs w:val="24"/>
        </w:rPr>
        <w:t xml:space="preserve"> khi đun nóng.</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St</w:t>
      </w:r>
      <w:r>
        <w:rPr>
          <w:rFonts w:ascii="Times New Roman" w:hAnsi="Times New Roman" w:cs="Times New Roman"/>
          <w:sz w:val="24"/>
          <w:szCs w:val="24"/>
          <w:lang w:val="en-US"/>
        </w:rPr>
        <w:t>y</w:t>
      </w:r>
      <w:r>
        <w:rPr>
          <w:rFonts w:ascii="Times New Roman" w:hAnsi="Times New Roman" w:cs="Times New Roman"/>
          <w:sz w:val="24"/>
          <w:szCs w:val="24"/>
        </w:rPr>
        <w:t>ren</w:t>
      </w:r>
      <w:r>
        <w:rPr>
          <w:rFonts w:ascii="Times New Roman" w:hAnsi="Times New Roman" w:cs="Times New Roman"/>
          <w:sz w:val="24"/>
          <w:szCs w:val="24"/>
          <w:lang w:val="en-US"/>
        </w:rPr>
        <w:t>e</w:t>
      </w:r>
      <w:r>
        <w:rPr>
          <w:rFonts w:ascii="Times New Roman" w:hAnsi="Times New Roman" w:cs="Times New Roman"/>
          <w:sz w:val="24"/>
          <w:szCs w:val="24"/>
        </w:rPr>
        <w:t xml:space="preserve"> làm mất màu dung dịch KMnO</w:t>
      </w:r>
      <w:r>
        <w:rPr>
          <w:rFonts w:ascii="Times New Roman" w:hAnsi="Times New Roman" w:cs="Times New Roman"/>
          <w:sz w:val="24"/>
          <w:szCs w:val="24"/>
          <w:vertAlign w:val="subscript"/>
        </w:rPr>
        <w:t>4</w:t>
      </w:r>
      <w:r>
        <w:rPr>
          <w:rFonts w:ascii="Times New Roman" w:hAnsi="Times New Roman" w:cs="Times New Roman"/>
          <w:sz w:val="24"/>
          <w:szCs w:val="24"/>
        </w:rPr>
        <w:t xml:space="preserve"> ở điều kiện thường.</w:t>
      </w:r>
    </w:p>
    <w:p>
      <w:pPr>
        <w:tabs>
          <w:tab w:val="left" w:pos="2552"/>
          <w:tab w:val="left" w:pos="5103"/>
          <w:tab w:val="lef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b/>
          <w:sz w:val="24"/>
          <w:szCs w:val="24"/>
          <w:lang w:val="en-US"/>
        </w:rPr>
        <w:t>5.</w:t>
      </w:r>
      <w:r>
        <w:rPr>
          <w:rFonts w:ascii="Times New Roman" w:hAnsi="Times New Roman" w:cs="Times New Roman"/>
          <w:sz w:val="24"/>
          <w:szCs w:val="24"/>
        </w:rPr>
        <w:t xml:space="preserve"> Phát biểu nào sau đây </w:t>
      </w:r>
      <w:r>
        <w:rPr>
          <w:rFonts w:ascii="Times New Roman" w:hAnsi="Times New Roman" w:cs="Times New Roman"/>
          <w:b/>
          <w:sz w:val="24"/>
          <w:szCs w:val="24"/>
        </w:rPr>
        <w:t>đúng</w:t>
      </w:r>
      <w:r>
        <w:rPr>
          <w:rFonts w:ascii="Times New Roman" w:hAnsi="Times New Roman" w:cs="Times New Roman"/>
          <w:sz w:val="24"/>
          <w:szCs w:val="24"/>
        </w:rPr>
        <w:t>?</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w:t>
      </w:r>
      <w:r>
        <w:rPr>
          <w:rFonts w:ascii="Times New Roman" w:hAnsi="Times New Roman" w:cs="Times New Roman"/>
          <w:sz w:val="24"/>
          <w:szCs w:val="24"/>
        </w:rPr>
        <w:t xml:space="preserve"> Ở điều kiện thường, các h</w:t>
      </w:r>
      <w:r>
        <w:rPr>
          <w:rFonts w:ascii="Times New Roman" w:hAnsi="Times New Roman" w:cs="Times New Roman"/>
          <w:sz w:val="24"/>
          <w:szCs w:val="24"/>
          <w:lang w:val="en-US"/>
        </w:rPr>
        <w:t>yd</w:t>
      </w:r>
      <w:r>
        <w:rPr>
          <w:rFonts w:ascii="Times New Roman" w:hAnsi="Times New Roman" w:cs="Times New Roman"/>
          <w:sz w:val="24"/>
          <w:szCs w:val="24"/>
        </w:rPr>
        <w:t>rocacbon thơm đều là chất lỏng.</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B.</w:t>
      </w:r>
      <w:r>
        <w:rPr>
          <w:rFonts w:ascii="Times New Roman" w:hAnsi="Times New Roman" w:cs="Times New Roman"/>
          <w:sz w:val="24"/>
          <w:szCs w:val="24"/>
        </w:rPr>
        <w:t xml:space="preserve"> Công thức phân tử của benzen</w:t>
      </w:r>
      <w:r>
        <w:rPr>
          <w:rFonts w:ascii="Times New Roman" w:hAnsi="Times New Roman" w:cs="Times New Roman"/>
          <w:sz w:val="24"/>
          <w:szCs w:val="24"/>
          <w:lang w:val="en-US"/>
        </w:rPr>
        <w:t>e</w:t>
      </w:r>
      <w:r>
        <w:rPr>
          <w:rFonts w:ascii="Times New Roman" w:hAnsi="Times New Roman" w:cs="Times New Roman"/>
          <w:sz w:val="24"/>
          <w:szCs w:val="24"/>
        </w:rPr>
        <w:t xml:space="preserve"> là 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w:t>
      </w:r>
    </w:p>
    <w:p>
      <w:pPr>
        <w:tabs>
          <w:tab w:val="left" w:pos="284"/>
        </w:tabs>
        <w:spacing w:after="0" w:line="360" w:lineRule="auto"/>
        <w:rPr>
          <w:rFonts w:ascii="Times New Roman" w:hAnsi="Times New Roman" w:cs="Times New Roman"/>
          <w:color w:val="FF0000"/>
          <w:sz w:val="24"/>
          <w:szCs w:val="24"/>
        </w:rPr>
      </w:pPr>
      <w:r>
        <w:rPr>
          <w:rFonts w:ascii="Times New Roman" w:hAnsi="Times New Roman" w:cs="Times New Roman"/>
          <w:b/>
          <w:bCs/>
          <w:sz w:val="24"/>
          <w:szCs w:val="24"/>
        </w:rPr>
        <w:tab/>
      </w:r>
      <w:r>
        <w:rPr>
          <w:rFonts w:ascii="Times New Roman" w:hAnsi="Times New Roman" w:cs="Times New Roman"/>
          <w:b/>
          <w:bCs/>
          <w:color w:val="FF0000"/>
          <w:sz w:val="24"/>
          <w:szCs w:val="24"/>
        </w:rPr>
        <w:t>C.</w:t>
      </w:r>
      <w:r>
        <w:rPr>
          <w:rFonts w:ascii="Times New Roman" w:hAnsi="Times New Roman" w:cs="Times New Roman"/>
          <w:color w:val="FF0000"/>
          <w:sz w:val="24"/>
          <w:szCs w:val="24"/>
        </w:rPr>
        <w:t xml:space="preserve"> Toluen</w:t>
      </w:r>
      <w:r>
        <w:rPr>
          <w:rFonts w:ascii="Times New Roman" w:hAnsi="Times New Roman" w:cs="Times New Roman"/>
          <w:color w:val="FF0000"/>
          <w:sz w:val="24"/>
          <w:szCs w:val="24"/>
          <w:lang w:val="en-US"/>
        </w:rPr>
        <w:t>e</w:t>
      </w:r>
      <w:r>
        <w:rPr>
          <w:rFonts w:ascii="Times New Roman" w:hAnsi="Times New Roman" w:cs="Times New Roman"/>
          <w:color w:val="FF0000"/>
          <w:sz w:val="24"/>
          <w:szCs w:val="24"/>
        </w:rPr>
        <w:t xml:space="preserve"> làm mất màu dung dịch KMnO</w:t>
      </w:r>
      <w:r>
        <w:rPr>
          <w:rFonts w:ascii="Times New Roman" w:hAnsi="Times New Roman" w:cs="Times New Roman"/>
          <w:color w:val="FF0000"/>
          <w:sz w:val="24"/>
          <w:szCs w:val="24"/>
          <w:vertAlign w:val="subscript"/>
        </w:rPr>
        <w:t>4</w:t>
      </w:r>
      <w:r>
        <w:rPr>
          <w:rFonts w:ascii="Times New Roman" w:hAnsi="Times New Roman" w:cs="Times New Roman"/>
          <w:color w:val="FF0000"/>
          <w:sz w:val="24"/>
          <w:szCs w:val="24"/>
        </w:rPr>
        <w:t xml:space="preserve"> khi đun nóng.</w:t>
      </w:r>
    </w:p>
    <w:p>
      <w:pPr>
        <w:tabs>
          <w:tab w:val="left" w:pos="284"/>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D.</w:t>
      </w:r>
      <w:r>
        <w:rPr>
          <w:rFonts w:ascii="Times New Roman" w:hAnsi="Times New Roman" w:cs="Times New Roman"/>
          <w:sz w:val="24"/>
          <w:szCs w:val="24"/>
        </w:rPr>
        <w:t xml:space="preserve"> Công thức phân tử chung dãy đồng đẳng của benzen</w:t>
      </w:r>
      <w:r>
        <w:rPr>
          <w:rFonts w:ascii="Times New Roman" w:hAnsi="Times New Roman" w:cs="Times New Roman"/>
          <w:sz w:val="24"/>
          <w:szCs w:val="24"/>
          <w:lang w:val="en-US"/>
        </w:rPr>
        <w:t>e</w:t>
      </w:r>
      <w:r>
        <w:rPr>
          <w:rFonts w:ascii="Times New Roman" w:hAnsi="Times New Roman" w:cs="Times New Roman"/>
          <w:sz w:val="24"/>
          <w:szCs w:val="24"/>
        </w:rPr>
        <w:t xml:space="preserve"> là C</w:t>
      </w:r>
      <w:r>
        <w:rPr>
          <w:rFonts w:ascii="Times New Roman" w:hAnsi="Times New Roman" w:cs="Times New Roman"/>
          <w:sz w:val="24"/>
          <w:szCs w:val="24"/>
          <w:vertAlign w:val="subscript"/>
        </w:rPr>
        <w:t>n</w:t>
      </w:r>
      <w:r>
        <w:rPr>
          <w:rFonts w:ascii="Times New Roman" w:hAnsi="Times New Roman" w:cs="Times New Roman"/>
          <w:sz w:val="24"/>
          <w:szCs w:val="24"/>
        </w:rPr>
        <w:t>H</w:t>
      </w:r>
      <w:r>
        <w:rPr>
          <w:rFonts w:ascii="Times New Roman" w:hAnsi="Times New Roman" w:cs="Times New Roman"/>
          <w:sz w:val="24"/>
          <w:szCs w:val="24"/>
          <w:vertAlign w:val="subscript"/>
        </w:rPr>
        <w:t>2n-2</w:t>
      </w:r>
      <w:r>
        <w:rPr>
          <w:rFonts w:ascii="Times New Roman" w:hAnsi="Times New Roman" w:cs="Times New Roman"/>
          <w:sz w:val="24"/>
          <w:szCs w:val="24"/>
        </w:rPr>
        <w:t xml:space="preserve"> (n</w:t>
      </w:r>
      <w:r>
        <w:rPr>
          <w:rFonts w:ascii="Times New Roman" w:hAnsi="Times New Roman" w:cs="Times New Roman"/>
          <w:sz w:val="24"/>
          <w:szCs w:val="24"/>
          <w:lang w:val="en-US"/>
        </w:rPr>
        <w:t xml:space="preserve"> </w:t>
      </w:r>
      <w:r>
        <w:rPr>
          <w:rFonts w:ascii="Times New Roman" w:hAnsi="Times New Roman" w:cs="Times New Roman"/>
          <w:position w:val="-6"/>
          <w:sz w:val="24"/>
          <w:szCs w:val="24"/>
        </w:rPr>
        <w:object>
          <v:shape id="_x0000_i1027" o:spt="75" type="#_x0000_t75" style="height:14pt;width:22.65pt;" o:ole="t" filled="f" o:preferrelative="t" stroked="f" coordsize="21600,21600">
            <v:path/>
            <v:fill on="f" focussize="0,0"/>
            <v:stroke on="f" joinstyle="miter"/>
            <v:imagedata r:id="rId93" o:title=""/>
            <o:lock v:ext="edit" aspectratio="t"/>
            <w10:wrap type="none"/>
            <w10:anchorlock/>
          </v:shape>
          <o:OLEObject Type="Embed" ProgID="Equation.DSMT4" ShapeID="_x0000_i1027" DrawAspect="Content" ObjectID="_1468075727" r:id="rId92">
            <o:LockedField>false</o:LockedField>
          </o:OLEObject>
        </w:object>
      </w:r>
      <w:r>
        <w:rPr>
          <w:rFonts w:ascii="Times New Roman" w:hAnsi="Times New Roman" w:cs="Times New Roman"/>
          <w:sz w:val="24"/>
          <w:szCs w:val="24"/>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"https://vietjack.me/cho-cac-chat-co-cong-thuc-sau-trong-cac-chat-tren-nhung-chat-la-san-ph-140271.html" </w:instrText>
      </w:r>
      <w:r>
        <w:fldChar w:fldCharType="separate"/>
      </w:r>
      <w:r>
        <w:rPr>
          <w:rStyle w:val="38"/>
          <w:color w:val="000000" w:themeColor="text1"/>
          <w:shd w:val="clear" w:color="auto" w:fill="FFFFFF"/>
          <w:lang w:val="en-US"/>
          <w14:textFill>
            <w14:solidFill>
              <w14:schemeClr w14:val="tx1"/>
            </w14:solidFill>
          </w14:textFill>
        </w:rPr>
        <w:t xml:space="preserve">Câu 46. </w:t>
      </w:r>
      <w:r>
        <w:rPr>
          <w:rStyle w:val="32"/>
          <w:color w:val="000000" w:themeColor="text1"/>
          <w:u w:val="none"/>
          <w14:textFill>
            <w14:solidFill>
              <w14:schemeClr w14:val="tx1"/>
            </w14:solidFill>
          </w14:textFill>
        </w:rPr>
        <w:t>Cho các chất có công thức sau: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429000" cy="8896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94"/>
                    <a:srcRect r="1416" b="8242"/>
                    <a:stretch>
                      <a:fillRect/>
                    </a:stretch>
                  </pic:blipFill>
                  <pic:spPr>
                    <a:xfrm>
                      <a:off x="0" y="0"/>
                      <a:ext cx="3488026" cy="905544"/>
                    </a:xfrm>
                    <a:prstGeom prst="rect">
                      <a:avLst/>
                    </a:prstGeom>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Trong các chất trên, những chất là sản phẩm chính khi cho toluen tác dụng với chlorine trong điều kiện đun nóng và có mặt FeCl</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là</w:t>
      </w:r>
    </w:p>
    <w:p>
      <w:pPr>
        <w:pStyle w:val="36"/>
        <w:shd w:val="clear" w:color="auto" w:fill="FFFFFF"/>
        <w:tabs>
          <w:tab w:val="left" w:pos="284"/>
        </w:tabs>
        <w:spacing w:before="0" w:beforeAutospacing="0" w:after="0" w:afterAutospacing="0" w:line="360" w:lineRule="auto"/>
        <w:ind w:left="48" w:right="48"/>
        <w:jc w:val="both"/>
        <w:rPr>
          <w:b/>
          <w:color w:val="000000" w:themeColor="text1"/>
          <w14:textFill>
            <w14:solidFill>
              <w14:schemeClr w14:val="tx1"/>
            </w14:solidFill>
          </w14:textFill>
        </w:rPr>
      </w:pPr>
      <w:r>
        <w:rPr>
          <w:b/>
          <w:color w:val="000000" w:themeColor="text1"/>
          <w14:textFill>
            <w14:solidFill>
              <w14:schemeClr w14:val="tx1"/>
            </w14:solidFill>
          </w14:textFill>
        </w:rPr>
        <w:tab/>
      </w:r>
      <w:r>
        <w:rPr>
          <w:b/>
          <w:color w:val="000000" w:themeColor="text1"/>
          <w14:textFill>
            <w14:solidFill>
              <w14:schemeClr w14:val="tx1"/>
            </w14:solidFill>
          </w14:textFill>
        </w:rPr>
        <w:t xml:space="preserve">A. </w:t>
      </w:r>
      <w:r>
        <w:rPr>
          <w:color w:val="000000" w:themeColor="text1"/>
          <w14:textFill>
            <w14:solidFill>
              <w14:schemeClr w14:val="tx1"/>
            </w14:solidFill>
          </w14:textFill>
        </w:rPr>
        <w:t>(</w:t>
      </w:r>
      <w:r>
        <w:rPr>
          <w:rStyle w:val="38"/>
          <w:color w:val="000000" w:themeColor="text1"/>
          <w14:textFill>
            <w14:solidFill>
              <w14:schemeClr w14:val="tx1"/>
            </w14:solidFill>
          </w14:textFill>
        </w:rPr>
        <w:t>1</w:t>
      </w:r>
      <w:r>
        <w:rPr>
          <w:color w:val="000000" w:themeColor="text1"/>
          <w14:textFill>
            <w14:solidFill>
              <w14:schemeClr w14:val="tx1"/>
            </w14:solidFill>
          </w14:textFill>
        </w:rPr>
        <w:t>) và (</w:t>
      </w:r>
      <w:r>
        <w:rPr>
          <w:rStyle w:val="38"/>
          <w:color w:val="000000" w:themeColor="text1"/>
          <w14:textFill>
            <w14:solidFill>
              <w14:schemeClr w14:val="tx1"/>
            </w14:solidFill>
          </w14:textFill>
        </w:rPr>
        <w:t>2</w:t>
      </w:r>
      <w:r>
        <w:rPr>
          <w:color w:val="000000" w:themeColor="text1"/>
          <w14:textFill>
            <w14:solidFill>
              <w14:schemeClr w14:val="tx1"/>
            </w14:solidFill>
          </w14:textFill>
        </w:rPr>
        <w:t>).</w:t>
      </w:r>
      <w:r>
        <w:rPr>
          <w:b/>
          <w:color w:val="000000" w:themeColor="text1"/>
          <w14:textFill>
            <w14:solidFill>
              <w14:schemeClr w14:val="tx1"/>
            </w14:solidFill>
          </w14:textFill>
        </w:rPr>
        <w:tab/>
      </w:r>
      <w:r>
        <w:rPr>
          <w:b/>
          <w:color w:val="000000" w:themeColor="text1"/>
          <w14:textFill>
            <w14:solidFill>
              <w14:schemeClr w14:val="tx1"/>
            </w14:solidFill>
          </w14:textFill>
        </w:rPr>
        <w:tab/>
      </w:r>
      <w:r>
        <w:rPr>
          <w:b/>
          <w:color w:val="000000" w:themeColor="text1"/>
          <w14:textFill>
            <w14:solidFill>
              <w14:schemeClr w14:val="tx1"/>
            </w14:solidFill>
          </w14:textFill>
        </w:rPr>
        <w:t xml:space="preserve">B. </w:t>
      </w:r>
      <w:r>
        <w:rPr>
          <w:color w:val="000000" w:themeColor="text1"/>
          <w14:textFill>
            <w14:solidFill>
              <w14:schemeClr w14:val="tx1"/>
            </w14:solidFill>
          </w14:textFill>
        </w:rPr>
        <w:t>(</w:t>
      </w:r>
      <w:r>
        <w:rPr>
          <w:rStyle w:val="38"/>
          <w:color w:val="000000" w:themeColor="text1"/>
          <w14:textFill>
            <w14:solidFill>
              <w14:schemeClr w14:val="tx1"/>
            </w14:solidFill>
          </w14:textFill>
        </w:rPr>
        <w:t>2</w:t>
      </w:r>
      <w:r>
        <w:rPr>
          <w:color w:val="000000" w:themeColor="text1"/>
          <w14:textFill>
            <w14:solidFill>
              <w14:schemeClr w14:val="tx1"/>
            </w14:solidFill>
          </w14:textFill>
        </w:rPr>
        <w:t>) và (</w:t>
      </w:r>
      <w:r>
        <w:rPr>
          <w:rStyle w:val="38"/>
          <w:color w:val="000000" w:themeColor="text1"/>
          <w14:textFill>
            <w14:solidFill>
              <w14:schemeClr w14:val="tx1"/>
            </w14:solidFill>
          </w14:textFill>
        </w:rPr>
        <w:t>3</w:t>
      </w:r>
      <w:r>
        <w:rPr>
          <w:color w:val="000000" w:themeColor="text1"/>
          <w14:textFill>
            <w14:solidFill>
              <w14:schemeClr w14:val="tx1"/>
            </w14:solidFill>
          </w14:textFill>
        </w:rPr>
        <w:t>).</w:t>
      </w:r>
      <w:r>
        <w:rPr>
          <w:b/>
          <w:color w:val="000000" w:themeColor="text1"/>
          <w14:textFill>
            <w14:solidFill>
              <w14:schemeClr w14:val="tx1"/>
            </w14:solidFill>
          </w14:textFill>
        </w:rPr>
        <w:tab/>
      </w:r>
      <w:r>
        <w:rPr>
          <w:b/>
          <w:color w:val="000000" w:themeColor="text1"/>
          <w14:textFill>
            <w14:solidFill>
              <w14:schemeClr w14:val="tx1"/>
            </w14:solidFill>
          </w14:textFill>
        </w:rPr>
        <w:tab/>
      </w:r>
      <w:r>
        <w:rPr>
          <w:b/>
          <w:color w:val="000000" w:themeColor="text1"/>
          <w14:textFill>
            <w14:solidFill>
              <w14:schemeClr w14:val="tx1"/>
            </w14:solidFill>
          </w14:textFill>
        </w:rPr>
        <w:t>C. </w:t>
      </w:r>
      <w:r>
        <w:rPr>
          <w:rStyle w:val="38"/>
          <w:color w:val="000000" w:themeColor="text1"/>
          <w14:textFill>
            <w14:solidFill>
              <w14:schemeClr w14:val="tx1"/>
            </w14:solidFill>
          </w14:textFill>
        </w:rPr>
        <w:t>(1</w:t>
      </w:r>
      <w:r>
        <w:rPr>
          <w:color w:val="000000" w:themeColor="text1"/>
          <w14:textFill>
            <w14:solidFill>
              <w14:schemeClr w14:val="tx1"/>
            </w14:solidFill>
          </w14:textFill>
        </w:rPr>
        <w:t>) và (</w:t>
      </w:r>
      <w:r>
        <w:rPr>
          <w:rStyle w:val="38"/>
          <w:color w:val="000000" w:themeColor="text1"/>
          <w14:textFill>
            <w14:solidFill>
              <w14:schemeClr w14:val="tx1"/>
            </w14:solidFill>
          </w14:textFill>
        </w:rPr>
        <w:t>4</w:t>
      </w:r>
      <w:r>
        <w:rPr>
          <w:color w:val="000000" w:themeColor="text1"/>
          <w14:textFill>
            <w14:solidFill>
              <w14:schemeClr w14:val="tx1"/>
            </w14:solidFill>
          </w14:textFill>
        </w:rPr>
        <w:t>).</w:t>
      </w:r>
      <w:r>
        <w:rPr>
          <w:b/>
          <w:color w:val="000000" w:themeColor="text1"/>
          <w14:textFill>
            <w14:solidFill>
              <w14:schemeClr w14:val="tx1"/>
            </w14:solidFill>
          </w14:textFill>
        </w:rPr>
        <w:tab/>
      </w:r>
      <w:r>
        <w:rPr>
          <w:b/>
          <w:color w:val="000000" w:themeColor="text1"/>
          <w14:textFill>
            <w14:solidFill>
              <w14:schemeClr w14:val="tx1"/>
            </w14:solidFill>
          </w14:textFill>
        </w:rPr>
        <w:tab/>
      </w:r>
      <w:r>
        <w:rPr>
          <w:b/>
          <w:color w:val="FF0000"/>
        </w:rPr>
        <w:t xml:space="preserve">D. </w:t>
      </w:r>
      <w:r>
        <w:rPr>
          <w:color w:val="FF0000"/>
        </w:rPr>
        <w:t>(</w:t>
      </w:r>
      <w:r>
        <w:rPr>
          <w:rStyle w:val="38"/>
          <w:color w:val="FF0000"/>
        </w:rPr>
        <w:t>2</w:t>
      </w:r>
      <w:r>
        <w:rPr>
          <w:color w:val="FF0000"/>
        </w:rPr>
        <w:t>) và (</w:t>
      </w:r>
      <w:r>
        <w:rPr>
          <w:rStyle w:val="38"/>
          <w:color w:val="FF0000"/>
        </w:rPr>
        <w:t>4</w:t>
      </w:r>
      <w:r>
        <w:rPr>
          <w:color w:val="FF0000"/>
        </w:rPr>
        <w:t>).</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"https://vietjack.me/refoming-octane-c8h18-thu-duoc-cac-arene-co-cong-thuc-phan-tu-c8h10-ha-139066.html"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47.</w:t>
      </w:r>
      <w:r>
        <w:rPr>
          <w:rStyle w:val="32"/>
          <w:color w:val="000000" w:themeColor="text1"/>
          <w:u w:val="none"/>
          <w14:textFill>
            <w14:solidFill>
              <w14:schemeClr w14:val="tx1"/>
            </w14:solidFill>
          </w14:textFill>
        </w:rPr>
        <w:t> Refoming octane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18</w:t>
      </w:r>
      <w:r>
        <w:rPr>
          <w:rStyle w:val="32"/>
          <w:color w:val="000000" w:themeColor="text1"/>
          <w:u w:val="none"/>
          <w14:textFill>
            <w14:solidFill>
              <w14:schemeClr w14:val="tx1"/>
            </w14:solidFill>
          </w14:textFill>
        </w:rPr>
        <w:t>) thu được các arene có công thức phân tử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10</w:t>
      </w:r>
      <w:r>
        <w:rPr>
          <w:rStyle w:val="32"/>
          <w:color w:val="000000" w:themeColor="text1"/>
          <w:u w:val="none"/>
          <w14:textFill>
            <w14:solidFill>
              <w14:schemeClr w14:val="tx1"/>
            </w14:solidFill>
          </w14:textFill>
        </w:rPr>
        <w:t xml:space="preserve">. </w:t>
      </w:r>
      <w:r>
        <w:rPr>
          <w:rStyle w:val="32"/>
          <w:color w:val="000000" w:themeColor="text1"/>
          <w:u w:val="none"/>
          <w:lang w:val="en-US"/>
          <w14:textFill>
            <w14:solidFill>
              <w14:schemeClr w14:val="tx1"/>
            </w14:solidFill>
          </w14:textFill>
        </w:rPr>
        <w:t>Số</w:t>
      </w:r>
      <w:r>
        <w:rPr>
          <w:rStyle w:val="32"/>
          <w:color w:val="000000" w:themeColor="text1"/>
          <w:u w:val="none"/>
          <w14:textFill>
            <w14:solidFill>
              <w14:schemeClr w14:val="tx1"/>
            </w14:solidFill>
          </w14:textFill>
        </w:rPr>
        <w:t xml:space="preserve"> công thức cấu tạo của các arene </w:t>
      </w:r>
      <w:r>
        <w:rPr>
          <w:rStyle w:val="32"/>
          <w:color w:val="000000" w:themeColor="text1"/>
          <w:u w:val="none"/>
          <w:lang w:val="en-US"/>
          <w14:textFill>
            <w14:solidFill>
              <w14:schemeClr w14:val="tx1"/>
            </w14:solidFill>
          </w14:textFill>
        </w:rPr>
        <w:t>này</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eastAsia="vi-VN"/>
          <w14:textFill>
            <w14:solidFill>
              <w14:schemeClr w14:val="tx1"/>
            </w14:solidFill>
          </w14:textFill>
        </w:rPr>
      </w:pPr>
      <w:r>
        <w:rPr>
          <w:rFonts w:ascii="Times New Roman" w:hAnsi="Times New Roman" w:eastAsia="Times New Roman" w:cs="Times New Roman"/>
          <w:b/>
          <w:color w:val="FF0000"/>
          <w:sz w:val="24"/>
          <w:szCs w:val="24"/>
          <w:lang w:eastAsia="vi-VN"/>
        </w:rPr>
        <w:tab/>
      </w:r>
      <w:r>
        <w:rPr>
          <w:rFonts w:ascii="Times New Roman" w:hAnsi="Times New Roman" w:eastAsia="Times New Roman" w:cs="Times New Roman"/>
          <w:b/>
          <w:color w:val="FF0000"/>
          <w:sz w:val="24"/>
          <w:szCs w:val="24"/>
          <w:lang w:eastAsia="vi-VN"/>
        </w:rPr>
        <w:t>A.</w:t>
      </w:r>
      <w:r>
        <w:rPr>
          <w:rFonts w:ascii="Times New Roman" w:hAnsi="Times New Roman" w:eastAsia="Times New Roman" w:cs="Times New Roman"/>
          <w:b/>
          <w:color w:val="FF0000"/>
          <w:sz w:val="24"/>
          <w:szCs w:val="24"/>
          <w:lang w:val="en-US" w:eastAsia="vi-VN"/>
        </w:rPr>
        <w:t xml:space="preserve"> </w:t>
      </w:r>
      <w:r>
        <w:rPr>
          <w:rFonts w:ascii="Times New Roman" w:hAnsi="Times New Roman" w:eastAsia="Times New Roman" w:cs="Times New Roman"/>
          <w:color w:val="FF0000"/>
          <w:sz w:val="24"/>
          <w:szCs w:val="24"/>
          <w:lang w:val="en-US" w:eastAsia="vi-VN"/>
        </w:rPr>
        <w:t>4.</w:t>
      </w:r>
      <w:r>
        <w:rPr>
          <w:rFonts w:ascii="Times New Roman" w:hAnsi="Times New Roman" w:eastAsia="Times New Roman" w:cs="Times New Roman"/>
          <w:color w:val="FF0000"/>
          <w:sz w:val="24"/>
          <w:szCs w:val="24"/>
          <w:lang w:eastAsia="vi-VN"/>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eastAsia="vi-VN"/>
          <w14:textFill>
            <w14:solidFill>
              <w14:schemeClr w14:val="tx1"/>
            </w14:solidFill>
          </w14:textFill>
        </w:rPr>
        <w:t>3.</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eastAsia="vi-VN"/>
          <w14:textFill>
            <w14:solidFill>
              <w14:schemeClr w14:val="tx1"/>
            </w14:solidFill>
          </w14:textFill>
        </w:rPr>
        <w:t>2.</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D.</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eastAsia="vi-VN"/>
          <w14:textFill>
            <w14:solidFill>
              <w14:schemeClr w14:val="tx1"/>
            </w14:solidFill>
          </w14:textFill>
        </w:rPr>
        <w:t>5.</w:t>
      </w:r>
    </w:p>
    <w:p>
      <w:pPr>
        <w:pStyle w:val="36"/>
        <w:shd w:val="clear" w:color="auto" w:fill="FFFFFF"/>
        <w:spacing w:before="0" w:beforeAutospacing="0" w:after="0" w:afterAutospacing="0" w:line="360" w:lineRule="auto"/>
        <w:ind w:left="48" w:right="48"/>
        <w:jc w:val="both"/>
        <w:rPr>
          <w:rStyle w:val="32"/>
          <w:color w:val="000000" w:themeColor="text1"/>
          <w:u w:val="none"/>
          <w14:textFill>
            <w14:solidFill>
              <w14:schemeClr w14:val="tx1"/>
            </w14:solidFill>
          </w14:textFill>
        </w:rPr>
      </w:pPr>
      <w:r>
        <w:fldChar w:fldCharType="begin"/>
      </w:r>
      <w:r>
        <w:instrText xml:space="preserve"> HYPERLINK "https://vietjack.me/hydrogen-hoa-hoan-toan-arene-x-cong-thuc-phan-tu-c8h10-co-xuc-tac-nick-139056.html"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48.</w:t>
      </w:r>
      <w:r>
        <w:rPr>
          <w:rStyle w:val="32"/>
          <w:color w:val="000000" w:themeColor="text1"/>
          <w:u w:val="none"/>
          <w14:textFill>
            <w14:solidFill>
              <w14:schemeClr w14:val="tx1"/>
            </w14:solidFill>
          </w14:textFill>
        </w:rPr>
        <w:t> Hydrogen hoá hoàn toàn arene X (công thức phân tử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10</w:t>
      </w:r>
      <w:r>
        <w:rPr>
          <w:rStyle w:val="32"/>
          <w:color w:val="000000" w:themeColor="text1"/>
          <w:u w:val="none"/>
          <w14:textFill>
            <w14:solidFill>
              <w14:schemeClr w14:val="tx1"/>
            </w14:solidFill>
          </w14:textFill>
        </w:rPr>
        <w:t>) có xúc tác nickel thu được sản phẩm là ethylcyclohexane.</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1898015" cy="755015"/>
            <wp:effectExtent l="0" t="0" r="6985" b="698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753"/>
                    <pic:cNvPicPr>
                      <a:picLocks noChangeAspect="1"/>
                    </pic:cNvPicPr>
                  </pic:nvPicPr>
                  <pic:blipFill>
                    <a:blip r:embed="rId95"/>
                    <a:srcRect l="1539" t="7693" r="1780" b="4834"/>
                    <a:stretch>
                      <a:fillRect/>
                    </a:stretch>
                  </pic:blipFill>
                  <pic:spPr>
                    <a:xfrm>
                      <a:off x="0" y="0"/>
                      <a:ext cx="1931762" cy="769014"/>
                    </a:xfrm>
                    <a:prstGeom prst="rect">
                      <a:avLst/>
                    </a:prstGeom>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w:t>
      </w:r>
      <w:r>
        <w:rPr>
          <w:color w:val="000000" w:themeColor="text1"/>
          <w14:textFill>
            <w14:solidFill>
              <w14:schemeClr w14:val="tx1"/>
            </w14:solidFill>
          </w14:textFill>
        </w:rPr>
        <w:t>ông thức cấu tạo của X</w:t>
      </w:r>
      <w:r>
        <w:rPr>
          <w:color w:val="000000" w:themeColor="text1"/>
          <w:lang w:val="en-US"/>
          <w14:textFill>
            <w14:solidFill>
              <w14:schemeClr w14:val="tx1"/>
            </w14:solidFill>
          </w14:textFill>
        </w:rPr>
        <w:t xml:space="preserve">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eastAsia="vi-VN"/>
          <w14:textFill>
            <w14:solidFill>
              <w14:schemeClr w14:val="tx1"/>
            </w14:solidFill>
          </w14:textFill>
        </w:rPr>
      </w:pPr>
      <w:r>
        <w:rPr>
          <w:rFonts w:ascii="Times New Roman" w:hAnsi="Times New Roman" w:eastAsia="Times New Roman" w:cs="Times New Roman"/>
          <w:b/>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A.</w:t>
      </w:r>
      <w:r>
        <w:rPr>
          <w:rFonts w:ascii="Times New Roman" w:hAnsi="Times New Roman" w:eastAsia="Times New Roman" w:cs="Times New Roman"/>
          <w:b/>
          <w:color w:val="000000" w:themeColor="text1"/>
          <w:sz w:val="24"/>
          <w:szCs w:val="24"/>
          <w:lang w:val="en-US" w:eastAsia="vi-VN"/>
          <w14:textFill>
            <w14:solidFill>
              <w14:schemeClr w14:val="tx1"/>
            </w14:solidFill>
          </w14:textFill>
        </w:rPr>
        <w:t xml:space="preserve"> </w:t>
      </w:r>
      <w:r>
        <w:rPr>
          <w:lang w:val="en-US"/>
        </w:rPr>
        <w:drawing>
          <wp:inline distT="0" distB="0" distL="0" distR="0">
            <wp:extent cx="649605" cy="643890"/>
            <wp:effectExtent l="0" t="0" r="0" b="3810"/>
            <wp:docPr id="782" name="Picture 782"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descr="Công thức cấu tạo của C8H10 và gọi tên và gọi tên | Đồng phân của Công thức cấu tạo của C8H10 và gọi tên và gọi tên"/>
                    <pic:cNvPicPr>
                      <a:picLocks noChangeAspect="1" noChangeArrowheads="1"/>
                    </pic:cNvPicPr>
                  </pic:nvPicPr>
                  <pic:blipFill>
                    <a:blip r:embed="rId19" cstate="print">
                      <a:extLst>
                        <a:ext uri="{28A0092B-C50C-407E-A947-70E740481C1C}">
                          <a14:useLocalDpi xmlns:a14="http://schemas.microsoft.com/office/drawing/2010/main" val="0"/>
                        </a:ext>
                      </a:extLst>
                    </a:blip>
                    <a:srcRect l="56762" t="25000"/>
                    <a:stretch>
                      <a:fillRect/>
                    </a:stretch>
                  </pic:blipFill>
                  <pic:spPr>
                    <a:xfrm>
                      <a:off x="0" y="0"/>
                      <a:ext cx="668587" cy="662696"/>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eastAsia="vi-VN"/>
          <w14:textFill>
            <w14:solidFill>
              <w14:schemeClr w14:val="tx1"/>
            </w14:solidFill>
          </w14:textFill>
        </w:rPr>
        <w:t>.</w:t>
      </w:r>
      <w:r>
        <w:rPr>
          <w:rFonts w:ascii="Times New Roman" w:hAnsi="Times New Roman" w:eastAsia="Times New Roman" w:cs="Times New Roman"/>
          <w:color w:val="000000" w:themeColor="text1"/>
          <w:sz w:val="24"/>
          <w:szCs w:val="24"/>
          <w:lang w:eastAsia="vi-VN"/>
          <w14:textFill>
            <w14:solidFill>
              <w14:schemeClr w14:val="tx1"/>
            </w14:solidFill>
          </w14:textFill>
        </w:rPr>
        <w:t>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B.</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426720" cy="67183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pic:cNvPicPr>
                      <a:picLocks noChangeAspect="1"/>
                    </pic:cNvPicPr>
                  </pic:nvPicPr>
                  <pic:blipFill>
                    <a:blip r:embed="rId96"/>
                    <a:srcRect l="1" r="6266" b="9180"/>
                    <a:stretch>
                      <a:fillRect/>
                    </a:stretch>
                  </pic:blipFill>
                  <pic:spPr>
                    <a:xfrm>
                      <a:off x="0" y="0"/>
                      <a:ext cx="439528" cy="692024"/>
                    </a:xfrm>
                    <a:prstGeom prst="rect">
                      <a:avLst/>
                    </a:prstGeom>
                    <a:ln>
                      <a:noFill/>
                    </a:ln>
                  </pic:spPr>
                </pic:pic>
              </a:graphicData>
            </a:graphic>
          </wp:inline>
        </w:drawing>
      </w:r>
      <w:r>
        <w:rPr>
          <w:rFonts w:ascii="Times New Roman" w:hAnsi="Times New Roman" w:eastAsia="Times New Roman" w:cs="Times New Roman"/>
          <w:color w:val="000000" w:themeColor="text1"/>
          <w:sz w:val="24"/>
          <w:szCs w:val="24"/>
          <w:lang w:val="en-US" w:eastAsia="vi-VN"/>
          <w14:textFill>
            <w14:solidFill>
              <w14:schemeClr w14:val="tx1"/>
            </w14:solidFill>
          </w14:textFill>
        </w:rPr>
        <w:t>.</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000000" w:themeColor="text1"/>
          <w:sz w:val="24"/>
          <w:szCs w:val="24"/>
          <w:lang w:eastAsia="vi-VN"/>
          <w14:textFill>
            <w14:solidFill>
              <w14:schemeClr w14:val="tx1"/>
            </w14:solidFill>
          </w14:textFill>
        </w:rPr>
        <w:t>C.</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401320" cy="741045"/>
            <wp:effectExtent l="0" t="0" r="0" b="190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pic:cNvPicPr>
                      <a:picLocks noChangeAspect="1"/>
                    </pic:cNvPicPr>
                  </pic:nvPicPr>
                  <pic:blipFill>
                    <a:blip r:embed="rId97"/>
                    <a:srcRect t="-1" r="22559" b="9182"/>
                    <a:stretch>
                      <a:fillRect/>
                    </a:stretch>
                  </pic:blipFill>
                  <pic:spPr>
                    <a:xfrm>
                      <a:off x="0" y="0"/>
                      <a:ext cx="412634" cy="761716"/>
                    </a:xfrm>
                    <a:prstGeom prst="rect">
                      <a:avLst/>
                    </a:prstGeom>
                    <a:ln>
                      <a:noFill/>
                    </a:ln>
                  </pic:spPr>
                </pic:pic>
              </a:graphicData>
            </a:graphic>
          </wp:inline>
        </w:drawing>
      </w:r>
      <w:r>
        <w:rPr>
          <w:rFonts w:ascii="Times New Roman" w:hAnsi="Times New Roman" w:eastAsia="Times New Roman" w:cs="Times New Roman"/>
          <w:color w:val="000000" w:themeColor="text1"/>
          <w:sz w:val="24"/>
          <w:szCs w:val="24"/>
          <w:lang w:val="en-US" w:eastAsia="vi-VN"/>
          <w14:textFill>
            <w14:solidFill>
              <w14:schemeClr w14:val="tx1"/>
            </w14:solidFill>
          </w14:textFill>
        </w:rPr>
        <w:t>.</w:t>
      </w:r>
      <w:r>
        <w:rPr>
          <w:rFonts w:ascii="Times New Roman" w:hAnsi="Times New Roman" w:eastAsia="Times New Roman" w:cs="Times New Roman"/>
          <w:color w:val="000000" w:themeColor="text1"/>
          <w:sz w:val="24"/>
          <w:szCs w:val="24"/>
          <w:lang w:eastAsia="vi-VN"/>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color w:val="000000" w:themeColor="text1"/>
          <w:sz w:val="24"/>
          <w:szCs w:val="24"/>
          <w:lang w:eastAsia="vi-VN"/>
          <w14:textFill>
            <w14:solidFill>
              <w14:schemeClr w14:val="tx1"/>
            </w14:solidFill>
          </w14:textFill>
        </w:rPr>
        <w:tab/>
      </w:r>
      <w:r>
        <w:rPr>
          <w:rFonts w:ascii="Times New Roman" w:hAnsi="Times New Roman" w:eastAsia="Times New Roman" w:cs="Times New Roman"/>
          <w:b/>
          <w:color w:val="FF0000"/>
          <w:sz w:val="24"/>
          <w:szCs w:val="24"/>
          <w:lang w:eastAsia="vi-VN"/>
        </w:rPr>
        <w:t>D.</w:t>
      </w:r>
      <w:r>
        <w:rPr>
          <w:rFonts w:ascii="Times New Roman" w:hAnsi="Times New Roman" w:eastAsia="Times New Roman" w:cs="Times New Roman"/>
          <w:color w:val="FF0000"/>
          <w:sz w:val="24"/>
          <w:szCs w:val="24"/>
          <w:lang w:eastAsia="vi-VN"/>
        </w:rPr>
        <w:t xml:space="preserve"> </w:t>
      </w:r>
      <w:r>
        <w:rPr>
          <w:lang w:val="en-US"/>
        </w:rPr>
        <w:drawing>
          <wp:inline distT="0" distB="0" distL="0" distR="0">
            <wp:extent cx="384810" cy="671830"/>
            <wp:effectExtent l="0" t="0" r="0" b="0"/>
            <wp:docPr id="751" name="Picture 751"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descr="Công thức cấu tạo của C8H10 và gọi tên và gọi tên | Đồng phân của Công thức cấu tạo của C8H10 và gọi tên và gọi tên"/>
                    <pic:cNvPicPr>
                      <a:picLocks noChangeAspect="1" noChangeArrowheads="1"/>
                    </pic:cNvPicPr>
                  </pic:nvPicPr>
                  <pic:blipFill>
                    <a:blip r:embed="rId18" cstate="print">
                      <a:extLst>
                        <a:ext uri="{28A0092B-C50C-407E-A947-70E740481C1C}">
                          <a14:useLocalDpi xmlns:a14="http://schemas.microsoft.com/office/drawing/2010/main" val="0"/>
                        </a:ext>
                      </a:extLst>
                    </a:blip>
                    <a:srcRect l="53390" t="32768" r="10766" b="4714"/>
                    <a:stretch>
                      <a:fillRect/>
                    </a:stretch>
                  </pic:blipFill>
                  <pic:spPr>
                    <a:xfrm>
                      <a:off x="0" y="0"/>
                      <a:ext cx="405383" cy="707063"/>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eastAsia="vi-VN"/>
          <w14:textFill>
            <w14:solidFill>
              <w14:schemeClr w14:val="tx1"/>
            </w14:solidFill>
          </w14:textFill>
        </w:rPr>
        <w:t>.</w:t>
      </w:r>
    </w:p>
    <w:p>
      <w:pPr>
        <w:pStyle w:val="36"/>
        <w:shd w:val="clear" w:color="auto" w:fill="FFFFFF"/>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 xml:space="preserve">49. </w:t>
      </w:r>
      <w:r>
        <w:rPr>
          <w:color w:val="000000" w:themeColor="text1"/>
          <w:lang w:val="en-US"/>
          <w14:textFill>
            <w14:solidFill>
              <w14:schemeClr w14:val="tx1"/>
            </w14:solidFill>
          </w14:textFill>
        </w:rPr>
        <w:t xml:space="preserve">Ngày nay các arene được điều chế từ dầu mỏ với xúc tác thích hợp để chuyển các alkane có chỉ số thấp thành các arene có chỉ số octane cao. </w:t>
      </w:r>
      <w:r>
        <w:rPr>
          <w:color w:val="000000" w:themeColor="text1"/>
          <w14:textFill>
            <w14:solidFill>
              <w14:schemeClr w14:val="tx1"/>
            </w14:solidFill>
          </w14:textFill>
        </w:rPr>
        <w:t>Phương pháp tăng chỉ số octan</w:t>
      </w:r>
      <w:r>
        <w:rPr>
          <w:color w:val="000000" w:themeColor="text1"/>
          <w:lang w:val="en-US"/>
          <w14:textFill>
            <w14:solidFill>
              <w14:schemeClr w14:val="tx1"/>
            </w14:solidFill>
          </w14:textFill>
        </w:rPr>
        <w:t>e</w:t>
      </w:r>
      <w:r>
        <w:rPr>
          <w:color w:val="000000" w:themeColor="text1"/>
          <w14:textFill>
            <w14:solidFill>
              <w14:schemeClr w14:val="tx1"/>
            </w14:solidFill>
          </w14:textFill>
        </w:rPr>
        <w:t xml:space="preserve"> là</w:t>
      </w:r>
    </w:p>
    <w:p>
      <w:pPr>
        <w:pStyle w:val="7"/>
        <w:keepNext w:val="0"/>
        <w:keepLines w:val="0"/>
        <w:tabs>
          <w:tab w:val="left" w:pos="284"/>
        </w:tabs>
        <w:spacing w:before="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333333"/>
          <w:sz w:val="24"/>
          <w:szCs w:val="24"/>
        </w:rPr>
        <w:tab/>
      </w:r>
      <w:r>
        <w:rPr>
          <w:rFonts w:ascii="Times New Roman" w:hAnsi="Times New Roman" w:cs="Times New Roman"/>
          <w:b/>
          <w:bCs/>
          <w:color w:val="FF0000"/>
          <w:sz w:val="24"/>
          <w:szCs w:val="24"/>
        </w:rPr>
        <w:t xml:space="preserve">A. </w:t>
      </w:r>
      <w:r>
        <w:rPr>
          <w:rFonts w:ascii="Times New Roman" w:hAnsi="Times New Roman" w:cs="Times New Roman"/>
          <w:bCs/>
          <w:color w:val="FF0000"/>
          <w:sz w:val="24"/>
          <w:szCs w:val="24"/>
          <w:lang w:val="en-US"/>
        </w:rPr>
        <w:t>re</w:t>
      </w:r>
      <w:r>
        <w:rPr>
          <w:rFonts w:ascii="Times New Roman" w:hAnsi="Times New Roman" w:cs="Times New Roman"/>
          <w:bCs/>
          <w:color w:val="FF0000"/>
          <w:sz w:val="24"/>
          <w:szCs w:val="24"/>
        </w:rPr>
        <w:t>fo</w:t>
      </w:r>
      <w:r>
        <w:rPr>
          <w:rFonts w:ascii="Times New Roman" w:hAnsi="Times New Roman" w:cs="Times New Roman"/>
          <w:bCs/>
          <w:color w:val="FF0000"/>
          <w:sz w:val="24"/>
          <w:szCs w:val="24"/>
          <w:lang w:val="en-US"/>
        </w:rPr>
        <w:t>r</w:t>
      </w:r>
      <w:r>
        <w:rPr>
          <w:rFonts w:ascii="Times New Roman" w:hAnsi="Times New Roman" w:cs="Times New Roman"/>
          <w:bCs/>
          <w:color w:val="FF0000"/>
          <w:sz w:val="24"/>
          <w:szCs w:val="24"/>
        </w:rPr>
        <w:t>min</w:t>
      </w:r>
      <w:r>
        <w:rPr>
          <w:rFonts w:ascii="Times New Roman" w:hAnsi="Times New Roman" w:cs="Times New Roman"/>
          <w:bCs/>
          <w:color w:val="FF0000"/>
          <w:sz w:val="24"/>
          <w:szCs w:val="24"/>
          <w:lang w:val="en-US"/>
        </w:rPr>
        <w:t>g.</w:t>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racking</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hưng cất dưới áp suất cao</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hưng cất dưới áp suất thấp</w:t>
      </w:r>
      <w:r>
        <w:rPr>
          <w:rFonts w:ascii="Times New Roman" w:hAnsi="Times New Roman" w:cs="Times New Roman"/>
          <w:color w:val="000000" w:themeColor="text1"/>
          <w:sz w:val="24"/>
          <w:szCs w:val="24"/>
          <w:lang w:val="en-US"/>
          <w14:textFill>
            <w14:solidFill>
              <w14:schemeClr w14:val="tx1"/>
            </w14:solidFill>
          </w14:textFill>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"https://vietjack.me/terephthalic-acid-la-nguyen-lieu-de-tong-hop-nhua-polyethylene-terepht-139058.html"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50.</w:t>
      </w:r>
      <w:r>
        <w:rPr>
          <w:rStyle w:val="32"/>
          <w:color w:val="000000" w:themeColor="text1"/>
          <w:u w:val="none"/>
          <w14:textFill>
            <w14:solidFill>
              <w14:schemeClr w14:val="tx1"/>
            </w14:solidFill>
          </w14:textFill>
        </w:rPr>
        <w:t> Terephthalic acid là nguyên liệu để tổng hợp nhựa poly(ethylene terephtalate) (PET) dùng để sản xuất tơ sợi, chai nhựa. Terephthalic acid có thể được tổng hợp từ arene X có công thức phân tử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10</w:t>
      </w:r>
      <w:r>
        <w:rPr>
          <w:rStyle w:val="32"/>
          <w:color w:val="000000" w:themeColor="text1"/>
          <w:u w:val="none"/>
          <w14:textFill>
            <w14:solidFill>
              <w14:schemeClr w14:val="tx1"/>
            </w14:solidFill>
          </w14:textFill>
        </w:rPr>
        <w:t xml:space="preserve">, bằng cách oxi hoá X bởi dung dịch thuốc </w:t>
      </w:r>
      <w:r>
        <w:rPr>
          <w:rStyle w:val="32"/>
          <w:color w:val="000000" w:themeColor="text1"/>
          <w:u w:val="none"/>
          <w:lang w:val="en-US"/>
          <w14:textFill>
            <w14:solidFill>
              <w14:schemeClr w14:val="tx1"/>
            </w14:solidFill>
          </w14:textFill>
        </w:rPr>
        <w:t>tím</w:t>
      </w:r>
      <w:r>
        <w:rPr>
          <w:rStyle w:val="32"/>
          <w:color w:val="000000" w:themeColor="text1"/>
          <w:u w:val="none"/>
          <w:lang w:val="en-US"/>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1960245" cy="795020"/>
            <wp:effectExtent l="0" t="0" r="1905" b="5080"/>
            <wp:docPr id="775" name="Picture 775" descr="Terephthalic acid là nguyên liệu để tổng hợp nhựa poly (ethylene terephtalate) (PET) dùng để sản xuất tơ sợi,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descr="Terephthalic acid là nguyên liệu để tổng hợp nhựa poly (ethylene terephtalate) (PET) dùng để sản xuất tơ sợi, chai nhự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988411" cy="806385"/>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w:t>
      </w:r>
      <w:r>
        <w:rPr>
          <w:color w:val="000000" w:themeColor="text1"/>
          <w14:textFill>
            <w14:solidFill>
              <w14:schemeClr w14:val="tx1"/>
            </w14:solidFill>
          </w14:textFill>
        </w:rPr>
        <w:t>ông thức cấu tạo của X</w:t>
      </w:r>
      <w:r>
        <w:rPr>
          <w:color w:val="000000" w:themeColor="text1"/>
          <w:lang w:val="en-US"/>
          <w14:textFill>
            <w14:solidFill>
              <w14:schemeClr w14:val="tx1"/>
            </w14:solidFill>
          </w14:textFill>
        </w:rPr>
        <w:t xml:space="preserve"> là</w:t>
      </w:r>
    </w:p>
    <w:p>
      <w:pPr>
        <w:pStyle w:val="7"/>
        <w:keepNext w:val="0"/>
        <w:keepLines w:val="0"/>
        <w:tabs>
          <w:tab w:val="left" w:pos="284"/>
        </w:tabs>
        <w:spacing w:before="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FF0000"/>
          <w:sz w:val="24"/>
          <w:szCs w:val="24"/>
        </w:rPr>
        <w:tab/>
      </w:r>
      <w:r>
        <w:rPr>
          <w:rFonts w:ascii="Times New Roman" w:hAnsi="Times New Roman" w:cs="Times New Roman"/>
          <w:b/>
          <w:bCs/>
          <w:color w:val="000000" w:themeColor="text1"/>
          <w:sz w:val="24"/>
          <w:szCs w:val="24"/>
          <w14:textFill>
            <w14:solidFill>
              <w14:schemeClr w14:val="tx1"/>
            </w14:solidFill>
          </w14:textFill>
        </w:rPr>
        <w:t xml:space="preserve">A. </w:t>
      </w:r>
      <w:r>
        <w:rPr>
          <w:lang w:val="en-US"/>
        </w:rPr>
        <w:drawing>
          <wp:inline distT="0" distB="0" distL="0" distR="0">
            <wp:extent cx="677545" cy="671830"/>
            <wp:effectExtent l="0" t="0" r="8255" b="0"/>
            <wp:docPr id="13" name="Picture 13"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ông thức cấu tạo của C8H10 và gọi tên và gọi tên | Đồng phân của Công thức cấu tạo của C8H10 và gọi tên và gọi tên"/>
                    <pic:cNvPicPr>
                      <a:picLocks noChangeAspect="1" noChangeArrowheads="1"/>
                    </pic:cNvPicPr>
                  </pic:nvPicPr>
                  <pic:blipFill>
                    <a:blip r:embed="rId19" cstate="print">
                      <a:extLst>
                        <a:ext uri="{28A0092B-C50C-407E-A947-70E740481C1C}">
                          <a14:useLocalDpi xmlns:a14="http://schemas.microsoft.com/office/drawing/2010/main" val="0"/>
                        </a:ext>
                      </a:extLst>
                    </a:blip>
                    <a:srcRect l="56762" t="25000"/>
                    <a:stretch>
                      <a:fillRect/>
                    </a:stretch>
                  </pic:blipFill>
                  <pic:spPr>
                    <a:xfrm>
                      <a:off x="0" y="0"/>
                      <a:ext cx="689906" cy="683828"/>
                    </a:xfrm>
                    <a:prstGeom prst="rect">
                      <a:avLst/>
                    </a:prstGeom>
                    <a:noFill/>
                    <a:ln>
                      <a:noFill/>
                    </a:ln>
                  </pic:spPr>
                </pic:pic>
              </a:graphicData>
            </a:graphic>
          </wp:inline>
        </w:drawing>
      </w:r>
      <w:r>
        <w:rPr>
          <w:rFonts w:ascii="Times New Roman" w:hAnsi="Times New Roman" w:cs="Times New Roman"/>
          <w:bCs/>
          <w:color w:val="000000" w:themeColor="text1"/>
          <w:sz w:val="24"/>
          <w:szCs w:val="24"/>
          <w:lang w:val="en-US"/>
          <w14:textFill>
            <w14:solidFill>
              <w14:schemeClr w14:val="tx1"/>
            </w14:solidFill>
          </w14:textFill>
        </w:rPr>
        <w:t>.</w:t>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lang w:val="en-US"/>
        </w:rPr>
        <w:drawing>
          <wp:inline distT="0" distB="0" distL="0" distR="0">
            <wp:extent cx="664845" cy="706120"/>
            <wp:effectExtent l="0" t="0" r="1905" b="0"/>
            <wp:docPr id="14" name="Picture 14"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ông thức cấu tạo của C8H10 và gọi tên và gọi tên | Đồng phân của Công thức cấu tạo của C8H10 và gọi tên và gọi tên"/>
                    <pic:cNvPicPr>
                      <a:picLocks noChangeAspect="1" noChangeArrowheads="1"/>
                    </pic:cNvPicPr>
                  </pic:nvPicPr>
                  <pic:blipFill>
                    <a:blip r:embed="rId20" cstate="print">
                      <a:extLst>
                        <a:ext uri="{28A0092B-C50C-407E-A947-70E740481C1C}">
                          <a14:useLocalDpi xmlns:a14="http://schemas.microsoft.com/office/drawing/2010/main" val="0"/>
                        </a:ext>
                      </a:extLst>
                    </a:blip>
                    <a:srcRect l="57914" t="34959"/>
                    <a:stretch>
                      <a:fillRect/>
                    </a:stretch>
                  </pic:blipFill>
                  <pic:spPr>
                    <a:xfrm>
                      <a:off x="0" y="0"/>
                      <a:ext cx="679448" cy="721538"/>
                    </a:xfrm>
                    <a:prstGeom prst="rect">
                      <a:avLst/>
                    </a:prstGeom>
                    <a:noFill/>
                    <a:ln>
                      <a:noFill/>
                    </a:ln>
                  </pic:spPr>
                </pic:pic>
              </a:graphicData>
            </a:graphic>
          </wp:inline>
        </w:drawing>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FF0000"/>
          <w:sz w:val="24"/>
          <w:szCs w:val="24"/>
        </w:rPr>
        <w:t>C.</w:t>
      </w:r>
      <w:r>
        <w:rPr>
          <w:rFonts w:ascii="Times New Roman" w:hAnsi="Times New Roman" w:cs="Times New Roman"/>
          <w:color w:val="FF0000"/>
          <w:sz w:val="24"/>
          <w:szCs w:val="24"/>
        </w:rPr>
        <w:t xml:space="preserve"> </w:t>
      </w:r>
      <w:r>
        <w:rPr>
          <w:lang w:val="en-US"/>
        </w:rPr>
        <w:drawing>
          <wp:inline distT="0" distB="0" distL="0" distR="0">
            <wp:extent cx="484505" cy="905510"/>
            <wp:effectExtent l="0" t="0" r="0" b="8890"/>
            <wp:docPr id="23" name="Picture 23"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ông thức cấu tạo của C8H10 và gọi tên và gọi tên | Đồng phân của Công thức cấu tạo của C8H10 và gọi tên và gọi tên"/>
                    <pic:cNvPicPr>
                      <a:picLocks noChangeAspect="1" noChangeArrowheads="1"/>
                    </pic:cNvPicPr>
                  </pic:nvPicPr>
                  <pic:blipFill>
                    <a:blip r:embed="rId21" cstate="print">
                      <a:extLst>
                        <a:ext uri="{28A0092B-C50C-407E-A947-70E740481C1C}">
                          <a14:useLocalDpi xmlns:a14="http://schemas.microsoft.com/office/drawing/2010/main" val="0"/>
                        </a:ext>
                      </a:extLst>
                    </a:blip>
                    <a:srcRect l="54571" t="28434"/>
                    <a:stretch>
                      <a:fillRect/>
                    </a:stretch>
                  </pic:blipFill>
                  <pic:spPr>
                    <a:xfrm>
                      <a:off x="0" y="0"/>
                      <a:ext cx="504362" cy="942111"/>
                    </a:xfrm>
                    <a:prstGeom prst="rect">
                      <a:avLst/>
                    </a:prstGeom>
                    <a:noFill/>
                    <a:ln>
                      <a:noFill/>
                    </a:ln>
                  </pic:spPr>
                </pic:pic>
              </a:graphicData>
            </a:graphic>
          </wp:inline>
        </w:drawing>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lang w:val="en-US"/>
        </w:rPr>
        <w:drawing>
          <wp:inline distT="0" distB="0" distL="0" distR="0">
            <wp:extent cx="504190" cy="727075"/>
            <wp:effectExtent l="0" t="0" r="0" b="0"/>
            <wp:docPr id="48" name="Picture 48" descr="Công thức cấu tạo của C8H10 và gọi tên và gọi tên | Đồng phân của Công thức cấu tạo của C8H10 và gọi tên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ông thức cấu tạo của C8H10 và gọi tên và gọi tên | Đồng phân của Công thức cấu tạo của C8H10 và gọi tên và gọi tên"/>
                    <pic:cNvPicPr>
                      <a:picLocks noChangeAspect="1" noChangeArrowheads="1"/>
                    </pic:cNvPicPr>
                  </pic:nvPicPr>
                  <pic:blipFill>
                    <a:blip r:embed="rId18" cstate="print">
                      <a:extLst>
                        <a:ext uri="{28A0092B-C50C-407E-A947-70E740481C1C}">
                          <a14:useLocalDpi xmlns:a14="http://schemas.microsoft.com/office/drawing/2010/main" val="0"/>
                        </a:ext>
                      </a:extLst>
                    </a:blip>
                    <a:srcRect l="53390" t="32768"/>
                    <a:stretch>
                      <a:fillRect/>
                    </a:stretch>
                  </pic:blipFill>
                  <pic:spPr>
                    <a:xfrm>
                      <a:off x="0" y="0"/>
                      <a:ext cx="519477" cy="749307"/>
                    </a:xfrm>
                    <a:prstGeom prst="rect">
                      <a:avLst/>
                    </a:prstGeom>
                    <a:noFill/>
                    <a:ln>
                      <a:noFill/>
                    </a:ln>
                  </pic:spPr>
                </pic:pic>
              </a:graphicData>
            </a:graphic>
          </wp:inline>
        </w:drawing>
      </w:r>
      <w:r>
        <w:rPr>
          <w:rFonts w:ascii="Times New Roman" w:hAnsi="Times New Roman" w:cs="Times New Roman"/>
          <w:color w:val="000000" w:themeColor="text1"/>
          <w:sz w:val="24"/>
          <w:szCs w:val="24"/>
          <w:lang w:val="en-US"/>
          <w14:textFill>
            <w14:solidFill>
              <w14:schemeClr w14:val="tx1"/>
            </w14:solidFill>
          </w14:textFill>
        </w:rPr>
        <w:t>.</w:t>
      </w:r>
    </w:p>
    <w:p>
      <w:pPr>
        <w:pStyle w:val="36"/>
        <w:shd w:val="clear" w:color="auto" w:fill="FFFFFF"/>
        <w:spacing w:before="0" w:beforeAutospacing="0" w:after="0" w:afterAutospacing="0" w:line="360" w:lineRule="auto"/>
        <w:ind w:left="48" w:right="48"/>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ĐÁP ÁN</w:t>
      </w:r>
    </w:p>
    <w:p>
      <w:pPr>
        <w:pStyle w:val="36"/>
        <w:shd w:val="clear" w:color="auto" w:fill="FFFFFF"/>
        <w:spacing w:before="0" w:beforeAutospacing="0" w:after="0" w:afterAutospacing="0" w:line="360" w:lineRule="auto"/>
        <w:ind w:left="48" w:right="48"/>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DẠNG 1: ĐẶC ĐIỂM CẤU TẠO VÀ ĐỒNG PHÂN CỦA HYDROCARBON THƠM (ARENE)</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 </w:t>
      </w:r>
      <w:r>
        <w:rPr>
          <w:rFonts w:ascii="Times New Roman" w:hAnsi="Times New Roman" w:eastAsia="Times New Roman" w:cs="Times New Roman"/>
          <w:color w:val="000000" w:themeColor="text1"/>
          <w:sz w:val="24"/>
          <w:szCs w:val="24"/>
          <w:lang w:val="en-US"/>
          <w14:textFill>
            <w14:solidFill>
              <w14:schemeClr w14:val="tx1"/>
            </w14:solidFill>
          </w14:textFill>
        </w:rPr>
        <w:t>Nhận xét đặc điểm cấu tạo phân tử benzene và cho biết nó có đặc điểm gì khác so với các hydrocarbon.</w:t>
      </w:r>
    </w:p>
    <w:p>
      <w:pPr>
        <w:spacing w:after="0" w:line="360" w:lineRule="auto"/>
        <w:ind w:left="48"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4069080" cy="2126615"/>
            <wp:effectExtent l="0" t="0" r="7620" b="6985"/>
            <wp:docPr id="2" name="Picture 2" descr="Benzen - Tổng hợp kiến thức chi tiết từ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nzen - Tổng hợp kiến thức chi tiết từ Monke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077118" cy="2130973"/>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Cấu tạo của benzene: Sáu nguyên tử carbon trong phân tử benzene nằm ở sáu đỉnh của một hình lục giác đều. Mỗi nguyên tử carbon liên kết với một nguyên tử hydrogen, toàn bộ phân tử nằm trên một mặt phẳng, các góc liên kết đều bằng 120</w:t>
      </w:r>
      <w:r>
        <w:rPr>
          <w:rFonts w:ascii="Times New Roman" w:hAnsi="Times New Roman" w:eastAsia="Times New Roman" w:cs="Times New Roman"/>
          <w:color w:val="000000" w:themeColor="text1"/>
          <w:sz w:val="24"/>
          <w:szCs w:val="24"/>
          <w:vertAlign w:val="superscript"/>
          <w:lang w:val="en-US"/>
          <w14:textFill>
            <w14:solidFill>
              <w14:schemeClr w14:val="tx1"/>
            </w14:solidFill>
          </w14:textFill>
        </w:rPr>
        <w:t>o</w:t>
      </w:r>
      <w:r>
        <w:rPr>
          <w:rFonts w:ascii="Times New Roman" w:hAnsi="Times New Roman" w:eastAsia="Times New Roman" w:cs="Times New Roman"/>
          <w:color w:val="000000" w:themeColor="text1"/>
          <w:sz w:val="24"/>
          <w:szCs w:val="24"/>
          <w:lang w:val="en-US"/>
          <w14:textFill>
            <w14:solidFill>
              <w14:schemeClr w14:val="tx1"/>
            </w14:solidFill>
          </w14:textFill>
        </w:rPr>
        <w:t>, độ dài liên kết carbon – carbon đều bằng 139 ppm.</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Điểm khác của benzene so với các hydrocarbon khác đã học: các nguyên tử carbon trong benzene tạo thành vòng 6 cạnh.</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"https://vietjack.me/benzene-toluene-styrene-va-naphthalene-la-nhung-hydrocarbon-thom-arene-140257.html" </w:instrText>
      </w:r>
      <w:r>
        <w:fldChar w:fldCharType="separate"/>
      </w:r>
      <w:r>
        <w:rPr>
          <w:rStyle w:val="38"/>
          <w:color w:val="000000" w:themeColor="text1"/>
          <w:shd w:val="clear" w:color="auto" w:fill="FFFFFF"/>
          <w:lang w:val="en-US"/>
          <w14:textFill>
            <w14:solidFill>
              <w14:schemeClr w14:val="tx1"/>
            </w14:solidFill>
          </w14:textFill>
        </w:rPr>
        <w:t xml:space="preserve">Câu 2. </w:t>
      </w:r>
      <w:r>
        <w:rPr>
          <w:rStyle w:val="32"/>
          <w:color w:val="000000" w:themeColor="text1"/>
          <w:u w:val="none"/>
          <w14:textFill>
            <w14:solidFill>
              <w14:schemeClr w14:val="tx1"/>
            </w14:solidFill>
          </w14:textFill>
        </w:rPr>
        <w:t xml:space="preserve">Benzene, toluene, styrene và naphthalene là những hydrocarbon thơm (arene) có công thức cấu tạo như </w:t>
      </w:r>
      <w:r>
        <w:rPr>
          <w:rStyle w:val="32"/>
          <w:color w:val="000000" w:themeColor="text1"/>
          <w:u w:val="none"/>
          <w:lang w:val="en-US"/>
          <w14:textFill>
            <w14:solidFill>
              <w14:schemeClr w14:val="tx1"/>
            </w14:solidFill>
          </w14:textFill>
        </w:rPr>
        <w:t>sau:</w:t>
      </w:r>
      <w:r>
        <w:rPr>
          <w:rStyle w:val="32"/>
          <w:color w:val="000000" w:themeColor="text1"/>
          <w:u w:val="none"/>
          <w:lang w:val="en-US"/>
          <w14:textFill>
            <w14:solidFill>
              <w14:schemeClr w14:val="tx1"/>
            </w14:solidFill>
          </w14:textFill>
        </w:rPr>
        <w:fldChar w:fldCharType="end"/>
      </w:r>
    </w:p>
    <w:tbl>
      <w:tblPr>
        <w:tblStyle w:val="40"/>
        <w:tblW w:w="0" w:type="auto"/>
        <w:tblInd w:w="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3"/>
        <w:gridCol w:w="2253"/>
        <w:gridCol w:w="2254"/>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3"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851535" cy="1226820"/>
                  <wp:effectExtent l="0" t="0" r="0" b="0"/>
                  <wp:docPr id="15" name="Picture 15"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20499" t="3035" r="60838" b="64177"/>
                          <a:stretch>
                            <a:fillRect/>
                          </a:stretch>
                        </pic:blipFill>
                        <pic:spPr>
                          <a:xfrm>
                            <a:off x="0" y="0"/>
                            <a:ext cx="859472" cy="123812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Benzene </w:t>
            </w:r>
          </w:p>
        </w:tc>
        <w:tc>
          <w:tcPr>
            <w:tcW w:w="2253"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996950" cy="1210310"/>
                  <wp:effectExtent l="0" t="0" r="0" b="8890"/>
                  <wp:docPr id="16" name="Picture 16"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54186" t="1736" r="23123" b="64655"/>
                          <a:stretch>
                            <a:fillRect/>
                          </a:stretch>
                        </pic:blipFill>
                        <pic:spPr>
                          <a:xfrm>
                            <a:off x="0" y="0"/>
                            <a:ext cx="1002437" cy="121756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Toluene</w:t>
            </w:r>
          </w:p>
        </w:tc>
        <w:tc>
          <w:tcPr>
            <w:tcW w:w="2254" w:type="dxa"/>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1150620" cy="1219200"/>
                  <wp:effectExtent l="0" t="0" r="0" b="0"/>
                  <wp:docPr id="17" name="Picture 17" descr="Styrene 100-42-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yrene 100-42-5 | Tokyo Chemical Industry (India) Pvt. Ltd."/>
                          <pic:cNvPicPr>
                            <a:picLocks noChangeAspect="1" noChangeArrowheads="1"/>
                          </pic:cNvPicPr>
                        </pic:nvPicPr>
                        <pic:blipFill>
                          <a:blip r:embed="rId50" cstate="print">
                            <a:extLst>
                              <a:ext uri="{28A0092B-C50C-407E-A947-70E740481C1C}">
                                <a14:useLocalDpi xmlns:a14="http://schemas.microsoft.com/office/drawing/2010/main" val="0"/>
                              </a:ext>
                            </a:extLst>
                          </a:blip>
                          <a:srcRect l="1949" t="-3896"/>
                          <a:stretch>
                            <a:fillRect/>
                          </a:stretch>
                        </pic:blipFill>
                        <pic:spPr>
                          <a:xfrm>
                            <a:off x="0" y="0"/>
                            <a:ext cx="1162774" cy="1232078"/>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Stiren</w:t>
            </w:r>
          </w:p>
        </w:tc>
        <w:tc>
          <w:tcPr>
            <w:tcW w:w="2254" w:type="dxa"/>
          </w:tcPr>
          <w:p>
            <w:pPr>
              <w:pStyle w:val="36"/>
              <w:spacing w:before="0" w:beforeAutospacing="0" w:after="0" w:afterAutospacing="0" w:line="360" w:lineRule="auto"/>
              <w:ind w:right="48"/>
              <w:jc w:val="both"/>
              <w:rPr>
                <w:color w:val="000000" w:themeColor="text1"/>
                <w14:textFill>
                  <w14:solidFill>
                    <w14:schemeClr w14:val="tx1"/>
                  </w14:solidFill>
                </w14:textFill>
              </w:rPr>
            </w:pPr>
            <w:r>
              <w:rPr>
                <w:lang w:val="en-US" w:eastAsia="en-US"/>
              </w:rPr>
              <w:drawing>
                <wp:inline distT="0" distB="0" distL="0" distR="0">
                  <wp:extent cx="1348740" cy="1199515"/>
                  <wp:effectExtent l="0" t="0" r="3810" b="635"/>
                  <wp:docPr id="18" name="Picture 18" descr="Naphthalene, 99%,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aphthalene, 99%, Thermo Scientific Chemicals"/>
                          <pic:cNvPicPr>
                            <a:picLocks noChangeAspect="1" noChangeArrowheads="1"/>
                          </pic:cNvPicPr>
                        </pic:nvPicPr>
                        <pic:blipFill>
                          <a:blip r:embed="rId51" cstate="print">
                            <a:extLst>
                              <a:ext uri="{28A0092B-C50C-407E-A947-70E740481C1C}">
                                <a14:useLocalDpi xmlns:a14="http://schemas.microsoft.com/office/drawing/2010/main" val="0"/>
                              </a:ext>
                            </a:extLst>
                          </a:blip>
                          <a:srcRect l="625" t="-9375" r="-2501" b="18750"/>
                          <a:stretch>
                            <a:fillRect/>
                          </a:stretch>
                        </pic:blipFill>
                        <pic:spPr>
                          <a:xfrm>
                            <a:off x="0" y="0"/>
                            <a:ext cx="1350061" cy="1200974"/>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Naphthalene</w:t>
            </w:r>
          </w:p>
        </w:tc>
      </w:tr>
    </w:tbl>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Hãy nhận xét điểm giống nhau và khác nhau về cấu tạo của các hợp chất hydrocarbon thơm trên với alkane và alkene.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Giống nhau: </w:t>
      </w:r>
      <w:r>
        <w:rPr>
          <w:color w:val="000000" w:themeColor="text1"/>
          <w14:textFill>
            <w14:solidFill>
              <w14:schemeClr w14:val="tx1"/>
            </w14:solidFill>
          </w14:textFill>
        </w:rPr>
        <w:t>Đều là hydrocarbon, thành phần phân tử chỉ chứa carbon và hydrogen.</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Khác nhau: </w:t>
      </w:r>
      <w:r>
        <w:rPr>
          <w:color w:val="000000" w:themeColor="text1"/>
          <w14:textFill>
            <w14:solidFill>
              <w14:schemeClr w14:val="tx1"/>
            </w14:solidFill>
          </w14:textFill>
        </w:rPr>
        <w:t>Cấu tạo của các hợp chất hydrocarbon thơm đều có chứa vòng benzene còn alkane và alkene không có chứa vòng benzene.</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p>
    <w:p>
      <w:pPr>
        <w:pStyle w:val="36"/>
        <w:spacing w:before="0" w:beforeAutospacing="0" w:after="0" w:afterAutospacing="0" w:line="360" w:lineRule="auto"/>
        <w:ind w:right="48"/>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3.</w:t>
      </w:r>
      <w:r>
        <w:rPr>
          <w:b/>
          <w:bCs/>
          <w:color w:val="000000" w:themeColor="text1"/>
          <w14:textFill>
            <w14:solidFill>
              <w14:schemeClr w14:val="tx1"/>
            </w14:solidFill>
          </w14:textFill>
        </w:rPr>
        <w:t> </w:t>
      </w:r>
      <w:r>
        <w:rPr>
          <w:color w:val="000000" w:themeColor="text1"/>
          <w14:textFill>
            <w14:solidFill>
              <w14:schemeClr w14:val="tx1"/>
            </w14:solidFill>
          </w14:textFill>
        </w:rPr>
        <w:t xml:space="preserve">Cho biết công thức phân tử của các arene </w:t>
      </w:r>
      <w:r>
        <w:rPr>
          <w:color w:val="000000" w:themeColor="text1"/>
          <w:lang w:val="en-US"/>
          <w14:textFill>
            <w14:solidFill>
              <w14:schemeClr w14:val="tx1"/>
            </w14:solidFill>
          </w14:textFill>
        </w:rPr>
        <w:t>sau:</w:t>
      </w:r>
    </w:p>
    <w:tbl>
      <w:tblPr>
        <w:tblStyle w:val="40"/>
        <w:tblW w:w="0" w:type="auto"/>
        <w:tblInd w:w="1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9"/>
        <w:gridCol w:w="2160"/>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99"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996950" cy="1210310"/>
                  <wp:effectExtent l="0" t="0" r="0" b="8890"/>
                  <wp:docPr id="19" name="Picture 19"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54186" t="1736" r="23123" b="64655"/>
                          <a:stretch>
                            <a:fillRect/>
                          </a:stretch>
                        </pic:blipFill>
                        <pic:spPr>
                          <a:xfrm>
                            <a:off x="0" y="0"/>
                            <a:ext cx="1002437" cy="1217568"/>
                          </a:xfrm>
                          <a:prstGeom prst="rect">
                            <a:avLst/>
                          </a:prstGeom>
                          <a:noFill/>
                          <a:ln>
                            <a:noFill/>
                          </a:ln>
                        </pic:spPr>
                      </pic:pic>
                    </a:graphicData>
                  </a:graphic>
                </wp:inline>
              </w:drawing>
            </w:r>
            <w:r>
              <w:rPr>
                <w:color w:val="000000" w:themeColor="text1"/>
                <w:lang w:val="en-US"/>
                <w14:textFill>
                  <w14:solidFill>
                    <w14:schemeClr w14:val="tx1"/>
                  </w14:solidFill>
                </w14:textFill>
              </w:rPr>
              <w:t xml:space="preserve"> Toluene</w:t>
            </w:r>
          </w:p>
        </w:tc>
        <w:tc>
          <w:tcPr>
            <w:tcW w:w="2160"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1150620" cy="1219200"/>
                  <wp:effectExtent l="0" t="0" r="0" b="0"/>
                  <wp:docPr id="28" name="Picture 28" descr="Styrene 100-42-5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yrene 100-42-5 | Tokyo Chemical Industry (India) Pvt. Ltd."/>
                          <pic:cNvPicPr>
                            <a:picLocks noChangeAspect="1" noChangeArrowheads="1"/>
                          </pic:cNvPicPr>
                        </pic:nvPicPr>
                        <pic:blipFill>
                          <a:blip r:embed="rId50" cstate="print">
                            <a:extLst>
                              <a:ext uri="{28A0092B-C50C-407E-A947-70E740481C1C}">
                                <a14:useLocalDpi xmlns:a14="http://schemas.microsoft.com/office/drawing/2010/main" val="0"/>
                              </a:ext>
                            </a:extLst>
                          </a:blip>
                          <a:srcRect l="1949" t="-3896"/>
                          <a:stretch>
                            <a:fillRect/>
                          </a:stretch>
                        </pic:blipFill>
                        <pic:spPr>
                          <a:xfrm>
                            <a:off x="0" y="0"/>
                            <a:ext cx="1150620" cy="1219200"/>
                          </a:xfrm>
                          <a:prstGeom prst="rect">
                            <a:avLst/>
                          </a:prstGeom>
                          <a:noFill/>
                          <a:ln>
                            <a:noFill/>
                          </a:ln>
                        </pic:spPr>
                      </pic:pic>
                    </a:graphicData>
                  </a:graphic>
                </wp:inline>
              </w:drawing>
            </w:r>
          </w:p>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Stiren</w:t>
            </w:r>
          </w:p>
        </w:tc>
        <w:tc>
          <w:tcPr>
            <w:tcW w:w="2394" w:type="dxa"/>
          </w:tcPr>
          <w:p>
            <w:pPr>
              <w:pStyle w:val="36"/>
              <w:spacing w:before="0" w:beforeAutospacing="0" w:after="0" w:afterAutospacing="0" w:line="360" w:lineRule="auto"/>
              <w:ind w:right="48"/>
              <w:jc w:val="center"/>
              <w:rPr>
                <w:color w:val="000000" w:themeColor="text1"/>
                <w:lang w:val="en-US"/>
                <w14:textFill>
                  <w14:solidFill>
                    <w14:schemeClr w14:val="tx1"/>
                  </w14:solidFill>
                </w14:textFill>
              </w:rPr>
            </w:pPr>
            <w:r>
              <w:rPr>
                <w:lang w:val="en-US" w:eastAsia="en-US"/>
              </w:rPr>
              <w:drawing>
                <wp:inline distT="0" distB="0" distL="0" distR="0">
                  <wp:extent cx="1348740" cy="1199515"/>
                  <wp:effectExtent l="0" t="0" r="3810" b="635"/>
                  <wp:docPr id="29" name="Picture 29" descr="Naphthalene, 99%, Thermo Scientif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aphthalene, 99%, Thermo Scientific Chemicals"/>
                          <pic:cNvPicPr>
                            <a:picLocks noChangeAspect="1" noChangeArrowheads="1"/>
                          </pic:cNvPicPr>
                        </pic:nvPicPr>
                        <pic:blipFill>
                          <a:blip r:embed="rId51" cstate="print">
                            <a:extLst>
                              <a:ext uri="{28A0092B-C50C-407E-A947-70E740481C1C}">
                                <a14:useLocalDpi xmlns:a14="http://schemas.microsoft.com/office/drawing/2010/main" val="0"/>
                              </a:ext>
                            </a:extLst>
                          </a:blip>
                          <a:srcRect l="625" t="-9375" r="-2501" b="18750"/>
                          <a:stretch>
                            <a:fillRect/>
                          </a:stretch>
                        </pic:blipFill>
                        <pic:spPr>
                          <a:xfrm>
                            <a:off x="0" y="0"/>
                            <a:ext cx="1350061" cy="1200974"/>
                          </a:xfrm>
                          <a:prstGeom prst="rect">
                            <a:avLst/>
                          </a:prstGeom>
                          <a:noFill/>
                          <a:ln>
                            <a:noFill/>
                          </a:ln>
                        </pic:spPr>
                      </pic:pic>
                    </a:graphicData>
                  </a:graphic>
                </wp:inline>
              </w:drawing>
            </w:r>
            <w:r>
              <w:rPr>
                <w:color w:val="000000" w:themeColor="text1"/>
                <w:lang w:val="en-US"/>
                <w14:textFill>
                  <w14:solidFill>
                    <w14:schemeClr w14:val="tx1"/>
                  </w14:solidFill>
                </w14:textFill>
              </w:rPr>
              <w:t xml:space="preserve"> Naphthalene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53" w:type="dxa"/>
            <w:gridSpan w:val="3"/>
          </w:tcPr>
          <w:p>
            <w:pPr>
              <w:pStyle w:val="36"/>
              <w:spacing w:before="0" w:beforeAutospacing="0" w:after="0" w:afterAutospacing="0" w:line="360" w:lineRule="auto"/>
              <w:ind w:right="48"/>
              <w:jc w:val="center"/>
              <w:rPr>
                <w:color w:val="000000" w:themeColor="text1"/>
                <w14:textFill>
                  <w14:solidFill>
                    <w14:schemeClr w14:val="tx1"/>
                  </w14:solidFill>
                </w14:textFill>
              </w:rPr>
            </w:pPr>
            <w:r>
              <w:rPr>
                <w:lang w:val="en-US" w:eastAsia="en-US"/>
              </w:rPr>
              <w:drawing>
                <wp:inline distT="0" distB="0" distL="0" distR="0">
                  <wp:extent cx="3947160" cy="1539240"/>
                  <wp:effectExtent l="0" t="0" r="0" b="3810"/>
                  <wp:docPr id="30" name="Picture 30" descr="Fichier:Benzene Toluene and ortho-,meta-,and para-xyle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chier:Benzene Toluene and ortho-,meta-,and para-xylene.svg — Wikipédia"/>
                          <pic:cNvPicPr>
                            <a:picLocks noChangeAspect="1" noChangeArrowheads="1"/>
                          </pic:cNvPicPr>
                        </pic:nvPicPr>
                        <pic:blipFill>
                          <a:blip r:embed="rId49" cstate="print">
                            <a:extLst>
                              <a:ext uri="{28A0092B-C50C-407E-A947-70E740481C1C}">
                                <a14:useLocalDpi xmlns:a14="http://schemas.microsoft.com/office/drawing/2010/main" val="0"/>
                              </a:ext>
                            </a:extLst>
                          </a:blip>
                          <a:srcRect l="379" t="43206" r="1484" b="10123"/>
                          <a:stretch>
                            <a:fillRect/>
                          </a:stretch>
                        </pic:blipFill>
                        <pic:spPr>
                          <a:xfrm>
                            <a:off x="0" y="0"/>
                            <a:ext cx="3950730" cy="1540632"/>
                          </a:xfrm>
                          <a:prstGeom prst="rect">
                            <a:avLst/>
                          </a:prstGeom>
                          <a:noFill/>
                          <a:ln>
                            <a:noFill/>
                          </a:ln>
                        </pic:spPr>
                      </pic:pic>
                    </a:graphicData>
                  </a:graphic>
                </wp:inline>
              </w:drawing>
            </w:r>
          </w:p>
          <w:p>
            <w:pPr>
              <w:pStyle w:val="36"/>
              <w:spacing w:before="0" w:beforeAutospacing="0" w:after="0" w:afterAutospacing="0" w:line="360" w:lineRule="auto"/>
              <w:ind w:right="48"/>
              <w:rPr>
                <w:color w:val="000000" w:themeColor="text1"/>
                <w:lang w:val="en-US"/>
                <w14:textFill>
                  <w14:solidFill>
                    <w14:schemeClr w14:val="tx1"/>
                  </w14:solidFill>
                </w14:textFill>
              </w:rPr>
            </w:pPr>
            <w:r>
              <w:rPr>
                <w:color w:val="000000" w:themeColor="text1"/>
                <w:lang w:val="en-US"/>
                <w14:textFill>
                  <w14:solidFill>
                    <w14:schemeClr w14:val="tx1"/>
                  </w14:solidFill>
                </w14:textFill>
              </w:rPr>
              <w:t>o-dimethylbenzene      m-dimethylbenzene        p-dimethylbenzene</w:t>
            </w:r>
          </w:p>
        </w:tc>
      </w:tr>
    </w:tbl>
    <w:p>
      <w:pPr>
        <w:shd w:val="clear" w:color="auto" w:fill="FFFFFF"/>
        <w:spacing w:after="0" w:line="360" w:lineRule="auto"/>
        <w:rPr>
          <w:rFonts w:ascii="Times New Roman" w:hAnsi="Times New Roman" w:cs="Times New Roman"/>
          <w:color w:val="000000" w:themeColor="text1"/>
          <w:sz w:val="24"/>
          <w:szCs w:val="24"/>
          <w14:textFill>
            <w14:solidFill>
              <w14:schemeClr w14:val="tx1"/>
            </w14:solidFill>
          </w14:textFill>
        </w:rPr>
      </w:pP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Methylbenzene: C</w:t>
      </w:r>
      <w:r>
        <w:rPr>
          <w:color w:val="000000" w:themeColor="text1"/>
          <w:vertAlign w:val="subscript"/>
          <w14:textFill>
            <w14:solidFill>
              <w14:schemeClr w14:val="tx1"/>
            </w14:solidFill>
          </w14:textFill>
        </w:rPr>
        <w:t>7</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Vinylbenzene: C</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Naphthalene: 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- 1,2 – dimethylbenzene; 1,3 – dimethylbenzene; 1,4 – dimethylbenzene: C</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w:t>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rPr>
          <w:b/>
          <w:color w:val="000000" w:themeColor="text1"/>
          <w:lang w:val="en-US"/>
          <w14:textFill>
            <w14:solidFill>
              <w14:schemeClr w14:val="tx1"/>
            </w14:solidFill>
          </w14:textFill>
        </w:rPr>
        <w:t xml:space="preserve">Câu 4. </w:t>
      </w:r>
      <w:r>
        <w:fldChar w:fldCharType="begin"/>
      </w:r>
      <w:r>
        <w:instrText xml:space="preserve"> HYPERLINK "https://vietjack.me/viet-cong-thuc-cau-tao-va-goi-ten-cac-hydrocarbon-thom-co-cong-thuc-ph-140258.html" </w:instrText>
      </w:r>
      <w:r>
        <w:fldChar w:fldCharType="separate"/>
      </w:r>
      <w:r>
        <w:rPr>
          <w:rStyle w:val="32"/>
          <w:color w:val="000000" w:themeColor="text1"/>
          <w:u w:val="none"/>
          <w14:textFill>
            <w14:solidFill>
              <w14:schemeClr w14:val="tx1"/>
            </w14:solidFill>
          </w14:textFill>
        </w:rPr>
        <w:t>Viết công thức cấu tạo và gọi tên các hydrocarbon thơm có công thức phân tử C</w:t>
      </w:r>
      <w:r>
        <w:rPr>
          <w:rStyle w:val="32"/>
          <w:color w:val="000000" w:themeColor="text1"/>
          <w:u w:val="none"/>
          <w:vertAlign w:val="subscript"/>
          <w14:textFill>
            <w14:solidFill>
              <w14:schemeClr w14:val="tx1"/>
            </w14:solidFill>
          </w14:textFill>
        </w:rPr>
        <w:t>8</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10</w:t>
      </w:r>
      <w:r>
        <w:rPr>
          <w:rStyle w:val="32"/>
          <w:color w:val="000000" w:themeColor="text1"/>
          <w:u w:val="none"/>
          <w14:textFill>
            <w14:solidFill>
              <w14:schemeClr w14:val="tx1"/>
            </w14:solidFill>
          </w14:textFill>
        </w:rPr>
        <w:t>. Trong các chất trên, cho biết chất nào là đồng phân về số lượng các gốc alkyl gắn với vòng benzene của </w:t>
      </w:r>
      <w:r>
        <w:rPr>
          <w:rStyle w:val="26"/>
          <w:color w:val="000000" w:themeColor="text1"/>
          <w14:textFill>
            <w14:solidFill>
              <w14:schemeClr w14:val="tx1"/>
            </w14:solidFill>
          </w14:textFill>
        </w:rPr>
        <w:t>o– </w:t>
      </w:r>
      <w:r>
        <w:rPr>
          <w:rStyle w:val="32"/>
          <w:color w:val="000000" w:themeColor="text1"/>
          <w:u w:val="none"/>
          <w14:textFill>
            <w14:solidFill>
              <w14:schemeClr w14:val="tx1"/>
            </w14:solidFill>
          </w14:textFill>
        </w:rPr>
        <w:t>xylene.</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Các đồng phân hydrocarbon thơm có công thức phân tử C</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(1) </w:t>
      </w:r>
      <w:r>
        <w:rPr>
          <w:color w:val="000000" w:themeColor="text1"/>
          <w:lang w:val="en-US" w:eastAsia="en-US"/>
          <w14:textFill>
            <w14:solidFill>
              <w14:schemeClr w14:val="tx1"/>
            </w14:solidFill>
          </w14:textFill>
        </w:rPr>
        <w:drawing>
          <wp:inline distT="0" distB="0" distL="0" distR="0">
            <wp:extent cx="755015" cy="985520"/>
            <wp:effectExtent l="0" t="0" r="6985" b="5080"/>
            <wp:docPr id="780" name="Picture 780" descr="Viết công thức cấu tạo và gọi tên các hydrocarbon thơm có công thức phân tử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780" descr="Viết công thức cấu tạo và gọi tên các hydrocarbon thơm có công thức phân tử C8H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765488" cy="999388"/>
                    </a:xfrm>
                    <a:prstGeom prst="rect">
                      <a:avLst/>
                    </a:prstGeom>
                    <a:noFill/>
                    <a:ln>
                      <a:noFill/>
                    </a:ln>
                  </pic:spPr>
                </pic:pic>
              </a:graphicData>
            </a:graphic>
          </wp:inline>
        </w:drawing>
      </w:r>
      <w:r>
        <w:rPr>
          <w:color w:val="000000" w:themeColor="text1"/>
          <w14:textFill>
            <w14:solidFill>
              <w14:schemeClr w14:val="tx1"/>
            </w14:solidFill>
          </w14:textFill>
        </w:rPr>
        <w:t>: ethylbenzene.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(2) </w:t>
      </w:r>
      <w:r>
        <w:rPr>
          <w:color w:val="000000" w:themeColor="text1"/>
          <w:lang w:val="en-US" w:eastAsia="en-US"/>
          <w14:textFill>
            <w14:solidFill>
              <w14:schemeClr w14:val="tx1"/>
            </w14:solidFill>
          </w14:textFill>
        </w:rPr>
        <w:drawing>
          <wp:inline distT="0" distB="0" distL="0" distR="0">
            <wp:extent cx="893445" cy="814070"/>
            <wp:effectExtent l="0" t="0" r="1905" b="5080"/>
            <wp:docPr id="779" name="Picture 779" descr="Viết công thức cấu tạo và gọi tên các hydrocarbon thơm có công thức phân tử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Viết công thức cấu tạo và gọi tên các hydrocarbon thơm có công thức phân tử C8H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04674" cy="824703"/>
                    </a:xfrm>
                    <a:prstGeom prst="rect">
                      <a:avLst/>
                    </a:prstGeom>
                    <a:noFill/>
                    <a:ln>
                      <a:noFill/>
                    </a:ln>
                  </pic:spPr>
                </pic:pic>
              </a:graphicData>
            </a:graphic>
          </wp:inline>
        </w:drawing>
      </w:r>
      <w:r>
        <w:rPr>
          <w:color w:val="000000" w:themeColor="text1"/>
          <w14:textFill>
            <w14:solidFill>
              <w14:schemeClr w14:val="tx1"/>
            </w14:solidFill>
          </w14:textFill>
        </w:rPr>
        <w:t>: 1,2 – dimethylbenzene (hay </w:t>
      </w:r>
      <w:r>
        <w:rPr>
          <w:rStyle w:val="26"/>
          <w:color w:val="000000" w:themeColor="text1"/>
          <w14:textFill>
            <w14:solidFill>
              <w14:schemeClr w14:val="tx1"/>
            </w14:solidFill>
          </w14:textFill>
        </w:rPr>
        <w:t>o – </w:t>
      </w:r>
      <w:r>
        <w:rPr>
          <w:color w:val="000000" w:themeColor="text1"/>
          <w14:textFill>
            <w14:solidFill>
              <w14:schemeClr w14:val="tx1"/>
            </w14:solidFill>
          </w14:textFill>
        </w:rPr>
        <w:t>xylene)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(3) </w:t>
      </w:r>
      <w:r>
        <w:rPr>
          <w:color w:val="000000" w:themeColor="text1"/>
          <w:lang w:val="en-US" w:eastAsia="en-US"/>
          <w14:textFill>
            <w14:solidFill>
              <w14:schemeClr w14:val="tx1"/>
            </w14:solidFill>
          </w14:textFill>
        </w:rPr>
        <w:drawing>
          <wp:inline distT="0" distB="0" distL="0" distR="0">
            <wp:extent cx="949325" cy="872490"/>
            <wp:effectExtent l="0" t="0" r="3175" b="3810"/>
            <wp:docPr id="778" name="Picture 778" descr="Viết công thức cấu tạo và gọi tên các hydrocarbon thơm có công thức phân tử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778" descr="Viết công thức cấu tạo và gọi tên các hydrocarbon thơm có công thức phân tử C8H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959091" cy="881327"/>
                    </a:xfrm>
                    <a:prstGeom prst="rect">
                      <a:avLst/>
                    </a:prstGeom>
                    <a:noFill/>
                    <a:ln>
                      <a:noFill/>
                    </a:ln>
                  </pic:spPr>
                </pic:pic>
              </a:graphicData>
            </a:graphic>
          </wp:inline>
        </w:drawing>
      </w:r>
      <w:r>
        <w:rPr>
          <w:color w:val="000000" w:themeColor="text1"/>
          <w14:textFill>
            <w14:solidFill>
              <w14:schemeClr w14:val="tx1"/>
            </w14:solidFill>
          </w14:textFill>
        </w:rPr>
        <w:t>: 1,3 – dimethylbenzene (hay </w:t>
      </w:r>
      <w:r>
        <w:rPr>
          <w:rStyle w:val="26"/>
          <w:color w:val="000000" w:themeColor="text1"/>
          <w14:textFill>
            <w14:solidFill>
              <w14:schemeClr w14:val="tx1"/>
            </w14:solidFill>
          </w14:textFill>
        </w:rPr>
        <w:t>m – </w:t>
      </w:r>
      <w:r>
        <w:rPr>
          <w:color w:val="000000" w:themeColor="text1"/>
          <w14:textFill>
            <w14:solidFill>
              <w14:schemeClr w14:val="tx1"/>
            </w14:solidFill>
          </w14:textFill>
        </w:rPr>
        <w:t>xylene)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(4) </w:t>
      </w:r>
      <w:r>
        <w:rPr>
          <w:color w:val="000000" w:themeColor="text1"/>
          <w:lang w:val="en-US" w:eastAsia="en-US"/>
          <w14:textFill>
            <w14:solidFill>
              <w14:schemeClr w14:val="tx1"/>
            </w14:solidFill>
          </w14:textFill>
        </w:rPr>
        <w:drawing>
          <wp:inline distT="0" distB="0" distL="0" distR="0">
            <wp:extent cx="701675" cy="1136015"/>
            <wp:effectExtent l="0" t="0" r="3175" b="6985"/>
            <wp:docPr id="777" name="Picture 777" descr="Viết công thức cấu tạo và gọi tên các hydrocarbon thơm có công thức phân tử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descr="Viết công thức cấu tạo và gọi tên các hydrocarbon thơm có công thức phân tử C8H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710261" cy="1149430"/>
                    </a:xfrm>
                    <a:prstGeom prst="rect">
                      <a:avLst/>
                    </a:prstGeom>
                    <a:noFill/>
                    <a:ln>
                      <a:noFill/>
                    </a:ln>
                  </pic:spPr>
                </pic:pic>
              </a:graphicData>
            </a:graphic>
          </wp:inline>
        </w:drawing>
      </w:r>
      <w:r>
        <w:rPr>
          <w:color w:val="000000" w:themeColor="text1"/>
          <w14:textFill>
            <w14:solidFill>
              <w14:schemeClr w14:val="tx1"/>
            </w14:solidFill>
          </w14:textFill>
        </w:rPr>
        <w:t>: 1,4 – dimethylbenzene (hay </w:t>
      </w:r>
      <w:r>
        <w:rPr>
          <w:rStyle w:val="26"/>
          <w:color w:val="000000" w:themeColor="text1"/>
          <w14:textFill>
            <w14:solidFill>
              <w14:schemeClr w14:val="tx1"/>
            </w14:solidFill>
          </w14:textFill>
        </w:rPr>
        <w:t>p – </w:t>
      </w:r>
      <w:r>
        <w:rPr>
          <w:color w:val="000000" w:themeColor="text1"/>
          <w14:textFill>
            <w14:solidFill>
              <w14:schemeClr w14:val="tx1"/>
            </w14:solidFill>
          </w14:textFill>
        </w:rPr>
        <w:t>xylene).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Chất (3) và (4) là đồng phân về số lượng các gốc alkyl gắn với vòng benzene của </w:t>
      </w:r>
      <w:r>
        <w:rPr>
          <w:rStyle w:val="26"/>
          <w:color w:val="000000" w:themeColor="text1"/>
          <w14:textFill>
            <w14:solidFill>
              <w14:schemeClr w14:val="tx1"/>
            </w14:solidFill>
          </w14:textFill>
        </w:rPr>
        <w:t>o – </w:t>
      </w:r>
      <w:r>
        <w:rPr>
          <w:color w:val="000000" w:themeColor="text1"/>
          <w14:textFill>
            <w14:solidFill>
              <w14:schemeClr w14:val="tx1"/>
            </w14:solidFill>
          </w14:textFill>
        </w:rPr>
        <w:t>xylene.</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rPr>
          <w:b/>
          <w:color w:val="000000" w:themeColor="text1"/>
          <w:lang w:val="en-US"/>
          <w14:textFill>
            <w14:solidFill>
              <w14:schemeClr w14:val="tx1"/>
            </w14:solidFill>
          </w14:textFill>
        </w:rPr>
        <w:t xml:space="preserve">Câu 5. </w:t>
      </w:r>
      <w:r>
        <w:rPr>
          <w:color w:val="000000" w:themeColor="text1"/>
          <w:lang w:val="en-US"/>
          <w14:textFill>
            <w14:solidFill>
              <w14:schemeClr w14:val="tx1"/>
            </w14:solidFill>
          </w14:textFill>
        </w:rPr>
        <w:t>Có bao nhiêu đồng phân cấu tạo</w:t>
      </w:r>
      <w:r>
        <w:rPr>
          <w:b/>
          <w:color w:val="000000" w:themeColor="text1"/>
          <w:lang w:val="en-US"/>
          <w14:textFill>
            <w14:solidFill>
              <w14:schemeClr w14:val="tx1"/>
            </w14:solidFill>
          </w14:textFill>
        </w:rPr>
        <w:t xml:space="preserve"> </w:t>
      </w:r>
      <w:r>
        <w:rPr>
          <w:color w:val="000000" w:themeColor="text1"/>
          <w:lang w:val="en-US"/>
          <w14:textFill>
            <w14:solidFill>
              <w14:schemeClr w14:val="tx1"/>
            </w14:solidFill>
          </w14:textFill>
        </w:rPr>
        <w:t>(chứa vòng benzene) có cùng công thức phân tử C</w:t>
      </w:r>
      <w:r>
        <w:rPr>
          <w:color w:val="000000" w:themeColor="text1"/>
          <w:vertAlign w:val="subscript"/>
          <w:lang w:val="en-US"/>
          <w14:textFill>
            <w14:solidFill>
              <w14:schemeClr w14:val="tx1"/>
            </w14:solidFill>
          </w14:textFill>
        </w:rPr>
        <w:t>9</w:t>
      </w: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12</w:t>
      </w:r>
      <w:r>
        <w:rPr>
          <w:color w:val="000000" w:themeColor="text1"/>
          <w:lang w:val="en-US"/>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lang w:val="en-US"/>
          <w14:textFill>
            <w14:solidFill>
              <w14:schemeClr w14:val="tx1"/>
            </w14:solidFill>
          </w14:textFill>
        </w:rPr>
      </w:pPr>
      <w:r>
        <w:rPr>
          <w:shd w:val="clear" w:color="auto" w:fill="E2EFD9" w:themeFill="accent6" w:themeFillTint="33"/>
          <w:lang w:val="en-US" w:eastAsia="en-US"/>
        </w:rPr>
        <w:drawing>
          <wp:inline distT="0" distB="0" distL="0" distR="0">
            <wp:extent cx="5440680" cy="2620010"/>
            <wp:effectExtent l="0" t="0" r="7620" b="8890"/>
            <wp:docPr id="816" name="Picture 816" descr="Có bao nhiêu đồng phân cấu tạo (chứa vòng benzen) có cùng công thức phân tử  C9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816" descr="Có bao nhiêu đồng phân cấu tạo (chứa vòng benzen) có cùng công thức phân tử  C9H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449832" cy="2624458"/>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left="48" w:right="48"/>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DẠNG 2. TÍNH CHẤT HÓA HỌC CỦA HYDROCARBON THƠM (ARENE)</w:t>
      </w:r>
    </w:p>
    <w:p>
      <w:pPr>
        <w:pStyle w:val="36"/>
        <w:spacing w:before="0" w:beforeAutospacing="0" w:after="0" w:afterAutospacing="0" w:line="360" w:lineRule="auto"/>
        <w:ind w:left="48" w:right="48"/>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6.</w:t>
      </w:r>
      <w:r>
        <w:rPr>
          <w:b/>
          <w:bCs/>
          <w:color w:val="000000" w:themeColor="text1"/>
          <w14:textFill>
            <w14:solidFill>
              <w14:schemeClr w14:val="tx1"/>
            </w14:solidFill>
          </w14:textFill>
        </w:rPr>
        <w:t> </w:t>
      </w:r>
      <w:r>
        <w:rPr>
          <w:color w:val="000000" w:themeColor="text1"/>
          <w14:textFill>
            <w14:solidFill>
              <w14:schemeClr w14:val="tx1"/>
            </w14:solidFill>
          </w14:textFill>
        </w:rPr>
        <w:t>Phản ứng cộng hydrogen vào vòng benzene xảy ra ở liên kết nào?</w:t>
      </w:r>
      <w:r>
        <w:rPr>
          <w:color w:val="000000" w:themeColor="text1"/>
          <w:lang w:val="en-US"/>
          <w14:textFill>
            <w14:solidFill>
              <w14:schemeClr w14:val="tx1"/>
            </w14:solidFill>
          </w14:textFill>
        </w:rPr>
        <w:t xml:space="preserve"> Viết phương trình hóa học.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Phản ứng cộng hydrogen vào vòng benzene xảy ra ở các liên kết pi (ℼ).</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lang w:val="en-US" w:eastAsia="en-US"/>
        </w:rPr>
        <w:drawing>
          <wp:inline distT="0" distB="0" distL="0" distR="0">
            <wp:extent cx="2827020" cy="662940"/>
            <wp:effectExtent l="0" t="0" r="0" b="381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817"/>
                    <pic:cNvPicPr>
                      <a:picLocks noChangeAspect="1"/>
                    </pic:cNvPicPr>
                  </pic:nvPicPr>
                  <pic:blipFill>
                    <a:blip r:embed="rId35"/>
                    <a:srcRect r="9733" b="32032"/>
                    <a:stretch>
                      <a:fillRect/>
                    </a:stretch>
                  </pic:blipFill>
                  <pic:spPr>
                    <a:xfrm>
                      <a:off x="0" y="0"/>
                      <a:ext cx="2827266" cy="662998"/>
                    </a:xfrm>
                    <a:prstGeom prst="rect">
                      <a:avLst/>
                    </a:prstGeom>
                    <a:ln>
                      <a:noFill/>
                    </a:ln>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"https://vietjack.me/viet-phuong-trinh-hoa-hoc-cua-phan-ung-xay-ra-khi-hydrogen-hoa-hoan-to-139055.html"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7.</w:t>
      </w:r>
      <w:r>
        <w:rPr>
          <w:rStyle w:val="32"/>
          <w:color w:val="000000" w:themeColor="text1"/>
          <w:u w:val="none"/>
          <w14:textFill>
            <w14:solidFill>
              <w14:schemeClr w14:val="tx1"/>
            </w14:solidFill>
          </w14:textFill>
        </w:rPr>
        <w:t> Viết phương trình hoá học của phản ứng xảy ra khi hydrogen hoá hoàn toàn toluene và </w:t>
      </w:r>
      <w:r>
        <w:rPr>
          <w:rStyle w:val="26"/>
          <w:color w:val="000000" w:themeColor="text1"/>
          <w14:textFill>
            <w14:solidFill>
              <w14:schemeClr w14:val="tx1"/>
            </w14:solidFill>
          </w14:textFill>
        </w:rPr>
        <w:t>p </w:t>
      </w:r>
      <w:r>
        <w:rPr>
          <w:rStyle w:val="32"/>
          <w:color w:val="000000" w:themeColor="text1"/>
          <w:u w:val="none"/>
          <w14:textFill>
            <w14:solidFill>
              <w14:schemeClr w14:val="tx1"/>
            </w14:solidFill>
          </w14:textFill>
        </w:rPr>
        <w:t>– xylene, sử dụng xúc tác nickel.</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2735580" cy="1052830"/>
            <wp:effectExtent l="0" t="0" r="7620" b="0"/>
            <wp:docPr id="771" name="Picture 771" descr="Viết phương trình hoá học của phản ứng xảy ra khi hydrogen hoá hoàn toàn toluene và p – x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771" descr="Viết phương trình hoá học của phản ứng xảy ra khi hydrogen hoá hoàn toàn toluene và p – xylen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753111" cy="1059799"/>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2743200" cy="1302385"/>
            <wp:effectExtent l="0" t="0" r="0" b="0"/>
            <wp:docPr id="770" name="Picture 770" descr="Viết phương trình hoá học của phản ứng xảy ra khi hydrogen hoá hoàn toàn toluene và p – x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770" descr="Viết phương trình hoá học của phản ứng xảy ra khi hydrogen hoá hoàn toàn toluene và p – xylen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762058" cy="1311878"/>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Style w:val="38"/>
          <w:color w:val="000000" w:themeColor="text1"/>
          <w14:textFill>
            <w14:solidFill>
              <w14:schemeClr w14:val="tx1"/>
            </w14:solidFill>
          </w14:textFill>
        </w:rPr>
      </w:pPr>
    </w:p>
    <w:p>
      <w:pPr>
        <w:pStyle w:val="36"/>
        <w:shd w:val="clear" w:color="auto" w:fill="FFFFFF"/>
        <w:spacing w:before="0" w:beforeAutospacing="0" w:after="0" w:afterAutospacing="0" w:line="360" w:lineRule="auto"/>
        <w:ind w:right="48"/>
        <w:jc w:val="both"/>
        <w:rPr>
          <w:b/>
          <w:color w:val="000000" w:themeColor="text1"/>
          <w:lang w:val="en-US"/>
          <w14:textFill>
            <w14:solidFill>
              <w14:schemeClr w14:val="tx1"/>
            </w14:solidFill>
          </w14:textFill>
        </w:rPr>
      </w:pPr>
      <w:r>
        <w:rPr>
          <w:b/>
          <w:lang w:val="en-US"/>
        </w:rPr>
        <w:t>Câu 8.</w:t>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32"/>
          <w:color w:val="000000" w:themeColor="text1"/>
          <w:u w:val="none"/>
          <w14:textFill>
            <w14:solidFill>
              <w14:schemeClr w14:val="tx1"/>
            </w14:solidFill>
          </w14:textFill>
        </w:rPr>
        <w:t>Phản ứng cộng chlorine vào benzene được tiến hành như sau:</w:t>
      </w:r>
      <w:r>
        <w:rPr>
          <w:rStyle w:val="32"/>
          <w:color w:val="000000" w:themeColor="text1"/>
          <w:u w:val="none"/>
          <w14:textFill>
            <w14:solidFill>
              <w14:schemeClr w14:val="tx1"/>
            </w14:solidFill>
          </w14:textFill>
        </w:rPr>
        <w:fldChar w:fldCharType="end"/>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32"/>
          <w:color w:val="000000" w:themeColor="text1"/>
          <w:u w:val="none"/>
          <w14:textFill>
            <w14:solidFill>
              <w14:schemeClr w14:val="tx1"/>
            </w14:solidFill>
          </w14:textFill>
        </w:rPr>
        <w:t>Dẫn một lượng nhỏ khí chlorine vào bình nón chứa một ít benzene, đậy kín lại rồi đưa bình ra ngoài ánh nắng. Trong bình xuất hiện khói trắng và trên thành bình thấy xuất hiện một lớp bột màu trắng.</w:t>
      </w:r>
      <w:r>
        <w:rPr>
          <w:rStyle w:val="32"/>
          <w:color w:val="000000" w:themeColor="text1"/>
          <w:u w:val="none"/>
          <w14:textFill>
            <w14:solidFill>
              <w14:schemeClr w14:val="tx1"/>
            </w14:solidFill>
          </w14:textFill>
        </w:rPr>
        <w:fldChar w:fldCharType="end"/>
      </w:r>
      <w:r>
        <w:rPr>
          <w:b/>
          <w:color w:val="000000" w:themeColor="text1"/>
          <w:lang w:val="en-US"/>
          <w14:textFill>
            <w14:solidFill>
              <w14:schemeClr w14:val="tx1"/>
            </w14:solidFill>
          </w14:textFill>
        </w:rPr>
        <w:t xml:space="preserve"> </w:t>
      </w:r>
      <w:r>
        <w:fldChar w:fldCharType="begin"/>
      </w:r>
      <w:r>
        <w:instrText xml:space="preserve"> HYPERLINK "https://vietjack.me/nghien-cuu-phan-ung-cong-chlorine-vao-benzene-phan-ung-cong-chlorine-v-139054.html" </w:instrText>
      </w:r>
      <w:r>
        <w:fldChar w:fldCharType="separate"/>
      </w:r>
      <w:r>
        <w:rPr>
          <w:rStyle w:val="26"/>
          <w:i w:val="0"/>
          <w:color w:val="000000" w:themeColor="text1"/>
          <w14:textFill>
            <w14:solidFill>
              <w14:schemeClr w14:val="tx1"/>
            </w14:solidFill>
          </w14:textFill>
        </w:rPr>
        <w:t>Hãy cho biết lớp bột màu trắng trên thành bình là chất gì. Giải thích.</w:t>
      </w:r>
      <w:r>
        <w:rPr>
          <w:rStyle w:val="26"/>
          <w:i w:val="0"/>
          <w:color w:val="000000" w:themeColor="text1"/>
          <w14:textFill>
            <w14:solidFill>
              <w14:schemeClr w14:val="tx1"/>
            </w14:solidFill>
          </w14:textFill>
        </w:rPr>
        <w:fldChar w:fldCharType="end"/>
      </w:r>
      <w:r>
        <w:rPr>
          <w:rStyle w:val="26"/>
          <w:i w:val="0"/>
          <w:color w:val="000000" w:themeColor="text1"/>
          <w:lang w:val="en-US"/>
          <w14:textFill>
            <w14:solidFill>
              <w14:schemeClr w14:val="tx1"/>
            </w14:solidFill>
          </w14:textFill>
        </w:rPr>
        <w:t xml:space="preserve"> Viết phương trình hóa học.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Benzene phản ứng với chlorine (điều kiện: ánh sáng), tạo thành lớp bột màu trắng là 1,2,3,4,5,6 – hexachlorocyclohexane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Cl</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Phản ứng này là phản ứng cộng, theo phương trình hoá học sau:</w:t>
      </w:r>
    </w:p>
    <w:p>
      <w:pPr>
        <w:pStyle w:val="36"/>
        <w:shd w:val="clear" w:color="auto" w:fill="E2EFD9" w:themeFill="accent6" w:themeFillTint="33"/>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474720" cy="1411605"/>
            <wp:effectExtent l="0" t="0" r="0" b="0"/>
            <wp:docPr id="772" name="Picture 772" descr="Nghiên cứu phản ứng cộng chlorine vào benzene Phản ứng cộng chlorine vào benzene được tiến hành như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772" descr="Nghiên cứu phản ứng cộng chlorine vào benzene Phản ứng cộng chlorine vào benzene được tiến hành như sa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494622" cy="1419892"/>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right="48"/>
        <w:jc w:val="both"/>
        <w:rPr>
          <w:color w:val="000000" w:themeColor="text1"/>
          <w:lang w:val="en-US"/>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9. </w:t>
      </w:r>
      <w:r>
        <w:rPr>
          <w:rStyle w:val="32"/>
          <w:color w:val="000000" w:themeColor="text1"/>
          <w:u w:val="none"/>
          <w14:textFill>
            <w14:solidFill>
              <w14:schemeClr w14:val="tx1"/>
            </w14:solidFill>
          </w14:textFill>
        </w:rPr>
        <w:t xml:space="preserve">Viết phương trình phản ứng của </w:t>
      </w:r>
      <w:r>
        <w:rPr>
          <w:rStyle w:val="32"/>
          <w:color w:val="000000" w:themeColor="text1"/>
          <w:u w:val="none"/>
          <w:lang w:val="en-US"/>
          <w14:textFill>
            <w14:solidFill>
              <w14:schemeClr w14:val="tx1"/>
            </w14:solidFill>
          </w14:textFill>
        </w:rPr>
        <w:t>m</w:t>
      </w:r>
      <w:r>
        <w:rPr>
          <w:rStyle w:val="32"/>
          <w:color w:val="000000" w:themeColor="text1"/>
          <w:u w:val="none"/>
          <w14:textFill>
            <w14:solidFill>
              <w14:schemeClr w14:val="tx1"/>
            </w14:solidFill>
          </w14:textFill>
        </w:rPr>
        <w:t>ethylbenzene</w:t>
      </w:r>
      <w:r>
        <w:rPr>
          <w:rStyle w:val="32"/>
          <w:color w:val="000000" w:themeColor="text1"/>
          <w:u w:val="none"/>
          <w:lang w:val="en-US"/>
          <w14:textFill>
            <w14:solidFill>
              <w14:schemeClr w14:val="tx1"/>
            </w14:solidFill>
          </w14:textFill>
        </w:rPr>
        <w:t xml:space="preserve"> (toluen)</w:t>
      </w:r>
      <w:r>
        <w:rPr>
          <w:rStyle w:val="32"/>
          <w:color w:val="000000" w:themeColor="text1"/>
          <w:u w:val="none"/>
          <w14:textFill>
            <w14:solidFill>
              <w14:schemeClr w14:val="tx1"/>
            </w14:solidFill>
          </w14:textFill>
        </w:rPr>
        <w:t xml:space="preserve"> </w:t>
      </w:r>
      <w:r>
        <w:rPr>
          <w:rStyle w:val="32"/>
          <w:color w:val="000000" w:themeColor="text1"/>
          <w:u w:val="none"/>
          <w:lang w:val="en-US"/>
          <w14:textFill>
            <w14:solidFill>
              <w14:schemeClr w14:val="tx1"/>
            </w14:solidFill>
          </w14:textFill>
        </w:rPr>
        <w:t>phản</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ứng với</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a)</w:t>
      </w:r>
      <w:r>
        <w:rPr>
          <w:rStyle w:val="32"/>
          <w:color w:val="000000" w:themeColor="text1"/>
          <w:u w:val="none"/>
          <w:lang w:val="en-US"/>
          <w14:textFill>
            <w14:solidFill>
              <w14:schemeClr w14:val="tx1"/>
            </w14:solidFill>
          </w14:textFill>
        </w:rPr>
        <w:t>.</w:t>
      </w:r>
      <w:r>
        <w:rPr>
          <w:rStyle w:val="32"/>
          <w:color w:val="000000" w:themeColor="text1"/>
          <w:u w:val="none"/>
          <w14:textFill>
            <w14:solidFill>
              <w14:schemeClr w14:val="tx1"/>
            </w14:solidFill>
          </w14:textFill>
        </w:rPr>
        <w:t xml:space="preserve"> Br</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 FeBr</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t</w:t>
      </w:r>
      <w:r>
        <w:rPr>
          <w:rStyle w:val="32"/>
          <w:color w:val="000000" w:themeColor="text1"/>
          <w:u w:val="none"/>
          <w:vertAlign w:val="superscript"/>
          <w14:textFill>
            <w14:solidFill>
              <w14:schemeClr w14:val="tx1"/>
            </w14:solidFill>
          </w14:textFill>
        </w:rPr>
        <w:t>o</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lang w:val="en-US"/>
          <w14:textFill>
            <w14:solidFill>
              <w14:schemeClr w14:val="tx1"/>
            </w14:solidFill>
          </w14:textFill>
        </w:rPr>
        <w:t>b</w:t>
      </w:r>
      <w:r>
        <w:rPr>
          <w:rStyle w:val="32"/>
          <w:color w:val="000000" w:themeColor="text1"/>
          <w:u w:val="none"/>
          <w:lang w:val="en-US"/>
          <w14:textFill>
            <w14:solidFill>
              <w14:schemeClr w14:val="tx1"/>
            </w14:solidFill>
          </w14:textFill>
        </w:rPr>
        <w:fldChar w:fldCharType="end"/>
      </w:r>
      <w:r>
        <w:rPr>
          <w:rStyle w:val="32"/>
          <w:color w:val="000000" w:themeColor="text1"/>
          <w:u w:val="none"/>
          <w:lang w:val="en-US"/>
          <w14:textFill>
            <w14:solidFill>
              <w14:schemeClr w14:val="tx1"/>
            </w14:solidFill>
          </w14:textFill>
        </w:rPr>
        <w:t>). HNO</w:t>
      </w:r>
      <w:r>
        <w:rPr>
          <w:rStyle w:val="32"/>
          <w:color w:val="000000" w:themeColor="text1"/>
          <w:u w:val="none"/>
          <w:vertAlign w:val="subscript"/>
          <w:lang w:val="en-US"/>
          <w14:textFill>
            <w14:solidFill>
              <w14:schemeClr w14:val="tx1"/>
            </w14:solidFill>
          </w14:textFill>
        </w:rPr>
        <w:t>3</w:t>
      </w:r>
      <w:r>
        <w:rPr>
          <w:rStyle w:val="32"/>
          <w:color w:val="000000" w:themeColor="text1"/>
          <w:u w:val="none"/>
          <w:lang w:val="en-US"/>
          <w14:textFill>
            <w14:solidFill>
              <w14:schemeClr w14:val="tx1"/>
            </w14:solidFill>
          </w14:textFill>
        </w:rPr>
        <w:t>/ H</w:t>
      </w:r>
      <w:r>
        <w:rPr>
          <w:rStyle w:val="32"/>
          <w:color w:val="000000" w:themeColor="text1"/>
          <w:u w:val="none"/>
          <w:vertAlign w:val="subscript"/>
          <w:lang w:val="en-US"/>
          <w14:textFill>
            <w14:solidFill>
              <w14:schemeClr w14:val="tx1"/>
            </w14:solidFill>
          </w14:textFill>
        </w:rPr>
        <w:t>2</w:t>
      </w:r>
      <w:r>
        <w:rPr>
          <w:rStyle w:val="32"/>
          <w:color w:val="000000" w:themeColor="text1"/>
          <w:u w:val="none"/>
          <w:lang w:val="en-US"/>
          <w14:textFill>
            <w14:solidFill>
              <w14:schemeClr w14:val="tx1"/>
            </w14:solidFill>
          </w14:textFill>
        </w:rPr>
        <w:t>SO</w:t>
      </w:r>
      <w:r>
        <w:rPr>
          <w:rStyle w:val="32"/>
          <w:color w:val="000000" w:themeColor="text1"/>
          <w:u w:val="none"/>
          <w:vertAlign w:val="subscript"/>
          <w:lang w:val="en-US"/>
          <w14:textFill>
            <w14:solidFill>
              <w14:schemeClr w14:val="tx1"/>
            </w14:solidFill>
          </w14:textFill>
        </w:rPr>
        <w:t>4</w:t>
      </w:r>
      <w:r>
        <w:rPr>
          <w:rStyle w:val="32"/>
          <w:color w:val="000000" w:themeColor="text1"/>
          <w:u w:val="none"/>
          <w:lang w:val="en-US"/>
          <w14:textFill>
            <w14:solidFill>
              <w14:schemeClr w14:val="tx1"/>
            </w14:solidFill>
          </w14:textFill>
        </w:rPr>
        <w:t xml:space="preserve"> (đặc).</w:t>
      </w:r>
    </w:p>
    <w:p>
      <w:pPr>
        <w:pStyle w:val="36"/>
        <w:shd w:val="clear" w:color="auto" w:fill="E2EFD9" w:themeFill="accent6" w:themeFillTint="33"/>
        <w:spacing w:before="0" w:beforeAutospacing="0" w:after="0" w:afterAutospacing="0" w:line="360" w:lineRule="auto"/>
        <w:ind w:left="48" w:right="48"/>
        <w:jc w:val="both"/>
        <w:rPr>
          <w:rStyle w:val="38"/>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lang w:val="en-US" w:eastAsia="en-US"/>
        </w:rPr>
        <w:drawing>
          <wp:inline distT="0" distB="0" distL="0" distR="0">
            <wp:extent cx="2711450" cy="1786890"/>
            <wp:effectExtent l="0" t="0" r="0" b="3810"/>
            <wp:docPr id="735" name="Picture 735" descr="Khi cho toluen (C6H5CH3) tác dụng với Br2 theo tỉ lệ mol 1 : 1 (có mặt bột  sắt) thu được sản phẩm thế là chất nào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descr="Khi cho toluen (C6H5CH3) tác dụng với Br2 theo tỉ lệ mol 1 : 1 (có mặt bột  sắt) thu được sản phẩm thế là chất nào dưới đâ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737934" cy="1804301"/>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lang w:val="en-US" w:eastAsia="en-US"/>
        </w:rPr>
        <w:drawing>
          <wp:inline distT="0" distB="0" distL="0" distR="0">
            <wp:extent cx="2749550" cy="2123440"/>
            <wp:effectExtent l="0" t="0" r="0" b="0"/>
            <wp:docPr id="744" name="Picture 744" descr="C6H5CH3 + Br2 → C6H5CH2Br + H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C6H5CH3 + Br2 → C6H5CH2Br + HB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775294" cy="2143474"/>
                    </a:xfrm>
                    <a:prstGeom prst="rect">
                      <a:avLst/>
                    </a:prstGeom>
                    <a:noFill/>
                    <a:ln>
                      <a:noFill/>
                    </a:ln>
                  </pic:spPr>
                </pic:pic>
              </a:graphicData>
            </a:graphic>
          </wp:inline>
        </w:drawing>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10. </w:t>
      </w:r>
      <w:r>
        <w:rPr>
          <w:rStyle w:val="32"/>
          <w:color w:val="000000" w:themeColor="text1"/>
          <w:u w:val="none"/>
          <w14:textFill>
            <w14:solidFill>
              <w14:schemeClr w14:val="tx1"/>
            </w14:solidFill>
          </w14:textFill>
        </w:rPr>
        <w:t>Viết phương trình phản ứng của ethylbenzene với các tác nhân sau:</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a) Br</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 FeBr</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t</w:t>
      </w:r>
      <w:r>
        <w:rPr>
          <w:rStyle w:val="32"/>
          <w:color w:val="000000" w:themeColor="text1"/>
          <w:u w:val="none"/>
          <w:vertAlign w:val="superscript"/>
          <w14:textFill>
            <w14:solidFill>
              <w14:schemeClr w14:val="tx1"/>
            </w14:solidFill>
          </w14:textFill>
        </w:rPr>
        <w:t>o</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"https://vietjack.me/viet-phuong-trinh-phan-ung-cua-ethylbenzene-voi-cac-tac-nhan-sau-br2-f-139053.html" </w:instrText>
      </w:r>
      <w:r>
        <w:fldChar w:fldCharType="separate"/>
      </w:r>
      <w:r>
        <w:rPr>
          <w:rStyle w:val="32"/>
          <w:color w:val="000000" w:themeColor="text1"/>
          <w:u w:val="none"/>
          <w14:textFill>
            <w14:solidFill>
              <w14:schemeClr w14:val="tx1"/>
            </w14:solidFill>
          </w14:textFill>
        </w:rPr>
        <w:t>b) HNO</w:t>
      </w:r>
      <w:r>
        <w:rPr>
          <w:rStyle w:val="32"/>
          <w:color w:val="000000" w:themeColor="text1"/>
          <w:u w:val="none"/>
          <w:vertAlign w:val="subscript"/>
          <w14:textFill>
            <w14:solidFill>
              <w14:schemeClr w14:val="tx1"/>
            </w14:solidFill>
          </w14:textFill>
        </w:rPr>
        <w:t>3</w:t>
      </w:r>
      <w:r>
        <w:rPr>
          <w:rStyle w:val="32"/>
          <w:color w:val="000000" w:themeColor="text1"/>
          <w:u w:val="none"/>
          <w14:textFill>
            <w14:solidFill>
              <w14:schemeClr w14:val="tx1"/>
            </w14:solidFill>
          </w14:textFill>
        </w:rPr>
        <w:t> đặc/ H</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SO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đặc.</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2576830" cy="1882140"/>
            <wp:effectExtent l="0" t="0" r="0" b="3810"/>
            <wp:docPr id="766" name="Picture 766" descr="Viết phương trình phản ứng của ethylbenzene với các tác nhân sau Br2/FeBr3,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descr="Viết phương trình phản ứng của ethylbenzene với các tác nhân sau Br2/FeBr3, nhiệt độ"/>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589398" cy="1891275"/>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2597150" cy="1905000"/>
            <wp:effectExtent l="0" t="0" r="0" b="0"/>
            <wp:docPr id="765" name="Picture 765" descr="Viết phương trình phản ứng của ethylbenzene với các tác nhân sau Br2/FeBr3,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Viết phương trình phản ứng của ethylbenzene với các tác nhân sau Br2/FeBr3, nhiệt độ"/>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637694" cy="1934888"/>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11.</w:t>
      </w:r>
      <w:r>
        <w:rPr>
          <w:b/>
          <w:bCs/>
          <w:color w:val="000000" w:themeColor="text1"/>
          <w14:textFill>
            <w14:solidFill>
              <w14:schemeClr w14:val="tx1"/>
            </w14:solidFill>
          </w14:textFill>
        </w:rPr>
        <w:t> </w:t>
      </w:r>
      <w:r>
        <w:rPr>
          <w:color w:val="000000" w:themeColor="text1"/>
          <w14:textFill>
            <w14:solidFill>
              <w14:schemeClr w14:val="tx1"/>
            </w14:solidFill>
          </w14:textFill>
        </w:rPr>
        <w:t>Hoàn thành các phương trình hoá học biểu diễn quá trình refoming alkane điều chế benzene, toluene trong công nghiệp.</w:t>
      </w:r>
    </w:p>
    <w:p>
      <w:pPr>
        <w:pStyle w:val="36"/>
        <w:spacing w:before="0" w:beforeAutospacing="0" w:after="0" w:afterAutospacing="0" w:line="360" w:lineRule="auto"/>
        <w:ind w:left="48" w:right="48"/>
        <w:jc w:val="center"/>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529965" cy="21126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2"/>
                    <a:stretch>
                      <a:fillRect/>
                    </a:stretch>
                  </pic:blipFill>
                  <pic:spPr>
                    <a:xfrm>
                      <a:off x="0" y="0"/>
                      <a:ext cx="3562685" cy="2132109"/>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3154680" cy="3591560"/>
            <wp:effectExtent l="0" t="0" r="7620" b="889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759"/>
                    <pic:cNvPicPr>
                      <a:picLocks noChangeAspect="1"/>
                    </pic:cNvPicPr>
                  </pic:nvPicPr>
                  <pic:blipFill>
                    <a:blip r:embed="rId111"/>
                    <a:stretch>
                      <a:fillRect/>
                    </a:stretch>
                  </pic:blipFill>
                  <pic:spPr>
                    <a:xfrm>
                      <a:off x="0" y="0"/>
                      <a:ext cx="3157261" cy="3594507"/>
                    </a:xfrm>
                    <a:prstGeom prst="rect">
                      <a:avLst/>
                    </a:prstGeom>
                  </pic:spPr>
                </pic:pic>
              </a:graphicData>
            </a:graphic>
          </wp:inline>
        </w:drawing>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lang w:val="en-US"/>
          <w14:textFill>
            <w14:solidFill>
              <w14:schemeClr w14:val="tx1"/>
            </w14:solidFill>
          </w14:textFill>
        </w:rPr>
        <w:t>Câu 13.</w:t>
      </w:r>
      <w:r>
        <w:rPr>
          <w:b/>
          <w:bCs/>
          <w:color w:val="000000" w:themeColor="text1"/>
          <w14:textFill>
            <w14:solidFill>
              <w14:schemeClr w14:val="tx1"/>
            </w14:solidFill>
          </w14:textFill>
        </w:rPr>
        <w:t> </w:t>
      </w:r>
      <w:r>
        <w:rPr>
          <w:color w:val="000000" w:themeColor="text1"/>
          <w14:textFill>
            <w14:solidFill>
              <w14:schemeClr w14:val="tx1"/>
            </w14:solidFill>
          </w14:textFill>
        </w:rPr>
        <w:t>Hoàn thành phương trình hoá học của các phản ứng theo sơ đồ:</w:t>
      </w:r>
    </w:p>
    <w:p>
      <w:pPr>
        <w:pStyle w:val="36"/>
        <w:spacing w:before="0" w:beforeAutospacing="0" w:after="0" w:afterAutospacing="0" w:line="360" w:lineRule="auto"/>
        <w:ind w:left="48" w:right="48"/>
        <w:jc w:val="center"/>
        <w:rPr>
          <w:color w:val="000000" w:themeColor="text1"/>
          <w14:textFill>
            <w14:solidFill>
              <w14:schemeClr w14:val="tx1"/>
            </w14:solidFill>
          </w14:textFill>
        </w:rPr>
      </w:pPr>
      <w:r>
        <w:rPr>
          <w:sz w:val="20"/>
          <w:lang w:val="en-US" w:eastAsia="en-US"/>
        </w:rPr>
        <w:drawing>
          <wp:inline distT="0" distB="0" distL="0" distR="0">
            <wp:extent cx="3719830" cy="1281430"/>
            <wp:effectExtent l="0" t="0" r="0" b="0"/>
            <wp:docPr id="32"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3.jpeg"/>
                    <pic:cNvPicPr>
                      <a:picLocks noChangeAspect="1"/>
                    </pic:cNvPicPr>
                  </pic:nvPicPr>
                  <pic:blipFill>
                    <a:blip r:embed="rId53" cstate="print"/>
                    <a:srcRect l="22972" t="80153" r="27486" b="7180"/>
                    <a:stretch>
                      <a:fillRect/>
                    </a:stretch>
                  </pic:blipFill>
                  <pic:spPr>
                    <a:xfrm>
                      <a:off x="0" y="0"/>
                      <a:ext cx="3744300" cy="1289940"/>
                    </a:xfrm>
                    <a:prstGeom prst="rect">
                      <a:avLst/>
                    </a:prstGeom>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099560" cy="488442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pic:cNvPicPr>
                      <a:picLocks noChangeAspect="1"/>
                    </pic:cNvPicPr>
                  </pic:nvPicPr>
                  <pic:blipFill>
                    <a:blip r:embed="rId112"/>
                    <a:stretch>
                      <a:fillRect/>
                    </a:stretch>
                  </pic:blipFill>
                  <pic:spPr>
                    <a:xfrm>
                      <a:off x="0" y="0"/>
                      <a:ext cx="4101704" cy="4887399"/>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8"/>
          <w:color w:val="000000" w:themeColor="text1"/>
          <w:shd w:val="clear" w:color="auto" w:fill="FFFFFF"/>
          <w:lang w:val="en-US"/>
          <w14:textFill>
            <w14:solidFill>
              <w14:schemeClr w14:val="tx1"/>
            </w14:solidFill>
          </w14:textFill>
        </w:rPr>
        <w:t xml:space="preserve">Câu 14. </w:t>
      </w:r>
      <w:r>
        <w:rPr>
          <w:rStyle w:val="32"/>
          <w:color w:val="000000" w:themeColor="text1"/>
          <w:u w:val="none"/>
          <w:lang w:val="en-US"/>
          <w14:textFill>
            <w14:solidFill>
              <w14:schemeClr w14:val="tx1"/>
            </w14:solidFill>
          </w14:textFill>
        </w:rPr>
        <w:t>Thực hiện</w:t>
      </w:r>
      <w:r>
        <w:rPr>
          <w:rStyle w:val="32"/>
          <w:color w:val="000000" w:themeColor="text1"/>
          <w:u w:val="none"/>
          <w14:textFill>
            <w14:solidFill>
              <w14:schemeClr w14:val="tx1"/>
            </w14:solidFill>
          </w14:textFill>
        </w:rPr>
        <w:t xml:space="preserve"> phản ứng oxi hoá toluene và benzene bằng dung dịch KMnO</w:t>
      </w:r>
      <w:r>
        <w:rPr>
          <w:rStyle w:val="32"/>
          <w:color w:val="000000" w:themeColor="text1"/>
          <w:u w:val="none"/>
          <w:vertAlign w:val="subscript"/>
          <w14:textFill>
            <w14:solidFill>
              <w14:schemeClr w14:val="tx1"/>
            </w14:solidFill>
          </w14:textFill>
        </w:rPr>
        <w:t>4</w:t>
      </w:r>
      <w:r>
        <w:rPr>
          <w:rStyle w:val="32"/>
          <w:color w:val="000000" w:themeColor="text1"/>
          <w:u w:val="none"/>
          <w:vertAlign w:val="subscript"/>
          <w14:textFill>
            <w14:solidFill>
              <w14:schemeClr w14:val="tx1"/>
            </w14:solidFill>
          </w14:textFill>
        </w:rPr>
        <w:fldChar w:fldCharType="end"/>
      </w:r>
      <w:r>
        <w:rPr>
          <w:rStyle w:val="32"/>
          <w:color w:val="000000" w:themeColor="text1"/>
          <w:u w:val="none"/>
          <w:lang w:val="en-US"/>
          <w14:textFill>
            <w14:solidFill>
              <w14:schemeClr w14:val="tx1"/>
            </w14:solidFill>
          </w14:textFill>
        </w:rPr>
        <w:t>.</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Cho vào hai ống nghiệm, mỗi ống 1 mL dung dịch KMnO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0,05 M và 1 mL dung dịch H</w:t>
      </w:r>
      <w:r>
        <w:rPr>
          <w:rStyle w:val="32"/>
          <w:color w:val="000000" w:themeColor="text1"/>
          <w:u w:val="none"/>
          <w:vertAlign w:val="subscript"/>
          <w14:textFill>
            <w14:solidFill>
              <w14:schemeClr w14:val="tx1"/>
            </w14:solidFill>
          </w14:textFill>
        </w:rPr>
        <w:t>2</w:t>
      </w:r>
      <w:r>
        <w:rPr>
          <w:rStyle w:val="32"/>
          <w:color w:val="000000" w:themeColor="text1"/>
          <w:u w:val="none"/>
          <w14:textFill>
            <w14:solidFill>
              <w14:schemeClr w14:val="tx1"/>
            </w14:solidFill>
          </w14:textFill>
        </w:rPr>
        <w:t>SO</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 2M.</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Cho tiếp vào ống (1) 1 mL benzene, ống nghiệm (2) 1 mL toluene. Lắc đều và đậy cả hai ống nghiệm bằng nút có ống thuỷ tinh thẳng.</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32"/>
          <w:color w:val="000000" w:themeColor="text1"/>
          <w:u w:val="none"/>
          <w14:textFill>
            <w14:solidFill>
              <w14:schemeClr w14:val="tx1"/>
            </w14:solidFill>
          </w14:textFill>
        </w:rPr>
        <w:t>- Đun cách thuỷ hai ống nghiệm trong nồi nước nóng. Ông nghiệm (2) màu tím nhạt dần và mất màu, ống nghiệm (1) vẫn giữ nguyên màu tím.</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iCs/>
          <w:color w:val="000000" w:themeColor="text1"/>
          <w:lang w:val="en-US"/>
          <w14:textFill>
            <w14:solidFill>
              <w14:schemeClr w14:val="tx1"/>
            </w14:solidFill>
          </w14:textFill>
        </w:rPr>
      </w:pPr>
      <w:r>
        <w:fldChar w:fldCharType="begin"/>
      </w:r>
      <w:r>
        <w:instrText xml:space="preserve"> HYPERLINK "https://vietjack.me/nghien-cuu-phan-ung-oxi-hoa-toluene-va-benzene-bang-dung-dich-kmno4-139057.html" </w:instrText>
      </w:r>
      <w:r>
        <w:fldChar w:fldCharType="separate"/>
      </w:r>
      <w:r>
        <w:rPr>
          <w:rStyle w:val="26"/>
          <w:i w:val="0"/>
          <w:color w:val="000000" w:themeColor="text1"/>
          <w14:textFill>
            <w14:solidFill>
              <w14:schemeClr w14:val="tx1"/>
            </w14:solidFill>
          </w14:textFill>
        </w:rPr>
        <w:t>Nhận xét khả năng phản ứng của benzene và toluene với KMnO</w:t>
      </w:r>
      <w:r>
        <w:rPr>
          <w:rStyle w:val="26"/>
          <w:i w:val="0"/>
          <w:color w:val="000000" w:themeColor="text1"/>
          <w:vertAlign w:val="subscript"/>
          <w14:textFill>
            <w14:solidFill>
              <w14:schemeClr w14:val="tx1"/>
            </w14:solidFill>
          </w14:textFill>
        </w:rPr>
        <w:t>4</w:t>
      </w:r>
      <w:r>
        <w:rPr>
          <w:rStyle w:val="26"/>
          <w:i w:val="0"/>
          <w:color w:val="000000" w:themeColor="text1"/>
          <w14:textFill>
            <w14:solidFill>
              <w14:schemeClr w14:val="tx1"/>
            </w14:solidFill>
          </w14:textFill>
        </w:rPr>
        <w:t>. Giải thích.</w:t>
      </w:r>
      <w:r>
        <w:rPr>
          <w:rStyle w:val="26"/>
          <w:i w:val="0"/>
          <w:color w:val="000000" w:themeColor="text1"/>
          <w14:textFill>
            <w14:solidFill>
              <w14:schemeClr w14:val="tx1"/>
            </w14:solidFill>
          </w14:textFill>
        </w:rPr>
        <w:fldChar w:fldCharType="end"/>
      </w:r>
      <w:r>
        <w:rPr>
          <w:rStyle w:val="26"/>
          <w:i w:val="0"/>
          <w:color w:val="000000" w:themeColor="text1"/>
          <w:lang w:val="en-US"/>
          <w14:textFill>
            <w14:solidFill>
              <w14:schemeClr w14:val="tx1"/>
            </w14:solidFill>
          </w14:textFill>
        </w:rPr>
        <w:t xml:space="preserve"> Viết phương trình hóa học nếu có.</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Hiện tượng: Toluene làm mất màu dung dịch thuốc tím khi đun nóng; Benzene không làm mất màu dung dịch thuốc tím cả ở điều kiện thường và khi đun nóng.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Giải thích: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Do hiệu ứng liên hợp π bền vững nên benzene không tác dụng với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(không làm mất màu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kể cả khi đun nóng.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Do ảnh hưởng của vòng benzene, mạch nhánh – 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của toluene dễ bị oxi hoá khi tương tác với chất oxi hoá mạnh như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Phương trình hoá học:</w:t>
      </w:r>
    </w:p>
    <w:p>
      <w:pPr>
        <w:pStyle w:val="36"/>
        <w:shd w:val="clear" w:color="auto" w:fill="E2EFD9" w:themeFill="accent6" w:themeFillTint="33"/>
        <w:spacing w:before="0" w:beforeAutospacing="0" w:after="0" w:afterAutospacing="0" w:line="360" w:lineRule="auto"/>
        <w:ind w:left="48" w:right="48"/>
        <w:jc w:val="both"/>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5C</w:t>
      </w:r>
      <w:r>
        <w:rPr>
          <w:color w:val="000000" w:themeColor="text1"/>
          <w:shd w:val="clear" w:color="auto" w:fill="FFFFFF"/>
          <w:vertAlign w:val="subscript"/>
          <w14:textFill>
            <w14:solidFill>
              <w14:schemeClr w14:val="tx1"/>
            </w14:solidFill>
          </w14:textFill>
        </w:rPr>
        <w:t>6</w:t>
      </w:r>
      <w:r>
        <w:rPr>
          <w:color w:val="000000" w:themeColor="text1"/>
          <w:shd w:val="clear" w:color="auto" w:fill="FFFFFF"/>
          <w14:textFill>
            <w14:solidFill>
              <w14:schemeClr w14:val="tx1"/>
            </w14:solidFill>
          </w14:textFill>
        </w:rPr>
        <w:t>H</w:t>
      </w:r>
      <w:r>
        <w:rPr>
          <w:color w:val="000000" w:themeColor="text1"/>
          <w:shd w:val="clear" w:color="auto" w:fill="FFFFFF"/>
          <w:vertAlign w:val="subscript"/>
          <w14:textFill>
            <w14:solidFill>
              <w14:schemeClr w14:val="tx1"/>
            </w14:solidFill>
          </w14:textFill>
        </w:rPr>
        <w:t>5</w:t>
      </w:r>
      <w:r>
        <w:rPr>
          <w:color w:val="000000" w:themeColor="text1"/>
          <w:shd w:val="clear" w:color="auto" w:fill="FFFFFF"/>
          <w14:textFill>
            <w14:solidFill>
              <w14:schemeClr w14:val="tx1"/>
            </w14:solidFill>
          </w14:textFill>
        </w:rPr>
        <w:t>CH</w:t>
      </w:r>
      <w:r>
        <w:rPr>
          <w:color w:val="000000" w:themeColor="text1"/>
          <w:shd w:val="clear" w:color="auto" w:fill="FFFFFF"/>
          <w:vertAlign w:val="subscript"/>
          <w14:textFill>
            <w14:solidFill>
              <w14:schemeClr w14:val="tx1"/>
            </w14:solidFill>
          </w14:textFill>
        </w:rPr>
        <w:t>3</w:t>
      </w:r>
      <w:r>
        <w:rPr>
          <w:color w:val="000000" w:themeColor="text1"/>
          <w:shd w:val="clear" w:color="auto" w:fill="FFFFFF"/>
          <w14:textFill>
            <w14:solidFill>
              <w14:schemeClr w14:val="tx1"/>
            </w14:solidFill>
          </w14:textFill>
        </w:rPr>
        <w:t> + 6KMnO</w:t>
      </w:r>
      <w:r>
        <w:rPr>
          <w:color w:val="000000" w:themeColor="text1"/>
          <w:shd w:val="clear" w:color="auto" w:fill="FFFFFF"/>
          <w:vertAlign w:val="subscript"/>
          <w14:textFill>
            <w14:solidFill>
              <w14:schemeClr w14:val="tx1"/>
            </w14:solidFill>
          </w14:textFill>
        </w:rPr>
        <w:t>4</w:t>
      </w:r>
      <w:r>
        <w:rPr>
          <w:color w:val="000000" w:themeColor="text1"/>
          <w:shd w:val="clear" w:color="auto" w:fill="FFFFFF"/>
          <w14:textFill>
            <w14:solidFill>
              <w14:schemeClr w14:val="tx1"/>
            </w14:solidFill>
          </w14:textFill>
        </w:rPr>
        <w:t> + 9H</w:t>
      </w:r>
      <w:r>
        <w:rPr>
          <w:color w:val="000000" w:themeColor="text1"/>
          <w:shd w:val="clear" w:color="auto" w:fill="FFFFFF"/>
          <w:vertAlign w:val="subscript"/>
          <w14:textFill>
            <w14:solidFill>
              <w14:schemeClr w14:val="tx1"/>
            </w14:solidFill>
          </w14:textFill>
        </w:rPr>
        <w:t>2</w:t>
      </w:r>
      <w:r>
        <w:rPr>
          <w:color w:val="000000" w:themeColor="text1"/>
          <w:shd w:val="clear" w:color="auto" w:fill="FFFFFF"/>
          <w14:textFill>
            <w14:solidFill>
              <w14:schemeClr w14:val="tx1"/>
            </w14:solidFill>
          </w14:textFill>
        </w:rPr>
        <w:t>SO</w:t>
      </w:r>
      <w:r>
        <w:rPr>
          <w:color w:val="000000" w:themeColor="text1"/>
          <w:shd w:val="clear" w:color="auto" w:fill="FFFFFF"/>
          <w:vertAlign w:val="subscript"/>
          <w14:textFill>
            <w14:solidFill>
              <w14:schemeClr w14:val="tx1"/>
            </w14:solidFill>
          </w14:textFill>
        </w:rPr>
        <w:t>4</w:t>
      </w:r>
      <w:r>
        <w:rPr>
          <w:color w:val="000000" w:themeColor="text1"/>
          <w:shd w:val="clear" w:color="auto" w:fill="FFFFFF"/>
          <w14:textFill>
            <w14:solidFill>
              <w14:schemeClr w14:val="tx1"/>
            </w14:solidFill>
          </w14:textFill>
        </w:rPr>
        <w:t> → 5C</w:t>
      </w:r>
      <w:r>
        <w:rPr>
          <w:color w:val="000000" w:themeColor="text1"/>
          <w:shd w:val="clear" w:color="auto" w:fill="FFFFFF"/>
          <w:vertAlign w:val="subscript"/>
          <w14:textFill>
            <w14:solidFill>
              <w14:schemeClr w14:val="tx1"/>
            </w14:solidFill>
          </w14:textFill>
        </w:rPr>
        <w:t>6</w:t>
      </w:r>
      <w:r>
        <w:rPr>
          <w:color w:val="000000" w:themeColor="text1"/>
          <w:shd w:val="clear" w:color="auto" w:fill="FFFFFF"/>
          <w14:textFill>
            <w14:solidFill>
              <w14:schemeClr w14:val="tx1"/>
            </w14:solidFill>
          </w14:textFill>
        </w:rPr>
        <w:t>H</w:t>
      </w:r>
      <w:r>
        <w:rPr>
          <w:color w:val="000000" w:themeColor="text1"/>
          <w:shd w:val="clear" w:color="auto" w:fill="FFFFFF"/>
          <w:vertAlign w:val="subscript"/>
          <w14:textFill>
            <w14:solidFill>
              <w14:schemeClr w14:val="tx1"/>
            </w14:solidFill>
          </w14:textFill>
        </w:rPr>
        <w:t>5</w:t>
      </w:r>
      <w:r>
        <w:rPr>
          <w:color w:val="000000" w:themeColor="text1"/>
          <w:shd w:val="clear" w:color="auto" w:fill="FFFFFF"/>
          <w14:textFill>
            <w14:solidFill>
              <w14:schemeClr w14:val="tx1"/>
            </w14:solidFill>
          </w14:textFill>
        </w:rPr>
        <w:t>COOH + 3K</w:t>
      </w:r>
      <w:r>
        <w:rPr>
          <w:color w:val="000000" w:themeColor="text1"/>
          <w:shd w:val="clear" w:color="auto" w:fill="FFFFFF"/>
          <w:vertAlign w:val="subscript"/>
          <w14:textFill>
            <w14:solidFill>
              <w14:schemeClr w14:val="tx1"/>
            </w14:solidFill>
          </w14:textFill>
        </w:rPr>
        <w:t>2</w:t>
      </w:r>
      <w:r>
        <w:rPr>
          <w:color w:val="000000" w:themeColor="text1"/>
          <w:shd w:val="clear" w:color="auto" w:fill="FFFFFF"/>
          <w14:textFill>
            <w14:solidFill>
              <w14:schemeClr w14:val="tx1"/>
            </w14:solidFill>
          </w14:textFill>
        </w:rPr>
        <w:t>SO</w:t>
      </w:r>
      <w:r>
        <w:rPr>
          <w:color w:val="000000" w:themeColor="text1"/>
          <w:shd w:val="clear" w:color="auto" w:fill="FFFFFF"/>
          <w:vertAlign w:val="subscript"/>
          <w14:textFill>
            <w14:solidFill>
              <w14:schemeClr w14:val="tx1"/>
            </w14:solidFill>
          </w14:textFill>
        </w:rPr>
        <w:t>4</w:t>
      </w:r>
      <w:r>
        <w:rPr>
          <w:color w:val="000000" w:themeColor="text1"/>
          <w:shd w:val="clear" w:color="auto" w:fill="FFFFFF"/>
          <w14:textFill>
            <w14:solidFill>
              <w14:schemeClr w14:val="tx1"/>
            </w14:solidFill>
          </w14:textFill>
        </w:rPr>
        <w:t> + 6MnSO</w:t>
      </w:r>
      <w:r>
        <w:rPr>
          <w:color w:val="000000" w:themeColor="text1"/>
          <w:shd w:val="clear" w:color="auto" w:fill="FFFFFF"/>
          <w:vertAlign w:val="subscript"/>
          <w14:textFill>
            <w14:solidFill>
              <w14:schemeClr w14:val="tx1"/>
            </w14:solidFill>
          </w14:textFill>
        </w:rPr>
        <w:t>4</w:t>
      </w:r>
      <w:r>
        <w:rPr>
          <w:color w:val="000000" w:themeColor="text1"/>
          <w:shd w:val="clear" w:color="auto" w:fill="FFFFFF"/>
          <w14:textFill>
            <w14:solidFill>
              <w14:schemeClr w14:val="tx1"/>
            </w14:solidFill>
          </w14:textFill>
        </w:rPr>
        <w:t> + 14H</w:t>
      </w:r>
      <w:r>
        <w:rPr>
          <w:color w:val="000000" w:themeColor="text1"/>
          <w:shd w:val="clear" w:color="auto" w:fill="FFFFFF"/>
          <w:vertAlign w:val="subscript"/>
          <w14:textFill>
            <w14:solidFill>
              <w14:schemeClr w14:val="tx1"/>
            </w14:solidFill>
          </w14:textFill>
        </w:rPr>
        <w:t>2</w:t>
      </w:r>
      <w:r>
        <w:rPr>
          <w:color w:val="000000" w:themeColor="text1"/>
          <w:shd w:val="clear" w:color="auto" w:fill="FFFFFF"/>
          <w14:textFill>
            <w14:solidFill>
              <w14:schemeClr w14:val="tx1"/>
            </w14:solidFill>
          </w14:textFill>
        </w:rPr>
        <w:t>O.</w:t>
      </w:r>
    </w:p>
    <w:p>
      <w:pPr>
        <w:pStyle w:val="36"/>
        <w:shd w:val="clear" w:color="auto" w:fill="FFFFFF"/>
        <w:spacing w:before="0" w:beforeAutospacing="0" w:after="0" w:afterAutospacing="0" w:line="360" w:lineRule="auto"/>
        <w:ind w:left="48" w:right="48"/>
        <w:jc w:val="both"/>
      </w:pP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"https://vietjack.me/terephthalic-acid-p-hoocc6h4cooh-la-nguyen-lieu-de-san-xuat-polyethyle-140275.html" </w:instrText>
      </w:r>
      <w:r>
        <w:fldChar w:fldCharType="separate"/>
      </w:r>
      <w:r>
        <w:rPr>
          <w:rStyle w:val="38"/>
          <w:color w:val="000000" w:themeColor="text1"/>
          <w:shd w:val="clear" w:color="auto" w:fill="FFFFFF"/>
          <w:lang w:val="en-US"/>
          <w14:textFill>
            <w14:solidFill>
              <w14:schemeClr w14:val="tx1"/>
            </w14:solidFill>
          </w14:textFill>
        </w:rPr>
        <w:t xml:space="preserve">Câu 15. </w:t>
      </w:r>
      <w:r>
        <w:rPr>
          <w:rStyle w:val="32"/>
          <w:color w:val="000000" w:themeColor="text1"/>
          <w:u w:val="none"/>
          <w14:textFill>
            <w14:solidFill>
              <w14:schemeClr w14:val="tx1"/>
            </w14:solidFill>
          </w14:textFill>
        </w:rPr>
        <w:t>Terephthalic acid (</w:t>
      </w:r>
      <w:r>
        <w:rPr>
          <w:rStyle w:val="26"/>
          <w:color w:val="000000" w:themeColor="text1"/>
          <w14:textFill>
            <w14:solidFill>
              <w14:schemeClr w14:val="tx1"/>
            </w14:solidFill>
          </w14:textFill>
        </w:rPr>
        <w:t>p-</w:t>
      </w:r>
      <w:r>
        <w:rPr>
          <w:rStyle w:val="32"/>
          <w:color w:val="000000" w:themeColor="text1"/>
          <w:u w:val="none"/>
          <w14:textFill>
            <w14:solidFill>
              <w14:schemeClr w14:val="tx1"/>
            </w14:solidFill>
          </w14:textFill>
        </w:rPr>
        <w:t>HOOCC</w:t>
      </w:r>
      <w:r>
        <w:rPr>
          <w:rStyle w:val="32"/>
          <w:color w:val="000000" w:themeColor="text1"/>
          <w:u w:val="none"/>
          <w:vertAlign w:val="subscript"/>
          <w14:textFill>
            <w14:solidFill>
              <w14:schemeClr w14:val="tx1"/>
            </w14:solidFill>
          </w14:textFill>
        </w:rPr>
        <w:t>6</w:t>
      </w:r>
      <w:r>
        <w:rPr>
          <w:rStyle w:val="32"/>
          <w:color w:val="000000" w:themeColor="text1"/>
          <w:u w:val="none"/>
          <w14:textFill>
            <w14:solidFill>
              <w14:schemeClr w14:val="tx1"/>
            </w14:solidFill>
          </w14:textFill>
        </w:rPr>
        <w:t>H</w:t>
      </w:r>
      <w:r>
        <w:rPr>
          <w:rStyle w:val="32"/>
          <w:color w:val="000000" w:themeColor="text1"/>
          <w:u w:val="none"/>
          <w:vertAlign w:val="subscript"/>
          <w14:textFill>
            <w14:solidFill>
              <w14:schemeClr w14:val="tx1"/>
            </w14:solidFill>
          </w14:textFill>
        </w:rPr>
        <w:t>4</w:t>
      </w:r>
      <w:r>
        <w:rPr>
          <w:rStyle w:val="32"/>
          <w:color w:val="000000" w:themeColor="text1"/>
          <w:u w:val="none"/>
          <w14:textFill>
            <w14:solidFill>
              <w14:schemeClr w14:val="tx1"/>
            </w14:solidFill>
          </w14:textFill>
        </w:rPr>
        <w:t>COOH) là nguyên liệu để sản xuất poly(ethylene terephthalate) (PET, loại polymer quan trọng, được sử dụng làm sợi dệt và chai nhựa,...). Viết phương trình hoá học của phản ứng điều chế terephthalic acid từ </w:t>
      </w:r>
      <w:r>
        <w:rPr>
          <w:rStyle w:val="26"/>
          <w:color w:val="000000" w:themeColor="text1"/>
          <w14:textFill>
            <w14:solidFill>
              <w14:schemeClr w14:val="tx1"/>
            </w14:solidFill>
          </w14:textFill>
        </w:rPr>
        <w:t>p-</w:t>
      </w:r>
      <w:r>
        <w:rPr>
          <w:rStyle w:val="32"/>
          <w:color w:val="000000" w:themeColor="text1"/>
          <w:u w:val="none"/>
          <w14:textFill>
            <w14:solidFill>
              <w14:schemeClr w14:val="tx1"/>
            </w14:solidFill>
          </w14:textFill>
        </w:rPr>
        <w:t>xylene.</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5 </w:t>
      </w:r>
      <w:r>
        <w:rPr>
          <w:color w:val="000000" w:themeColor="text1"/>
          <w:lang w:val="en-US" w:eastAsia="en-US"/>
          <w14:textFill>
            <w14:solidFill>
              <w14:schemeClr w14:val="tx1"/>
            </w14:solidFill>
          </w14:textFill>
        </w:rPr>
        <w:drawing>
          <wp:inline distT="0" distB="0" distL="0" distR="0">
            <wp:extent cx="906780" cy="1493520"/>
            <wp:effectExtent l="0" t="0" r="7620" b="0"/>
            <wp:docPr id="786" name="Picture 786" descr="Terephthalic acid (p-HOOCC6H4COOH) là nguyên liệu để sản xuất poly(ethylene terephth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descr="Terephthalic acid (p-HOOCC6H4COOH) là nguyên liệu để sản xuất poly(ethylene terephthalat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906780" cy="1493520"/>
                    </a:xfrm>
                    <a:prstGeom prst="rect">
                      <a:avLst/>
                    </a:prstGeom>
                    <a:noFill/>
                    <a:ln>
                      <a:noFill/>
                    </a:ln>
                  </pic:spPr>
                </pic:pic>
              </a:graphicData>
            </a:graphic>
          </wp:inline>
        </w:drawing>
      </w:r>
      <w:r>
        <w:rPr>
          <w:color w:val="000000" w:themeColor="text1"/>
          <w14:textFill>
            <w14:solidFill>
              <w14:schemeClr w14:val="tx1"/>
            </w14:solidFill>
          </w14:textFill>
        </w:rPr>
        <w:t>+ 12KMnO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+ 18H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 5</w:t>
      </w:r>
      <w:r>
        <w:rPr>
          <w:color w:val="000000" w:themeColor="text1"/>
          <w:lang w:val="en-US" w:eastAsia="en-US"/>
          <w14:textFill>
            <w14:solidFill>
              <w14:schemeClr w14:val="tx1"/>
            </w14:solidFill>
          </w14:textFill>
        </w:rPr>
        <w:drawing>
          <wp:inline distT="0" distB="0" distL="0" distR="0">
            <wp:extent cx="876300" cy="1394460"/>
            <wp:effectExtent l="0" t="0" r="0" b="0"/>
            <wp:docPr id="785" name="Picture 785" descr="Terephthalic acid (p-HOOCC6H4COOH) là nguyên liệu để sản xuất poly(ethylene terephth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descr="Terephthalic acid (p-HOOCC6H4COOH) là nguyên liệu để sản xuất poly(ethylene terephthalat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876300" cy="1394460"/>
                    </a:xfrm>
                    <a:prstGeom prst="rect">
                      <a:avLst/>
                    </a:prstGeom>
                    <a:noFill/>
                    <a:ln>
                      <a:noFill/>
                    </a:ln>
                  </pic:spPr>
                </pic:pic>
              </a:graphicData>
            </a:graphic>
          </wp:inline>
        </w:drawing>
      </w:r>
      <w:r>
        <w:rPr>
          <w:color w:val="000000" w:themeColor="text1"/>
          <w14:textFill>
            <w14:solidFill>
              <w14:schemeClr w14:val="tx1"/>
            </w14:solidFill>
          </w14:textFill>
        </w:rPr>
        <w:t>+ 12MnSO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+ 6K</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+ 28H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pPr>
        <w:pStyle w:val="36"/>
        <w:shd w:val="clear" w:color="auto" w:fill="FFFFFF"/>
        <w:spacing w:before="0" w:beforeAutospacing="0" w:after="0" w:afterAutospacing="0" w:line="360" w:lineRule="auto"/>
        <w:ind w:right="48"/>
        <w:jc w:val="both"/>
        <w:rPr>
          <w:color w:val="000000" w:themeColor="text1"/>
          <w:lang w:val="en-US"/>
          <w14:textFill>
            <w14:solidFill>
              <w14:schemeClr w14:val="tx1"/>
            </w14:solidFill>
          </w14:textFill>
        </w:rPr>
      </w:pPr>
      <w:r>
        <w:fldChar w:fldCharType="begin"/>
      </w:r>
      <w:r>
        <w:instrText xml:space="preserve"> HYPERLINK "https://vietjack.me/nho-tu-tu-nuoc-bromine-vao-ong-nghiem-chua-styrene-lac-deu-roi-de-yen-140267.html" </w:instrText>
      </w:r>
      <w:r>
        <w:fldChar w:fldCharType="separate"/>
      </w:r>
      <w:r>
        <w:rPr>
          <w:rStyle w:val="38"/>
          <w:color w:val="000000" w:themeColor="text1"/>
          <w:shd w:val="clear" w:color="auto" w:fill="FFFFFF"/>
          <w14:textFill>
            <w14:solidFill>
              <w14:schemeClr w14:val="tx1"/>
            </w14:solidFill>
          </w14:textFill>
        </w:rPr>
        <w:t xml:space="preserve">Câu </w:t>
      </w:r>
      <w:r>
        <w:rPr>
          <w:rStyle w:val="38"/>
          <w:color w:val="000000" w:themeColor="text1"/>
          <w:shd w:val="clear" w:color="auto" w:fill="FFFFFF"/>
          <w:lang w:val="en-US"/>
          <w14:textFill>
            <w14:solidFill>
              <w14:schemeClr w14:val="tx1"/>
            </w14:solidFill>
          </w14:textFill>
        </w:rPr>
        <w:t xml:space="preserve">16. </w:t>
      </w:r>
      <w:r>
        <w:rPr>
          <w:rStyle w:val="32"/>
          <w:color w:val="000000" w:themeColor="text1"/>
          <w:u w:val="none"/>
          <w14:textFill>
            <w14:solidFill>
              <w14:schemeClr w14:val="tx1"/>
            </w14:solidFill>
          </w14:textFill>
        </w:rPr>
        <w:t>Nhỏ từ từ nước bromine vào ống nghiệm chứa styrene, lắc đều rồi để yên ống nghiệm. Dự đoán hiện tượng xảy ra. Giải thích.</w:t>
      </w:r>
      <w:r>
        <w:rPr>
          <w:rStyle w:val="32"/>
          <w:color w:val="000000" w:themeColor="text1"/>
          <w:u w:val="none"/>
          <w14:textFill>
            <w14:solidFill>
              <w14:schemeClr w14:val="tx1"/>
            </w14:solidFill>
          </w14:textFill>
        </w:rPr>
        <w:fldChar w:fldCharType="end"/>
      </w:r>
      <w:r>
        <w:rPr>
          <w:rStyle w:val="32"/>
          <w:color w:val="000000" w:themeColor="text1"/>
          <w:u w:val="none"/>
          <w:lang w:val="en-US"/>
          <w14:textFill>
            <w14:solidFill>
              <w14:schemeClr w14:val="tx1"/>
            </w14:solidFill>
          </w14:textFill>
        </w:rPr>
        <w:t xml:space="preserve"> Viết phương trình hóa học nếu có.</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Hiện tượng: Dung dịch bromine nhạt dần đến mất màu.</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Phương trình hoá học:</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lang w:val="en-US" w:eastAsia="en-US"/>
        </w:rPr>
        <w:drawing>
          <wp:inline distT="0" distB="0" distL="0" distR="0">
            <wp:extent cx="4932045" cy="913765"/>
            <wp:effectExtent l="0" t="0" r="1905" b="635"/>
            <wp:docPr id="747" name="Picture 747" descr="06/2023] 15 Stiren Tác Dụng Với Brom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06/2023] 15 Stiren Tác Dụng Với Brom Hay"/>
                    <pic:cNvPicPr>
                      <a:picLocks noChangeAspect="1" noChangeArrowheads="1"/>
                    </pic:cNvPicPr>
                  </pic:nvPicPr>
                  <pic:blipFill>
                    <a:blip r:embed="rId115">
                      <a:extLst>
                        <a:ext uri="{28A0092B-C50C-407E-A947-70E740481C1C}">
                          <a14:useLocalDpi xmlns:a14="http://schemas.microsoft.com/office/drawing/2010/main" val="0"/>
                        </a:ext>
                      </a:extLst>
                    </a:blip>
                    <a:srcRect l="1528" t="59815" r="6255" b="14137"/>
                    <a:stretch>
                      <a:fillRect/>
                    </a:stretch>
                  </pic:blipFill>
                  <pic:spPr>
                    <a:xfrm>
                      <a:off x="0" y="0"/>
                      <a:ext cx="5010420" cy="928791"/>
                    </a:xfrm>
                    <a:prstGeom prst="rect">
                      <a:avLst/>
                    </a:prstGeom>
                    <a:noFill/>
                    <a:ln>
                      <a:noFill/>
                    </a:ln>
                  </pic:spPr>
                </pic:pic>
              </a:graphicData>
            </a:graphic>
          </wp:inline>
        </w:drawing>
      </w:r>
      <w:r>
        <w:rPr>
          <w:color w:val="000000" w:themeColor="text1"/>
          <w14:textFill>
            <w14:solidFill>
              <w14:schemeClr w14:val="tx1"/>
            </w14:solidFill>
          </w14:textFill>
        </w:rPr>
        <w:br w:type="textWrapping"/>
      </w:r>
      <w:r>
        <w:rPr>
          <w:b/>
          <w:color w:val="000000" w:themeColor="text1"/>
          <w14:textFill>
            <w14:solidFill>
              <w14:schemeClr w14:val="tx1"/>
            </w14:solidFill>
          </w14:textFill>
        </w:rPr>
        <w:t>Giải thích: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Cấu tạo phân tử styrene có đặc điểm giống etylene và có đặc điểm giống benzene, do đó có thể dự đoán styrene vừa có tính chất giống alkene, vừa có tính chất giống benzene. Do đó styrene có thể làm mất màu dung dịch bromine ngay điều kiện thường.</w:t>
      </w:r>
    </w:p>
    <w:p>
      <w:pPr>
        <w:pStyle w:val="36"/>
        <w:shd w:val="clear" w:color="auto" w:fill="FFFFFF" w:themeFill="background1"/>
        <w:spacing w:before="0" w:beforeAutospacing="0" w:after="0" w:afterAutospacing="0" w:line="360" w:lineRule="auto"/>
        <w:ind w:left="48" w:right="48"/>
        <w:jc w:val="both"/>
        <w:rPr>
          <w:color w:val="000000" w:themeColor="text1"/>
          <w:lang w:val="en-US"/>
          <w14:textFill>
            <w14:solidFill>
              <w14:schemeClr w14:val="tx1"/>
            </w14:solidFill>
          </w14:textFill>
        </w:rPr>
      </w:pPr>
      <w:r>
        <w:rPr>
          <w:b/>
          <w:color w:val="000000" w:themeColor="text1"/>
          <w:lang w:val="en-US"/>
          <w14:textFill>
            <w14:solidFill>
              <w14:schemeClr w14:val="tx1"/>
            </w14:solidFill>
          </w14:textFill>
        </w:rPr>
        <w:t>Câu 17.</w:t>
      </w:r>
      <w:r>
        <w:rPr>
          <w:color w:val="000000" w:themeColor="text1"/>
          <w:lang w:val="en-US"/>
          <w14:textFill>
            <w14:solidFill>
              <w14:schemeClr w14:val="tx1"/>
            </w14:solidFill>
          </w14:textFill>
        </w:rPr>
        <w:t xml:space="preserve"> P</w:t>
      </w:r>
      <w:r>
        <w:rPr>
          <w:color w:val="000000" w:themeColor="text1"/>
          <w14:textFill>
            <w14:solidFill>
              <w14:schemeClr w14:val="tx1"/>
            </w14:solidFill>
          </w14:textFill>
        </w:rPr>
        <w:t>hân tử styrene có đặc điểm giống etylene và có đặc điểm giống benzene, do đó styrene vừa có tính chất giống alkene, vừa có tính chất giống benzene.</w:t>
      </w:r>
      <w:r>
        <w:rPr>
          <w:color w:val="000000" w:themeColor="text1"/>
          <w:lang w:val="en-US"/>
          <w14:textFill>
            <w14:solidFill>
              <w14:schemeClr w14:val="tx1"/>
            </w14:solidFill>
          </w14:textFill>
        </w:rPr>
        <w:t xml:space="preserve"> Hãy dùng công thức cấu tạo viết phương trình hóa học của styrene với</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 xml:space="preserve"> dư xúc tác Ni, đun nóng.</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 dung dịch bromine.</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 hydrochloride (HCl).</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 styrene với nhiệt độ, áp suất, xúc tác thích hợp.</w:t>
      </w:r>
    </w:p>
    <w:p>
      <w:pPr>
        <w:pStyle w:val="36"/>
        <w:shd w:val="clear" w:color="auto" w:fill="FFFFFF" w:themeFill="background1"/>
        <w:spacing w:before="0" w:beforeAutospacing="0" w:after="0" w:afterAutospacing="0" w:line="360" w:lineRule="auto"/>
        <w:ind w:right="48"/>
        <w:jc w:val="both"/>
        <w:rPr>
          <w:color w:val="000000" w:themeColor="text1"/>
          <w:lang w:val="en-US"/>
          <w14:textFill>
            <w14:solidFill>
              <w14:schemeClr w14:val="tx1"/>
            </w14:solidFill>
          </w14:textFill>
        </w:rPr>
      </w:pPr>
    </w:p>
    <w:p>
      <w:pPr>
        <w:pStyle w:val="36"/>
        <w:shd w:val="clear" w:color="auto" w:fill="E2EFD9" w:themeFill="accent6" w:themeFillTint="33"/>
        <w:spacing w:before="0" w:beforeAutospacing="0" w:after="0" w:afterAutospacing="0" w:line="360" w:lineRule="auto"/>
        <w:ind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14:textFill>
            <w14:solidFill>
              <w14:schemeClr w14:val="tx1"/>
            </w14:solidFill>
          </w14:textFill>
        </w:rPr>
        <w:t xml:space="preserve">a. </w:t>
      </w:r>
      <w:r>
        <w:rPr>
          <w:lang w:val="en-US" w:eastAsia="en-US"/>
        </w:rPr>
        <w:drawing>
          <wp:inline distT="0" distB="0" distL="0" distR="0">
            <wp:extent cx="4288155" cy="1066800"/>
            <wp:effectExtent l="0" t="0" r="0" b="0"/>
            <wp:docPr id="746" name="Picture 746" descr="Cho sơ đồ phản ứng: stiren + H2 dư X. Công thức phân tử của X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descr="Cho sơ đồ phản ứng: stiren + H2 dư X. Công thức phân tử của X là..."/>
                    <pic:cNvPicPr>
                      <a:picLocks noChangeAspect="1" noChangeArrowheads="1"/>
                    </pic:cNvPicPr>
                  </pic:nvPicPr>
                  <pic:blipFill>
                    <a:blip r:embed="rId116">
                      <a:extLst>
                        <a:ext uri="{28A0092B-C50C-407E-A947-70E740481C1C}">
                          <a14:useLocalDpi xmlns:a14="http://schemas.microsoft.com/office/drawing/2010/main" val="0"/>
                        </a:ext>
                      </a:extLst>
                    </a:blip>
                    <a:srcRect l="323" t="-18182" r="-323" b="18182"/>
                    <a:stretch>
                      <a:fillRect/>
                    </a:stretch>
                  </pic:blipFill>
                  <pic:spPr>
                    <a:xfrm>
                      <a:off x="0" y="0"/>
                      <a:ext cx="4288155" cy="106680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p>
    <w:p>
      <w:pPr>
        <w:pStyle w:val="36"/>
        <w:shd w:val="clear" w:color="auto" w:fill="E2EFD9" w:themeFill="accent6" w:themeFillTint="33"/>
        <w:spacing w:before="0" w:beforeAutospacing="0" w:after="0" w:afterAutospacing="0" w:line="360" w:lineRule="auto"/>
        <w:ind w:left="48" w:right="48"/>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b. </w:t>
      </w:r>
      <w:r>
        <w:rPr>
          <w:lang w:val="en-US" w:eastAsia="en-US"/>
        </w:rPr>
        <w:drawing>
          <wp:inline distT="0" distB="0" distL="0" distR="0">
            <wp:extent cx="4932045" cy="913765"/>
            <wp:effectExtent l="0" t="0" r="1905" b="635"/>
            <wp:docPr id="750" name="Picture 750" descr="06/2023] 15 Stiren Tác Dụng Với Brom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06/2023] 15 Stiren Tác Dụng Với Brom Hay"/>
                    <pic:cNvPicPr>
                      <a:picLocks noChangeAspect="1" noChangeArrowheads="1"/>
                    </pic:cNvPicPr>
                  </pic:nvPicPr>
                  <pic:blipFill>
                    <a:blip r:embed="rId115">
                      <a:extLst>
                        <a:ext uri="{28A0092B-C50C-407E-A947-70E740481C1C}">
                          <a14:useLocalDpi xmlns:a14="http://schemas.microsoft.com/office/drawing/2010/main" val="0"/>
                        </a:ext>
                      </a:extLst>
                    </a:blip>
                    <a:srcRect l="1528" t="59815" r="6255" b="14137"/>
                    <a:stretch>
                      <a:fillRect/>
                    </a:stretch>
                  </pic:blipFill>
                  <pic:spPr>
                    <a:xfrm>
                      <a:off x="0" y="0"/>
                      <a:ext cx="5010420" cy="928791"/>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lang w:val="en-US" w:eastAsia="en-US"/>
        </w:rPr>
        <w:t xml:space="preserve">c. </w:t>
      </w:r>
      <w:r>
        <w:rPr>
          <w:lang w:val="en-US" w:eastAsia="en-US"/>
        </w:rPr>
        <w:drawing>
          <wp:inline distT="0" distB="0" distL="0" distR="0">
            <wp:extent cx="3380105" cy="1573530"/>
            <wp:effectExtent l="0" t="0" r="0" b="7620"/>
            <wp:docPr id="748" name="Picture 748" descr="Giải bài tập SGK Hóa 11 Bài 36: Luyện tập Hiđrocacbo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Giải bài tập SGK Hóa 11 Bài 36: Luyện tập Hiđrocacbon thơm"/>
                    <pic:cNvPicPr>
                      <a:picLocks noChangeAspect="1" noChangeArrowheads="1"/>
                    </pic:cNvPicPr>
                  </pic:nvPicPr>
                  <pic:blipFill>
                    <a:blip r:embed="rId117">
                      <a:extLst>
                        <a:ext uri="{28A0092B-C50C-407E-A947-70E740481C1C}">
                          <a14:useLocalDpi xmlns:a14="http://schemas.microsoft.com/office/drawing/2010/main" val="0"/>
                        </a:ext>
                      </a:extLst>
                    </a:blip>
                    <a:srcRect l="429" t="28236"/>
                    <a:stretch>
                      <a:fillRect/>
                    </a:stretch>
                  </pic:blipFill>
                  <pic:spPr>
                    <a:xfrm>
                      <a:off x="0" y="0"/>
                      <a:ext cx="3390660" cy="157854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14:textFill>
            <w14:solidFill>
              <w14:schemeClr w14:val="tx1"/>
            </w14:solidFill>
          </w14:textFill>
        </w:rPr>
        <w:t>d.</w:t>
      </w:r>
      <w:r>
        <w:rPr>
          <w:lang w:val="en-US" w:eastAsia="en-US"/>
        </w:rPr>
        <w:drawing>
          <wp:inline distT="0" distB="0" distL="0" distR="0">
            <wp:extent cx="3006090" cy="1050925"/>
            <wp:effectExtent l="0" t="0" r="3810" b="0"/>
            <wp:docPr id="749" name="Picture 749" descr="Đồng trùng hợp đivinyl và stiren thu được cao su buna-S có công thức cấu  tạo là - Đại Học Kinh Doanh &amp; Công Nghệ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749" descr="Đồng trùng hợp đivinyl và stiren thu được cao su buna-S có công thức cấu  tạo là - Đại Học Kinh Doanh &amp; Công Nghệ Hà Nội"/>
                    <pic:cNvPicPr>
                      <a:picLocks noChangeAspect="1" noChangeArrowheads="1"/>
                    </pic:cNvPicPr>
                  </pic:nvPicPr>
                  <pic:blipFill>
                    <a:blip r:embed="rId118">
                      <a:extLst>
                        <a:ext uri="{28A0092B-C50C-407E-A947-70E740481C1C}">
                          <a14:useLocalDpi xmlns:a14="http://schemas.microsoft.com/office/drawing/2010/main" val="0"/>
                        </a:ext>
                      </a:extLst>
                    </a:blip>
                    <a:srcRect r="1988" b="23118"/>
                    <a:stretch>
                      <a:fillRect/>
                    </a:stretch>
                  </pic:blipFill>
                  <pic:spPr>
                    <a:xfrm>
                      <a:off x="0" y="0"/>
                      <a:ext cx="3032609" cy="1060483"/>
                    </a:xfrm>
                    <a:prstGeom prst="rect">
                      <a:avLst/>
                    </a:prstGeom>
                    <a:noFill/>
                    <a:ln>
                      <a:noFill/>
                    </a:ln>
                  </pic:spPr>
                </pic:pic>
              </a:graphicData>
            </a:graphic>
          </wp:inline>
        </w:drawing>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lang w:val="en-US"/>
          <w14:textFill>
            <w14:solidFill>
              <w14:schemeClr w14:val="tx1"/>
            </w14:solidFill>
          </w14:textFill>
        </w:rPr>
        <w:t>Câu 18.</w:t>
      </w:r>
      <w:r>
        <w:rPr>
          <w:b/>
          <w:bCs/>
          <w:color w:val="000000" w:themeColor="text1"/>
          <w14:textFill>
            <w14:solidFill>
              <w14:schemeClr w14:val="tx1"/>
            </w14:solidFill>
          </w14:textFill>
        </w:rPr>
        <w:t> </w:t>
      </w:r>
      <w:r>
        <w:rPr>
          <w:color w:val="000000" w:themeColor="text1"/>
          <w14:textFill>
            <w14:solidFill>
              <w14:schemeClr w14:val="tx1"/>
            </w14:solidFill>
          </w14:textFill>
        </w:rPr>
        <w:t>Keo dán dùng để trám vết nứt, trám bê tông là vật liệu được sử dụng rộng rãi để làm đẹp bề mặt bê tông. Trong keo dán này, xylene (C</w:t>
      </w:r>
      <w:r>
        <w:rPr>
          <w:color w:val="000000" w:themeColor="text1"/>
          <w:vertAlign w:val="subscript"/>
          <w14:textFill>
            <w14:solidFill>
              <w14:schemeClr w14:val="tx1"/>
            </w14:solidFill>
          </w14:textFill>
        </w:rPr>
        <w:t>8</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 là một arene được sử dụng với vai trò dung môi.</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Viết công thức cấu tạo và gọi tên các xylene.</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Trình bày phương pháp hoá học phân biệt benzene và xylene.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 Công thức cấu tạo và tên gọi các xylene: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lang w:val="en-US" w:eastAsia="en-US"/>
          <w14:textFill>
            <w14:solidFill>
              <w14:schemeClr w14:val="tx1"/>
            </w14:solidFill>
          </w14:textFill>
        </w:rPr>
        <w:drawing>
          <wp:inline distT="0" distB="0" distL="0" distR="0">
            <wp:extent cx="4031615" cy="1505585"/>
            <wp:effectExtent l="0" t="0" r="6985" b="0"/>
            <wp:docPr id="760" name="Picture 760" descr="Keo dán dùng để trám vết nứt, trám bê tông là vật liệu được sử dụng rộng rãi để làm đẹp bề mặt bê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760" descr="Keo dán dùng để trám vết nứt, trám bê tông là vật liệu được sử dụng rộng rãi để làm đẹp bề mặt bê tô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052990" cy="1513840"/>
                    </a:xfrm>
                    <a:prstGeom prst="rect">
                      <a:avLst/>
                    </a:prstGeom>
                    <a:noFill/>
                    <a:ln>
                      <a:noFill/>
                    </a:ln>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b) Phương pháp hoá học phân biệt benzene và xylene: dùng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trong môi trường acid. Hiện tượng: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Benzene không tác dụng với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trong môi trường acid ở điều kiện thường hoặc kể cả khi đun nóng.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Xylene không tác dụng với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trong môi trường acid ở điều kiện thường nhưng tác dụng được khi đun nóng (làm mất màu thuốc tím khi đun nóng).</w:t>
      </w:r>
    </w:p>
    <w:p>
      <w:pPr>
        <w:pStyle w:val="36"/>
        <w:shd w:val="clear" w:color="auto" w:fill="E2EFD9" w:themeFill="accent6" w:themeFillTint="33"/>
        <w:spacing w:before="0" w:beforeAutospacing="0" w:after="0" w:afterAutospacing="0" w:line="360" w:lineRule="auto"/>
        <w:ind w:right="48"/>
        <w:jc w:val="both"/>
        <w:rPr>
          <w:color w:val="000000" w:themeColor="text1"/>
          <w14:textFill>
            <w14:solidFill>
              <w14:schemeClr w14:val="tx1"/>
            </w14:solidFill>
          </w14:textFill>
        </w:rPr>
      </w:pPr>
      <w:r>
        <w:rPr>
          <w:color w:val="000000" w:themeColor="text1"/>
          <w14:textFill>
            <w14:solidFill>
              <w14:schemeClr w14:val="tx1"/>
            </w14:solidFill>
          </w14:textFill>
        </w:rPr>
        <w:t>Phản ứng thế nguyên tử H ở vòng thơm của toluene ưu tiên xảy ra ở các vị trí </w:t>
      </w:r>
      <w:r>
        <w:rPr>
          <w:rStyle w:val="26"/>
          <w:color w:val="000000" w:themeColor="text1"/>
          <w14:textFill>
            <w14:solidFill>
              <w14:schemeClr w14:val="tx1"/>
            </w14:solidFill>
          </w14:textFill>
        </w:rPr>
        <w:t>ortho </w:t>
      </w:r>
      <w:r>
        <w:rPr>
          <w:color w:val="000000" w:themeColor="text1"/>
          <w14:textFill>
            <w14:solidFill>
              <w14:schemeClr w14:val="tx1"/>
            </w14:solidFill>
          </w14:textFill>
        </w:rPr>
        <w:t>và </w:t>
      </w:r>
      <w:r>
        <w:rPr>
          <w:rStyle w:val="26"/>
          <w:color w:val="000000" w:themeColor="text1"/>
          <w14:textFill>
            <w14:solidFill>
              <w14:schemeClr w14:val="tx1"/>
            </w14:solidFill>
          </w14:textFill>
        </w:rPr>
        <w:t>para </w:t>
      </w:r>
      <w:r>
        <w:rPr>
          <w:color w:val="000000" w:themeColor="text1"/>
          <w14:textFill>
            <w14:solidFill>
              <w14:schemeClr w14:val="tx1"/>
            </w14:solidFill>
          </w14:textFill>
        </w:rPr>
        <w:t>so với nhóm alkyl.</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"https://vietjack.me/trinh-bay-phuong-phap-hoa-hoc-de-phan-biet-cac-chat-benzene-toluene-st-140274.html" </w:instrText>
      </w:r>
      <w:r>
        <w:fldChar w:fldCharType="separate"/>
      </w:r>
      <w:r>
        <w:rPr>
          <w:rStyle w:val="38"/>
          <w:color w:val="000000" w:themeColor="text1"/>
          <w:shd w:val="clear" w:color="auto" w:fill="FFFFFF"/>
          <w:lang w:val="en-US"/>
          <w14:textFill>
            <w14:solidFill>
              <w14:schemeClr w14:val="tx1"/>
            </w14:solidFill>
          </w14:textFill>
        </w:rPr>
        <w:t>Câu 19.</w:t>
      </w:r>
      <w:r>
        <w:rPr>
          <w:rStyle w:val="32"/>
          <w:color w:val="000000" w:themeColor="text1"/>
          <w:u w:val="none"/>
          <w14:textFill>
            <w14:solidFill>
              <w14:schemeClr w14:val="tx1"/>
            </w14:solidFill>
          </w14:textFill>
        </w:rPr>
        <w:t> Trình bày phương pháp hoá học để phân biệt các chất benzene, toluene, styrene.</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Đánh số thứ tự từng lọ mất nhãn, trích mỗi lọ một ít sang ống nghiệm đánh số tương ứng.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Cho lần lượt từng mẫu thử tác dụng với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ở điều kiện thường.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bị mất màu → styrene.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2KMnO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+ 3C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 CH = CH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+ 4H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 → 3C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 CHOH – CH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OH + 2MnO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+ 2KOH.</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Dung dịch </w:t>
      </w:r>
      <w:r>
        <w:rPr>
          <w:rStyle w:val="38"/>
          <w:color w:val="000000" w:themeColor="text1"/>
          <w14:textFill>
            <w14:solidFill>
              <w14:schemeClr w14:val="tx1"/>
            </w14:solidFill>
          </w14:textFill>
        </w:rPr>
        <w:t>không </w:t>
      </w:r>
      <w:r>
        <w:rPr>
          <w:color w:val="000000" w:themeColor="text1"/>
          <w14:textFill>
            <w14:solidFill>
              <w14:schemeClr w14:val="tx1"/>
            </w14:solidFill>
          </w14:textFill>
        </w:rPr>
        <w:t>làm mất màu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ở điều kiện thường: benzene; toluene. Tiếp tục đun nóng các ống nghiệm.</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Dung dịch làm mất màu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khi đun nóng → toluene.</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 CH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+ 2KMnO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w:t>
      </w:r>
      <w:r>
        <w:rPr>
          <w:rStyle w:val="251"/>
          <w:color w:val="000000" w:themeColor="text1"/>
          <w14:textFill>
            <w14:solidFill>
              <w14:schemeClr w14:val="tx1"/>
            </w14:solidFill>
          </w14:textFill>
        </w:rPr>
        <w:t>→</w:t>
      </w:r>
      <w:r>
        <w:rPr>
          <w:color w:val="000000" w:themeColor="text1"/>
          <w14:textFill>
            <w14:solidFill>
              <w14:schemeClr w14:val="tx1"/>
            </w14:solidFill>
          </w14:textFill>
        </w:rPr>
        <w:t> C</w:t>
      </w:r>
      <w:r>
        <w:rPr>
          <w:color w:val="000000" w:themeColor="text1"/>
          <w:vertAlign w:val="subscript"/>
          <w14:textFill>
            <w14:solidFill>
              <w14:schemeClr w14:val="tx1"/>
            </w14:solidFill>
          </w14:textFill>
        </w:rPr>
        <w:t>6</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 COOK + 2MnO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 KOH + 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Dung dịch không làm mất màu dung dịch KMnO</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 kể cả khi đun nóng → benzene.</w:t>
      </w:r>
    </w:p>
    <w:p>
      <w:pPr>
        <w:pStyle w:val="36"/>
        <w:shd w:val="clear" w:color="auto" w:fill="FFFFFF"/>
        <w:spacing w:before="0" w:beforeAutospacing="0" w:after="0" w:afterAutospacing="0" w:line="360" w:lineRule="auto"/>
        <w:ind w:left="48" w:right="48"/>
        <w:jc w:val="both"/>
        <w:rPr>
          <w:color w:val="000000" w:themeColor="text1"/>
          <w:lang w:val="en-US"/>
          <w14:textFill>
            <w14:solidFill>
              <w14:schemeClr w14:val="tx1"/>
            </w14:solidFill>
          </w14:textFill>
        </w:rPr>
      </w:pPr>
      <w:r>
        <w:fldChar w:fldCharType="begin"/>
      </w:r>
      <w:r>
        <w:instrText xml:space="preserve"> HYPERLINK "https://vietjack.me/trinh-bay-phuong-phap-hoa-hoc-de-phan-biet-cac-chat-benzene-toluene-st-140274.html" </w:instrText>
      </w:r>
      <w:r>
        <w:fldChar w:fldCharType="separate"/>
      </w:r>
      <w:r>
        <w:rPr>
          <w:rStyle w:val="38"/>
          <w:color w:val="000000" w:themeColor="text1"/>
          <w:shd w:val="clear" w:color="auto" w:fill="FFFFFF"/>
          <w:lang w:val="en-US"/>
          <w14:textFill>
            <w14:solidFill>
              <w14:schemeClr w14:val="tx1"/>
            </w14:solidFill>
          </w14:textFill>
        </w:rPr>
        <w:t>Câu 20.</w:t>
      </w:r>
      <w:r>
        <w:rPr>
          <w:rStyle w:val="32"/>
          <w:color w:val="000000" w:themeColor="text1"/>
          <w:u w:val="none"/>
          <w14:textFill>
            <w14:solidFill>
              <w14:schemeClr w14:val="tx1"/>
            </w14:solidFill>
          </w14:textFill>
        </w:rPr>
        <w:t xml:space="preserve"> Trình bày phương pháp hoá học để phân biệt các chất benzene, toluene, </w:t>
      </w:r>
      <w:r>
        <w:rPr>
          <w:rStyle w:val="32"/>
          <w:color w:val="000000" w:themeColor="text1"/>
          <w:u w:val="none"/>
          <w:lang w:val="en-US"/>
          <w14:textFill>
            <w14:solidFill>
              <w14:schemeClr w14:val="tx1"/>
            </w14:solidFill>
          </w14:textFill>
        </w:rPr>
        <w:t>hex-1-ene</w:t>
      </w:r>
      <w:r>
        <w:rPr>
          <w:rStyle w:val="32"/>
          <w:color w:val="000000" w:themeColor="text1"/>
          <w:u w:val="none"/>
          <w14:textFill>
            <w14:solidFill>
              <w14:schemeClr w14:val="tx1"/>
            </w14:solidFill>
          </w14:textFill>
        </w:rPr>
        <w:t>.</w:t>
      </w:r>
      <w:r>
        <w:rPr>
          <w:rStyle w:val="32"/>
          <w:color w:val="000000" w:themeColor="text1"/>
          <w:u w:val="none"/>
          <w14:textFill>
            <w14:solidFill>
              <w14:schemeClr w14:val="tx1"/>
            </w14:solidFill>
          </w14:textFill>
        </w:rPr>
        <w:fldChar w:fldCharType="end"/>
      </w:r>
      <w:r>
        <w:rPr>
          <w:color w:val="000000" w:themeColor="text1"/>
          <w:lang w:val="en-US"/>
          <w14:textFill>
            <w14:solidFill>
              <w14:schemeClr w14:val="tx1"/>
            </w14:solidFill>
          </w14:textFill>
        </w:rPr>
        <w:t xml:space="preserve"> Viết phương trình hóa học của các phản ứng.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shd w:val="clear" w:color="auto" w:fill="E2EFD9" w:themeFill="accent6" w:themeFillTint="33"/>
        <w:spacing w:after="0" w:line="360" w:lineRule="auto"/>
        <w:rPr>
          <w:rFonts w:ascii="Times New Roman" w:hAnsi="Times New Roman" w:eastAsia="Times New Roman" w:cs="Times New Roman"/>
          <w:color w:val="212529"/>
          <w:sz w:val="24"/>
          <w:szCs w:val="24"/>
          <w:lang w:val="en-US"/>
        </w:rPr>
      </w:pPr>
      <w:r>
        <w:rPr>
          <w:rFonts w:ascii="Times New Roman" w:hAnsi="Times New Roman" w:eastAsia="Times New Roman" w:cs="Times New Roman"/>
          <w:color w:val="212529"/>
          <w:sz w:val="24"/>
          <w:szCs w:val="24"/>
          <w:lang w:val="en-US"/>
        </w:rPr>
        <w:t>- Đánh số thứ tự từng lọ mất nhãn, trích mỗi lọ một ít sang ống nghiệm đánh số tương ứng làm mẫu thử.</w:t>
      </w:r>
    </w:p>
    <w:p>
      <w:pPr>
        <w:shd w:val="clear" w:color="auto" w:fill="E2EFD9" w:themeFill="accent6" w:themeFillTint="33"/>
        <w:spacing w:after="0" w:line="360" w:lineRule="auto"/>
        <w:rPr>
          <w:rFonts w:ascii="Times New Roman" w:hAnsi="Times New Roman" w:eastAsia="Times New Roman" w:cs="Times New Roman"/>
          <w:color w:val="212529"/>
          <w:sz w:val="24"/>
          <w:szCs w:val="24"/>
          <w:lang w:val="en-US"/>
        </w:rPr>
      </w:pPr>
      <w:r>
        <w:rPr>
          <w:rFonts w:ascii="Times New Roman" w:hAnsi="Times New Roman" w:eastAsia="Times New Roman" w:cs="Times New Roman"/>
          <w:color w:val="212529"/>
          <w:sz w:val="24"/>
          <w:szCs w:val="24"/>
          <w:lang w:val="en-US"/>
        </w:rPr>
        <w:t>- Cho lần lượt từng mẫu thử tác dụng với dung dịch Br</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 mẫu thử nào dung dịch Br</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 nhạt dần đến mất màu thì đó là hex-1-en.</w:t>
      </w:r>
    </w:p>
    <w:p>
      <w:pPr>
        <w:shd w:val="clear" w:color="auto" w:fill="E2EFD9" w:themeFill="accent6" w:themeFillTint="33"/>
        <w:spacing w:after="0" w:line="360" w:lineRule="auto"/>
        <w:rPr>
          <w:rFonts w:ascii="Times New Roman" w:hAnsi="Times New Roman" w:eastAsia="Times New Roman" w:cs="Times New Roman"/>
          <w:color w:val="212529"/>
          <w:sz w:val="24"/>
          <w:szCs w:val="24"/>
          <w:lang w:val="en-US"/>
        </w:rPr>
      </w:pPr>
      <w:r>
        <w:rPr>
          <w:rFonts w:ascii="Times New Roman" w:hAnsi="Times New Roman" w:eastAsia="Times New Roman" w:cs="Times New Roman"/>
          <w:color w:val="212529"/>
          <w:sz w:val="24"/>
          <w:szCs w:val="24"/>
          <w:lang w:val="en-US"/>
        </w:rPr>
        <w:t>Phương trình hóa học: CH</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 = CH – [CH</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w:t>
      </w:r>
      <w:r>
        <w:rPr>
          <w:rFonts w:ascii="Times New Roman" w:hAnsi="Times New Roman" w:eastAsia="Times New Roman" w:cs="Times New Roman"/>
          <w:color w:val="212529"/>
          <w:sz w:val="24"/>
          <w:szCs w:val="24"/>
          <w:vertAlign w:val="subscript"/>
          <w:lang w:val="en-US"/>
        </w:rPr>
        <w:t>3</w:t>
      </w:r>
      <w:r>
        <w:rPr>
          <w:rFonts w:ascii="Times New Roman" w:hAnsi="Times New Roman" w:eastAsia="Times New Roman" w:cs="Times New Roman"/>
          <w:color w:val="212529"/>
          <w:sz w:val="24"/>
          <w:szCs w:val="24"/>
          <w:lang w:val="en-US"/>
        </w:rPr>
        <w:t> – CH</w:t>
      </w:r>
      <w:r>
        <w:rPr>
          <w:rFonts w:ascii="Times New Roman" w:hAnsi="Times New Roman" w:eastAsia="Times New Roman" w:cs="Times New Roman"/>
          <w:color w:val="212529"/>
          <w:sz w:val="24"/>
          <w:szCs w:val="24"/>
          <w:vertAlign w:val="subscript"/>
          <w:lang w:val="en-US"/>
        </w:rPr>
        <w:t>3</w:t>
      </w:r>
      <w:r>
        <w:rPr>
          <w:rFonts w:ascii="Times New Roman" w:hAnsi="Times New Roman" w:eastAsia="Times New Roman" w:cs="Times New Roman"/>
          <w:color w:val="212529"/>
          <w:sz w:val="24"/>
          <w:szCs w:val="24"/>
          <w:lang w:val="en-US"/>
        </w:rPr>
        <w:t> + Br</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 → CH</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Br – CHBr – [CH</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w:t>
      </w:r>
      <w:r>
        <w:rPr>
          <w:rFonts w:ascii="Times New Roman" w:hAnsi="Times New Roman" w:eastAsia="Times New Roman" w:cs="Times New Roman"/>
          <w:color w:val="212529"/>
          <w:sz w:val="24"/>
          <w:szCs w:val="24"/>
          <w:vertAlign w:val="subscript"/>
          <w:lang w:val="en-US"/>
        </w:rPr>
        <w:t>3</w:t>
      </w:r>
      <w:r>
        <w:rPr>
          <w:rFonts w:ascii="Times New Roman" w:hAnsi="Times New Roman" w:eastAsia="Times New Roman" w:cs="Times New Roman"/>
          <w:color w:val="212529"/>
          <w:sz w:val="24"/>
          <w:szCs w:val="24"/>
          <w:lang w:val="en-US"/>
        </w:rPr>
        <w:t> – CH</w:t>
      </w:r>
      <w:r>
        <w:rPr>
          <w:rFonts w:ascii="Times New Roman" w:hAnsi="Times New Roman" w:eastAsia="Times New Roman" w:cs="Times New Roman"/>
          <w:color w:val="212529"/>
          <w:sz w:val="24"/>
          <w:szCs w:val="24"/>
          <w:vertAlign w:val="subscript"/>
          <w:lang w:val="en-US"/>
        </w:rPr>
        <w:t>3</w:t>
      </w:r>
    </w:p>
    <w:p>
      <w:pPr>
        <w:shd w:val="clear" w:color="auto" w:fill="E2EFD9" w:themeFill="accent6" w:themeFillTint="33"/>
        <w:spacing w:after="0" w:line="360" w:lineRule="auto"/>
        <w:rPr>
          <w:rFonts w:ascii="Times New Roman" w:hAnsi="Times New Roman" w:eastAsia="Times New Roman" w:cs="Times New Roman"/>
          <w:color w:val="212529"/>
          <w:sz w:val="24"/>
          <w:szCs w:val="24"/>
          <w:lang w:val="en-US"/>
        </w:rPr>
      </w:pPr>
      <w:r>
        <w:rPr>
          <w:rFonts w:ascii="Times New Roman" w:hAnsi="Times New Roman" w:eastAsia="Times New Roman" w:cs="Times New Roman"/>
          <w:color w:val="212529"/>
          <w:sz w:val="24"/>
          <w:szCs w:val="24"/>
          <w:lang w:val="en-US"/>
        </w:rPr>
        <w:t>- Hai mẫu thử còn lại không làm mất màu dung dịch brom. Lần lượt cho từng mẫu thử qua dung dịch KMnO</w:t>
      </w:r>
      <w:r>
        <w:rPr>
          <w:rFonts w:ascii="Times New Roman" w:hAnsi="Times New Roman" w:eastAsia="Times New Roman" w:cs="Times New Roman"/>
          <w:color w:val="212529"/>
          <w:sz w:val="24"/>
          <w:szCs w:val="24"/>
          <w:vertAlign w:val="subscript"/>
          <w:lang w:val="en-US"/>
        </w:rPr>
        <w:t>4</w:t>
      </w:r>
      <w:r>
        <w:rPr>
          <w:rFonts w:ascii="Times New Roman" w:hAnsi="Times New Roman" w:eastAsia="Times New Roman" w:cs="Times New Roman"/>
          <w:color w:val="212529"/>
          <w:sz w:val="24"/>
          <w:szCs w:val="24"/>
          <w:lang w:val="en-US"/>
        </w:rPr>
        <w:t>, đun nóng. Mẫu thử nào làm mất màu dung dịch KMnO</w:t>
      </w:r>
      <w:r>
        <w:rPr>
          <w:rFonts w:ascii="Times New Roman" w:hAnsi="Times New Roman" w:eastAsia="Times New Roman" w:cs="Times New Roman"/>
          <w:color w:val="212529"/>
          <w:sz w:val="24"/>
          <w:szCs w:val="24"/>
          <w:vertAlign w:val="subscript"/>
          <w:lang w:val="en-US"/>
        </w:rPr>
        <w:t>4 </w:t>
      </w:r>
      <w:r>
        <w:rPr>
          <w:rFonts w:ascii="Times New Roman" w:hAnsi="Times New Roman" w:eastAsia="Times New Roman" w:cs="Times New Roman"/>
          <w:color w:val="212529"/>
          <w:sz w:val="24"/>
          <w:szCs w:val="24"/>
          <w:lang w:val="en-US"/>
        </w:rPr>
        <w:t>thì đó là toluen.</w:t>
      </w:r>
    </w:p>
    <w:p>
      <w:pPr>
        <w:shd w:val="clear" w:color="auto" w:fill="E2EFD9" w:themeFill="accent6" w:themeFillTint="33"/>
        <w:spacing w:after="0" w:line="360" w:lineRule="auto"/>
        <w:rPr>
          <w:rFonts w:ascii="Times New Roman" w:hAnsi="Times New Roman" w:eastAsia="Times New Roman" w:cs="Times New Roman"/>
          <w:color w:val="212529"/>
          <w:sz w:val="24"/>
          <w:szCs w:val="24"/>
          <w:lang w:val="en-US"/>
        </w:rPr>
      </w:pPr>
      <w:r>
        <w:rPr>
          <w:rFonts w:ascii="Times New Roman" w:hAnsi="Times New Roman" w:eastAsia="Times New Roman" w:cs="Times New Roman"/>
          <w:color w:val="212529"/>
          <w:sz w:val="24"/>
          <w:szCs w:val="24"/>
          <w:lang w:val="en-US"/>
        </w:rPr>
        <w:t>Phương trình hóa học: C</w:t>
      </w:r>
      <w:r>
        <w:rPr>
          <w:rFonts w:ascii="Times New Roman" w:hAnsi="Times New Roman" w:eastAsia="Times New Roman" w:cs="Times New Roman"/>
          <w:color w:val="212529"/>
          <w:sz w:val="24"/>
          <w:szCs w:val="24"/>
          <w:vertAlign w:val="subscript"/>
          <w:lang w:val="en-US"/>
        </w:rPr>
        <w:t>6</w:t>
      </w:r>
      <w:r>
        <w:rPr>
          <w:rFonts w:ascii="Times New Roman" w:hAnsi="Times New Roman" w:eastAsia="Times New Roman" w:cs="Times New Roman"/>
          <w:color w:val="212529"/>
          <w:sz w:val="24"/>
          <w:szCs w:val="24"/>
          <w:lang w:val="en-US"/>
        </w:rPr>
        <w:t>H</w:t>
      </w:r>
      <w:r>
        <w:rPr>
          <w:rFonts w:ascii="Times New Roman" w:hAnsi="Times New Roman" w:eastAsia="Times New Roman" w:cs="Times New Roman"/>
          <w:color w:val="212529"/>
          <w:sz w:val="24"/>
          <w:szCs w:val="24"/>
          <w:vertAlign w:val="subscript"/>
          <w:lang w:val="en-US"/>
        </w:rPr>
        <w:t>5</w:t>
      </w:r>
      <w:r>
        <w:rPr>
          <w:rFonts w:ascii="Times New Roman" w:hAnsi="Times New Roman" w:eastAsia="Times New Roman" w:cs="Times New Roman"/>
          <w:color w:val="212529"/>
          <w:sz w:val="24"/>
          <w:szCs w:val="24"/>
          <w:lang w:val="en-US"/>
        </w:rPr>
        <w:t> – CH</w:t>
      </w:r>
      <w:r>
        <w:rPr>
          <w:rFonts w:ascii="Times New Roman" w:hAnsi="Times New Roman" w:eastAsia="Times New Roman" w:cs="Times New Roman"/>
          <w:color w:val="212529"/>
          <w:sz w:val="24"/>
          <w:szCs w:val="24"/>
          <w:vertAlign w:val="subscript"/>
          <w:lang w:val="en-US"/>
        </w:rPr>
        <w:t>3</w:t>
      </w:r>
      <w:r>
        <w:rPr>
          <w:rFonts w:ascii="Times New Roman" w:hAnsi="Times New Roman" w:eastAsia="Times New Roman" w:cs="Times New Roman"/>
          <w:color w:val="212529"/>
          <w:sz w:val="24"/>
          <w:szCs w:val="24"/>
          <w:lang w:val="en-US"/>
        </w:rPr>
        <w:t> + 2KMnO</w:t>
      </w:r>
      <w:r>
        <w:rPr>
          <w:rFonts w:ascii="Times New Roman" w:hAnsi="Times New Roman" w:eastAsia="Times New Roman" w:cs="Times New Roman"/>
          <w:color w:val="212529"/>
          <w:sz w:val="24"/>
          <w:szCs w:val="24"/>
          <w:vertAlign w:val="subscript"/>
          <w:lang w:val="en-US"/>
        </w:rPr>
        <w:t>4</w:t>
      </w:r>
      <w:r>
        <w:rPr>
          <w:rFonts w:ascii="Times New Roman" w:hAnsi="Times New Roman" w:eastAsia="Times New Roman" w:cs="Times New Roman"/>
          <w:color w:val="212529"/>
          <w:sz w:val="24"/>
          <w:szCs w:val="24"/>
          <w:lang w:val="en-US"/>
        </w:rPr>
        <w:t> </w:t>
      </w:r>
      <w:r>
        <w:rPr>
          <w:rFonts w:ascii="Times New Roman" w:hAnsi="Times New Roman" w:eastAsia="Times New Roman" w:cs="Times New Roman"/>
          <w:color w:val="212529"/>
          <w:sz w:val="24"/>
          <w:szCs w:val="24"/>
          <w:lang w:val="en-US"/>
        </w:rPr>
        <w:t>→</w:t>
      </w:r>
      <w:r>
        <w:rPr>
          <w:rFonts w:ascii="Times New Roman" w:hAnsi="Times New Roman" w:eastAsia="Times New Roman" w:cs="Times New Roman"/>
          <w:color w:val="212529"/>
          <w:sz w:val="24"/>
          <w:szCs w:val="24"/>
          <w:lang w:val="en-US"/>
        </w:rPr>
        <w:t> C</w:t>
      </w:r>
      <w:r>
        <w:rPr>
          <w:rFonts w:ascii="Times New Roman" w:hAnsi="Times New Roman" w:eastAsia="Times New Roman" w:cs="Times New Roman"/>
          <w:color w:val="212529"/>
          <w:sz w:val="24"/>
          <w:szCs w:val="24"/>
          <w:vertAlign w:val="subscript"/>
          <w:lang w:val="en-US"/>
        </w:rPr>
        <w:t>6</w:t>
      </w:r>
      <w:r>
        <w:rPr>
          <w:rFonts w:ascii="Times New Roman" w:hAnsi="Times New Roman" w:eastAsia="Times New Roman" w:cs="Times New Roman"/>
          <w:color w:val="212529"/>
          <w:sz w:val="24"/>
          <w:szCs w:val="24"/>
          <w:lang w:val="en-US"/>
        </w:rPr>
        <w:t>H</w:t>
      </w:r>
      <w:r>
        <w:rPr>
          <w:rFonts w:ascii="Times New Roman" w:hAnsi="Times New Roman" w:eastAsia="Times New Roman" w:cs="Times New Roman"/>
          <w:color w:val="212529"/>
          <w:sz w:val="24"/>
          <w:szCs w:val="24"/>
          <w:vertAlign w:val="subscript"/>
          <w:lang w:val="en-US"/>
        </w:rPr>
        <w:t>5</w:t>
      </w:r>
      <w:r>
        <w:rPr>
          <w:rFonts w:ascii="Times New Roman" w:hAnsi="Times New Roman" w:eastAsia="Times New Roman" w:cs="Times New Roman"/>
          <w:color w:val="212529"/>
          <w:sz w:val="24"/>
          <w:szCs w:val="24"/>
          <w:lang w:val="en-US"/>
        </w:rPr>
        <w:t> – COOK + 2MnO</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 + KOH + H</w:t>
      </w:r>
      <w:r>
        <w:rPr>
          <w:rFonts w:ascii="Times New Roman" w:hAnsi="Times New Roman" w:eastAsia="Times New Roman" w:cs="Times New Roman"/>
          <w:color w:val="212529"/>
          <w:sz w:val="24"/>
          <w:szCs w:val="24"/>
          <w:vertAlign w:val="subscript"/>
          <w:lang w:val="en-US"/>
        </w:rPr>
        <w:t>2</w:t>
      </w:r>
      <w:r>
        <w:rPr>
          <w:rFonts w:ascii="Times New Roman" w:hAnsi="Times New Roman" w:eastAsia="Times New Roman" w:cs="Times New Roman"/>
          <w:color w:val="212529"/>
          <w:sz w:val="24"/>
          <w:szCs w:val="24"/>
          <w:lang w:val="en-US"/>
        </w:rPr>
        <w:t>O</w:t>
      </w:r>
    </w:p>
    <w:p>
      <w:pPr>
        <w:pStyle w:val="36"/>
        <w:shd w:val="clear" w:color="auto" w:fill="FFFFFF"/>
        <w:spacing w:before="0" w:beforeAutospacing="0" w:after="0" w:afterAutospacing="0" w:line="360" w:lineRule="auto"/>
        <w:ind w:left="45" w:right="45"/>
        <w:jc w:val="center"/>
        <w:rPr>
          <w:b/>
          <w:shd w:val="clear" w:color="auto" w:fill="FFFFFF"/>
          <w:lang w:val="en-US"/>
        </w:rPr>
      </w:pPr>
      <w:r>
        <w:rPr>
          <w:b/>
          <w:shd w:val="clear" w:color="auto" w:fill="FFFFFF"/>
          <w:lang w:val="en-US"/>
        </w:rPr>
        <w:t>DẠNG: ĐIỀU CHẾ VÀ HIỆU SUẤT PHẢN ỨNG</w:t>
      </w:r>
    </w:p>
    <w:p>
      <w:pPr>
        <w:pStyle w:val="36"/>
        <w:shd w:val="clear" w:color="auto" w:fill="FFFFFF"/>
        <w:spacing w:before="0" w:beforeAutospacing="0" w:after="0" w:afterAutospacing="0" w:line="360" w:lineRule="auto"/>
        <w:ind w:left="45" w:right="45"/>
        <w:jc w:val="both"/>
        <w:rPr>
          <w:color w:val="000000" w:themeColor="text1"/>
          <w:lang w:val="en-US"/>
          <w14:textFill>
            <w14:solidFill>
              <w14:schemeClr w14:val="tx1"/>
            </w14:solidFill>
          </w14:textFill>
        </w:rPr>
      </w:pPr>
      <w:r>
        <w:rPr>
          <w:b/>
          <w:shd w:val="clear" w:color="auto" w:fill="FFFFFF"/>
          <w:lang w:val="en-US"/>
        </w:rPr>
        <w:t>Câu 21.</w:t>
      </w:r>
      <w:r>
        <w:rPr>
          <w:shd w:val="clear" w:color="auto" w:fill="FFFFFF"/>
          <w:lang w:val="en-US"/>
        </w:rPr>
        <w:t xml:space="preserve"> Tính khối lượng chlorobenzene thu được khi cho 15,6 gam C</w:t>
      </w:r>
      <w:r>
        <w:rPr>
          <w:shd w:val="clear" w:color="auto" w:fill="FFFFFF"/>
          <w:vertAlign w:val="subscript"/>
          <w:lang w:val="en-US"/>
        </w:rPr>
        <w:t>6</w:t>
      </w:r>
      <w:r>
        <w:rPr>
          <w:shd w:val="clear" w:color="auto" w:fill="FFFFFF"/>
          <w:lang w:val="en-US"/>
        </w:rPr>
        <w:t>H</w:t>
      </w:r>
      <w:r>
        <w:rPr>
          <w:shd w:val="clear" w:color="auto" w:fill="FFFFFF"/>
          <w:vertAlign w:val="subscript"/>
          <w:lang w:val="en-US"/>
        </w:rPr>
        <w:t>6</w:t>
      </w:r>
      <w:r>
        <w:rPr>
          <w:shd w:val="clear" w:color="auto" w:fill="FFFFFF"/>
          <w:lang w:val="en-US"/>
        </w:rPr>
        <w:t xml:space="preserve"> tác dụng hết với Cl</w:t>
      </w:r>
      <w:r>
        <w:rPr>
          <w:shd w:val="clear" w:color="auto" w:fill="FFFFFF"/>
          <w:vertAlign w:val="subscript"/>
          <w:lang w:val="en-US"/>
        </w:rPr>
        <w:t>2</w:t>
      </w:r>
      <w:r>
        <w:rPr>
          <w:shd w:val="clear" w:color="auto" w:fill="FFFFFF"/>
          <w:lang w:val="en-US"/>
        </w:rPr>
        <w:t xml:space="preserve"> xúc tác FeCl</w:t>
      </w:r>
      <w:r>
        <w:rPr>
          <w:shd w:val="clear" w:color="auto" w:fill="FFFFFF"/>
          <w:vertAlign w:val="subscript"/>
          <w:lang w:val="en-US"/>
        </w:rPr>
        <w:t>3</w:t>
      </w:r>
      <w:r>
        <w:rPr>
          <w:shd w:val="clear" w:color="auto" w:fill="FFFFFF"/>
          <w:lang w:val="en-US"/>
        </w:rPr>
        <w:t xml:space="preserve"> với hiệu suất phản ứng đạt 80%. </w:t>
      </w:r>
    </w:p>
    <w:p>
      <w:pPr>
        <w:pStyle w:val="36"/>
        <w:shd w:val="clear" w:color="auto" w:fill="E2EFD9" w:themeFill="accent6" w:themeFillTint="33"/>
        <w:spacing w:before="0" w:beforeAutospacing="0" w:after="0" w:afterAutospacing="0" w:line="360" w:lineRule="auto"/>
        <w:ind w:left="48" w:right="48"/>
        <w:jc w:val="both"/>
        <w:rPr>
          <w:rStyle w:val="38"/>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90800" cy="15506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20"/>
                    <a:stretch>
                      <a:fillRect/>
                    </a:stretch>
                  </pic:blipFill>
                  <pic:spPr>
                    <a:xfrm>
                      <a:off x="0" y="0"/>
                      <a:ext cx="2597988" cy="1555336"/>
                    </a:xfrm>
                    <a:prstGeom prst="rect">
                      <a:avLst/>
                    </a:prstGeom>
                  </pic:spPr>
                </pic:pic>
              </a:graphicData>
            </a:graphic>
          </wp:inline>
        </w:drawing>
      </w:r>
    </w:p>
    <w:p>
      <w:pPr>
        <w:pStyle w:val="36"/>
        <w:shd w:val="clear" w:color="auto" w:fill="FFFFFF"/>
        <w:spacing w:before="0" w:beforeAutospacing="0" w:after="0" w:afterAutospacing="0" w:line="360" w:lineRule="auto"/>
        <w:ind w:left="45" w:right="45"/>
        <w:jc w:val="both"/>
        <w:rPr>
          <w:color w:val="000000" w:themeColor="text1"/>
          <w14:textFill>
            <w14:solidFill>
              <w14:schemeClr w14:val="tx1"/>
            </w14:solidFill>
          </w14:textFill>
        </w:rPr>
      </w:pPr>
      <w:r>
        <w:rPr>
          <w:b/>
          <w:shd w:val="clear" w:color="auto" w:fill="FFFFFF"/>
          <w:lang w:val="en-US"/>
        </w:rPr>
        <w:t>Câu 22.</w:t>
      </w:r>
      <w:r>
        <w:rPr>
          <w:shd w:val="clear" w:color="auto" w:fill="FFFFFF"/>
          <w:lang w:val="en-US"/>
        </w:rPr>
        <w:t xml:space="preserve"> </w:t>
      </w:r>
      <w:r>
        <w:rPr>
          <w:shd w:val="clear" w:color="auto" w:fill="FFFFFF"/>
        </w:rPr>
        <w:t>Cho benzen</w:t>
      </w:r>
      <w:r>
        <w:rPr>
          <w:shd w:val="clear" w:color="auto" w:fill="FFFFFF"/>
          <w:lang w:val="en-US"/>
        </w:rPr>
        <w:t>e</w:t>
      </w:r>
      <w:r>
        <w:rPr>
          <w:shd w:val="clear" w:color="auto" w:fill="FFFFFF"/>
        </w:rPr>
        <w:t xml:space="preserve"> tác dụng với lượng dư HNO</w:t>
      </w:r>
      <w:r>
        <w:rPr>
          <w:shd w:val="clear" w:color="auto" w:fill="FFFFFF"/>
          <w:vertAlign w:val="subscript"/>
        </w:rPr>
        <w:t>3</w:t>
      </w:r>
      <w:r>
        <w:rPr>
          <w:shd w:val="clear" w:color="auto" w:fill="FFFFFF"/>
        </w:rPr>
        <w:t> đặc có xúc tác H</w:t>
      </w:r>
      <w:r>
        <w:rPr>
          <w:shd w:val="clear" w:color="auto" w:fill="FFFFFF"/>
          <w:vertAlign w:val="subscript"/>
        </w:rPr>
        <w:t>2</w:t>
      </w:r>
      <w:r>
        <w:rPr>
          <w:shd w:val="clear" w:color="auto" w:fill="FFFFFF"/>
        </w:rPr>
        <w:t>SO</w:t>
      </w:r>
      <w:r>
        <w:rPr>
          <w:shd w:val="clear" w:color="auto" w:fill="FFFFFF"/>
          <w:vertAlign w:val="subscript"/>
        </w:rPr>
        <w:t>4</w:t>
      </w:r>
      <w:r>
        <w:rPr>
          <w:shd w:val="clear" w:color="auto" w:fill="FFFFFF"/>
        </w:rPr>
        <w:t> đặc để điều chế nitrobenzen</w:t>
      </w:r>
      <w:r>
        <w:rPr>
          <w:shd w:val="clear" w:color="auto" w:fill="FFFFFF"/>
          <w:lang w:val="en-US"/>
        </w:rPr>
        <w:t>e</w:t>
      </w:r>
      <w:r>
        <w:rPr>
          <w:shd w:val="clear" w:color="auto" w:fill="FFFFFF"/>
        </w:rPr>
        <w:t>. Tính khối lượng nitrobenzen</w:t>
      </w:r>
      <w:r>
        <w:rPr>
          <w:shd w:val="clear" w:color="auto" w:fill="FFFFFF"/>
          <w:lang w:val="en-US"/>
        </w:rPr>
        <w:t>e</w:t>
      </w:r>
      <w:r>
        <w:rPr>
          <w:shd w:val="clear" w:color="auto" w:fill="FFFFFF"/>
        </w:rPr>
        <w:t xml:space="preserve"> thu được khi dùng 1,00 tấn benzen</w:t>
      </w:r>
      <w:r>
        <w:rPr>
          <w:shd w:val="clear" w:color="auto" w:fill="FFFFFF"/>
          <w:lang w:val="en-US"/>
        </w:rPr>
        <w:t>e</w:t>
      </w:r>
      <w:r>
        <w:rPr>
          <w:shd w:val="clear" w:color="auto" w:fill="FFFFFF"/>
        </w:rPr>
        <w:t xml:space="preserve"> với hiệu suất 78,0%.</w:t>
      </w:r>
    </w:p>
    <w:p>
      <w:pPr>
        <w:pStyle w:val="36"/>
        <w:shd w:val="clear" w:color="auto" w:fill="E2EFD9" w:themeFill="accent6" w:themeFillTint="33"/>
        <w:spacing w:before="0" w:beforeAutospacing="0" w:after="0" w:afterAutospacing="0" w:line="360" w:lineRule="auto"/>
        <w:ind w:left="48" w:right="48"/>
        <w:jc w:val="both"/>
        <w:rPr>
          <w:rStyle w:val="38"/>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00600" cy="16300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21"/>
                    <a:stretch>
                      <a:fillRect/>
                    </a:stretch>
                  </pic:blipFill>
                  <pic:spPr>
                    <a:xfrm>
                      <a:off x="0" y="0"/>
                      <a:ext cx="4813541" cy="1634758"/>
                    </a:xfrm>
                    <a:prstGeom prst="rect">
                      <a:avLst/>
                    </a:prstGeom>
                  </pic:spPr>
                </pic:pic>
              </a:graphicData>
            </a:graphic>
          </wp:inline>
        </w:drawing>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Câu 23.</w:t>
      </w:r>
      <w:r>
        <w:rPr>
          <w:rFonts w:ascii="Times New Roman" w:hAnsi="Times New Roman" w:eastAsia="Times New Roman" w:cs="Times New Roman"/>
          <w:sz w:val="24"/>
          <w:szCs w:val="24"/>
          <w:lang w:val="en-US"/>
        </w:rPr>
        <w:t xml:space="preserve"> Từ ethylene và benzene, tổng hợp được styrene theo sơ đồ:</w:t>
      </w:r>
    </w:p>
    <w:p>
      <w:pPr>
        <w:shd w:val="clear" w:color="auto" w:fill="FFFFFF"/>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 xml:space="preserve"> </w:t>
      </w:r>
      <w:r>
        <w:rPr>
          <w:position w:val="-6"/>
        </w:rPr>
        <w:object>
          <v:shape id="_x0000_i1028" o:spt="75" type="#_x0000_t75" style="height:18pt;width:49.35pt;" o:ole="t" filled="f" o:preferrelative="t" stroked="f" coordsize="21600,21600">
            <v:path/>
            <v:fill on="f" focussize="0,0"/>
            <v:stroke on="f" joinstyle="miter"/>
            <v:imagedata r:id="rId57" o:title=""/>
            <o:lock v:ext="edit" aspectratio="t"/>
            <w10:wrap type="none"/>
            <w10:anchorlock/>
          </v:shape>
          <o:OLEObject Type="Embed" ProgID="Equation.DSMT4" ShapeID="_x0000_i1028" DrawAspect="Content" ObjectID="_1468075728" r:id="rId122">
            <o:LockedField>false</o:LockedField>
          </o:OLEObject>
        </w:object>
      </w:r>
      <w:r>
        <w:rPr>
          <w:rFonts w:ascii="Times New Roman" w:hAnsi="Times New Roman" w:eastAsia="Times New Roman" w:cs="Times New Roman"/>
          <w:sz w:val="24"/>
          <w:szCs w:val="24"/>
          <w:lang w:val="en-US"/>
        </w:rPr>
        <w:t xml:space="preserve"> 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5</w:t>
      </w:r>
      <w:r>
        <w:rPr>
          <w:rFonts w:ascii="Times New Roman" w:hAnsi="Times New Roman" w:eastAsia="Times New Roman" w:cs="Times New Roman"/>
          <w:sz w:val="24"/>
          <w:szCs w:val="24"/>
          <w:lang w:val="en-US"/>
        </w:rPr>
        <w:t xml:space="preserve"> – CH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 xml:space="preserve"> – 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 xml:space="preserve"> </w:t>
      </w:r>
      <w:r>
        <w:rPr>
          <w:position w:val="-6"/>
        </w:rPr>
        <w:object>
          <v:shape id="_x0000_i1029" o:spt="75" type="#_x0000_t75" style="height:18pt;width:42pt;" o:ole="t" filled="f" o:preferrelative="t" stroked="f" coordsize="21600,21600">
            <v:path/>
            <v:fill on="f" focussize="0,0"/>
            <v:stroke on="f" joinstyle="miter"/>
            <v:imagedata r:id="rId59" o:title=""/>
            <o:lock v:ext="edit" aspectratio="t"/>
            <w10:wrap type="none"/>
            <w10:anchorlock/>
          </v:shape>
          <o:OLEObject Type="Embed" ProgID="Equation.DSMT4" ShapeID="_x0000_i1029" DrawAspect="Content" ObjectID="_1468075729" r:id="rId123">
            <o:LockedField>false</o:LockedField>
          </o:OLEObject>
        </w:object>
      </w:r>
      <w:r>
        <w:rPr>
          <w:rFonts w:ascii="Times New Roman" w:hAnsi="Times New Roman" w:eastAsia="Times New Roman" w:cs="Times New Roman"/>
          <w:sz w:val="24"/>
          <w:szCs w:val="24"/>
          <w:lang w:val="en-US"/>
        </w:rPr>
        <w:t xml:space="preserve"> C</w:t>
      </w:r>
      <w:r>
        <w:rPr>
          <w:rFonts w:ascii="Times New Roman" w:hAnsi="Times New Roman" w:eastAsia="Times New Roman" w:cs="Times New Roman"/>
          <w:sz w:val="24"/>
          <w:szCs w:val="24"/>
          <w:vertAlign w:val="subscript"/>
          <w:lang w:val="en-US"/>
        </w:rPr>
        <w:t>6</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5</w:t>
      </w:r>
      <w:r>
        <w:rPr>
          <w:rFonts w:ascii="Times New Roman" w:hAnsi="Times New Roman" w:eastAsia="Times New Roman" w:cs="Times New Roman"/>
          <w:sz w:val="24"/>
          <w:szCs w:val="24"/>
          <w:lang w:val="en-US"/>
        </w:rPr>
        <w:t xml:space="preserve"> – CH = CH</w:t>
      </w:r>
      <w:r>
        <w:rPr>
          <w:rFonts w:ascii="Times New Roman" w:hAnsi="Times New Roman" w:eastAsia="Times New Roman" w:cs="Times New Roman"/>
          <w:sz w:val="24"/>
          <w:szCs w:val="24"/>
          <w:vertAlign w:val="subscript"/>
          <w:lang w:val="en-US"/>
        </w:rPr>
        <w:t>2</w:t>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 Viết các phương trình hoá học thực hiện sự biến đổi trên?</w:t>
      </w:r>
    </w:p>
    <w:p>
      <w:pPr>
        <w:shd w:val="clear" w:color="auto" w:fill="FFFFFF"/>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b. Tính khối lượng styrene thu được từ 1,00 tấn benzene nếu hiệu suất của quá trình là 78%.</w:t>
      </w:r>
    </w:p>
    <w:p>
      <w:pPr>
        <w:pStyle w:val="36"/>
        <w:shd w:val="clear" w:color="auto" w:fill="E2EFD9" w:themeFill="accent6" w:themeFillTint="33"/>
        <w:spacing w:before="0" w:beforeAutospacing="0" w:after="0" w:afterAutospacing="0" w:line="360" w:lineRule="auto"/>
        <w:ind w:left="48"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drawing>
          <wp:inline distT="0" distB="0" distL="0" distR="0">
            <wp:extent cx="4070350" cy="2511425"/>
            <wp:effectExtent l="0" t="0" r="635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24"/>
                    <a:stretch>
                      <a:fillRect/>
                    </a:stretch>
                  </pic:blipFill>
                  <pic:spPr>
                    <a:xfrm>
                      <a:off x="0" y="0"/>
                      <a:ext cx="4080241" cy="2517595"/>
                    </a:xfrm>
                    <a:prstGeom prst="rect">
                      <a:avLst/>
                    </a:prstGeom>
                  </pic:spPr>
                </pic:pic>
              </a:graphicData>
            </a:graphic>
          </wp:inline>
        </w:drawing>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8"/>
          <w:color w:val="000000" w:themeColor="text1"/>
          <w:shd w:val="clear" w:color="auto" w:fill="FFFFFF"/>
          <w:lang w:val="en-US"/>
          <w14:textFill>
            <w14:solidFill>
              <w14:schemeClr w14:val="tx1"/>
            </w14:solidFill>
          </w14:textFill>
        </w:rPr>
        <w:t>Câu</w:t>
      </w:r>
      <w:r>
        <w:rPr>
          <w:rStyle w:val="38"/>
          <w:color w:val="000000" w:themeColor="text1"/>
          <w:shd w:val="clear" w:color="auto" w:fill="FFFFFF"/>
          <w14:textFill>
            <w14:solidFill>
              <w14:schemeClr w14:val="tx1"/>
            </w14:solidFill>
          </w14:textFill>
        </w:rPr>
        <w:t xml:space="preserve"> </w:t>
      </w:r>
      <w:r>
        <w:rPr>
          <w:rStyle w:val="38"/>
          <w:color w:val="000000" w:themeColor="text1"/>
          <w:shd w:val="clear" w:color="auto" w:fill="FFFFFF"/>
          <w:lang w:val="en-US"/>
          <w14:textFill>
            <w14:solidFill>
              <w14:schemeClr w14:val="tx1"/>
            </w14:solidFill>
          </w14:textFill>
        </w:rPr>
        <w:t>24.</w:t>
      </w:r>
      <w:r>
        <w:rPr>
          <w:rStyle w:val="32"/>
          <w:color w:val="000000" w:themeColor="text1"/>
          <w:u w:val="none"/>
          <w14:textFill>
            <w14:solidFill>
              <w14:schemeClr w14:val="tx1"/>
            </w14:solidFill>
          </w14:textFill>
        </w:rPr>
        <w:t> 2,4,6-trinitrotoluene dùng để sản xuất thuốc nổ TNT.</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2"/>
          <w:color w:val="000000" w:themeColor="text1"/>
          <w:u w:val="none"/>
          <w14:textFill>
            <w14:solidFill>
              <w14:schemeClr w14:val="tx1"/>
            </w14:solidFill>
          </w14:textFill>
        </w:rPr>
        <w:t>a) Viết phương trình hoá học của phản ứng điều chế 2,4,6-trinitrotoluene từ toluene và nitric acid (xúc tác sulfuric acid).</w:t>
      </w:r>
      <w:r>
        <w:rPr>
          <w:rStyle w:val="32"/>
          <w:color w:val="000000" w:themeColor="text1"/>
          <w:u w:val="none"/>
          <w14:textFill>
            <w14:solidFill>
              <w14:schemeClr w14:val="tx1"/>
            </w14:solidFill>
          </w14:textFill>
        </w:rPr>
        <w:fldChar w:fldCharType="end"/>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"https://vietjack.me/2-4-6-trinitrotoluene-dung-de-san-xuat-thuoc-no-tnt-viet-phuong-trinh-140277.html" </w:instrText>
      </w:r>
      <w:r>
        <w:fldChar w:fldCharType="separate"/>
      </w:r>
      <w:r>
        <w:rPr>
          <w:rStyle w:val="32"/>
          <w:color w:val="000000" w:themeColor="text1"/>
          <w:u w:val="none"/>
          <w14:textFill>
            <w14:solidFill>
              <w14:schemeClr w14:val="tx1"/>
            </w14:solidFill>
          </w14:textFill>
        </w:rPr>
        <w:t>b) Từ 1 tấn toluene điều chế được bao nhiêu kg 2,4,6-trinitrotoluene, biết hiệu suất của phản ứng là 62%.</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b/>
          <w:bCs/>
          <w:color w:val="000000" w:themeColor="text1"/>
          <w14:textFill>
            <w14:solidFill>
              <w14:schemeClr w14:val="tx1"/>
            </w14:solidFill>
          </w14:textFill>
        </w:rPr>
      </w:pPr>
      <w:r>
        <w:rPr>
          <w:b/>
          <w:bCs/>
          <w:color w:val="000000" w:themeColor="text1"/>
          <w:shd w:val="clear" w:color="auto" w:fill="E2EFD9" w:themeFill="accent6" w:themeFillTint="33"/>
          <w:lang w:val="en-US" w:eastAsia="en-US"/>
          <w14:textFill>
            <w14:solidFill>
              <w14:schemeClr w14:val="tx1"/>
            </w14:solidFill>
          </w14:textFill>
        </w:rPr>
        <w:drawing>
          <wp:inline distT="0" distB="0" distL="0" distR="0">
            <wp:extent cx="4667885" cy="2870835"/>
            <wp:effectExtent l="0" t="0" r="0" b="571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pic:cNvPicPr>
                      <a:picLocks noChangeAspect="1"/>
                    </pic:cNvPicPr>
                  </pic:nvPicPr>
                  <pic:blipFill>
                    <a:blip r:embed="rId125"/>
                    <a:stretch>
                      <a:fillRect/>
                    </a:stretch>
                  </pic:blipFill>
                  <pic:spPr>
                    <a:xfrm>
                      <a:off x="0" y="0"/>
                      <a:ext cx="4685607" cy="2882019"/>
                    </a:xfrm>
                    <a:prstGeom prst="rect">
                      <a:avLst/>
                    </a:prstGeom>
                  </pic:spPr>
                </pic:pic>
              </a:graphicData>
            </a:graphic>
          </wp:inline>
        </w:drawing>
      </w:r>
    </w:p>
    <w:p>
      <w:pPr>
        <w:pStyle w:val="36"/>
        <w:spacing w:before="0" w:beforeAutospacing="0" w:after="0" w:afterAutospacing="0" w:line="360" w:lineRule="auto"/>
        <w:ind w:left="48" w:right="48"/>
        <w:jc w:val="both"/>
        <w:rPr>
          <w:b/>
          <w:bCs/>
          <w:color w:val="000000" w:themeColor="text1"/>
          <w:lang w:val="en-US"/>
          <w14:textFill>
            <w14:solidFill>
              <w14:schemeClr w14:val="tx1"/>
            </w14:solidFill>
          </w14:textFill>
        </w:rPr>
      </w:pPr>
      <w:r>
        <w:rPr>
          <w:b/>
          <w:color w:val="000000"/>
          <w:spacing w:val="-5"/>
          <w:shd w:val="clear" w:color="auto" w:fill="FFFFFF"/>
          <w:lang w:val="en-US"/>
        </w:rPr>
        <w:t>Câu 25.</w:t>
      </w:r>
      <w:r>
        <w:rPr>
          <w:color w:val="000000"/>
          <w:spacing w:val="-5"/>
          <w:shd w:val="clear" w:color="auto" w:fill="FFFFFF"/>
          <w:lang w:val="en-US"/>
        </w:rPr>
        <w:t xml:space="preserve"> </w:t>
      </w:r>
      <w:r>
        <w:rPr>
          <w:color w:val="000000"/>
          <w:spacing w:val="-5"/>
          <w:shd w:val="clear" w:color="auto" w:fill="FFFFFF"/>
        </w:rPr>
        <w:t>TNT (2,4,6- trinitrotoluen</w:t>
      </w:r>
      <w:r>
        <w:rPr>
          <w:color w:val="000000"/>
          <w:spacing w:val="-5"/>
          <w:shd w:val="clear" w:color="auto" w:fill="FFFFFF"/>
          <w:lang w:val="en-US"/>
        </w:rPr>
        <w:t>e</w:t>
      </w:r>
      <w:r>
        <w:rPr>
          <w:color w:val="000000"/>
          <w:spacing w:val="-5"/>
          <w:shd w:val="clear" w:color="auto" w:fill="FFFFFF"/>
        </w:rPr>
        <w:t>) được điều chế bằng phản ứng của toluen</w:t>
      </w:r>
      <w:r>
        <w:rPr>
          <w:color w:val="000000"/>
          <w:spacing w:val="-5"/>
          <w:shd w:val="clear" w:color="auto" w:fill="FFFFFF"/>
          <w:lang w:val="en-US"/>
        </w:rPr>
        <w:t>e</w:t>
      </w:r>
      <w:r>
        <w:rPr>
          <w:color w:val="000000"/>
          <w:spacing w:val="-5"/>
          <w:shd w:val="clear" w:color="auto" w:fill="FFFFFF"/>
        </w:rPr>
        <w:t xml:space="preserve"> với hỗn hợp gồm HNO</w:t>
      </w:r>
      <w:r>
        <w:rPr>
          <w:color w:val="000000"/>
          <w:spacing w:val="-5"/>
          <w:shd w:val="clear" w:color="auto" w:fill="FFFFFF"/>
          <w:vertAlign w:val="subscript"/>
        </w:rPr>
        <w:t>3</w:t>
      </w:r>
      <w:r>
        <w:rPr>
          <w:color w:val="000000"/>
          <w:spacing w:val="-5"/>
          <w:shd w:val="clear" w:color="auto" w:fill="FFFFFF"/>
        </w:rPr>
        <w:t> đặc và H</w:t>
      </w:r>
      <w:r>
        <w:rPr>
          <w:color w:val="000000"/>
          <w:spacing w:val="-5"/>
          <w:shd w:val="clear" w:color="auto" w:fill="FFFFFF"/>
          <w:vertAlign w:val="subscript"/>
        </w:rPr>
        <w:t>2</w:t>
      </w:r>
      <w:r>
        <w:rPr>
          <w:color w:val="000000"/>
          <w:spacing w:val="-5"/>
          <w:shd w:val="clear" w:color="auto" w:fill="FFFFFF"/>
        </w:rPr>
        <w:t>SO</w:t>
      </w:r>
      <w:r>
        <w:rPr>
          <w:color w:val="000000"/>
          <w:spacing w:val="-5"/>
          <w:shd w:val="clear" w:color="auto" w:fill="FFFFFF"/>
          <w:vertAlign w:val="subscript"/>
        </w:rPr>
        <w:t>4</w:t>
      </w:r>
      <w:r>
        <w:rPr>
          <w:color w:val="000000"/>
          <w:spacing w:val="-5"/>
          <w:shd w:val="clear" w:color="auto" w:fill="FFFFFF"/>
        </w:rPr>
        <w:t xml:space="preserve"> đặc, trong điều kiện đun nóng. Biết hiệu suất của toàn bộ quá trình tổng hợp là 80%. </w:t>
      </w:r>
      <w:r>
        <w:rPr>
          <w:color w:val="000000"/>
          <w:spacing w:val="-5"/>
          <w:shd w:val="clear" w:color="auto" w:fill="FFFFFF"/>
          <w:lang w:val="en-US"/>
        </w:rPr>
        <w:t>Tính l</w:t>
      </w:r>
      <w:r>
        <w:rPr>
          <w:color w:val="000000"/>
          <w:spacing w:val="-5"/>
          <w:shd w:val="clear" w:color="auto" w:fill="FFFFFF"/>
        </w:rPr>
        <w:t xml:space="preserve">ượng </w:t>
      </w:r>
      <w:r>
        <w:rPr>
          <w:color w:val="000000"/>
          <w:spacing w:val="-5"/>
          <w:shd w:val="clear" w:color="auto" w:fill="FFFFFF"/>
          <w:lang w:val="en-US"/>
        </w:rPr>
        <w:t xml:space="preserve">thuốc nổ </w:t>
      </w:r>
      <w:r>
        <w:rPr>
          <w:color w:val="000000"/>
          <w:spacing w:val="-5"/>
          <w:shd w:val="clear" w:color="auto" w:fill="FFFFFF"/>
        </w:rPr>
        <w:t>TNT (2,4,6- trinitrotoluen</w:t>
      </w:r>
      <w:r>
        <w:rPr>
          <w:color w:val="000000"/>
          <w:spacing w:val="-5"/>
          <w:shd w:val="clear" w:color="auto" w:fill="FFFFFF"/>
          <w:lang w:val="en-US"/>
        </w:rPr>
        <w:t>e</w:t>
      </w:r>
      <w:r>
        <w:rPr>
          <w:color w:val="000000"/>
          <w:spacing w:val="-5"/>
          <w:shd w:val="clear" w:color="auto" w:fill="FFFFFF"/>
        </w:rPr>
        <w:t>) tạo thành từ 230 gam toluen</w:t>
      </w:r>
      <w:r>
        <w:rPr>
          <w:color w:val="000000"/>
          <w:spacing w:val="-5"/>
          <w:shd w:val="clear" w:color="auto" w:fill="FFFFFF"/>
          <w:lang w:val="en-US"/>
        </w:rPr>
        <w:t>?</w:t>
      </w:r>
    </w:p>
    <w:p>
      <w:pPr>
        <w:pStyle w:val="36"/>
        <w:shd w:val="clear" w:color="auto" w:fill="E2EFD9" w:themeFill="accent6" w:themeFillTint="33"/>
        <w:spacing w:before="0" w:beforeAutospacing="0" w:after="0" w:afterAutospacing="0" w:line="360" w:lineRule="auto"/>
        <w:ind w:left="48" w:right="48"/>
        <w:jc w:val="both"/>
        <w:rPr>
          <w:rStyle w:val="38"/>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39310" cy="1661795"/>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26"/>
                    <a:stretch>
                      <a:fillRect/>
                    </a:stretch>
                  </pic:blipFill>
                  <pic:spPr>
                    <a:xfrm>
                      <a:off x="0" y="0"/>
                      <a:ext cx="4656101" cy="1668025"/>
                    </a:xfrm>
                    <a:prstGeom prst="rect">
                      <a:avLst/>
                    </a:prstGeom>
                  </pic:spPr>
                </pic:pic>
              </a:graphicData>
            </a:graphic>
          </wp:inline>
        </w:drawing>
      </w:r>
    </w:p>
    <w:p>
      <w:pPr>
        <w:pStyle w:val="36"/>
        <w:spacing w:before="0" w:beforeAutospacing="0" w:after="0" w:afterAutospacing="0" w:line="360" w:lineRule="auto"/>
        <w:ind w:left="48" w:right="48"/>
        <w:jc w:val="center"/>
        <w:rPr>
          <w:b/>
          <w:bCs/>
          <w:color w:val="000000" w:themeColor="text1"/>
          <w:lang w:val="en-US"/>
          <w14:textFill>
            <w14:solidFill>
              <w14:schemeClr w14:val="tx1"/>
            </w14:solidFill>
          </w14:textFill>
        </w:rPr>
      </w:pPr>
    </w:p>
    <w:p>
      <w:pPr>
        <w:pStyle w:val="36"/>
        <w:spacing w:before="0" w:beforeAutospacing="0" w:after="0" w:afterAutospacing="0" w:line="360" w:lineRule="auto"/>
        <w:ind w:left="48" w:right="48"/>
        <w:jc w:val="center"/>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DẠNG 3: ỨNG DỤNG CỦA HYDROCARBON THƠM (ARENE)</w:t>
      </w:r>
    </w:p>
    <w:p>
      <w:pPr>
        <w:pStyle w:val="36"/>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lang w:val="en-US"/>
          <w14:textFill>
            <w14:solidFill>
              <w14:schemeClr w14:val="tx1"/>
            </w14:solidFill>
          </w14:textFill>
        </w:rPr>
        <w:t>Câu 26.</w:t>
      </w:r>
      <w:r>
        <w:rPr>
          <w:b/>
          <w:bCs/>
          <w:color w:val="000000" w:themeColor="text1"/>
          <w14:textFill>
            <w14:solidFill>
              <w14:schemeClr w14:val="tx1"/>
            </w14:solidFill>
          </w14:textFill>
        </w:rPr>
        <w:t> </w:t>
      </w:r>
      <w:r>
        <w:rPr>
          <w:color w:val="000000" w:themeColor="text1"/>
          <w:lang w:val="en-US"/>
          <w14:textFill>
            <w14:solidFill>
              <w14:schemeClr w14:val="tx1"/>
            </w14:solidFill>
          </w14:textFill>
        </w:rPr>
        <w:t>T</w:t>
      </w:r>
      <w:r>
        <w:rPr>
          <w:color w:val="000000" w:themeColor="text1"/>
          <w14:textFill>
            <w14:solidFill>
              <w14:schemeClr w14:val="tx1"/>
            </w14:solidFill>
          </w14:textFill>
        </w:rPr>
        <w:t>rình bày một số ứng dụng của arene</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trong đời sống và tác hại của chúng. Cho biết mục đích của việc thêm benzene và một số arene khác vào xăng.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b/>
          <w:bCs/>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Ứng dụng của arene trong đời sống: Benzene, toluene, xylene là các nguyên liệu rất quan trọng. Toluene còn là dung môi và là chất trung gian trong quá trình sản xuất các loại hoá chất khác; </w:t>
      </w:r>
      <w:r>
        <w:rPr>
          <w:rStyle w:val="26"/>
          <w:color w:val="000000" w:themeColor="text1"/>
          <w14:textFill>
            <w14:solidFill>
              <w14:schemeClr w14:val="tx1"/>
            </w14:solidFill>
          </w14:textFill>
        </w:rPr>
        <w:t>p </w:t>
      </w:r>
      <w:r>
        <w:rPr>
          <w:color w:val="000000" w:themeColor="text1"/>
          <w14:textFill>
            <w14:solidFill>
              <w14:schemeClr w14:val="tx1"/>
            </w14:solidFill>
          </w14:textFill>
        </w:rPr>
        <w:t>– xylene là nguyên liệu sản xuất tơ polyester; benzene dùng trong sản xuất phẩm nhuộm, dược phẩm, chất tẩy rửa …</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Tác hại của arene: độc, gây hại cho sức khoẻ nếu tiếp xúc trong một khoảng thời gian dài.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Mục đích của việc thêm benzene và một số arene khác vào xăng: giúp tăng chỉ số octane của xăng, nhờ đó nhiên liệu được đốt cháy hiệu quả hơn.</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"https://vietjack.me/vi-sao-khu-vuc-co-tram-xang-dau-khu-vuc-co-nhieu-xe-co-gioi-qua-lai-no-140261.html" </w:instrText>
      </w:r>
      <w:r>
        <w:fldChar w:fldCharType="separate"/>
      </w:r>
      <w:r>
        <w:rPr>
          <w:rStyle w:val="38"/>
          <w:color w:val="000000" w:themeColor="text1"/>
          <w:shd w:val="clear" w:color="auto" w:fill="FFFFFF"/>
          <w:lang w:val="en-US"/>
          <w14:textFill>
            <w14:solidFill>
              <w14:schemeClr w14:val="tx1"/>
            </w14:solidFill>
          </w14:textFill>
        </w:rPr>
        <w:t xml:space="preserve">Câu 27. </w:t>
      </w:r>
      <w:r>
        <w:rPr>
          <w:rStyle w:val="32"/>
          <w:color w:val="000000" w:themeColor="text1"/>
          <w:u w:val="none"/>
          <w14:textFill>
            <w14:solidFill>
              <w14:schemeClr w14:val="tx1"/>
            </w14:solidFill>
          </w14:textFill>
        </w:rPr>
        <w:t>Vì sao khu vực có trạm xăng dầu, khu vực có nhiều xe cơ giới qua lại, nơi có khói thuốc lá, … lại được xem là nơi có nguồn hydrocarbon thơm gây tổn hại đến sức khoẻ con người? Hãy tìm hiểu và kể tên một số hydrocarbon thơm thường có trong không khí ở các khu vực trên.</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 Benzene, toluene, xylene, … là các hydrocarbon thơm được thêm vào xăng theo một tỉ lệ thể tích nhất định, giúp tăng chỉ số octane của xăng, nhờ đó nhiên liệu được đốt cháy hiệu quả hơn. Vì thế khu vực có trạm xăng dầu, khu vực có nhiều xe cơ giới qua được xem là nơi có nguồn hydrocarbon thơm gây tổn hại đến sức khoẻ con người.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Trong thành phần của khói thuốc lá có chứa nhiều chất độc hại trong đó có benzene vì thế nơi có khói thuốc lá được xem là nơi có nguồn hydrocarbon thơm gây tổn hại đến sức khoẻ con người.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shd w:val="clear" w:color="auto" w:fill="E2EFD9" w:themeFill="accent6" w:themeFillTint="33"/>
          <w14:textFill>
            <w14:solidFill>
              <w14:schemeClr w14:val="tx1"/>
            </w14:solidFill>
          </w14:textFill>
        </w:rPr>
        <w:t>- Một số hydrocarbon thơm thường có trong không khí ở các khu vực có trạm xăng dầu, khu vực có nhiều xe cơ giới qua lại, nơi có khói thuốc lá, … là benzene, toluene, xylene, …</w:t>
      </w:r>
    </w:p>
    <w:p>
      <w:pPr>
        <w:pStyle w:val="36"/>
        <w:shd w:val="clear" w:color="auto" w:fill="FFFFFF"/>
        <w:spacing w:before="0" w:beforeAutospacing="0" w:after="0" w:afterAutospacing="0" w:line="360" w:lineRule="auto"/>
        <w:ind w:right="48"/>
        <w:jc w:val="both"/>
        <w:rPr>
          <w:color w:val="000000" w:themeColor="text1"/>
          <w14:textFill>
            <w14:solidFill>
              <w14:schemeClr w14:val="tx1"/>
            </w14:solidFill>
          </w14:textFill>
        </w:rPr>
      </w:pPr>
      <w:r>
        <w:fldChar w:fldCharType="begin"/>
      </w:r>
      <w:r>
        <w:instrText xml:space="preserve"> HYPERLINK "https://vietjack.me/toluene-va-xylene-duoc-dung-lam-dung-moi-hoa-tan-son-muc-in-trong-truo-140272.html" </w:instrText>
      </w:r>
      <w:r>
        <w:fldChar w:fldCharType="separate"/>
      </w:r>
      <w:r>
        <w:rPr>
          <w:rStyle w:val="38"/>
          <w:color w:val="000000" w:themeColor="text1"/>
          <w:shd w:val="clear" w:color="auto" w:fill="FFFFFF"/>
          <w:lang w:val="en-US"/>
          <w14:textFill>
            <w14:solidFill>
              <w14:schemeClr w14:val="tx1"/>
            </w14:solidFill>
          </w14:textFill>
        </w:rPr>
        <w:t xml:space="preserve">Câu 28. </w:t>
      </w:r>
      <w:r>
        <w:rPr>
          <w:rStyle w:val="32"/>
          <w:color w:val="000000" w:themeColor="text1"/>
          <w:u w:val="none"/>
          <w14:textFill>
            <w14:solidFill>
              <w14:schemeClr w14:val="tx1"/>
            </w14:solidFill>
          </w14:textFill>
        </w:rPr>
        <w:t>Toluene và xylene được dùng làm dung môi hoà tan sơn, mực in,... Trong trường hợp hoạ sĩ muốn tranh chậm khô hơn để giữ được độ bóng, mịn của màu sơn thì nên pha sơn bằng toluene hay xylene sẽ cho kết quả tốt hơn? Giải thích.</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Trong trường hợp hoạ sĩ muốn tranh chậm khô hơn để giữ được độ bóng, mịn của màu sơn thì nên pha sơn bằng xylene do xylene khó bay hơi hơn toluene nên làm tranh chậm khô hơn.</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"https://vietjack.me/lam-the-nao-co-the-lua-chon-va-su-dung-cac-san-pham-duoc-san-xuat-tu-a-139050.html" </w:instrText>
      </w:r>
      <w:r>
        <w:fldChar w:fldCharType="separate"/>
      </w:r>
      <w:r>
        <w:rPr>
          <w:rStyle w:val="38"/>
          <w:color w:val="000000" w:themeColor="text1"/>
          <w:shd w:val="clear" w:color="auto" w:fill="FFFFFF"/>
          <w:lang w:val="en-US"/>
          <w14:textFill>
            <w14:solidFill>
              <w14:schemeClr w14:val="tx1"/>
            </w14:solidFill>
          </w14:textFill>
        </w:rPr>
        <w:t>Câu 29.</w:t>
      </w:r>
      <w:r>
        <w:rPr>
          <w:rStyle w:val="32"/>
          <w:color w:val="000000" w:themeColor="text1"/>
          <w:u w:val="none"/>
          <w14:textFill>
            <w14:solidFill>
              <w14:schemeClr w14:val="tx1"/>
            </w14:solidFill>
          </w14:textFill>
        </w:rPr>
        <w:t> Làm thế nào có thể lựa chọn và sử dụng các sản phẩm được sản xuất từ arene và dẫn xuất của nó an toàn, thân thiện với môi trường?</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Arene là những chất độc nên khi làm việc với arene cần tuân thủ đúng quy tắc an toàn. Benzene là chất tăng nguy cơ gây ung thư và các bệnh khác, vì vậy không được tiếp xúc trực tiếp với các hoá chất này.</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Đặc biệt, các thuốc bảo vệ thực vật (thuốc trừ sâu, trừ cỏ) thế hệ cũ là dẫn xuất của benzene đều có tác hại đối với sức khoẻ con người và gây ô nhiễm môi trường, do vậy cần hết sức thận trọng khi sử dụng. Không được sử dụng các chất đã bị cấm như dichlorodiphenyltrichloethane (DDT) hay 1,2,3,4,5,6 – hexachlorocyclohexane (6,6,6) thay vào đó là các thuốc thế hệ mới vừa hiệu quả, vừa an toàn.</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r>
        <w:fldChar w:fldCharType="begin"/>
      </w:r>
      <w:r>
        <w:instrText xml:space="preserve"> HYPERLINK "https://vietjack.me/trinh-bay-ve-tam-quan-trong-cua-arene-trong-cong-nghiep-hoa-hoc-duoc-p-139059.html" </w:instrText>
      </w:r>
      <w:r>
        <w:fldChar w:fldCharType="separate"/>
      </w:r>
      <w:r>
        <w:rPr>
          <w:rStyle w:val="38"/>
          <w:color w:val="000000" w:themeColor="text1"/>
          <w:shd w:val="clear" w:color="auto" w:fill="FFFFFF"/>
          <w:lang w:val="en-US"/>
          <w14:textFill>
            <w14:solidFill>
              <w14:schemeClr w14:val="tx1"/>
            </w14:solidFill>
          </w14:textFill>
        </w:rPr>
        <w:t>Câu 30.</w:t>
      </w:r>
      <w:r>
        <w:rPr>
          <w:rStyle w:val="32"/>
          <w:color w:val="000000" w:themeColor="text1"/>
          <w:u w:val="none"/>
          <w14:textFill>
            <w14:solidFill>
              <w14:schemeClr w14:val="tx1"/>
            </w14:solidFill>
          </w14:textFill>
        </w:rPr>
        <w:t> Trình bày về tầm quan trọng của arene trong công nghiệp hoá học, dược phẩm, sản xuất thuốc bảo vệ thực vật, …</w:t>
      </w:r>
      <w:r>
        <w:rPr>
          <w:rStyle w:val="32"/>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rStyle w:val="38"/>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Arene (chủ yếu là benzene, toluene và xylene) là nguồn nguyên liệu để tổng hợp nhiều loại hoá chất và vật liệu hữu cơ quan trọng, có nhiều ứng dụng trong cuộc sống.</w:t>
      </w:r>
    </w:p>
    <w:p>
      <w:pPr>
        <w:pStyle w:val="36"/>
        <w:shd w:val="clear" w:color="auto" w:fill="E2EFD9" w:themeFill="accent6" w:themeFillTint="33"/>
        <w:spacing w:before="0" w:beforeAutospacing="0" w:after="0" w:afterAutospacing="0" w:line="360" w:lineRule="auto"/>
        <w:ind w:left="48" w:right="48"/>
        <w:jc w:val="both"/>
        <w:rPr>
          <w:color w:val="000000" w:themeColor="text1"/>
          <w14:textFill>
            <w14:solidFill>
              <w14:schemeClr w14:val="tx1"/>
            </w14:solidFill>
          </w14:textFill>
        </w:rPr>
      </w:pPr>
      <w:r>
        <w:rPr>
          <w:color w:val="000000" w:themeColor="text1"/>
          <w14:textFill>
            <w14:solidFill>
              <w14:schemeClr w14:val="tx1"/>
            </w14:solidFill>
          </w14:textFill>
        </w:rPr>
        <w:t>Cụ thể, trong xăng, dầu có khoảng 5% toluene và khoảng 1 – 6 % xylene. Benzene là nguyên liệu quan trọng để sản xuất các alkylbenzene sulfonate mạch không phân nhánh là thành phần chính của bột giặt; sản xuất styrene – nguyên liệu chính cho chế tạo nhựa polystyrene và một số polymer khác…Benzene và một số hydrocarbon thơm khác là nguyên liệu để sản xuất thuốc trừ sâu, chất điều hoà sinh trưởng thực vật, phẩm nhuộm,… Ngoài ra, arene còn thường được dùng làm dung môi để sản xuất sơn, cao su, mực in, mỹ phẩm, dược phẩm, …</w:t>
      </w:r>
    </w:p>
    <w:p>
      <w:pPr>
        <w:pStyle w:val="36"/>
        <w:shd w:val="clear" w:color="auto" w:fill="FFFFFF"/>
        <w:spacing w:before="0" w:beforeAutospacing="0" w:after="0" w:afterAutospacing="0" w:line="360" w:lineRule="auto"/>
        <w:ind w:left="48" w:right="48"/>
        <w:jc w:val="both"/>
        <w:rPr>
          <w:color w:val="000000" w:themeColor="text1"/>
          <w14:textFill>
            <w14:solidFill>
              <w14:schemeClr w14:val="tx1"/>
            </w14:solidFill>
          </w14:textFill>
        </w:rPr>
      </w:pP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133" w:bottom="709" w:left="1701" w:header="680" w:footer="68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I-Aptima">
    <w:altName w:val="Segoe Print"/>
    <w:panose1 w:val="00000000000000000000"/>
    <w:charset w:val="00"/>
    <w:family w:val="auto"/>
    <w:pitch w:val="default"/>
    <w:sig w:usb0="00000000" w:usb1="00000000" w:usb2="00000000" w:usb3="00000000" w:csb0="00000001" w:csb1="00000000"/>
  </w:font>
  <w:font w:name="VNI-Bodon">
    <w:altName w:val="Segoe Print"/>
    <w:panose1 w:val="00000000000000000000"/>
    <w:charset w:val="00"/>
    <w:family w:val="auto"/>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VNI-Souvir">
    <w:altName w:val="Segoe Print"/>
    <w:panose1 w:val="00000000000000000000"/>
    <w:charset w:val="00"/>
    <w:family w:val="auto"/>
    <w:pitch w:val="default"/>
    <w:sig w:usb0="00000000" w:usb1="00000000" w:usb2="00000000" w:usb3="00000000" w:csb0="00000001" w:csb1="00000000"/>
  </w:font>
  <w:font w:name=".VnTime">
    <w:altName w:val="Courier New"/>
    <w:panose1 w:val="00000000000000000000"/>
    <w:charset w:val="00"/>
    <w:family w:val="swiss"/>
    <w:pitch w:val="default"/>
    <w:sig w:usb0="00000000" w:usb1="00000000" w:usb2="00000000" w:usb3="00000000" w:csb0="00000001" w:csb1="00000000"/>
  </w:font>
  <w:font w:name=".VnBook-Antiqua">
    <w:altName w:val="Courier New"/>
    <w:panose1 w:val="00000000000000000000"/>
    <w:charset w:val="00"/>
    <w:family w:val="swiss"/>
    <w:pitch w:val="default"/>
    <w:sig w:usb0="00000000" w:usb1="00000000" w:usb2="00000000" w:usb3="00000000" w:csb0="0000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VnArial">
    <w:altName w:val="Courier New"/>
    <w:panose1 w:val="00000000000000000000"/>
    <w:charset w:val="00"/>
    <w:family w:val="swiss"/>
    <w:pitch w:val="default"/>
    <w:sig w:usb0="00000000" w:usb1="00000000" w:usb2="00000000" w:usb3="00000000" w:csb0="00000011" w:csb1="00000000"/>
  </w:font>
  <w:font w:name="Symbol">
    <w:panose1 w:val="05050102010706020507"/>
    <w:charset w:val="02"/>
    <w:family w:val="roman"/>
    <w:pitch w:val="default"/>
    <w:sig w:usb0="00000000" w:usb1="00000000" w:usb2="00000000" w:usb3="00000000" w:csb0="80000000" w:csb1="00000000"/>
  </w:font>
  <w:font w:name=".VnTimeH">
    <w:altName w:val="Courier New"/>
    <w:panose1 w:val="00000000000000000000"/>
    <w:charset w:val="00"/>
    <w:family w:val="swiss"/>
    <w:pitch w:val="default"/>
    <w:sig w:usb0="00000000" w:usb1="00000000" w:usb2="00000000" w:usb3="00000000" w:csb0="00000001" w:csb1="00000000"/>
  </w:font>
  <w:font w:name=".VnAvantH">
    <w:altName w:val="Courier New"/>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VnHelvetIns">
    <w:altName w:val="Segoe Print"/>
    <w:panose1 w:val="00000000000000000000"/>
    <w:charset w:val="00"/>
    <w:family w:val="swiss"/>
    <w:pitch w:val="default"/>
    <w:sig w:usb0="00000000" w:usb1="00000000" w:usb2="00000000" w:usb3="00000000" w:csb0="00000001" w:csb1="00000000"/>
  </w:font>
  <w:font w:name=".VnSouthern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VNI-Helve">
    <w:altName w:val="Segoe Print"/>
    <w:panose1 w:val="00000000000000000000"/>
    <w:charset w:val="00"/>
    <w:family w:val="auto"/>
    <w:pitch w:val="default"/>
    <w:sig w:usb0="00000000" w:usb1="00000000" w:usb2="00000000" w:usb3="00000000" w:csb0="00000001" w:csb1="00000000"/>
  </w:font>
  <w:font w:name=".VnBlack">
    <w:altName w:val="Segoe Print"/>
    <w:panose1 w:val="00000000000000000000"/>
    <w:charset w:val="00"/>
    <w:family w:val="swiss"/>
    <w:pitch w:val="default"/>
    <w:sig w:usb0="00000000" w:usb1="00000000" w:usb2="00000000" w:usb3="00000000" w:csb0="00000001" w:csb1="00000000"/>
  </w:font>
  <w:font w:name="Wingdings 3">
    <w:panose1 w:val="050401020108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6136101"/>
      <w:docPartObj>
        <w:docPartGallery w:val="AutoText"/>
      </w:docPartObj>
    </w:sdtPr>
    <w:sdtContent>
      <w:p>
        <w:pPr>
          <w:pStyle w:val="28"/>
          <w:jc w:val="right"/>
        </w:pPr>
        <w:r>
          <w:fldChar w:fldCharType="begin"/>
        </w:r>
        <w:r>
          <w:instrText xml:space="preserve">PAGE   \* MERGEFORMAT</w:instrText>
        </w:r>
        <w:r>
          <w:fldChar w:fldCharType="separate"/>
        </w:r>
        <w:r>
          <w:t>40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bookmarkStart w:id="3" w:name="_GoBack"/>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42F7D"/>
    <w:multiLevelType w:val="multilevel"/>
    <w:tmpl w:val="12742F7D"/>
    <w:lvl w:ilvl="0" w:tentative="0">
      <w:start w:val="2"/>
      <w:numFmt w:val="bullet"/>
      <w:pStyle w:val="125"/>
      <w:lvlText w:val="-"/>
      <w:lvlJc w:val="left"/>
      <w:pPr>
        <w:ind w:left="720" w:hanging="360"/>
      </w:pPr>
      <w:rPr>
        <w:rFonts w:hint="default" w:ascii="VNI-Times" w:hAnsi="VNI-Times" w:eastAsia="Times New Roman" w:cs="Times New Roman"/>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3802CAF"/>
    <w:multiLevelType w:val="multilevel"/>
    <w:tmpl w:val="53802CAF"/>
    <w:lvl w:ilvl="0" w:tentative="0">
      <w:start w:val="1"/>
      <w:numFmt w:val="decimal"/>
      <w:pStyle w:val="106"/>
      <w:lvlText w:val="%1."/>
      <w:lvlJc w:val="left"/>
      <w:pPr>
        <w:tabs>
          <w:tab w:val="left" w:pos="397"/>
        </w:tabs>
        <w:ind w:left="397" w:hanging="340"/>
      </w:pPr>
      <w:rPr>
        <w:rFonts w:hint="default" w:ascii="Times New Roman" w:hAnsi="Times New Roman"/>
        <w:b/>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5E291D24"/>
    <w:multiLevelType w:val="singleLevel"/>
    <w:tmpl w:val="5E291D24"/>
    <w:lvl w:ilvl="0" w:tentative="0">
      <w:start w:val="1"/>
      <w:numFmt w:val="bullet"/>
      <w:pStyle w:val="135"/>
      <w:lvlText w:val=""/>
      <w:lvlJc w:val="left"/>
      <w:pPr>
        <w:tabs>
          <w:tab w:val="left" w:pos="360"/>
        </w:tabs>
        <w:ind w:left="360" w:hanging="360"/>
      </w:pPr>
      <w:rPr>
        <w:rFonts w:hint="default" w:ascii="Wingdings" w:hAnsi="Wingdings" w:cs="Wingdings"/>
        <w:sz w:val="16"/>
        <w:szCs w:val="16"/>
      </w:rPr>
    </w:lvl>
  </w:abstractNum>
  <w:abstractNum w:abstractNumId="3">
    <w:nsid w:val="7DEC2DB0"/>
    <w:multiLevelType w:val="multilevel"/>
    <w:tmpl w:val="7DEC2DB0"/>
    <w:lvl w:ilvl="0" w:tentative="0">
      <w:start w:val="1"/>
      <w:numFmt w:val="upperLetter"/>
      <w:pStyle w:val="145"/>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2E"/>
    <w:rsid w:val="00000014"/>
    <w:rsid w:val="00001AB7"/>
    <w:rsid w:val="00001D60"/>
    <w:rsid w:val="00001F2C"/>
    <w:rsid w:val="0000243E"/>
    <w:rsid w:val="000028C7"/>
    <w:rsid w:val="0000345C"/>
    <w:rsid w:val="000037A8"/>
    <w:rsid w:val="00003CE9"/>
    <w:rsid w:val="0000477F"/>
    <w:rsid w:val="00005B07"/>
    <w:rsid w:val="00005B84"/>
    <w:rsid w:val="000067FE"/>
    <w:rsid w:val="0000774E"/>
    <w:rsid w:val="00007D27"/>
    <w:rsid w:val="00010BC5"/>
    <w:rsid w:val="0001310C"/>
    <w:rsid w:val="000137E4"/>
    <w:rsid w:val="0001397C"/>
    <w:rsid w:val="0001455A"/>
    <w:rsid w:val="00014CA3"/>
    <w:rsid w:val="00014FE9"/>
    <w:rsid w:val="0001609C"/>
    <w:rsid w:val="00016C87"/>
    <w:rsid w:val="00017010"/>
    <w:rsid w:val="0001779B"/>
    <w:rsid w:val="0002172F"/>
    <w:rsid w:val="00021F80"/>
    <w:rsid w:val="00022C9B"/>
    <w:rsid w:val="00023ECC"/>
    <w:rsid w:val="00024056"/>
    <w:rsid w:val="000329DE"/>
    <w:rsid w:val="00032BC3"/>
    <w:rsid w:val="0003361B"/>
    <w:rsid w:val="00033740"/>
    <w:rsid w:val="00036C4B"/>
    <w:rsid w:val="00036E9F"/>
    <w:rsid w:val="00040088"/>
    <w:rsid w:val="000409A0"/>
    <w:rsid w:val="00040CCA"/>
    <w:rsid w:val="00041142"/>
    <w:rsid w:val="00042B7A"/>
    <w:rsid w:val="000442DD"/>
    <w:rsid w:val="00044AB1"/>
    <w:rsid w:val="00045059"/>
    <w:rsid w:val="00045C25"/>
    <w:rsid w:val="0004775B"/>
    <w:rsid w:val="0005030C"/>
    <w:rsid w:val="000509A1"/>
    <w:rsid w:val="00053025"/>
    <w:rsid w:val="000549BF"/>
    <w:rsid w:val="00056F5B"/>
    <w:rsid w:val="0005727F"/>
    <w:rsid w:val="00060581"/>
    <w:rsid w:val="00060E80"/>
    <w:rsid w:val="00060FB2"/>
    <w:rsid w:val="000611E7"/>
    <w:rsid w:val="000621DA"/>
    <w:rsid w:val="0006359D"/>
    <w:rsid w:val="000635BB"/>
    <w:rsid w:val="00064052"/>
    <w:rsid w:val="000643C9"/>
    <w:rsid w:val="00064868"/>
    <w:rsid w:val="0006534D"/>
    <w:rsid w:val="0006575F"/>
    <w:rsid w:val="000716E4"/>
    <w:rsid w:val="00072785"/>
    <w:rsid w:val="00072795"/>
    <w:rsid w:val="00072EBC"/>
    <w:rsid w:val="00073673"/>
    <w:rsid w:val="000736C4"/>
    <w:rsid w:val="0007393F"/>
    <w:rsid w:val="00075C50"/>
    <w:rsid w:val="000769C0"/>
    <w:rsid w:val="00076A2C"/>
    <w:rsid w:val="000774AA"/>
    <w:rsid w:val="00077B97"/>
    <w:rsid w:val="000802FF"/>
    <w:rsid w:val="00080607"/>
    <w:rsid w:val="00081891"/>
    <w:rsid w:val="000818C9"/>
    <w:rsid w:val="000831C5"/>
    <w:rsid w:val="00084643"/>
    <w:rsid w:val="00084E34"/>
    <w:rsid w:val="00084E92"/>
    <w:rsid w:val="00084EDD"/>
    <w:rsid w:val="00084F55"/>
    <w:rsid w:val="00085116"/>
    <w:rsid w:val="000851E8"/>
    <w:rsid w:val="00085B99"/>
    <w:rsid w:val="00087466"/>
    <w:rsid w:val="00090221"/>
    <w:rsid w:val="00090ABF"/>
    <w:rsid w:val="00091585"/>
    <w:rsid w:val="00091EBA"/>
    <w:rsid w:val="00092CD7"/>
    <w:rsid w:val="00092FDE"/>
    <w:rsid w:val="00093E53"/>
    <w:rsid w:val="00094E24"/>
    <w:rsid w:val="000960A0"/>
    <w:rsid w:val="000961A6"/>
    <w:rsid w:val="000970F1"/>
    <w:rsid w:val="0009748C"/>
    <w:rsid w:val="000A0296"/>
    <w:rsid w:val="000A0F30"/>
    <w:rsid w:val="000A1515"/>
    <w:rsid w:val="000A23CE"/>
    <w:rsid w:val="000A2645"/>
    <w:rsid w:val="000A32B6"/>
    <w:rsid w:val="000A3CD5"/>
    <w:rsid w:val="000A405F"/>
    <w:rsid w:val="000A554B"/>
    <w:rsid w:val="000A5FD9"/>
    <w:rsid w:val="000A6647"/>
    <w:rsid w:val="000A7783"/>
    <w:rsid w:val="000B0924"/>
    <w:rsid w:val="000B0937"/>
    <w:rsid w:val="000B0C65"/>
    <w:rsid w:val="000B2D66"/>
    <w:rsid w:val="000B302B"/>
    <w:rsid w:val="000B3C30"/>
    <w:rsid w:val="000B4202"/>
    <w:rsid w:val="000B43C9"/>
    <w:rsid w:val="000B52EE"/>
    <w:rsid w:val="000C0F9D"/>
    <w:rsid w:val="000C2F69"/>
    <w:rsid w:val="000C3273"/>
    <w:rsid w:val="000C32B6"/>
    <w:rsid w:val="000C4028"/>
    <w:rsid w:val="000C4D65"/>
    <w:rsid w:val="000C5747"/>
    <w:rsid w:val="000C601D"/>
    <w:rsid w:val="000C65DE"/>
    <w:rsid w:val="000C797B"/>
    <w:rsid w:val="000D10D3"/>
    <w:rsid w:val="000D2B70"/>
    <w:rsid w:val="000D3383"/>
    <w:rsid w:val="000D48D1"/>
    <w:rsid w:val="000D584C"/>
    <w:rsid w:val="000D626D"/>
    <w:rsid w:val="000D64EB"/>
    <w:rsid w:val="000D6916"/>
    <w:rsid w:val="000D743D"/>
    <w:rsid w:val="000D771F"/>
    <w:rsid w:val="000E0F11"/>
    <w:rsid w:val="000E1BF6"/>
    <w:rsid w:val="000E1E2F"/>
    <w:rsid w:val="000E235D"/>
    <w:rsid w:val="000E244E"/>
    <w:rsid w:val="000E3D70"/>
    <w:rsid w:val="000E443C"/>
    <w:rsid w:val="000E5353"/>
    <w:rsid w:val="000E587F"/>
    <w:rsid w:val="000E59D7"/>
    <w:rsid w:val="000E68EE"/>
    <w:rsid w:val="000E6F41"/>
    <w:rsid w:val="000E76AD"/>
    <w:rsid w:val="000E7768"/>
    <w:rsid w:val="000E7E4A"/>
    <w:rsid w:val="000F05CC"/>
    <w:rsid w:val="000F08D9"/>
    <w:rsid w:val="000F0AF9"/>
    <w:rsid w:val="000F1A9F"/>
    <w:rsid w:val="000F2CF4"/>
    <w:rsid w:val="000F3145"/>
    <w:rsid w:val="000F3764"/>
    <w:rsid w:val="000F379B"/>
    <w:rsid w:val="000F4335"/>
    <w:rsid w:val="000F6AB3"/>
    <w:rsid w:val="000F7AE3"/>
    <w:rsid w:val="000F7F00"/>
    <w:rsid w:val="00100548"/>
    <w:rsid w:val="001011CE"/>
    <w:rsid w:val="00101C81"/>
    <w:rsid w:val="001025FD"/>
    <w:rsid w:val="00102629"/>
    <w:rsid w:val="00102719"/>
    <w:rsid w:val="001027D4"/>
    <w:rsid w:val="001033AE"/>
    <w:rsid w:val="00103A13"/>
    <w:rsid w:val="00105891"/>
    <w:rsid w:val="001059A1"/>
    <w:rsid w:val="00110523"/>
    <w:rsid w:val="00110727"/>
    <w:rsid w:val="00110830"/>
    <w:rsid w:val="00110A3E"/>
    <w:rsid w:val="00110C76"/>
    <w:rsid w:val="00111A17"/>
    <w:rsid w:val="0011219D"/>
    <w:rsid w:val="001129F4"/>
    <w:rsid w:val="00112BCD"/>
    <w:rsid w:val="00112CBB"/>
    <w:rsid w:val="0011351B"/>
    <w:rsid w:val="001141D6"/>
    <w:rsid w:val="00116342"/>
    <w:rsid w:val="00117142"/>
    <w:rsid w:val="0011765F"/>
    <w:rsid w:val="0012046C"/>
    <w:rsid w:val="00120B54"/>
    <w:rsid w:val="00122CD0"/>
    <w:rsid w:val="00130B9E"/>
    <w:rsid w:val="00131CA8"/>
    <w:rsid w:val="00133962"/>
    <w:rsid w:val="00133FDB"/>
    <w:rsid w:val="001405BA"/>
    <w:rsid w:val="00140EC6"/>
    <w:rsid w:val="001423C4"/>
    <w:rsid w:val="001424DF"/>
    <w:rsid w:val="00145676"/>
    <w:rsid w:val="00146B99"/>
    <w:rsid w:val="00146E76"/>
    <w:rsid w:val="00146F58"/>
    <w:rsid w:val="001478F1"/>
    <w:rsid w:val="00150342"/>
    <w:rsid w:val="0015138B"/>
    <w:rsid w:val="001513CB"/>
    <w:rsid w:val="00151991"/>
    <w:rsid w:val="0015244D"/>
    <w:rsid w:val="00152BA6"/>
    <w:rsid w:val="0015300E"/>
    <w:rsid w:val="00153EBE"/>
    <w:rsid w:val="00155027"/>
    <w:rsid w:val="00155BE1"/>
    <w:rsid w:val="001567FC"/>
    <w:rsid w:val="00156C8B"/>
    <w:rsid w:val="00160069"/>
    <w:rsid w:val="00160A3C"/>
    <w:rsid w:val="00160A58"/>
    <w:rsid w:val="00161363"/>
    <w:rsid w:val="0016271D"/>
    <w:rsid w:val="00162B48"/>
    <w:rsid w:val="0016387F"/>
    <w:rsid w:val="00163AA2"/>
    <w:rsid w:val="00163EDB"/>
    <w:rsid w:val="0016569B"/>
    <w:rsid w:val="00165A4D"/>
    <w:rsid w:val="00165B31"/>
    <w:rsid w:val="0016642C"/>
    <w:rsid w:val="00167420"/>
    <w:rsid w:val="0016763D"/>
    <w:rsid w:val="0017087F"/>
    <w:rsid w:val="0017103C"/>
    <w:rsid w:val="001720C9"/>
    <w:rsid w:val="00172628"/>
    <w:rsid w:val="001729AE"/>
    <w:rsid w:val="00172ACC"/>
    <w:rsid w:val="00175303"/>
    <w:rsid w:val="00175964"/>
    <w:rsid w:val="00176A4C"/>
    <w:rsid w:val="00176A71"/>
    <w:rsid w:val="00176A7E"/>
    <w:rsid w:val="00180459"/>
    <w:rsid w:val="0018271D"/>
    <w:rsid w:val="00182DED"/>
    <w:rsid w:val="00183987"/>
    <w:rsid w:val="00184571"/>
    <w:rsid w:val="00184D9A"/>
    <w:rsid w:val="00184E30"/>
    <w:rsid w:val="001851F8"/>
    <w:rsid w:val="00185869"/>
    <w:rsid w:val="0018686B"/>
    <w:rsid w:val="00190DB7"/>
    <w:rsid w:val="001922EA"/>
    <w:rsid w:val="0019264F"/>
    <w:rsid w:val="00192807"/>
    <w:rsid w:val="001929B0"/>
    <w:rsid w:val="00192F90"/>
    <w:rsid w:val="001937D1"/>
    <w:rsid w:val="00193BFB"/>
    <w:rsid w:val="001945D7"/>
    <w:rsid w:val="00194D70"/>
    <w:rsid w:val="0019589C"/>
    <w:rsid w:val="00196432"/>
    <w:rsid w:val="001970BC"/>
    <w:rsid w:val="0019735A"/>
    <w:rsid w:val="001A0ECA"/>
    <w:rsid w:val="001A0F91"/>
    <w:rsid w:val="001A2135"/>
    <w:rsid w:val="001A3533"/>
    <w:rsid w:val="001A38D4"/>
    <w:rsid w:val="001A4571"/>
    <w:rsid w:val="001A4688"/>
    <w:rsid w:val="001A58B2"/>
    <w:rsid w:val="001A6208"/>
    <w:rsid w:val="001A6AA1"/>
    <w:rsid w:val="001A725C"/>
    <w:rsid w:val="001A7D8A"/>
    <w:rsid w:val="001A7FCF"/>
    <w:rsid w:val="001B003D"/>
    <w:rsid w:val="001B0AFC"/>
    <w:rsid w:val="001B1701"/>
    <w:rsid w:val="001B2578"/>
    <w:rsid w:val="001B2B46"/>
    <w:rsid w:val="001B5E83"/>
    <w:rsid w:val="001B65CA"/>
    <w:rsid w:val="001B68C2"/>
    <w:rsid w:val="001B6C77"/>
    <w:rsid w:val="001C0600"/>
    <w:rsid w:val="001C2340"/>
    <w:rsid w:val="001C24DB"/>
    <w:rsid w:val="001C61AC"/>
    <w:rsid w:val="001C6CEE"/>
    <w:rsid w:val="001C764A"/>
    <w:rsid w:val="001C7C98"/>
    <w:rsid w:val="001C7CC1"/>
    <w:rsid w:val="001C7D57"/>
    <w:rsid w:val="001D04D8"/>
    <w:rsid w:val="001D2E8F"/>
    <w:rsid w:val="001D4797"/>
    <w:rsid w:val="001D669C"/>
    <w:rsid w:val="001D69EA"/>
    <w:rsid w:val="001D70DB"/>
    <w:rsid w:val="001D7422"/>
    <w:rsid w:val="001D7E08"/>
    <w:rsid w:val="001E019C"/>
    <w:rsid w:val="001E08C4"/>
    <w:rsid w:val="001E22AF"/>
    <w:rsid w:val="001E403D"/>
    <w:rsid w:val="001E4613"/>
    <w:rsid w:val="001E4B91"/>
    <w:rsid w:val="001E54E3"/>
    <w:rsid w:val="001E5A70"/>
    <w:rsid w:val="001E5B3A"/>
    <w:rsid w:val="001E6217"/>
    <w:rsid w:val="001E6F8D"/>
    <w:rsid w:val="001E708B"/>
    <w:rsid w:val="001F0C2F"/>
    <w:rsid w:val="001F16C4"/>
    <w:rsid w:val="001F1D22"/>
    <w:rsid w:val="001F25AA"/>
    <w:rsid w:val="001F356F"/>
    <w:rsid w:val="001F3F53"/>
    <w:rsid w:val="001F44F2"/>
    <w:rsid w:val="001F4EF2"/>
    <w:rsid w:val="001F515D"/>
    <w:rsid w:val="001F5299"/>
    <w:rsid w:val="001F6543"/>
    <w:rsid w:val="001F656A"/>
    <w:rsid w:val="001F7661"/>
    <w:rsid w:val="00200561"/>
    <w:rsid w:val="00201A81"/>
    <w:rsid w:val="00201BE6"/>
    <w:rsid w:val="00201D4F"/>
    <w:rsid w:val="00202346"/>
    <w:rsid w:val="0020296C"/>
    <w:rsid w:val="00203C55"/>
    <w:rsid w:val="00205BA3"/>
    <w:rsid w:val="00206623"/>
    <w:rsid w:val="002074DD"/>
    <w:rsid w:val="00207A76"/>
    <w:rsid w:val="00210C17"/>
    <w:rsid w:val="00210FAC"/>
    <w:rsid w:val="00211DE4"/>
    <w:rsid w:val="00212F40"/>
    <w:rsid w:val="00213EB4"/>
    <w:rsid w:val="00214E5B"/>
    <w:rsid w:val="00215A18"/>
    <w:rsid w:val="002164DA"/>
    <w:rsid w:val="00216F62"/>
    <w:rsid w:val="00217B46"/>
    <w:rsid w:val="00220018"/>
    <w:rsid w:val="00220ABB"/>
    <w:rsid w:val="00220F8B"/>
    <w:rsid w:val="0022140A"/>
    <w:rsid w:val="002227D1"/>
    <w:rsid w:val="00223116"/>
    <w:rsid w:val="00223E55"/>
    <w:rsid w:val="00223E94"/>
    <w:rsid w:val="00224399"/>
    <w:rsid w:val="00225B76"/>
    <w:rsid w:val="00226C27"/>
    <w:rsid w:val="002275AA"/>
    <w:rsid w:val="0023124D"/>
    <w:rsid w:val="00231691"/>
    <w:rsid w:val="00231952"/>
    <w:rsid w:val="00231A98"/>
    <w:rsid w:val="00232A2C"/>
    <w:rsid w:val="00234A98"/>
    <w:rsid w:val="00235FA5"/>
    <w:rsid w:val="0023685A"/>
    <w:rsid w:val="00236D52"/>
    <w:rsid w:val="00237984"/>
    <w:rsid w:val="00237BBD"/>
    <w:rsid w:val="00240B69"/>
    <w:rsid w:val="0024196A"/>
    <w:rsid w:val="00241BD6"/>
    <w:rsid w:val="00241BE6"/>
    <w:rsid w:val="00243C4B"/>
    <w:rsid w:val="00244B96"/>
    <w:rsid w:val="0024501E"/>
    <w:rsid w:val="0024506B"/>
    <w:rsid w:val="00245755"/>
    <w:rsid w:val="0024583C"/>
    <w:rsid w:val="00245A64"/>
    <w:rsid w:val="00246010"/>
    <w:rsid w:val="002465C9"/>
    <w:rsid w:val="002474B2"/>
    <w:rsid w:val="002501F0"/>
    <w:rsid w:val="002509C5"/>
    <w:rsid w:val="00251DCB"/>
    <w:rsid w:val="002527BF"/>
    <w:rsid w:val="00252F9A"/>
    <w:rsid w:val="002535DA"/>
    <w:rsid w:val="002540DF"/>
    <w:rsid w:val="00254A16"/>
    <w:rsid w:val="00255B9C"/>
    <w:rsid w:val="002561A0"/>
    <w:rsid w:val="00256217"/>
    <w:rsid w:val="00260015"/>
    <w:rsid w:val="002608D1"/>
    <w:rsid w:val="00261824"/>
    <w:rsid w:val="002624B7"/>
    <w:rsid w:val="00265101"/>
    <w:rsid w:val="002655A5"/>
    <w:rsid w:val="00265EBE"/>
    <w:rsid w:val="002663FE"/>
    <w:rsid w:val="002668B3"/>
    <w:rsid w:val="00270274"/>
    <w:rsid w:val="00270E2A"/>
    <w:rsid w:val="0027129D"/>
    <w:rsid w:val="00272266"/>
    <w:rsid w:val="002724C9"/>
    <w:rsid w:val="00274276"/>
    <w:rsid w:val="00275195"/>
    <w:rsid w:val="00275513"/>
    <w:rsid w:val="00275A9F"/>
    <w:rsid w:val="00275BF8"/>
    <w:rsid w:val="002763C4"/>
    <w:rsid w:val="002769EA"/>
    <w:rsid w:val="00276F24"/>
    <w:rsid w:val="002777D2"/>
    <w:rsid w:val="002803F3"/>
    <w:rsid w:val="00280BDC"/>
    <w:rsid w:val="00281074"/>
    <w:rsid w:val="0028213D"/>
    <w:rsid w:val="00283997"/>
    <w:rsid w:val="0028414F"/>
    <w:rsid w:val="00284A30"/>
    <w:rsid w:val="00284A47"/>
    <w:rsid w:val="00284C12"/>
    <w:rsid w:val="00285D9C"/>
    <w:rsid w:val="002879D3"/>
    <w:rsid w:val="00287C55"/>
    <w:rsid w:val="00287F6C"/>
    <w:rsid w:val="00291ECC"/>
    <w:rsid w:val="00291FDF"/>
    <w:rsid w:val="00293465"/>
    <w:rsid w:val="00293A34"/>
    <w:rsid w:val="002948E6"/>
    <w:rsid w:val="00294DB7"/>
    <w:rsid w:val="00294FBA"/>
    <w:rsid w:val="00295618"/>
    <w:rsid w:val="002956B6"/>
    <w:rsid w:val="002963C4"/>
    <w:rsid w:val="00297E0F"/>
    <w:rsid w:val="002A0E7D"/>
    <w:rsid w:val="002A164C"/>
    <w:rsid w:val="002A18DE"/>
    <w:rsid w:val="002A18EE"/>
    <w:rsid w:val="002A21FE"/>
    <w:rsid w:val="002A3ECC"/>
    <w:rsid w:val="002A4445"/>
    <w:rsid w:val="002A47D1"/>
    <w:rsid w:val="002A4938"/>
    <w:rsid w:val="002A4D54"/>
    <w:rsid w:val="002A532F"/>
    <w:rsid w:val="002A5664"/>
    <w:rsid w:val="002A5ED5"/>
    <w:rsid w:val="002A5F4C"/>
    <w:rsid w:val="002A77F7"/>
    <w:rsid w:val="002B0C05"/>
    <w:rsid w:val="002B1468"/>
    <w:rsid w:val="002B149F"/>
    <w:rsid w:val="002B1C8A"/>
    <w:rsid w:val="002B1D42"/>
    <w:rsid w:val="002B4570"/>
    <w:rsid w:val="002B46F8"/>
    <w:rsid w:val="002B510B"/>
    <w:rsid w:val="002B5821"/>
    <w:rsid w:val="002B59BD"/>
    <w:rsid w:val="002B5B2E"/>
    <w:rsid w:val="002B6854"/>
    <w:rsid w:val="002B707D"/>
    <w:rsid w:val="002B7173"/>
    <w:rsid w:val="002B73DA"/>
    <w:rsid w:val="002B7F57"/>
    <w:rsid w:val="002B7FD2"/>
    <w:rsid w:val="002C0A9A"/>
    <w:rsid w:val="002C1589"/>
    <w:rsid w:val="002C1D2A"/>
    <w:rsid w:val="002C2EF0"/>
    <w:rsid w:val="002C3888"/>
    <w:rsid w:val="002C3F15"/>
    <w:rsid w:val="002C3FDB"/>
    <w:rsid w:val="002C6408"/>
    <w:rsid w:val="002C7E15"/>
    <w:rsid w:val="002D0006"/>
    <w:rsid w:val="002D0136"/>
    <w:rsid w:val="002D0FBD"/>
    <w:rsid w:val="002D17A2"/>
    <w:rsid w:val="002D1AA1"/>
    <w:rsid w:val="002D2450"/>
    <w:rsid w:val="002D391F"/>
    <w:rsid w:val="002D3B52"/>
    <w:rsid w:val="002D3EA1"/>
    <w:rsid w:val="002D42DE"/>
    <w:rsid w:val="002D48F7"/>
    <w:rsid w:val="002D668D"/>
    <w:rsid w:val="002D68ED"/>
    <w:rsid w:val="002D6DDD"/>
    <w:rsid w:val="002D6F59"/>
    <w:rsid w:val="002D7DB5"/>
    <w:rsid w:val="002E08A2"/>
    <w:rsid w:val="002E0FD2"/>
    <w:rsid w:val="002E2645"/>
    <w:rsid w:val="002E2860"/>
    <w:rsid w:val="002E2EB7"/>
    <w:rsid w:val="002E33AF"/>
    <w:rsid w:val="002E6DB8"/>
    <w:rsid w:val="002F000F"/>
    <w:rsid w:val="002F00A1"/>
    <w:rsid w:val="002F1715"/>
    <w:rsid w:val="002F1E94"/>
    <w:rsid w:val="002F21F4"/>
    <w:rsid w:val="002F24ED"/>
    <w:rsid w:val="002F2A9E"/>
    <w:rsid w:val="002F3AC2"/>
    <w:rsid w:val="002F4E7A"/>
    <w:rsid w:val="002F5358"/>
    <w:rsid w:val="002F537C"/>
    <w:rsid w:val="002F562E"/>
    <w:rsid w:val="002F62C5"/>
    <w:rsid w:val="002F632D"/>
    <w:rsid w:val="002F6A5A"/>
    <w:rsid w:val="002F6B6C"/>
    <w:rsid w:val="002F6BB5"/>
    <w:rsid w:val="002F6C5B"/>
    <w:rsid w:val="002F711C"/>
    <w:rsid w:val="002F798F"/>
    <w:rsid w:val="0030042B"/>
    <w:rsid w:val="00301707"/>
    <w:rsid w:val="00301D59"/>
    <w:rsid w:val="00303374"/>
    <w:rsid w:val="00303C9F"/>
    <w:rsid w:val="0030649F"/>
    <w:rsid w:val="00307004"/>
    <w:rsid w:val="003101F0"/>
    <w:rsid w:val="003108AB"/>
    <w:rsid w:val="00310D02"/>
    <w:rsid w:val="00311164"/>
    <w:rsid w:val="003120A9"/>
    <w:rsid w:val="00313174"/>
    <w:rsid w:val="003136ED"/>
    <w:rsid w:val="003152AD"/>
    <w:rsid w:val="00317FE9"/>
    <w:rsid w:val="003200EB"/>
    <w:rsid w:val="00321163"/>
    <w:rsid w:val="00322CE4"/>
    <w:rsid w:val="00322F03"/>
    <w:rsid w:val="003236E7"/>
    <w:rsid w:val="00323B70"/>
    <w:rsid w:val="0032575A"/>
    <w:rsid w:val="00327611"/>
    <w:rsid w:val="0033036F"/>
    <w:rsid w:val="00330AD6"/>
    <w:rsid w:val="00331CCD"/>
    <w:rsid w:val="003321E9"/>
    <w:rsid w:val="00333613"/>
    <w:rsid w:val="00334C74"/>
    <w:rsid w:val="00335039"/>
    <w:rsid w:val="00335840"/>
    <w:rsid w:val="00335982"/>
    <w:rsid w:val="00337B7B"/>
    <w:rsid w:val="0034053D"/>
    <w:rsid w:val="00341C5B"/>
    <w:rsid w:val="003423FB"/>
    <w:rsid w:val="00342518"/>
    <w:rsid w:val="003448A5"/>
    <w:rsid w:val="00346B4D"/>
    <w:rsid w:val="00347D70"/>
    <w:rsid w:val="0035050B"/>
    <w:rsid w:val="003507D5"/>
    <w:rsid w:val="00350919"/>
    <w:rsid w:val="003519C4"/>
    <w:rsid w:val="00351A55"/>
    <w:rsid w:val="00351C08"/>
    <w:rsid w:val="00351CEA"/>
    <w:rsid w:val="00352068"/>
    <w:rsid w:val="00352621"/>
    <w:rsid w:val="00353F5B"/>
    <w:rsid w:val="00354844"/>
    <w:rsid w:val="00354E32"/>
    <w:rsid w:val="00356741"/>
    <w:rsid w:val="003574C7"/>
    <w:rsid w:val="00357DEE"/>
    <w:rsid w:val="00360339"/>
    <w:rsid w:val="00361BF7"/>
    <w:rsid w:val="00363869"/>
    <w:rsid w:val="00363BEA"/>
    <w:rsid w:val="00363CEE"/>
    <w:rsid w:val="00363D42"/>
    <w:rsid w:val="003649FC"/>
    <w:rsid w:val="003659F8"/>
    <w:rsid w:val="00365F78"/>
    <w:rsid w:val="00370457"/>
    <w:rsid w:val="003713BD"/>
    <w:rsid w:val="0037155B"/>
    <w:rsid w:val="00371E0F"/>
    <w:rsid w:val="0037235D"/>
    <w:rsid w:val="00372734"/>
    <w:rsid w:val="00372F7D"/>
    <w:rsid w:val="00372F91"/>
    <w:rsid w:val="00373553"/>
    <w:rsid w:val="0037443B"/>
    <w:rsid w:val="0037596A"/>
    <w:rsid w:val="00377D73"/>
    <w:rsid w:val="00381611"/>
    <w:rsid w:val="00382DFE"/>
    <w:rsid w:val="00383956"/>
    <w:rsid w:val="0038413E"/>
    <w:rsid w:val="00384BED"/>
    <w:rsid w:val="00385976"/>
    <w:rsid w:val="00385D49"/>
    <w:rsid w:val="00385DB5"/>
    <w:rsid w:val="00386471"/>
    <w:rsid w:val="003872C3"/>
    <w:rsid w:val="00387AD7"/>
    <w:rsid w:val="00387C6D"/>
    <w:rsid w:val="00387F3A"/>
    <w:rsid w:val="00387F9C"/>
    <w:rsid w:val="0039018E"/>
    <w:rsid w:val="0039038A"/>
    <w:rsid w:val="003905AA"/>
    <w:rsid w:val="00390752"/>
    <w:rsid w:val="00390B1D"/>
    <w:rsid w:val="00391A4E"/>
    <w:rsid w:val="00391F21"/>
    <w:rsid w:val="0039241C"/>
    <w:rsid w:val="00392BFF"/>
    <w:rsid w:val="00393670"/>
    <w:rsid w:val="00393880"/>
    <w:rsid w:val="00393E55"/>
    <w:rsid w:val="003943A8"/>
    <w:rsid w:val="0039457C"/>
    <w:rsid w:val="00394B04"/>
    <w:rsid w:val="00394BA2"/>
    <w:rsid w:val="0039572C"/>
    <w:rsid w:val="003964DD"/>
    <w:rsid w:val="003A06B1"/>
    <w:rsid w:val="003A1868"/>
    <w:rsid w:val="003A1E99"/>
    <w:rsid w:val="003A330B"/>
    <w:rsid w:val="003A3BE5"/>
    <w:rsid w:val="003A551B"/>
    <w:rsid w:val="003A56F7"/>
    <w:rsid w:val="003A63FD"/>
    <w:rsid w:val="003A7106"/>
    <w:rsid w:val="003B0B10"/>
    <w:rsid w:val="003B110A"/>
    <w:rsid w:val="003B12B3"/>
    <w:rsid w:val="003B32CA"/>
    <w:rsid w:val="003B337E"/>
    <w:rsid w:val="003B4177"/>
    <w:rsid w:val="003B4233"/>
    <w:rsid w:val="003B54B2"/>
    <w:rsid w:val="003B574C"/>
    <w:rsid w:val="003B6046"/>
    <w:rsid w:val="003B761B"/>
    <w:rsid w:val="003C0A1C"/>
    <w:rsid w:val="003C0C4B"/>
    <w:rsid w:val="003C1F8F"/>
    <w:rsid w:val="003C4C46"/>
    <w:rsid w:val="003C55BB"/>
    <w:rsid w:val="003C60E2"/>
    <w:rsid w:val="003C6AF6"/>
    <w:rsid w:val="003C6DFA"/>
    <w:rsid w:val="003C7172"/>
    <w:rsid w:val="003C7768"/>
    <w:rsid w:val="003C7CD3"/>
    <w:rsid w:val="003C7F9E"/>
    <w:rsid w:val="003D38DB"/>
    <w:rsid w:val="003D3B8D"/>
    <w:rsid w:val="003D490D"/>
    <w:rsid w:val="003D4991"/>
    <w:rsid w:val="003D52A1"/>
    <w:rsid w:val="003D56A5"/>
    <w:rsid w:val="003D5CFC"/>
    <w:rsid w:val="003D6881"/>
    <w:rsid w:val="003D6CB7"/>
    <w:rsid w:val="003D72BD"/>
    <w:rsid w:val="003D7666"/>
    <w:rsid w:val="003D7B2D"/>
    <w:rsid w:val="003E0D8F"/>
    <w:rsid w:val="003E1D0C"/>
    <w:rsid w:val="003E27E8"/>
    <w:rsid w:val="003E2AF3"/>
    <w:rsid w:val="003E3DBC"/>
    <w:rsid w:val="003E5DBB"/>
    <w:rsid w:val="003E635B"/>
    <w:rsid w:val="003E66C8"/>
    <w:rsid w:val="003E6CFF"/>
    <w:rsid w:val="003F1645"/>
    <w:rsid w:val="003F1BF4"/>
    <w:rsid w:val="003F2C24"/>
    <w:rsid w:val="003F3610"/>
    <w:rsid w:val="003F3B4D"/>
    <w:rsid w:val="003F5EBD"/>
    <w:rsid w:val="003F608F"/>
    <w:rsid w:val="003F6AAA"/>
    <w:rsid w:val="003F6E85"/>
    <w:rsid w:val="003F6EC2"/>
    <w:rsid w:val="00401AFF"/>
    <w:rsid w:val="00401B84"/>
    <w:rsid w:val="0040250E"/>
    <w:rsid w:val="00404F9E"/>
    <w:rsid w:val="00405C27"/>
    <w:rsid w:val="00406A32"/>
    <w:rsid w:val="00406F4A"/>
    <w:rsid w:val="00407318"/>
    <w:rsid w:val="00410CA5"/>
    <w:rsid w:val="0041155F"/>
    <w:rsid w:val="0041164E"/>
    <w:rsid w:val="00411F0E"/>
    <w:rsid w:val="00413DD9"/>
    <w:rsid w:val="004156E0"/>
    <w:rsid w:val="00415FB2"/>
    <w:rsid w:val="00416F45"/>
    <w:rsid w:val="0041702D"/>
    <w:rsid w:val="00417042"/>
    <w:rsid w:val="00417298"/>
    <w:rsid w:val="004174F5"/>
    <w:rsid w:val="004205EF"/>
    <w:rsid w:val="00421881"/>
    <w:rsid w:val="00422778"/>
    <w:rsid w:val="00423976"/>
    <w:rsid w:val="00423F67"/>
    <w:rsid w:val="0042500F"/>
    <w:rsid w:val="00425D00"/>
    <w:rsid w:val="00426D26"/>
    <w:rsid w:val="00426F90"/>
    <w:rsid w:val="004302D6"/>
    <w:rsid w:val="00431F29"/>
    <w:rsid w:val="00432341"/>
    <w:rsid w:val="00432AB3"/>
    <w:rsid w:val="00432F2B"/>
    <w:rsid w:val="004332B4"/>
    <w:rsid w:val="0043361C"/>
    <w:rsid w:val="00434504"/>
    <w:rsid w:val="004354E5"/>
    <w:rsid w:val="00435D76"/>
    <w:rsid w:val="00436846"/>
    <w:rsid w:val="0043744C"/>
    <w:rsid w:val="0043745A"/>
    <w:rsid w:val="00440DF4"/>
    <w:rsid w:val="00441F14"/>
    <w:rsid w:val="00441F42"/>
    <w:rsid w:val="00442A9F"/>
    <w:rsid w:val="0044436A"/>
    <w:rsid w:val="00444F07"/>
    <w:rsid w:val="00445FC3"/>
    <w:rsid w:val="004460F8"/>
    <w:rsid w:val="0044679C"/>
    <w:rsid w:val="00446DEE"/>
    <w:rsid w:val="00450DCF"/>
    <w:rsid w:val="00450FF3"/>
    <w:rsid w:val="00451CBD"/>
    <w:rsid w:val="004521EC"/>
    <w:rsid w:val="00452FDA"/>
    <w:rsid w:val="0045321A"/>
    <w:rsid w:val="00453D1D"/>
    <w:rsid w:val="004540F7"/>
    <w:rsid w:val="00460870"/>
    <w:rsid w:val="00460F08"/>
    <w:rsid w:val="00461791"/>
    <w:rsid w:val="00462218"/>
    <w:rsid w:val="004623CC"/>
    <w:rsid w:val="004625CA"/>
    <w:rsid w:val="00463167"/>
    <w:rsid w:val="00463E56"/>
    <w:rsid w:val="00463EF6"/>
    <w:rsid w:val="00464CF2"/>
    <w:rsid w:val="0046767C"/>
    <w:rsid w:val="00467DF7"/>
    <w:rsid w:val="00470751"/>
    <w:rsid w:val="0047114D"/>
    <w:rsid w:val="00471350"/>
    <w:rsid w:val="00471F5F"/>
    <w:rsid w:val="004734A2"/>
    <w:rsid w:val="0047453C"/>
    <w:rsid w:val="00474563"/>
    <w:rsid w:val="004746A7"/>
    <w:rsid w:val="00474CBD"/>
    <w:rsid w:val="004756EF"/>
    <w:rsid w:val="004761D1"/>
    <w:rsid w:val="00477468"/>
    <w:rsid w:val="004777E3"/>
    <w:rsid w:val="0048068F"/>
    <w:rsid w:val="004826C2"/>
    <w:rsid w:val="00484694"/>
    <w:rsid w:val="00484FE7"/>
    <w:rsid w:val="00486215"/>
    <w:rsid w:val="00490101"/>
    <w:rsid w:val="004906D1"/>
    <w:rsid w:val="00490995"/>
    <w:rsid w:val="0049105A"/>
    <w:rsid w:val="00491206"/>
    <w:rsid w:val="0049313D"/>
    <w:rsid w:val="004933A7"/>
    <w:rsid w:val="00495275"/>
    <w:rsid w:val="00495582"/>
    <w:rsid w:val="00496AF3"/>
    <w:rsid w:val="00496B62"/>
    <w:rsid w:val="0049700A"/>
    <w:rsid w:val="0049732E"/>
    <w:rsid w:val="0049768F"/>
    <w:rsid w:val="00497B49"/>
    <w:rsid w:val="004A0352"/>
    <w:rsid w:val="004A0E0D"/>
    <w:rsid w:val="004A2DC3"/>
    <w:rsid w:val="004A4CE2"/>
    <w:rsid w:val="004A6698"/>
    <w:rsid w:val="004A7012"/>
    <w:rsid w:val="004A7A6D"/>
    <w:rsid w:val="004B22FE"/>
    <w:rsid w:val="004B237E"/>
    <w:rsid w:val="004B2594"/>
    <w:rsid w:val="004B3F14"/>
    <w:rsid w:val="004B46E0"/>
    <w:rsid w:val="004B4D65"/>
    <w:rsid w:val="004B5432"/>
    <w:rsid w:val="004B6BDF"/>
    <w:rsid w:val="004B7AB2"/>
    <w:rsid w:val="004C1C02"/>
    <w:rsid w:val="004C325F"/>
    <w:rsid w:val="004C439F"/>
    <w:rsid w:val="004C43A6"/>
    <w:rsid w:val="004C44AB"/>
    <w:rsid w:val="004C4C82"/>
    <w:rsid w:val="004C4FC8"/>
    <w:rsid w:val="004C5113"/>
    <w:rsid w:val="004C5C7E"/>
    <w:rsid w:val="004C5DB6"/>
    <w:rsid w:val="004C7474"/>
    <w:rsid w:val="004C7BDB"/>
    <w:rsid w:val="004D00B2"/>
    <w:rsid w:val="004D03E1"/>
    <w:rsid w:val="004D221D"/>
    <w:rsid w:val="004D3664"/>
    <w:rsid w:val="004D4C72"/>
    <w:rsid w:val="004D57B5"/>
    <w:rsid w:val="004D5D0C"/>
    <w:rsid w:val="004D6D97"/>
    <w:rsid w:val="004E02A7"/>
    <w:rsid w:val="004E10B1"/>
    <w:rsid w:val="004E2248"/>
    <w:rsid w:val="004E2942"/>
    <w:rsid w:val="004E2E42"/>
    <w:rsid w:val="004E415A"/>
    <w:rsid w:val="004E5F5C"/>
    <w:rsid w:val="004E6FCA"/>
    <w:rsid w:val="004F10A4"/>
    <w:rsid w:val="004F1ED0"/>
    <w:rsid w:val="004F29E2"/>
    <w:rsid w:val="004F2DAB"/>
    <w:rsid w:val="004F3468"/>
    <w:rsid w:val="004F446C"/>
    <w:rsid w:val="004F450A"/>
    <w:rsid w:val="004F5F02"/>
    <w:rsid w:val="004F7183"/>
    <w:rsid w:val="004F74C6"/>
    <w:rsid w:val="004F7CF7"/>
    <w:rsid w:val="00500994"/>
    <w:rsid w:val="005013AA"/>
    <w:rsid w:val="00503035"/>
    <w:rsid w:val="0050436E"/>
    <w:rsid w:val="00504798"/>
    <w:rsid w:val="005048E6"/>
    <w:rsid w:val="00504ACF"/>
    <w:rsid w:val="00505580"/>
    <w:rsid w:val="00506386"/>
    <w:rsid w:val="00506F97"/>
    <w:rsid w:val="005075C6"/>
    <w:rsid w:val="0050771C"/>
    <w:rsid w:val="00507C83"/>
    <w:rsid w:val="005110A8"/>
    <w:rsid w:val="00511B19"/>
    <w:rsid w:val="005129DA"/>
    <w:rsid w:val="00513259"/>
    <w:rsid w:val="00513368"/>
    <w:rsid w:val="00514C6B"/>
    <w:rsid w:val="00515023"/>
    <w:rsid w:val="00515603"/>
    <w:rsid w:val="0051591F"/>
    <w:rsid w:val="00515DBE"/>
    <w:rsid w:val="0051613E"/>
    <w:rsid w:val="00516BF4"/>
    <w:rsid w:val="00517158"/>
    <w:rsid w:val="005172D2"/>
    <w:rsid w:val="00517C81"/>
    <w:rsid w:val="00517D10"/>
    <w:rsid w:val="005214FA"/>
    <w:rsid w:val="005226FC"/>
    <w:rsid w:val="0052421D"/>
    <w:rsid w:val="00524864"/>
    <w:rsid w:val="005254DE"/>
    <w:rsid w:val="00526AE4"/>
    <w:rsid w:val="00526E20"/>
    <w:rsid w:val="00527F6B"/>
    <w:rsid w:val="0053069E"/>
    <w:rsid w:val="005318C1"/>
    <w:rsid w:val="0053190C"/>
    <w:rsid w:val="0053298B"/>
    <w:rsid w:val="00533DB2"/>
    <w:rsid w:val="00534247"/>
    <w:rsid w:val="0053582D"/>
    <w:rsid w:val="00535BDB"/>
    <w:rsid w:val="00535C2F"/>
    <w:rsid w:val="005373A2"/>
    <w:rsid w:val="0053789B"/>
    <w:rsid w:val="0054009D"/>
    <w:rsid w:val="0054144C"/>
    <w:rsid w:val="0054163D"/>
    <w:rsid w:val="005416F7"/>
    <w:rsid w:val="005419BF"/>
    <w:rsid w:val="005420E7"/>
    <w:rsid w:val="0054224C"/>
    <w:rsid w:val="005425F2"/>
    <w:rsid w:val="005452E7"/>
    <w:rsid w:val="00546C6D"/>
    <w:rsid w:val="00547ED1"/>
    <w:rsid w:val="00550345"/>
    <w:rsid w:val="00551345"/>
    <w:rsid w:val="00552225"/>
    <w:rsid w:val="005530D7"/>
    <w:rsid w:val="00555003"/>
    <w:rsid w:val="0055626F"/>
    <w:rsid w:val="00556824"/>
    <w:rsid w:val="00557757"/>
    <w:rsid w:val="00560C7D"/>
    <w:rsid w:val="00560D68"/>
    <w:rsid w:val="00561AA9"/>
    <w:rsid w:val="00561CBC"/>
    <w:rsid w:val="00561EFF"/>
    <w:rsid w:val="005636BA"/>
    <w:rsid w:val="005636FB"/>
    <w:rsid w:val="00564980"/>
    <w:rsid w:val="0056522B"/>
    <w:rsid w:val="00565B88"/>
    <w:rsid w:val="00565DF8"/>
    <w:rsid w:val="0056609C"/>
    <w:rsid w:val="00566776"/>
    <w:rsid w:val="00566933"/>
    <w:rsid w:val="00567021"/>
    <w:rsid w:val="0057019A"/>
    <w:rsid w:val="005706A4"/>
    <w:rsid w:val="00570AA0"/>
    <w:rsid w:val="00571255"/>
    <w:rsid w:val="00572D92"/>
    <w:rsid w:val="005760EC"/>
    <w:rsid w:val="005769DB"/>
    <w:rsid w:val="00576B10"/>
    <w:rsid w:val="005777A8"/>
    <w:rsid w:val="005800D1"/>
    <w:rsid w:val="005817F2"/>
    <w:rsid w:val="00581BC2"/>
    <w:rsid w:val="00583198"/>
    <w:rsid w:val="0058411F"/>
    <w:rsid w:val="00584E63"/>
    <w:rsid w:val="00584F6A"/>
    <w:rsid w:val="00585E2D"/>
    <w:rsid w:val="00586666"/>
    <w:rsid w:val="00586C8D"/>
    <w:rsid w:val="005905C8"/>
    <w:rsid w:val="00592020"/>
    <w:rsid w:val="0059204D"/>
    <w:rsid w:val="00592E0B"/>
    <w:rsid w:val="00593C5B"/>
    <w:rsid w:val="005940D7"/>
    <w:rsid w:val="00594E1C"/>
    <w:rsid w:val="0059578D"/>
    <w:rsid w:val="00596E0D"/>
    <w:rsid w:val="00596F58"/>
    <w:rsid w:val="0059775C"/>
    <w:rsid w:val="005A0AA0"/>
    <w:rsid w:val="005A1793"/>
    <w:rsid w:val="005A22BB"/>
    <w:rsid w:val="005A25FD"/>
    <w:rsid w:val="005A2EE5"/>
    <w:rsid w:val="005A3ED5"/>
    <w:rsid w:val="005A3FA8"/>
    <w:rsid w:val="005A49C8"/>
    <w:rsid w:val="005A5F2A"/>
    <w:rsid w:val="005A6834"/>
    <w:rsid w:val="005A6CC0"/>
    <w:rsid w:val="005A7289"/>
    <w:rsid w:val="005A7BE3"/>
    <w:rsid w:val="005B0024"/>
    <w:rsid w:val="005B181C"/>
    <w:rsid w:val="005B2618"/>
    <w:rsid w:val="005B3DF9"/>
    <w:rsid w:val="005B5295"/>
    <w:rsid w:val="005B5E8A"/>
    <w:rsid w:val="005B5FF3"/>
    <w:rsid w:val="005B6F34"/>
    <w:rsid w:val="005B6F6E"/>
    <w:rsid w:val="005B79F6"/>
    <w:rsid w:val="005B7D08"/>
    <w:rsid w:val="005C126A"/>
    <w:rsid w:val="005C184E"/>
    <w:rsid w:val="005C1F73"/>
    <w:rsid w:val="005C2254"/>
    <w:rsid w:val="005C23CC"/>
    <w:rsid w:val="005C2EC6"/>
    <w:rsid w:val="005C3762"/>
    <w:rsid w:val="005C440D"/>
    <w:rsid w:val="005C4454"/>
    <w:rsid w:val="005C44F6"/>
    <w:rsid w:val="005C46A8"/>
    <w:rsid w:val="005C4798"/>
    <w:rsid w:val="005C4EA4"/>
    <w:rsid w:val="005C4FC6"/>
    <w:rsid w:val="005C5208"/>
    <w:rsid w:val="005C5347"/>
    <w:rsid w:val="005D1962"/>
    <w:rsid w:val="005D44E1"/>
    <w:rsid w:val="005D44E5"/>
    <w:rsid w:val="005D4A08"/>
    <w:rsid w:val="005D51E5"/>
    <w:rsid w:val="005D6613"/>
    <w:rsid w:val="005D7335"/>
    <w:rsid w:val="005D7899"/>
    <w:rsid w:val="005E063E"/>
    <w:rsid w:val="005E1C8F"/>
    <w:rsid w:val="005E2724"/>
    <w:rsid w:val="005E3275"/>
    <w:rsid w:val="005E3723"/>
    <w:rsid w:val="005E3DA8"/>
    <w:rsid w:val="005E4771"/>
    <w:rsid w:val="005E5136"/>
    <w:rsid w:val="005E6D6B"/>
    <w:rsid w:val="005F182F"/>
    <w:rsid w:val="005F22E1"/>
    <w:rsid w:val="005F2508"/>
    <w:rsid w:val="005F3577"/>
    <w:rsid w:val="005F48F1"/>
    <w:rsid w:val="005F4B31"/>
    <w:rsid w:val="005F4F70"/>
    <w:rsid w:val="005F6358"/>
    <w:rsid w:val="005F6AB3"/>
    <w:rsid w:val="005F70E1"/>
    <w:rsid w:val="005F7C5E"/>
    <w:rsid w:val="005F7CD0"/>
    <w:rsid w:val="00601004"/>
    <w:rsid w:val="0060143F"/>
    <w:rsid w:val="0060182E"/>
    <w:rsid w:val="00602A95"/>
    <w:rsid w:val="00602CED"/>
    <w:rsid w:val="00603868"/>
    <w:rsid w:val="00604044"/>
    <w:rsid w:val="006054B1"/>
    <w:rsid w:val="006058B0"/>
    <w:rsid w:val="00605D42"/>
    <w:rsid w:val="006064B5"/>
    <w:rsid w:val="00606F44"/>
    <w:rsid w:val="006106C3"/>
    <w:rsid w:val="00610BA5"/>
    <w:rsid w:val="006115AE"/>
    <w:rsid w:val="00611629"/>
    <w:rsid w:val="00613AC0"/>
    <w:rsid w:val="00614AE0"/>
    <w:rsid w:val="006151F6"/>
    <w:rsid w:val="00615FC9"/>
    <w:rsid w:val="0061647E"/>
    <w:rsid w:val="00617DAD"/>
    <w:rsid w:val="006202C1"/>
    <w:rsid w:val="00621401"/>
    <w:rsid w:val="006222C2"/>
    <w:rsid w:val="00623006"/>
    <w:rsid w:val="00624537"/>
    <w:rsid w:val="00624D43"/>
    <w:rsid w:val="00626214"/>
    <w:rsid w:val="006271E0"/>
    <w:rsid w:val="00627223"/>
    <w:rsid w:val="006279C8"/>
    <w:rsid w:val="00627C70"/>
    <w:rsid w:val="00627EDD"/>
    <w:rsid w:val="00627FC3"/>
    <w:rsid w:val="00630989"/>
    <w:rsid w:val="00630B65"/>
    <w:rsid w:val="00630E59"/>
    <w:rsid w:val="006310F6"/>
    <w:rsid w:val="006316BF"/>
    <w:rsid w:val="00631C63"/>
    <w:rsid w:val="00631D1F"/>
    <w:rsid w:val="006334C2"/>
    <w:rsid w:val="006337D4"/>
    <w:rsid w:val="0063458B"/>
    <w:rsid w:val="00634F4E"/>
    <w:rsid w:val="0063698F"/>
    <w:rsid w:val="006376D3"/>
    <w:rsid w:val="0063798D"/>
    <w:rsid w:val="0064148A"/>
    <w:rsid w:val="00641C8B"/>
    <w:rsid w:val="00643F3C"/>
    <w:rsid w:val="00644406"/>
    <w:rsid w:val="006451C9"/>
    <w:rsid w:val="00646624"/>
    <w:rsid w:val="00646C34"/>
    <w:rsid w:val="006471FD"/>
    <w:rsid w:val="006479E0"/>
    <w:rsid w:val="0065185E"/>
    <w:rsid w:val="00652378"/>
    <w:rsid w:val="00652E4B"/>
    <w:rsid w:val="0065361B"/>
    <w:rsid w:val="00653CAF"/>
    <w:rsid w:val="0065457B"/>
    <w:rsid w:val="00654E40"/>
    <w:rsid w:val="00661193"/>
    <w:rsid w:val="006613AE"/>
    <w:rsid w:val="00662F50"/>
    <w:rsid w:val="0066338E"/>
    <w:rsid w:val="00666A76"/>
    <w:rsid w:val="00666BF8"/>
    <w:rsid w:val="0066701A"/>
    <w:rsid w:val="0066760A"/>
    <w:rsid w:val="00667EBC"/>
    <w:rsid w:val="00670F69"/>
    <w:rsid w:val="0067178D"/>
    <w:rsid w:val="0067642E"/>
    <w:rsid w:val="006769E7"/>
    <w:rsid w:val="00676D50"/>
    <w:rsid w:val="00677100"/>
    <w:rsid w:val="006772EE"/>
    <w:rsid w:val="00677618"/>
    <w:rsid w:val="0068036A"/>
    <w:rsid w:val="00680616"/>
    <w:rsid w:val="006807D9"/>
    <w:rsid w:val="00681484"/>
    <w:rsid w:val="00681C24"/>
    <w:rsid w:val="006827A0"/>
    <w:rsid w:val="00682B18"/>
    <w:rsid w:val="0068346E"/>
    <w:rsid w:val="00684E2D"/>
    <w:rsid w:val="00686386"/>
    <w:rsid w:val="00686E7F"/>
    <w:rsid w:val="00687BE2"/>
    <w:rsid w:val="00687F04"/>
    <w:rsid w:val="00690B79"/>
    <w:rsid w:val="00691552"/>
    <w:rsid w:val="006930E3"/>
    <w:rsid w:val="00693345"/>
    <w:rsid w:val="00694931"/>
    <w:rsid w:val="00696228"/>
    <w:rsid w:val="0069760D"/>
    <w:rsid w:val="006A0944"/>
    <w:rsid w:val="006A09BA"/>
    <w:rsid w:val="006A0ED5"/>
    <w:rsid w:val="006A1050"/>
    <w:rsid w:val="006A1E39"/>
    <w:rsid w:val="006A2895"/>
    <w:rsid w:val="006A3822"/>
    <w:rsid w:val="006A394B"/>
    <w:rsid w:val="006A3FFB"/>
    <w:rsid w:val="006A458C"/>
    <w:rsid w:val="006A4636"/>
    <w:rsid w:val="006A4ECB"/>
    <w:rsid w:val="006A7522"/>
    <w:rsid w:val="006A7681"/>
    <w:rsid w:val="006B04F2"/>
    <w:rsid w:val="006B05AE"/>
    <w:rsid w:val="006B13CE"/>
    <w:rsid w:val="006B203F"/>
    <w:rsid w:val="006B2297"/>
    <w:rsid w:val="006B2F1F"/>
    <w:rsid w:val="006B5537"/>
    <w:rsid w:val="006B6298"/>
    <w:rsid w:val="006B7989"/>
    <w:rsid w:val="006B7E43"/>
    <w:rsid w:val="006C2525"/>
    <w:rsid w:val="006C2C9A"/>
    <w:rsid w:val="006C2F07"/>
    <w:rsid w:val="006C37B7"/>
    <w:rsid w:val="006C4223"/>
    <w:rsid w:val="006C57C4"/>
    <w:rsid w:val="006C6E25"/>
    <w:rsid w:val="006C75C2"/>
    <w:rsid w:val="006D0154"/>
    <w:rsid w:val="006D036C"/>
    <w:rsid w:val="006D12CA"/>
    <w:rsid w:val="006D13CE"/>
    <w:rsid w:val="006D1663"/>
    <w:rsid w:val="006D1DB3"/>
    <w:rsid w:val="006D2154"/>
    <w:rsid w:val="006D22B3"/>
    <w:rsid w:val="006D3F89"/>
    <w:rsid w:val="006D44A2"/>
    <w:rsid w:val="006D4566"/>
    <w:rsid w:val="006D4A63"/>
    <w:rsid w:val="006D527E"/>
    <w:rsid w:val="006D55C3"/>
    <w:rsid w:val="006D5B03"/>
    <w:rsid w:val="006D5D16"/>
    <w:rsid w:val="006D6C4E"/>
    <w:rsid w:val="006D706F"/>
    <w:rsid w:val="006D7ADA"/>
    <w:rsid w:val="006D7D5A"/>
    <w:rsid w:val="006E0A0E"/>
    <w:rsid w:val="006E0A5C"/>
    <w:rsid w:val="006E0E1D"/>
    <w:rsid w:val="006E11ED"/>
    <w:rsid w:val="006E177B"/>
    <w:rsid w:val="006E1C1E"/>
    <w:rsid w:val="006E3699"/>
    <w:rsid w:val="006E3D91"/>
    <w:rsid w:val="006E53EA"/>
    <w:rsid w:val="006E5E1D"/>
    <w:rsid w:val="006E6139"/>
    <w:rsid w:val="006E6143"/>
    <w:rsid w:val="006E6413"/>
    <w:rsid w:val="006E6BC3"/>
    <w:rsid w:val="006E7058"/>
    <w:rsid w:val="006F0408"/>
    <w:rsid w:val="006F0D0C"/>
    <w:rsid w:val="006F2D4C"/>
    <w:rsid w:val="006F3170"/>
    <w:rsid w:val="006F4E86"/>
    <w:rsid w:val="006F6557"/>
    <w:rsid w:val="006F6C0D"/>
    <w:rsid w:val="006F7467"/>
    <w:rsid w:val="007004C0"/>
    <w:rsid w:val="007016EC"/>
    <w:rsid w:val="00702C49"/>
    <w:rsid w:val="00702E47"/>
    <w:rsid w:val="00704BD0"/>
    <w:rsid w:val="007054D2"/>
    <w:rsid w:val="007055F1"/>
    <w:rsid w:val="00706448"/>
    <w:rsid w:val="00706E1F"/>
    <w:rsid w:val="00706E4A"/>
    <w:rsid w:val="0071094B"/>
    <w:rsid w:val="00710A8C"/>
    <w:rsid w:val="00710F81"/>
    <w:rsid w:val="00712EBB"/>
    <w:rsid w:val="00713539"/>
    <w:rsid w:val="00713C77"/>
    <w:rsid w:val="00713D6F"/>
    <w:rsid w:val="00714C6A"/>
    <w:rsid w:val="0071531C"/>
    <w:rsid w:val="00715E9B"/>
    <w:rsid w:val="00717356"/>
    <w:rsid w:val="0071764D"/>
    <w:rsid w:val="00717D90"/>
    <w:rsid w:val="0072093F"/>
    <w:rsid w:val="007211BA"/>
    <w:rsid w:val="00723949"/>
    <w:rsid w:val="00723EF1"/>
    <w:rsid w:val="007255E2"/>
    <w:rsid w:val="00726789"/>
    <w:rsid w:val="0072691B"/>
    <w:rsid w:val="00726C20"/>
    <w:rsid w:val="00727A27"/>
    <w:rsid w:val="00727C74"/>
    <w:rsid w:val="007300F1"/>
    <w:rsid w:val="007302B6"/>
    <w:rsid w:val="00730F74"/>
    <w:rsid w:val="007313E6"/>
    <w:rsid w:val="00731DB0"/>
    <w:rsid w:val="007323E2"/>
    <w:rsid w:val="00732E49"/>
    <w:rsid w:val="007341E2"/>
    <w:rsid w:val="0073583B"/>
    <w:rsid w:val="00736E19"/>
    <w:rsid w:val="00737E14"/>
    <w:rsid w:val="0074096D"/>
    <w:rsid w:val="007422D6"/>
    <w:rsid w:val="00742671"/>
    <w:rsid w:val="00742937"/>
    <w:rsid w:val="00742BEC"/>
    <w:rsid w:val="00744471"/>
    <w:rsid w:val="00744769"/>
    <w:rsid w:val="00746CBB"/>
    <w:rsid w:val="00747DAC"/>
    <w:rsid w:val="007530BE"/>
    <w:rsid w:val="00753500"/>
    <w:rsid w:val="00753F41"/>
    <w:rsid w:val="007549F8"/>
    <w:rsid w:val="00754A87"/>
    <w:rsid w:val="0075506A"/>
    <w:rsid w:val="00755147"/>
    <w:rsid w:val="00755864"/>
    <w:rsid w:val="00755DA0"/>
    <w:rsid w:val="00761225"/>
    <w:rsid w:val="0076265B"/>
    <w:rsid w:val="00762B9F"/>
    <w:rsid w:val="00762F86"/>
    <w:rsid w:val="00762F9A"/>
    <w:rsid w:val="007634B7"/>
    <w:rsid w:val="007645A9"/>
    <w:rsid w:val="00764659"/>
    <w:rsid w:val="007651AD"/>
    <w:rsid w:val="007652FC"/>
    <w:rsid w:val="0076628A"/>
    <w:rsid w:val="00767280"/>
    <w:rsid w:val="00767C1B"/>
    <w:rsid w:val="00767D3F"/>
    <w:rsid w:val="00772C53"/>
    <w:rsid w:val="007730BC"/>
    <w:rsid w:val="007748B5"/>
    <w:rsid w:val="00775961"/>
    <w:rsid w:val="0077632F"/>
    <w:rsid w:val="007765C0"/>
    <w:rsid w:val="00776B13"/>
    <w:rsid w:val="00780354"/>
    <w:rsid w:val="007803D7"/>
    <w:rsid w:val="007812C7"/>
    <w:rsid w:val="00781A2B"/>
    <w:rsid w:val="00782F89"/>
    <w:rsid w:val="00783252"/>
    <w:rsid w:val="00783356"/>
    <w:rsid w:val="00783B1D"/>
    <w:rsid w:val="00784214"/>
    <w:rsid w:val="00784883"/>
    <w:rsid w:val="00785330"/>
    <w:rsid w:val="00785568"/>
    <w:rsid w:val="007857E4"/>
    <w:rsid w:val="00786567"/>
    <w:rsid w:val="00786BAB"/>
    <w:rsid w:val="0079083E"/>
    <w:rsid w:val="007910DD"/>
    <w:rsid w:val="0079123A"/>
    <w:rsid w:val="007914CB"/>
    <w:rsid w:val="0079260D"/>
    <w:rsid w:val="00794292"/>
    <w:rsid w:val="00796288"/>
    <w:rsid w:val="007A09B4"/>
    <w:rsid w:val="007A21CF"/>
    <w:rsid w:val="007A2EBC"/>
    <w:rsid w:val="007A3AE8"/>
    <w:rsid w:val="007A3B9A"/>
    <w:rsid w:val="007A4AD8"/>
    <w:rsid w:val="007A52B5"/>
    <w:rsid w:val="007A77AB"/>
    <w:rsid w:val="007B1810"/>
    <w:rsid w:val="007B1CD3"/>
    <w:rsid w:val="007B2049"/>
    <w:rsid w:val="007B2249"/>
    <w:rsid w:val="007B2424"/>
    <w:rsid w:val="007B283B"/>
    <w:rsid w:val="007B2E5F"/>
    <w:rsid w:val="007B3CE5"/>
    <w:rsid w:val="007B4DCE"/>
    <w:rsid w:val="007B570A"/>
    <w:rsid w:val="007B66DB"/>
    <w:rsid w:val="007B704A"/>
    <w:rsid w:val="007B7C83"/>
    <w:rsid w:val="007C052E"/>
    <w:rsid w:val="007C18DD"/>
    <w:rsid w:val="007C3685"/>
    <w:rsid w:val="007C3973"/>
    <w:rsid w:val="007C47F2"/>
    <w:rsid w:val="007C5B77"/>
    <w:rsid w:val="007C5E33"/>
    <w:rsid w:val="007C793C"/>
    <w:rsid w:val="007D051A"/>
    <w:rsid w:val="007D2BA1"/>
    <w:rsid w:val="007D3542"/>
    <w:rsid w:val="007D3DED"/>
    <w:rsid w:val="007D3F54"/>
    <w:rsid w:val="007D4CB4"/>
    <w:rsid w:val="007D508A"/>
    <w:rsid w:val="007D5334"/>
    <w:rsid w:val="007E00F2"/>
    <w:rsid w:val="007E04AE"/>
    <w:rsid w:val="007E15F1"/>
    <w:rsid w:val="007E1719"/>
    <w:rsid w:val="007E2438"/>
    <w:rsid w:val="007E4B87"/>
    <w:rsid w:val="007E5448"/>
    <w:rsid w:val="007E7440"/>
    <w:rsid w:val="007E7DB2"/>
    <w:rsid w:val="007F0880"/>
    <w:rsid w:val="007F08E5"/>
    <w:rsid w:val="007F1302"/>
    <w:rsid w:val="007F2A22"/>
    <w:rsid w:val="007F2D6D"/>
    <w:rsid w:val="007F2DAD"/>
    <w:rsid w:val="007F43E4"/>
    <w:rsid w:val="00800D3E"/>
    <w:rsid w:val="0080131E"/>
    <w:rsid w:val="008026C0"/>
    <w:rsid w:val="00803109"/>
    <w:rsid w:val="008031EF"/>
    <w:rsid w:val="0080389F"/>
    <w:rsid w:val="0080460B"/>
    <w:rsid w:val="00804CFE"/>
    <w:rsid w:val="0080521A"/>
    <w:rsid w:val="00805BBC"/>
    <w:rsid w:val="008060F4"/>
    <w:rsid w:val="008076EA"/>
    <w:rsid w:val="0081138E"/>
    <w:rsid w:val="00811C3D"/>
    <w:rsid w:val="00811DAE"/>
    <w:rsid w:val="00811FEE"/>
    <w:rsid w:val="00812151"/>
    <w:rsid w:val="0081244E"/>
    <w:rsid w:val="0081262A"/>
    <w:rsid w:val="00812969"/>
    <w:rsid w:val="00812CB2"/>
    <w:rsid w:val="00812F7C"/>
    <w:rsid w:val="00813D44"/>
    <w:rsid w:val="0081401A"/>
    <w:rsid w:val="00815729"/>
    <w:rsid w:val="00815D15"/>
    <w:rsid w:val="0081687D"/>
    <w:rsid w:val="008172C7"/>
    <w:rsid w:val="0081767E"/>
    <w:rsid w:val="00817C96"/>
    <w:rsid w:val="008213A0"/>
    <w:rsid w:val="00822626"/>
    <w:rsid w:val="00822891"/>
    <w:rsid w:val="008229F3"/>
    <w:rsid w:val="00822D22"/>
    <w:rsid w:val="00822DE9"/>
    <w:rsid w:val="008231AE"/>
    <w:rsid w:val="0082664E"/>
    <w:rsid w:val="00827542"/>
    <w:rsid w:val="00830B14"/>
    <w:rsid w:val="00830C0F"/>
    <w:rsid w:val="00831675"/>
    <w:rsid w:val="00833437"/>
    <w:rsid w:val="00833DE9"/>
    <w:rsid w:val="00834B27"/>
    <w:rsid w:val="008356B2"/>
    <w:rsid w:val="008361CA"/>
    <w:rsid w:val="00837186"/>
    <w:rsid w:val="00837A00"/>
    <w:rsid w:val="00840597"/>
    <w:rsid w:val="00840C46"/>
    <w:rsid w:val="00840D53"/>
    <w:rsid w:val="008444C9"/>
    <w:rsid w:val="00844552"/>
    <w:rsid w:val="00844E9E"/>
    <w:rsid w:val="00845DE9"/>
    <w:rsid w:val="00845F31"/>
    <w:rsid w:val="008507B0"/>
    <w:rsid w:val="0085084D"/>
    <w:rsid w:val="00850F85"/>
    <w:rsid w:val="008511F3"/>
    <w:rsid w:val="008527D6"/>
    <w:rsid w:val="00853BAA"/>
    <w:rsid w:val="0085426D"/>
    <w:rsid w:val="008545D8"/>
    <w:rsid w:val="00854F09"/>
    <w:rsid w:val="00855232"/>
    <w:rsid w:val="00855450"/>
    <w:rsid w:val="0085551D"/>
    <w:rsid w:val="00855562"/>
    <w:rsid w:val="008555D3"/>
    <w:rsid w:val="00856154"/>
    <w:rsid w:val="0085694B"/>
    <w:rsid w:val="008609A3"/>
    <w:rsid w:val="008613E5"/>
    <w:rsid w:val="00861647"/>
    <w:rsid w:val="008629EE"/>
    <w:rsid w:val="00862ECA"/>
    <w:rsid w:val="008638CC"/>
    <w:rsid w:val="00863E36"/>
    <w:rsid w:val="00864590"/>
    <w:rsid w:val="008650B6"/>
    <w:rsid w:val="008651DB"/>
    <w:rsid w:val="0086520C"/>
    <w:rsid w:val="00865536"/>
    <w:rsid w:val="0086598A"/>
    <w:rsid w:val="008660FE"/>
    <w:rsid w:val="00866A9A"/>
    <w:rsid w:val="00866B26"/>
    <w:rsid w:val="00866E70"/>
    <w:rsid w:val="008670D4"/>
    <w:rsid w:val="00867696"/>
    <w:rsid w:val="00870E6A"/>
    <w:rsid w:val="008712BD"/>
    <w:rsid w:val="008722B2"/>
    <w:rsid w:val="0087252E"/>
    <w:rsid w:val="00872831"/>
    <w:rsid w:val="00873161"/>
    <w:rsid w:val="00873325"/>
    <w:rsid w:val="008733F7"/>
    <w:rsid w:val="00874381"/>
    <w:rsid w:val="00875189"/>
    <w:rsid w:val="0087619E"/>
    <w:rsid w:val="008770A8"/>
    <w:rsid w:val="00877867"/>
    <w:rsid w:val="00880487"/>
    <w:rsid w:val="00880587"/>
    <w:rsid w:val="008817CD"/>
    <w:rsid w:val="00884D33"/>
    <w:rsid w:val="0088534C"/>
    <w:rsid w:val="0088615C"/>
    <w:rsid w:val="00887595"/>
    <w:rsid w:val="00887FEF"/>
    <w:rsid w:val="008901C4"/>
    <w:rsid w:val="0089067A"/>
    <w:rsid w:val="00890AD2"/>
    <w:rsid w:val="00890ECB"/>
    <w:rsid w:val="00891F4C"/>
    <w:rsid w:val="00892F77"/>
    <w:rsid w:val="00894918"/>
    <w:rsid w:val="00895C8A"/>
    <w:rsid w:val="008977D6"/>
    <w:rsid w:val="008A1E2C"/>
    <w:rsid w:val="008A3A8C"/>
    <w:rsid w:val="008A48CF"/>
    <w:rsid w:val="008A4B51"/>
    <w:rsid w:val="008A5380"/>
    <w:rsid w:val="008A554D"/>
    <w:rsid w:val="008A5FF4"/>
    <w:rsid w:val="008A6374"/>
    <w:rsid w:val="008A6F8F"/>
    <w:rsid w:val="008A789E"/>
    <w:rsid w:val="008B19BD"/>
    <w:rsid w:val="008B2F0A"/>
    <w:rsid w:val="008B3D2F"/>
    <w:rsid w:val="008B4D83"/>
    <w:rsid w:val="008B5446"/>
    <w:rsid w:val="008B5B79"/>
    <w:rsid w:val="008B5D80"/>
    <w:rsid w:val="008B6AC6"/>
    <w:rsid w:val="008C03BF"/>
    <w:rsid w:val="008C11E5"/>
    <w:rsid w:val="008C13AB"/>
    <w:rsid w:val="008C15D9"/>
    <w:rsid w:val="008C2A34"/>
    <w:rsid w:val="008C34D6"/>
    <w:rsid w:val="008C53B9"/>
    <w:rsid w:val="008C5B98"/>
    <w:rsid w:val="008C778E"/>
    <w:rsid w:val="008C7FC1"/>
    <w:rsid w:val="008D09D8"/>
    <w:rsid w:val="008D25C3"/>
    <w:rsid w:val="008D2F7B"/>
    <w:rsid w:val="008D5E06"/>
    <w:rsid w:val="008D63EC"/>
    <w:rsid w:val="008D69E7"/>
    <w:rsid w:val="008E075B"/>
    <w:rsid w:val="008E1A03"/>
    <w:rsid w:val="008E3290"/>
    <w:rsid w:val="008E3723"/>
    <w:rsid w:val="008E39B6"/>
    <w:rsid w:val="008E3C99"/>
    <w:rsid w:val="008E3D64"/>
    <w:rsid w:val="008E3DBA"/>
    <w:rsid w:val="008E3F10"/>
    <w:rsid w:val="008E4366"/>
    <w:rsid w:val="008E5CCC"/>
    <w:rsid w:val="008E609E"/>
    <w:rsid w:val="008E72DE"/>
    <w:rsid w:val="008E7799"/>
    <w:rsid w:val="008F088F"/>
    <w:rsid w:val="008F1ED3"/>
    <w:rsid w:val="008F25BC"/>
    <w:rsid w:val="008F323A"/>
    <w:rsid w:val="008F37C3"/>
    <w:rsid w:val="008F4B1F"/>
    <w:rsid w:val="008F571E"/>
    <w:rsid w:val="008F79C3"/>
    <w:rsid w:val="00902E0B"/>
    <w:rsid w:val="00903898"/>
    <w:rsid w:val="009038DE"/>
    <w:rsid w:val="0090414B"/>
    <w:rsid w:val="00904C55"/>
    <w:rsid w:val="00906237"/>
    <w:rsid w:val="009062FB"/>
    <w:rsid w:val="00906822"/>
    <w:rsid w:val="00906A56"/>
    <w:rsid w:val="009078A7"/>
    <w:rsid w:val="00907E20"/>
    <w:rsid w:val="00907F85"/>
    <w:rsid w:val="009103F9"/>
    <w:rsid w:val="0091048F"/>
    <w:rsid w:val="00910568"/>
    <w:rsid w:val="009107A5"/>
    <w:rsid w:val="00911E13"/>
    <w:rsid w:val="00912142"/>
    <w:rsid w:val="00912B83"/>
    <w:rsid w:val="00912D09"/>
    <w:rsid w:val="009142B3"/>
    <w:rsid w:val="00914475"/>
    <w:rsid w:val="00914BC5"/>
    <w:rsid w:val="009150A5"/>
    <w:rsid w:val="00915833"/>
    <w:rsid w:val="00915B45"/>
    <w:rsid w:val="00915B89"/>
    <w:rsid w:val="009161A5"/>
    <w:rsid w:val="009175FC"/>
    <w:rsid w:val="00917A7A"/>
    <w:rsid w:val="00917FAF"/>
    <w:rsid w:val="009201B5"/>
    <w:rsid w:val="00920A91"/>
    <w:rsid w:val="00921B35"/>
    <w:rsid w:val="00921C99"/>
    <w:rsid w:val="009223AE"/>
    <w:rsid w:val="009227A6"/>
    <w:rsid w:val="0092353C"/>
    <w:rsid w:val="009239F6"/>
    <w:rsid w:val="0092484A"/>
    <w:rsid w:val="00924BAA"/>
    <w:rsid w:val="00924BB6"/>
    <w:rsid w:val="00927DC0"/>
    <w:rsid w:val="009301BF"/>
    <w:rsid w:val="00930443"/>
    <w:rsid w:val="009316AD"/>
    <w:rsid w:val="00933277"/>
    <w:rsid w:val="00934B71"/>
    <w:rsid w:val="00934DCC"/>
    <w:rsid w:val="00935047"/>
    <w:rsid w:val="009350B7"/>
    <w:rsid w:val="00935824"/>
    <w:rsid w:val="00937268"/>
    <w:rsid w:val="00937873"/>
    <w:rsid w:val="00940C6F"/>
    <w:rsid w:val="00940E2B"/>
    <w:rsid w:val="009435E7"/>
    <w:rsid w:val="00943656"/>
    <w:rsid w:val="00943AFC"/>
    <w:rsid w:val="00944AB3"/>
    <w:rsid w:val="0094526C"/>
    <w:rsid w:val="00945949"/>
    <w:rsid w:val="00945F62"/>
    <w:rsid w:val="00946137"/>
    <w:rsid w:val="009470D2"/>
    <w:rsid w:val="0094712D"/>
    <w:rsid w:val="009474FE"/>
    <w:rsid w:val="00950B73"/>
    <w:rsid w:val="00951514"/>
    <w:rsid w:val="0095182E"/>
    <w:rsid w:val="00952CC1"/>
    <w:rsid w:val="00955B6E"/>
    <w:rsid w:val="00955DDD"/>
    <w:rsid w:val="00957E99"/>
    <w:rsid w:val="0096074A"/>
    <w:rsid w:val="00961CF6"/>
    <w:rsid w:val="00962385"/>
    <w:rsid w:val="00962AC6"/>
    <w:rsid w:val="0096302D"/>
    <w:rsid w:val="00963BEA"/>
    <w:rsid w:val="00963D33"/>
    <w:rsid w:val="00964355"/>
    <w:rsid w:val="0096582B"/>
    <w:rsid w:val="00966C5A"/>
    <w:rsid w:val="00967779"/>
    <w:rsid w:val="009709D8"/>
    <w:rsid w:val="00971F0E"/>
    <w:rsid w:val="00973124"/>
    <w:rsid w:val="00973AC1"/>
    <w:rsid w:val="009752C8"/>
    <w:rsid w:val="00975A18"/>
    <w:rsid w:val="00976943"/>
    <w:rsid w:val="00976EC6"/>
    <w:rsid w:val="00980EA9"/>
    <w:rsid w:val="00981572"/>
    <w:rsid w:val="0098238F"/>
    <w:rsid w:val="009824D0"/>
    <w:rsid w:val="00982FBF"/>
    <w:rsid w:val="00983A31"/>
    <w:rsid w:val="009846F8"/>
    <w:rsid w:val="00984A45"/>
    <w:rsid w:val="0098517C"/>
    <w:rsid w:val="00986693"/>
    <w:rsid w:val="009870F7"/>
    <w:rsid w:val="00987ED9"/>
    <w:rsid w:val="00987EFA"/>
    <w:rsid w:val="00987F5C"/>
    <w:rsid w:val="009907B4"/>
    <w:rsid w:val="0099094B"/>
    <w:rsid w:val="00990CE8"/>
    <w:rsid w:val="00991149"/>
    <w:rsid w:val="0099481F"/>
    <w:rsid w:val="00997F2A"/>
    <w:rsid w:val="009A0191"/>
    <w:rsid w:val="009A17B6"/>
    <w:rsid w:val="009A183C"/>
    <w:rsid w:val="009A2389"/>
    <w:rsid w:val="009A3459"/>
    <w:rsid w:val="009A3545"/>
    <w:rsid w:val="009A47E4"/>
    <w:rsid w:val="009A5050"/>
    <w:rsid w:val="009A7CDF"/>
    <w:rsid w:val="009B0C11"/>
    <w:rsid w:val="009B1C72"/>
    <w:rsid w:val="009B25B4"/>
    <w:rsid w:val="009B2E8D"/>
    <w:rsid w:val="009B3261"/>
    <w:rsid w:val="009B356D"/>
    <w:rsid w:val="009B382A"/>
    <w:rsid w:val="009B4158"/>
    <w:rsid w:val="009B51D4"/>
    <w:rsid w:val="009B5AC5"/>
    <w:rsid w:val="009B6EE8"/>
    <w:rsid w:val="009B7550"/>
    <w:rsid w:val="009B76E3"/>
    <w:rsid w:val="009B7703"/>
    <w:rsid w:val="009B7817"/>
    <w:rsid w:val="009C0985"/>
    <w:rsid w:val="009C0FEE"/>
    <w:rsid w:val="009C322B"/>
    <w:rsid w:val="009C37A9"/>
    <w:rsid w:val="009C5058"/>
    <w:rsid w:val="009C5104"/>
    <w:rsid w:val="009C5347"/>
    <w:rsid w:val="009C5B7B"/>
    <w:rsid w:val="009C5F12"/>
    <w:rsid w:val="009C62CC"/>
    <w:rsid w:val="009C7FC6"/>
    <w:rsid w:val="009D0078"/>
    <w:rsid w:val="009D0BFA"/>
    <w:rsid w:val="009D15C9"/>
    <w:rsid w:val="009D26CD"/>
    <w:rsid w:val="009D2C5C"/>
    <w:rsid w:val="009D4990"/>
    <w:rsid w:val="009D5DF7"/>
    <w:rsid w:val="009D6DD1"/>
    <w:rsid w:val="009E00A8"/>
    <w:rsid w:val="009E049E"/>
    <w:rsid w:val="009E11F6"/>
    <w:rsid w:val="009E1815"/>
    <w:rsid w:val="009E1A92"/>
    <w:rsid w:val="009E1C20"/>
    <w:rsid w:val="009E1C9B"/>
    <w:rsid w:val="009E21E6"/>
    <w:rsid w:val="009E2F12"/>
    <w:rsid w:val="009E2F75"/>
    <w:rsid w:val="009E36A2"/>
    <w:rsid w:val="009E3DD3"/>
    <w:rsid w:val="009E4609"/>
    <w:rsid w:val="009E4EC3"/>
    <w:rsid w:val="009E64C8"/>
    <w:rsid w:val="009E6915"/>
    <w:rsid w:val="009E6937"/>
    <w:rsid w:val="009E6945"/>
    <w:rsid w:val="009E7781"/>
    <w:rsid w:val="009F029D"/>
    <w:rsid w:val="009F0426"/>
    <w:rsid w:val="009F052B"/>
    <w:rsid w:val="009F12AD"/>
    <w:rsid w:val="009F2EC1"/>
    <w:rsid w:val="009F3987"/>
    <w:rsid w:val="009F49AB"/>
    <w:rsid w:val="009F6FF4"/>
    <w:rsid w:val="009F7344"/>
    <w:rsid w:val="00A00943"/>
    <w:rsid w:val="00A019C5"/>
    <w:rsid w:val="00A01A25"/>
    <w:rsid w:val="00A01AFC"/>
    <w:rsid w:val="00A03038"/>
    <w:rsid w:val="00A03D53"/>
    <w:rsid w:val="00A04212"/>
    <w:rsid w:val="00A058A1"/>
    <w:rsid w:val="00A11689"/>
    <w:rsid w:val="00A12688"/>
    <w:rsid w:val="00A129FE"/>
    <w:rsid w:val="00A14691"/>
    <w:rsid w:val="00A14A2F"/>
    <w:rsid w:val="00A1651B"/>
    <w:rsid w:val="00A16D42"/>
    <w:rsid w:val="00A16E45"/>
    <w:rsid w:val="00A16E90"/>
    <w:rsid w:val="00A1775F"/>
    <w:rsid w:val="00A17ADD"/>
    <w:rsid w:val="00A20D66"/>
    <w:rsid w:val="00A21C5C"/>
    <w:rsid w:val="00A22D70"/>
    <w:rsid w:val="00A232CE"/>
    <w:rsid w:val="00A2403E"/>
    <w:rsid w:val="00A24A7B"/>
    <w:rsid w:val="00A26A7C"/>
    <w:rsid w:val="00A26ECC"/>
    <w:rsid w:val="00A274E0"/>
    <w:rsid w:val="00A27E3A"/>
    <w:rsid w:val="00A3085E"/>
    <w:rsid w:val="00A3119E"/>
    <w:rsid w:val="00A31CCB"/>
    <w:rsid w:val="00A31CFE"/>
    <w:rsid w:val="00A33BFF"/>
    <w:rsid w:val="00A34511"/>
    <w:rsid w:val="00A34CE3"/>
    <w:rsid w:val="00A356DF"/>
    <w:rsid w:val="00A35C10"/>
    <w:rsid w:val="00A361E5"/>
    <w:rsid w:val="00A36355"/>
    <w:rsid w:val="00A3768C"/>
    <w:rsid w:val="00A40A41"/>
    <w:rsid w:val="00A40FF3"/>
    <w:rsid w:val="00A418D4"/>
    <w:rsid w:val="00A423C0"/>
    <w:rsid w:val="00A42CE2"/>
    <w:rsid w:val="00A42DB5"/>
    <w:rsid w:val="00A457DF"/>
    <w:rsid w:val="00A46C50"/>
    <w:rsid w:val="00A4738D"/>
    <w:rsid w:val="00A515E1"/>
    <w:rsid w:val="00A51BC7"/>
    <w:rsid w:val="00A5297E"/>
    <w:rsid w:val="00A52A1C"/>
    <w:rsid w:val="00A53680"/>
    <w:rsid w:val="00A53CEC"/>
    <w:rsid w:val="00A5511D"/>
    <w:rsid w:val="00A55669"/>
    <w:rsid w:val="00A55A00"/>
    <w:rsid w:val="00A55B00"/>
    <w:rsid w:val="00A57094"/>
    <w:rsid w:val="00A57612"/>
    <w:rsid w:val="00A57841"/>
    <w:rsid w:val="00A60125"/>
    <w:rsid w:val="00A60B7E"/>
    <w:rsid w:val="00A60D8F"/>
    <w:rsid w:val="00A62897"/>
    <w:rsid w:val="00A650F5"/>
    <w:rsid w:val="00A656B5"/>
    <w:rsid w:val="00A670BF"/>
    <w:rsid w:val="00A7058A"/>
    <w:rsid w:val="00A710D4"/>
    <w:rsid w:val="00A71485"/>
    <w:rsid w:val="00A71C72"/>
    <w:rsid w:val="00A71E6A"/>
    <w:rsid w:val="00A73C16"/>
    <w:rsid w:val="00A7576D"/>
    <w:rsid w:val="00A7634F"/>
    <w:rsid w:val="00A768D3"/>
    <w:rsid w:val="00A771B1"/>
    <w:rsid w:val="00A77B08"/>
    <w:rsid w:val="00A77DAC"/>
    <w:rsid w:val="00A77DAD"/>
    <w:rsid w:val="00A801C4"/>
    <w:rsid w:val="00A83368"/>
    <w:rsid w:val="00A833AB"/>
    <w:rsid w:val="00A85521"/>
    <w:rsid w:val="00A85B57"/>
    <w:rsid w:val="00A92685"/>
    <w:rsid w:val="00A93539"/>
    <w:rsid w:val="00A93BCF"/>
    <w:rsid w:val="00A9639B"/>
    <w:rsid w:val="00A96B3F"/>
    <w:rsid w:val="00A970C8"/>
    <w:rsid w:val="00AA2484"/>
    <w:rsid w:val="00AA27D7"/>
    <w:rsid w:val="00AA3038"/>
    <w:rsid w:val="00AA3E15"/>
    <w:rsid w:val="00AA6F91"/>
    <w:rsid w:val="00AA71CE"/>
    <w:rsid w:val="00AA7502"/>
    <w:rsid w:val="00AA7514"/>
    <w:rsid w:val="00AA7ADA"/>
    <w:rsid w:val="00AB05A8"/>
    <w:rsid w:val="00AB1334"/>
    <w:rsid w:val="00AB24E4"/>
    <w:rsid w:val="00AB2CE3"/>
    <w:rsid w:val="00AB6832"/>
    <w:rsid w:val="00AC0582"/>
    <w:rsid w:val="00AC07B7"/>
    <w:rsid w:val="00AC1193"/>
    <w:rsid w:val="00AC26B5"/>
    <w:rsid w:val="00AC42BC"/>
    <w:rsid w:val="00AC7678"/>
    <w:rsid w:val="00AD1450"/>
    <w:rsid w:val="00AD2D10"/>
    <w:rsid w:val="00AD3634"/>
    <w:rsid w:val="00AD3AD8"/>
    <w:rsid w:val="00AD54E5"/>
    <w:rsid w:val="00AD59AD"/>
    <w:rsid w:val="00AD6232"/>
    <w:rsid w:val="00AD66DB"/>
    <w:rsid w:val="00AD68AD"/>
    <w:rsid w:val="00AD7515"/>
    <w:rsid w:val="00AE1A58"/>
    <w:rsid w:val="00AE1E80"/>
    <w:rsid w:val="00AE39BC"/>
    <w:rsid w:val="00AE3CFE"/>
    <w:rsid w:val="00AE40F9"/>
    <w:rsid w:val="00AE439C"/>
    <w:rsid w:val="00AE44D9"/>
    <w:rsid w:val="00AE47A3"/>
    <w:rsid w:val="00AE7ACF"/>
    <w:rsid w:val="00AE7B3F"/>
    <w:rsid w:val="00AF234D"/>
    <w:rsid w:val="00AF282D"/>
    <w:rsid w:val="00AF2907"/>
    <w:rsid w:val="00AF3156"/>
    <w:rsid w:val="00AF3BFF"/>
    <w:rsid w:val="00AF439B"/>
    <w:rsid w:val="00AF5115"/>
    <w:rsid w:val="00AF51CE"/>
    <w:rsid w:val="00AF54D5"/>
    <w:rsid w:val="00AF6406"/>
    <w:rsid w:val="00AF6FF5"/>
    <w:rsid w:val="00AF7480"/>
    <w:rsid w:val="00AF7776"/>
    <w:rsid w:val="00AF7EE0"/>
    <w:rsid w:val="00B01675"/>
    <w:rsid w:val="00B02254"/>
    <w:rsid w:val="00B02804"/>
    <w:rsid w:val="00B03FD9"/>
    <w:rsid w:val="00B06365"/>
    <w:rsid w:val="00B10978"/>
    <w:rsid w:val="00B10FE7"/>
    <w:rsid w:val="00B11D7C"/>
    <w:rsid w:val="00B1245B"/>
    <w:rsid w:val="00B128FA"/>
    <w:rsid w:val="00B12ED7"/>
    <w:rsid w:val="00B136D7"/>
    <w:rsid w:val="00B13A54"/>
    <w:rsid w:val="00B13F62"/>
    <w:rsid w:val="00B148E9"/>
    <w:rsid w:val="00B16026"/>
    <w:rsid w:val="00B17E68"/>
    <w:rsid w:val="00B20A3F"/>
    <w:rsid w:val="00B20F0E"/>
    <w:rsid w:val="00B21839"/>
    <w:rsid w:val="00B2183F"/>
    <w:rsid w:val="00B22511"/>
    <w:rsid w:val="00B22E58"/>
    <w:rsid w:val="00B23689"/>
    <w:rsid w:val="00B24463"/>
    <w:rsid w:val="00B24801"/>
    <w:rsid w:val="00B25FE0"/>
    <w:rsid w:val="00B3000C"/>
    <w:rsid w:val="00B30192"/>
    <w:rsid w:val="00B3109A"/>
    <w:rsid w:val="00B318A0"/>
    <w:rsid w:val="00B31CFF"/>
    <w:rsid w:val="00B32557"/>
    <w:rsid w:val="00B33708"/>
    <w:rsid w:val="00B33B5B"/>
    <w:rsid w:val="00B35DF1"/>
    <w:rsid w:val="00B3726D"/>
    <w:rsid w:val="00B37EC0"/>
    <w:rsid w:val="00B4010D"/>
    <w:rsid w:val="00B40D13"/>
    <w:rsid w:val="00B40F43"/>
    <w:rsid w:val="00B42E4C"/>
    <w:rsid w:val="00B46EB1"/>
    <w:rsid w:val="00B50358"/>
    <w:rsid w:val="00B5191D"/>
    <w:rsid w:val="00B52634"/>
    <w:rsid w:val="00B52859"/>
    <w:rsid w:val="00B549ED"/>
    <w:rsid w:val="00B54E55"/>
    <w:rsid w:val="00B5501D"/>
    <w:rsid w:val="00B55B0C"/>
    <w:rsid w:val="00B56583"/>
    <w:rsid w:val="00B56B38"/>
    <w:rsid w:val="00B603E0"/>
    <w:rsid w:val="00B60AB8"/>
    <w:rsid w:val="00B61980"/>
    <w:rsid w:val="00B629B2"/>
    <w:rsid w:val="00B629E0"/>
    <w:rsid w:val="00B62D2F"/>
    <w:rsid w:val="00B6338A"/>
    <w:rsid w:val="00B63A8F"/>
    <w:rsid w:val="00B644DC"/>
    <w:rsid w:val="00B66AED"/>
    <w:rsid w:val="00B66E4B"/>
    <w:rsid w:val="00B676D9"/>
    <w:rsid w:val="00B6771B"/>
    <w:rsid w:val="00B70799"/>
    <w:rsid w:val="00B71214"/>
    <w:rsid w:val="00B71FEA"/>
    <w:rsid w:val="00B72855"/>
    <w:rsid w:val="00B72BF1"/>
    <w:rsid w:val="00B7364D"/>
    <w:rsid w:val="00B74A4B"/>
    <w:rsid w:val="00B758F7"/>
    <w:rsid w:val="00B76443"/>
    <w:rsid w:val="00B77384"/>
    <w:rsid w:val="00B7763D"/>
    <w:rsid w:val="00B803E0"/>
    <w:rsid w:val="00B81EC0"/>
    <w:rsid w:val="00B82AA4"/>
    <w:rsid w:val="00B82D62"/>
    <w:rsid w:val="00B830AF"/>
    <w:rsid w:val="00B83857"/>
    <w:rsid w:val="00B83D88"/>
    <w:rsid w:val="00B86EDD"/>
    <w:rsid w:val="00B86FBC"/>
    <w:rsid w:val="00B92F11"/>
    <w:rsid w:val="00B933C6"/>
    <w:rsid w:val="00B9450F"/>
    <w:rsid w:val="00B95015"/>
    <w:rsid w:val="00B951FE"/>
    <w:rsid w:val="00B95629"/>
    <w:rsid w:val="00B95B60"/>
    <w:rsid w:val="00B95DC0"/>
    <w:rsid w:val="00B96B50"/>
    <w:rsid w:val="00BA0534"/>
    <w:rsid w:val="00BA1B70"/>
    <w:rsid w:val="00BA62B8"/>
    <w:rsid w:val="00BA71C2"/>
    <w:rsid w:val="00BA73F3"/>
    <w:rsid w:val="00BB0D4E"/>
    <w:rsid w:val="00BB17F5"/>
    <w:rsid w:val="00BB352A"/>
    <w:rsid w:val="00BB398B"/>
    <w:rsid w:val="00BB5309"/>
    <w:rsid w:val="00BB625A"/>
    <w:rsid w:val="00BB7622"/>
    <w:rsid w:val="00BB790E"/>
    <w:rsid w:val="00BB7F0A"/>
    <w:rsid w:val="00BC0154"/>
    <w:rsid w:val="00BC258F"/>
    <w:rsid w:val="00BC617C"/>
    <w:rsid w:val="00BC6FA6"/>
    <w:rsid w:val="00BC73D1"/>
    <w:rsid w:val="00BC7A4C"/>
    <w:rsid w:val="00BD21BC"/>
    <w:rsid w:val="00BD3DDB"/>
    <w:rsid w:val="00BD408F"/>
    <w:rsid w:val="00BD4600"/>
    <w:rsid w:val="00BD46F1"/>
    <w:rsid w:val="00BD6611"/>
    <w:rsid w:val="00BD6C98"/>
    <w:rsid w:val="00BD7F74"/>
    <w:rsid w:val="00BE0CA3"/>
    <w:rsid w:val="00BE1E17"/>
    <w:rsid w:val="00BE22D1"/>
    <w:rsid w:val="00BE273C"/>
    <w:rsid w:val="00BE2867"/>
    <w:rsid w:val="00BE2B12"/>
    <w:rsid w:val="00BE2D8A"/>
    <w:rsid w:val="00BE328C"/>
    <w:rsid w:val="00BE3959"/>
    <w:rsid w:val="00BE3B8B"/>
    <w:rsid w:val="00BE57BC"/>
    <w:rsid w:val="00BE5EE1"/>
    <w:rsid w:val="00BE6293"/>
    <w:rsid w:val="00BE678A"/>
    <w:rsid w:val="00BE6D0F"/>
    <w:rsid w:val="00BE7F19"/>
    <w:rsid w:val="00BF0614"/>
    <w:rsid w:val="00BF0FA0"/>
    <w:rsid w:val="00BF1474"/>
    <w:rsid w:val="00BF1C46"/>
    <w:rsid w:val="00BF1DAB"/>
    <w:rsid w:val="00BF231A"/>
    <w:rsid w:val="00BF297F"/>
    <w:rsid w:val="00BF3411"/>
    <w:rsid w:val="00BF4412"/>
    <w:rsid w:val="00BF4B47"/>
    <w:rsid w:val="00BF55B5"/>
    <w:rsid w:val="00BF5D9B"/>
    <w:rsid w:val="00BF6186"/>
    <w:rsid w:val="00C003AE"/>
    <w:rsid w:val="00C00B57"/>
    <w:rsid w:val="00C027D5"/>
    <w:rsid w:val="00C03751"/>
    <w:rsid w:val="00C04D3D"/>
    <w:rsid w:val="00C05889"/>
    <w:rsid w:val="00C05D73"/>
    <w:rsid w:val="00C06FC1"/>
    <w:rsid w:val="00C07D18"/>
    <w:rsid w:val="00C1035E"/>
    <w:rsid w:val="00C104AC"/>
    <w:rsid w:val="00C117B5"/>
    <w:rsid w:val="00C11FB7"/>
    <w:rsid w:val="00C12DE2"/>
    <w:rsid w:val="00C144CC"/>
    <w:rsid w:val="00C15457"/>
    <w:rsid w:val="00C15886"/>
    <w:rsid w:val="00C15C71"/>
    <w:rsid w:val="00C160E2"/>
    <w:rsid w:val="00C165ED"/>
    <w:rsid w:val="00C171B5"/>
    <w:rsid w:val="00C1794F"/>
    <w:rsid w:val="00C1795B"/>
    <w:rsid w:val="00C20572"/>
    <w:rsid w:val="00C2077F"/>
    <w:rsid w:val="00C211D2"/>
    <w:rsid w:val="00C2158B"/>
    <w:rsid w:val="00C21E1E"/>
    <w:rsid w:val="00C220BA"/>
    <w:rsid w:val="00C24123"/>
    <w:rsid w:val="00C24279"/>
    <w:rsid w:val="00C24B3D"/>
    <w:rsid w:val="00C24E5E"/>
    <w:rsid w:val="00C26199"/>
    <w:rsid w:val="00C263E0"/>
    <w:rsid w:val="00C26AE8"/>
    <w:rsid w:val="00C309DF"/>
    <w:rsid w:val="00C30C25"/>
    <w:rsid w:val="00C3143D"/>
    <w:rsid w:val="00C32047"/>
    <w:rsid w:val="00C323DF"/>
    <w:rsid w:val="00C332A8"/>
    <w:rsid w:val="00C333EC"/>
    <w:rsid w:val="00C3393E"/>
    <w:rsid w:val="00C33B53"/>
    <w:rsid w:val="00C33BF3"/>
    <w:rsid w:val="00C33DE4"/>
    <w:rsid w:val="00C3445B"/>
    <w:rsid w:val="00C34FB6"/>
    <w:rsid w:val="00C35D2C"/>
    <w:rsid w:val="00C35DCC"/>
    <w:rsid w:val="00C37788"/>
    <w:rsid w:val="00C3798D"/>
    <w:rsid w:val="00C40074"/>
    <w:rsid w:val="00C4152F"/>
    <w:rsid w:val="00C41C7D"/>
    <w:rsid w:val="00C42A1A"/>
    <w:rsid w:val="00C42B48"/>
    <w:rsid w:val="00C42C39"/>
    <w:rsid w:val="00C42DE2"/>
    <w:rsid w:val="00C4387C"/>
    <w:rsid w:val="00C440A8"/>
    <w:rsid w:val="00C44688"/>
    <w:rsid w:val="00C4468D"/>
    <w:rsid w:val="00C46F64"/>
    <w:rsid w:val="00C47CA0"/>
    <w:rsid w:val="00C50032"/>
    <w:rsid w:val="00C51CFF"/>
    <w:rsid w:val="00C53A8E"/>
    <w:rsid w:val="00C53AEC"/>
    <w:rsid w:val="00C546C2"/>
    <w:rsid w:val="00C54718"/>
    <w:rsid w:val="00C5525A"/>
    <w:rsid w:val="00C55C55"/>
    <w:rsid w:val="00C55FC3"/>
    <w:rsid w:val="00C56742"/>
    <w:rsid w:val="00C5710C"/>
    <w:rsid w:val="00C57290"/>
    <w:rsid w:val="00C573AB"/>
    <w:rsid w:val="00C575DB"/>
    <w:rsid w:val="00C62305"/>
    <w:rsid w:val="00C62BE8"/>
    <w:rsid w:val="00C63F52"/>
    <w:rsid w:val="00C658D0"/>
    <w:rsid w:val="00C66322"/>
    <w:rsid w:val="00C66672"/>
    <w:rsid w:val="00C66A30"/>
    <w:rsid w:val="00C66D20"/>
    <w:rsid w:val="00C67750"/>
    <w:rsid w:val="00C70F77"/>
    <w:rsid w:val="00C71179"/>
    <w:rsid w:val="00C71A40"/>
    <w:rsid w:val="00C71F68"/>
    <w:rsid w:val="00C72E3E"/>
    <w:rsid w:val="00C7415B"/>
    <w:rsid w:val="00C75B49"/>
    <w:rsid w:val="00C7734F"/>
    <w:rsid w:val="00C7766D"/>
    <w:rsid w:val="00C8085B"/>
    <w:rsid w:val="00C81B64"/>
    <w:rsid w:val="00C82688"/>
    <w:rsid w:val="00C82B20"/>
    <w:rsid w:val="00C84AD4"/>
    <w:rsid w:val="00C8629A"/>
    <w:rsid w:val="00C870A7"/>
    <w:rsid w:val="00C876F7"/>
    <w:rsid w:val="00C87CDC"/>
    <w:rsid w:val="00C90BA9"/>
    <w:rsid w:val="00C918E7"/>
    <w:rsid w:val="00C93252"/>
    <w:rsid w:val="00C93EB3"/>
    <w:rsid w:val="00C9650A"/>
    <w:rsid w:val="00C9682A"/>
    <w:rsid w:val="00C969AE"/>
    <w:rsid w:val="00C96DCB"/>
    <w:rsid w:val="00C97EA1"/>
    <w:rsid w:val="00CA1F11"/>
    <w:rsid w:val="00CA27B1"/>
    <w:rsid w:val="00CA4874"/>
    <w:rsid w:val="00CA49F0"/>
    <w:rsid w:val="00CA4D41"/>
    <w:rsid w:val="00CA5773"/>
    <w:rsid w:val="00CA688F"/>
    <w:rsid w:val="00CA6DFF"/>
    <w:rsid w:val="00CA6EEC"/>
    <w:rsid w:val="00CB1C4A"/>
    <w:rsid w:val="00CB1F0D"/>
    <w:rsid w:val="00CB1F7A"/>
    <w:rsid w:val="00CB212F"/>
    <w:rsid w:val="00CB2A78"/>
    <w:rsid w:val="00CB44D1"/>
    <w:rsid w:val="00CB4E71"/>
    <w:rsid w:val="00CB4EDF"/>
    <w:rsid w:val="00CB62A9"/>
    <w:rsid w:val="00CB6D63"/>
    <w:rsid w:val="00CB6DF2"/>
    <w:rsid w:val="00CB7E10"/>
    <w:rsid w:val="00CC018B"/>
    <w:rsid w:val="00CC0518"/>
    <w:rsid w:val="00CC0647"/>
    <w:rsid w:val="00CC1442"/>
    <w:rsid w:val="00CC186C"/>
    <w:rsid w:val="00CC1A06"/>
    <w:rsid w:val="00CC27B7"/>
    <w:rsid w:val="00CC3383"/>
    <w:rsid w:val="00CC4E29"/>
    <w:rsid w:val="00CC58A1"/>
    <w:rsid w:val="00CC5AF4"/>
    <w:rsid w:val="00CC68A3"/>
    <w:rsid w:val="00CC6964"/>
    <w:rsid w:val="00CC6CA4"/>
    <w:rsid w:val="00CD224C"/>
    <w:rsid w:val="00CD257A"/>
    <w:rsid w:val="00CD387A"/>
    <w:rsid w:val="00CD4868"/>
    <w:rsid w:val="00CD4C18"/>
    <w:rsid w:val="00CD4D23"/>
    <w:rsid w:val="00CD5CBE"/>
    <w:rsid w:val="00CD5CDD"/>
    <w:rsid w:val="00CD7211"/>
    <w:rsid w:val="00CE4872"/>
    <w:rsid w:val="00CE4E4C"/>
    <w:rsid w:val="00CE640B"/>
    <w:rsid w:val="00CE7E10"/>
    <w:rsid w:val="00CF0537"/>
    <w:rsid w:val="00CF1806"/>
    <w:rsid w:val="00CF1871"/>
    <w:rsid w:val="00CF1DBD"/>
    <w:rsid w:val="00CF3123"/>
    <w:rsid w:val="00CF37E6"/>
    <w:rsid w:val="00CF39B3"/>
    <w:rsid w:val="00CF4BD5"/>
    <w:rsid w:val="00CF572B"/>
    <w:rsid w:val="00CF72B2"/>
    <w:rsid w:val="00CF74BE"/>
    <w:rsid w:val="00D02810"/>
    <w:rsid w:val="00D02D78"/>
    <w:rsid w:val="00D033C6"/>
    <w:rsid w:val="00D044CE"/>
    <w:rsid w:val="00D04A0D"/>
    <w:rsid w:val="00D04F9C"/>
    <w:rsid w:val="00D051E1"/>
    <w:rsid w:val="00D0534F"/>
    <w:rsid w:val="00D05C54"/>
    <w:rsid w:val="00D0615F"/>
    <w:rsid w:val="00D06B43"/>
    <w:rsid w:val="00D0741D"/>
    <w:rsid w:val="00D10AA7"/>
    <w:rsid w:val="00D118D2"/>
    <w:rsid w:val="00D12BF4"/>
    <w:rsid w:val="00D13EC7"/>
    <w:rsid w:val="00D13F67"/>
    <w:rsid w:val="00D14574"/>
    <w:rsid w:val="00D147F8"/>
    <w:rsid w:val="00D154DA"/>
    <w:rsid w:val="00D160FB"/>
    <w:rsid w:val="00D20311"/>
    <w:rsid w:val="00D20C7B"/>
    <w:rsid w:val="00D21CF5"/>
    <w:rsid w:val="00D21EC3"/>
    <w:rsid w:val="00D24AFE"/>
    <w:rsid w:val="00D24C7B"/>
    <w:rsid w:val="00D24D98"/>
    <w:rsid w:val="00D25699"/>
    <w:rsid w:val="00D258BA"/>
    <w:rsid w:val="00D25A91"/>
    <w:rsid w:val="00D25D4E"/>
    <w:rsid w:val="00D26316"/>
    <w:rsid w:val="00D2663B"/>
    <w:rsid w:val="00D26BFA"/>
    <w:rsid w:val="00D30E4B"/>
    <w:rsid w:val="00D316FE"/>
    <w:rsid w:val="00D32062"/>
    <w:rsid w:val="00D32243"/>
    <w:rsid w:val="00D32379"/>
    <w:rsid w:val="00D332F8"/>
    <w:rsid w:val="00D339EF"/>
    <w:rsid w:val="00D33A07"/>
    <w:rsid w:val="00D33DBF"/>
    <w:rsid w:val="00D34C86"/>
    <w:rsid w:val="00D363F5"/>
    <w:rsid w:val="00D376F4"/>
    <w:rsid w:val="00D378DE"/>
    <w:rsid w:val="00D40537"/>
    <w:rsid w:val="00D40B6C"/>
    <w:rsid w:val="00D415F0"/>
    <w:rsid w:val="00D41D03"/>
    <w:rsid w:val="00D41E14"/>
    <w:rsid w:val="00D4277A"/>
    <w:rsid w:val="00D4450E"/>
    <w:rsid w:val="00D44B98"/>
    <w:rsid w:val="00D44BBA"/>
    <w:rsid w:val="00D457DF"/>
    <w:rsid w:val="00D459A4"/>
    <w:rsid w:val="00D45A19"/>
    <w:rsid w:val="00D463AC"/>
    <w:rsid w:val="00D50173"/>
    <w:rsid w:val="00D50E91"/>
    <w:rsid w:val="00D51A51"/>
    <w:rsid w:val="00D51B28"/>
    <w:rsid w:val="00D52035"/>
    <w:rsid w:val="00D52F32"/>
    <w:rsid w:val="00D5465A"/>
    <w:rsid w:val="00D54F73"/>
    <w:rsid w:val="00D55661"/>
    <w:rsid w:val="00D562A3"/>
    <w:rsid w:val="00D575B4"/>
    <w:rsid w:val="00D578F6"/>
    <w:rsid w:val="00D60E22"/>
    <w:rsid w:val="00D610D1"/>
    <w:rsid w:val="00D6300A"/>
    <w:rsid w:val="00D63071"/>
    <w:rsid w:val="00D63B19"/>
    <w:rsid w:val="00D64247"/>
    <w:rsid w:val="00D65749"/>
    <w:rsid w:val="00D658D0"/>
    <w:rsid w:val="00D65B30"/>
    <w:rsid w:val="00D65D0A"/>
    <w:rsid w:val="00D65FDE"/>
    <w:rsid w:val="00D6769A"/>
    <w:rsid w:val="00D7051E"/>
    <w:rsid w:val="00D71352"/>
    <w:rsid w:val="00D723BD"/>
    <w:rsid w:val="00D7245B"/>
    <w:rsid w:val="00D7385D"/>
    <w:rsid w:val="00D74B83"/>
    <w:rsid w:val="00D74C00"/>
    <w:rsid w:val="00D76F87"/>
    <w:rsid w:val="00D8017C"/>
    <w:rsid w:val="00D803A7"/>
    <w:rsid w:val="00D8074E"/>
    <w:rsid w:val="00D81DA5"/>
    <w:rsid w:val="00D82D47"/>
    <w:rsid w:val="00D84905"/>
    <w:rsid w:val="00D8498D"/>
    <w:rsid w:val="00D865E4"/>
    <w:rsid w:val="00D87558"/>
    <w:rsid w:val="00D903CC"/>
    <w:rsid w:val="00D90B63"/>
    <w:rsid w:val="00D90F14"/>
    <w:rsid w:val="00D928C5"/>
    <w:rsid w:val="00D94056"/>
    <w:rsid w:val="00D95A46"/>
    <w:rsid w:val="00D95BE9"/>
    <w:rsid w:val="00D95E04"/>
    <w:rsid w:val="00D96800"/>
    <w:rsid w:val="00D96AE2"/>
    <w:rsid w:val="00D96F66"/>
    <w:rsid w:val="00D9738B"/>
    <w:rsid w:val="00D97546"/>
    <w:rsid w:val="00DA20A4"/>
    <w:rsid w:val="00DA292A"/>
    <w:rsid w:val="00DA2F7C"/>
    <w:rsid w:val="00DA35A8"/>
    <w:rsid w:val="00DA35CC"/>
    <w:rsid w:val="00DA3685"/>
    <w:rsid w:val="00DA3840"/>
    <w:rsid w:val="00DA4028"/>
    <w:rsid w:val="00DA43BD"/>
    <w:rsid w:val="00DA4EB7"/>
    <w:rsid w:val="00DA5C62"/>
    <w:rsid w:val="00DA6491"/>
    <w:rsid w:val="00DA681A"/>
    <w:rsid w:val="00DA6C56"/>
    <w:rsid w:val="00DB0ABB"/>
    <w:rsid w:val="00DB20A2"/>
    <w:rsid w:val="00DB250C"/>
    <w:rsid w:val="00DB313D"/>
    <w:rsid w:val="00DB41C7"/>
    <w:rsid w:val="00DB4B28"/>
    <w:rsid w:val="00DB4E8F"/>
    <w:rsid w:val="00DB4F8C"/>
    <w:rsid w:val="00DB519F"/>
    <w:rsid w:val="00DB5243"/>
    <w:rsid w:val="00DB57A3"/>
    <w:rsid w:val="00DB5D03"/>
    <w:rsid w:val="00DB6F26"/>
    <w:rsid w:val="00DB6FCE"/>
    <w:rsid w:val="00DC0B88"/>
    <w:rsid w:val="00DC0E32"/>
    <w:rsid w:val="00DC0EB9"/>
    <w:rsid w:val="00DC1573"/>
    <w:rsid w:val="00DC1BE2"/>
    <w:rsid w:val="00DC47C2"/>
    <w:rsid w:val="00DC5842"/>
    <w:rsid w:val="00DC5C3E"/>
    <w:rsid w:val="00DC5DD0"/>
    <w:rsid w:val="00DC6F5A"/>
    <w:rsid w:val="00DC740C"/>
    <w:rsid w:val="00DC777F"/>
    <w:rsid w:val="00DC788D"/>
    <w:rsid w:val="00DD0566"/>
    <w:rsid w:val="00DD07D7"/>
    <w:rsid w:val="00DD0E2C"/>
    <w:rsid w:val="00DD0F4B"/>
    <w:rsid w:val="00DD1413"/>
    <w:rsid w:val="00DD2501"/>
    <w:rsid w:val="00DD276B"/>
    <w:rsid w:val="00DD2EC6"/>
    <w:rsid w:val="00DD4369"/>
    <w:rsid w:val="00DD460E"/>
    <w:rsid w:val="00DD74C3"/>
    <w:rsid w:val="00DD7D9D"/>
    <w:rsid w:val="00DE068D"/>
    <w:rsid w:val="00DE2856"/>
    <w:rsid w:val="00DE2B4C"/>
    <w:rsid w:val="00DE3274"/>
    <w:rsid w:val="00DE34B8"/>
    <w:rsid w:val="00DE46A0"/>
    <w:rsid w:val="00DE4D5F"/>
    <w:rsid w:val="00DE4E54"/>
    <w:rsid w:val="00DE4FFF"/>
    <w:rsid w:val="00DE55B1"/>
    <w:rsid w:val="00DE55F4"/>
    <w:rsid w:val="00DE6432"/>
    <w:rsid w:val="00DE7961"/>
    <w:rsid w:val="00DE7C99"/>
    <w:rsid w:val="00DF0E68"/>
    <w:rsid w:val="00DF382E"/>
    <w:rsid w:val="00DF3C3A"/>
    <w:rsid w:val="00DF44DC"/>
    <w:rsid w:val="00DF4A4A"/>
    <w:rsid w:val="00DF5B01"/>
    <w:rsid w:val="00DF7917"/>
    <w:rsid w:val="00E0025D"/>
    <w:rsid w:val="00E00440"/>
    <w:rsid w:val="00E011FA"/>
    <w:rsid w:val="00E01672"/>
    <w:rsid w:val="00E0191F"/>
    <w:rsid w:val="00E0203D"/>
    <w:rsid w:val="00E05926"/>
    <w:rsid w:val="00E05E1C"/>
    <w:rsid w:val="00E0682D"/>
    <w:rsid w:val="00E069FC"/>
    <w:rsid w:val="00E06CF9"/>
    <w:rsid w:val="00E073E3"/>
    <w:rsid w:val="00E07909"/>
    <w:rsid w:val="00E147EA"/>
    <w:rsid w:val="00E149C2"/>
    <w:rsid w:val="00E14A35"/>
    <w:rsid w:val="00E15C13"/>
    <w:rsid w:val="00E15FAE"/>
    <w:rsid w:val="00E162D2"/>
    <w:rsid w:val="00E179E3"/>
    <w:rsid w:val="00E17E08"/>
    <w:rsid w:val="00E208BE"/>
    <w:rsid w:val="00E20D59"/>
    <w:rsid w:val="00E22153"/>
    <w:rsid w:val="00E22777"/>
    <w:rsid w:val="00E22952"/>
    <w:rsid w:val="00E23873"/>
    <w:rsid w:val="00E26D40"/>
    <w:rsid w:val="00E278F7"/>
    <w:rsid w:val="00E30786"/>
    <w:rsid w:val="00E32437"/>
    <w:rsid w:val="00E3299C"/>
    <w:rsid w:val="00E34E1E"/>
    <w:rsid w:val="00E364B7"/>
    <w:rsid w:val="00E36DF1"/>
    <w:rsid w:val="00E37580"/>
    <w:rsid w:val="00E37C97"/>
    <w:rsid w:val="00E37CEC"/>
    <w:rsid w:val="00E4056F"/>
    <w:rsid w:val="00E4193A"/>
    <w:rsid w:val="00E426DF"/>
    <w:rsid w:val="00E4372B"/>
    <w:rsid w:val="00E453A5"/>
    <w:rsid w:val="00E46FF2"/>
    <w:rsid w:val="00E47387"/>
    <w:rsid w:val="00E521EB"/>
    <w:rsid w:val="00E53743"/>
    <w:rsid w:val="00E5375D"/>
    <w:rsid w:val="00E53B75"/>
    <w:rsid w:val="00E54DB6"/>
    <w:rsid w:val="00E552A5"/>
    <w:rsid w:val="00E559A1"/>
    <w:rsid w:val="00E561EF"/>
    <w:rsid w:val="00E56F5E"/>
    <w:rsid w:val="00E570E9"/>
    <w:rsid w:val="00E57C53"/>
    <w:rsid w:val="00E57E10"/>
    <w:rsid w:val="00E60123"/>
    <w:rsid w:val="00E618D1"/>
    <w:rsid w:val="00E61A04"/>
    <w:rsid w:val="00E6273F"/>
    <w:rsid w:val="00E6345E"/>
    <w:rsid w:val="00E66334"/>
    <w:rsid w:val="00E6693B"/>
    <w:rsid w:val="00E66A1B"/>
    <w:rsid w:val="00E6715C"/>
    <w:rsid w:val="00E707DC"/>
    <w:rsid w:val="00E7091C"/>
    <w:rsid w:val="00E70EC4"/>
    <w:rsid w:val="00E70F64"/>
    <w:rsid w:val="00E71921"/>
    <w:rsid w:val="00E721A2"/>
    <w:rsid w:val="00E7284A"/>
    <w:rsid w:val="00E72C61"/>
    <w:rsid w:val="00E74BDC"/>
    <w:rsid w:val="00E757B5"/>
    <w:rsid w:val="00E75983"/>
    <w:rsid w:val="00E76534"/>
    <w:rsid w:val="00E76940"/>
    <w:rsid w:val="00E77F31"/>
    <w:rsid w:val="00E80376"/>
    <w:rsid w:val="00E81335"/>
    <w:rsid w:val="00E82726"/>
    <w:rsid w:val="00E83BAE"/>
    <w:rsid w:val="00E849D8"/>
    <w:rsid w:val="00E856AD"/>
    <w:rsid w:val="00E868E8"/>
    <w:rsid w:val="00E87726"/>
    <w:rsid w:val="00E87D07"/>
    <w:rsid w:val="00E902FE"/>
    <w:rsid w:val="00E90CB6"/>
    <w:rsid w:val="00E90D8E"/>
    <w:rsid w:val="00E90D92"/>
    <w:rsid w:val="00E91B0D"/>
    <w:rsid w:val="00E91CDA"/>
    <w:rsid w:val="00E92592"/>
    <w:rsid w:val="00E929CA"/>
    <w:rsid w:val="00E9326F"/>
    <w:rsid w:val="00E93306"/>
    <w:rsid w:val="00E95463"/>
    <w:rsid w:val="00E96ADE"/>
    <w:rsid w:val="00E96AF3"/>
    <w:rsid w:val="00E97A71"/>
    <w:rsid w:val="00EA0B9B"/>
    <w:rsid w:val="00EA38DF"/>
    <w:rsid w:val="00EA4062"/>
    <w:rsid w:val="00EA415E"/>
    <w:rsid w:val="00EA4397"/>
    <w:rsid w:val="00EA513D"/>
    <w:rsid w:val="00EA540E"/>
    <w:rsid w:val="00EA5AAF"/>
    <w:rsid w:val="00EA624D"/>
    <w:rsid w:val="00EA6E7A"/>
    <w:rsid w:val="00EA7760"/>
    <w:rsid w:val="00EB09D3"/>
    <w:rsid w:val="00EB205D"/>
    <w:rsid w:val="00EB5573"/>
    <w:rsid w:val="00EB557F"/>
    <w:rsid w:val="00EC003C"/>
    <w:rsid w:val="00EC1D96"/>
    <w:rsid w:val="00EC2126"/>
    <w:rsid w:val="00EC21F2"/>
    <w:rsid w:val="00EC25C9"/>
    <w:rsid w:val="00EC2C76"/>
    <w:rsid w:val="00EC3B2A"/>
    <w:rsid w:val="00EC3DA8"/>
    <w:rsid w:val="00EC42BB"/>
    <w:rsid w:val="00EC48F3"/>
    <w:rsid w:val="00EC524D"/>
    <w:rsid w:val="00EC653D"/>
    <w:rsid w:val="00EC6C4A"/>
    <w:rsid w:val="00EC79FD"/>
    <w:rsid w:val="00EC7F86"/>
    <w:rsid w:val="00ED0018"/>
    <w:rsid w:val="00ED1079"/>
    <w:rsid w:val="00ED1621"/>
    <w:rsid w:val="00ED1AE1"/>
    <w:rsid w:val="00ED1F93"/>
    <w:rsid w:val="00ED2749"/>
    <w:rsid w:val="00ED2AE3"/>
    <w:rsid w:val="00ED3810"/>
    <w:rsid w:val="00ED3D2B"/>
    <w:rsid w:val="00ED3E67"/>
    <w:rsid w:val="00ED3F33"/>
    <w:rsid w:val="00ED473E"/>
    <w:rsid w:val="00ED4D5F"/>
    <w:rsid w:val="00ED6C39"/>
    <w:rsid w:val="00ED7BD7"/>
    <w:rsid w:val="00EE0817"/>
    <w:rsid w:val="00EE189C"/>
    <w:rsid w:val="00EE3A6A"/>
    <w:rsid w:val="00EE3CB3"/>
    <w:rsid w:val="00EE3E20"/>
    <w:rsid w:val="00EE4956"/>
    <w:rsid w:val="00EE4C94"/>
    <w:rsid w:val="00EE52CA"/>
    <w:rsid w:val="00EE5F0D"/>
    <w:rsid w:val="00EE6210"/>
    <w:rsid w:val="00EE7AC9"/>
    <w:rsid w:val="00EF10F4"/>
    <w:rsid w:val="00EF36FF"/>
    <w:rsid w:val="00EF3704"/>
    <w:rsid w:val="00EF47A2"/>
    <w:rsid w:val="00EF4850"/>
    <w:rsid w:val="00EF60CF"/>
    <w:rsid w:val="00EF6C04"/>
    <w:rsid w:val="00EF7016"/>
    <w:rsid w:val="00EF7610"/>
    <w:rsid w:val="00F0178E"/>
    <w:rsid w:val="00F03189"/>
    <w:rsid w:val="00F03839"/>
    <w:rsid w:val="00F04DCA"/>
    <w:rsid w:val="00F04E4C"/>
    <w:rsid w:val="00F05B3C"/>
    <w:rsid w:val="00F0632B"/>
    <w:rsid w:val="00F06889"/>
    <w:rsid w:val="00F06D6B"/>
    <w:rsid w:val="00F123B5"/>
    <w:rsid w:val="00F13048"/>
    <w:rsid w:val="00F13438"/>
    <w:rsid w:val="00F13D75"/>
    <w:rsid w:val="00F1446E"/>
    <w:rsid w:val="00F14A89"/>
    <w:rsid w:val="00F15115"/>
    <w:rsid w:val="00F16AD4"/>
    <w:rsid w:val="00F174A6"/>
    <w:rsid w:val="00F20193"/>
    <w:rsid w:val="00F203F5"/>
    <w:rsid w:val="00F20539"/>
    <w:rsid w:val="00F2076A"/>
    <w:rsid w:val="00F26F1F"/>
    <w:rsid w:val="00F2729C"/>
    <w:rsid w:val="00F30A55"/>
    <w:rsid w:val="00F311C8"/>
    <w:rsid w:val="00F313CF"/>
    <w:rsid w:val="00F328F6"/>
    <w:rsid w:val="00F32DDF"/>
    <w:rsid w:val="00F3588E"/>
    <w:rsid w:val="00F35BC6"/>
    <w:rsid w:val="00F36367"/>
    <w:rsid w:val="00F36B73"/>
    <w:rsid w:val="00F37A8E"/>
    <w:rsid w:val="00F413EF"/>
    <w:rsid w:val="00F433A1"/>
    <w:rsid w:val="00F450EB"/>
    <w:rsid w:val="00F45B91"/>
    <w:rsid w:val="00F45ED3"/>
    <w:rsid w:val="00F46432"/>
    <w:rsid w:val="00F466D6"/>
    <w:rsid w:val="00F467AC"/>
    <w:rsid w:val="00F46A70"/>
    <w:rsid w:val="00F474E1"/>
    <w:rsid w:val="00F476AD"/>
    <w:rsid w:val="00F477F4"/>
    <w:rsid w:val="00F47E42"/>
    <w:rsid w:val="00F514A9"/>
    <w:rsid w:val="00F51F93"/>
    <w:rsid w:val="00F53009"/>
    <w:rsid w:val="00F53C36"/>
    <w:rsid w:val="00F54BD4"/>
    <w:rsid w:val="00F54FEA"/>
    <w:rsid w:val="00F57DC0"/>
    <w:rsid w:val="00F57EE9"/>
    <w:rsid w:val="00F60A40"/>
    <w:rsid w:val="00F60B1E"/>
    <w:rsid w:val="00F62239"/>
    <w:rsid w:val="00F622D6"/>
    <w:rsid w:val="00F62BB5"/>
    <w:rsid w:val="00F63467"/>
    <w:rsid w:val="00F657CB"/>
    <w:rsid w:val="00F65AD9"/>
    <w:rsid w:val="00F67336"/>
    <w:rsid w:val="00F677E1"/>
    <w:rsid w:val="00F70F58"/>
    <w:rsid w:val="00F71731"/>
    <w:rsid w:val="00F72834"/>
    <w:rsid w:val="00F72D05"/>
    <w:rsid w:val="00F73754"/>
    <w:rsid w:val="00F745C9"/>
    <w:rsid w:val="00F758F4"/>
    <w:rsid w:val="00F75C0D"/>
    <w:rsid w:val="00F75D98"/>
    <w:rsid w:val="00F75DF1"/>
    <w:rsid w:val="00F76E20"/>
    <w:rsid w:val="00F80A45"/>
    <w:rsid w:val="00F821FE"/>
    <w:rsid w:val="00F8223D"/>
    <w:rsid w:val="00F8274F"/>
    <w:rsid w:val="00F8316F"/>
    <w:rsid w:val="00F84210"/>
    <w:rsid w:val="00F84EAE"/>
    <w:rsid w:val="00F8500B"/>
    <w:rsid w:val="00F85A18"/>
    <w:rsid w:val="00F874E0"/>
    <w:rsid w:val="00F901EE"/>
    <w:rsid w:val="00F90ADC"/>
    <w:rsid w:val="00F91297"/>
    <w:rsid w:val="00F930C8"/>
    <w:rsid w:val="00F93401"/>
    <w:rsid w:val="00F939A4"/>
    <w:rsid w:val="00F93FDB"/>
    <w:rsid w:val="00F94D52"/>
    <w:rsid w:val="00F951CF"/>
    <w:rsid w:val="00F967DB"/>
    <w:rsid w:val="00F96D37"/>
    <w:rsid w:val="00F96E52"/>
    <w:rsid w:val="00F96F82"/>
    <w:rsid w:val="00F9739F"/>
    <w:rsid w:val="00FA0CB2"/>
    <w:rsid w:val="00FA10A0"/>
    <w:rsid w:val="00FA2135"/>
    <w:rsid w:val="00FA4ACF"/>
    <w:rsid w:val="00FA4B2C"/>
    <w:rsid w:val="00FA4F9C"/>
    <w:rsid w:val="00FA53A7"/>
    <w:rsid w:val="00FA5BFA"/>
    <w:rsid w:val="00FA5C6F"/>
    <w:rsid w:val="00FA65E9"/>
    <w:rsid w:val="00FA70F3"/>
    <w:rsid w:val="00FA7787"/>
    <w:rsid w:val="00FA7F97"/>
    <w:rsid w:val="00FB08B8"/>
    <w:rsid w:val="00FB0B5E"/>
    <w:rsid w:val="00FB1A39"/>
    <w:rsid w:val="00FB1C8A"/>
    <w:rsid w:val="00FB23BA"/>
    <w:rsid w:val="00FB258E"/>
    <w:rsid w:val="00FB25D4"/>
    <w:rsid w:val="00FB38E7"/>
    <w:rsid w:val="00FB3ACF"/>
    <w:rsid w:val="00FB3C3E"/>
    <w:rsid w:val="00FB4D6F"/>
    <w:rsid w:val="00FB5CCB"/>
    <w:rsid w:val="00FB6033"/>
    <w:rsid w:val="00FB6391"/>
    <w:rsid w:val="00FC1334"/>
    <w:rsid w:val="00FC2559"/>
    <w:rsid w:val="00FC3463"/>
    <w:rsid w:val="00FC3C6B"/>
    <w:rsid w:val="00FC5EF3"/>
    <w:rsid w:val="00FC72AB"/>
    <w:rsid w:val="00FC7671"/>
    <w:rsid w:val="00FC7B5B"/>
    <w:rsid w:val="00FD01CD"/>
    <w:rsid w:val="00FD18F8"/>
    <w:rsid w:val="00FD19C1"/>
    <w:rsid w:val="00FD1D46"/>
    <w:rsid w:val="00FD26AA"/>
    <w:rsid w:val="00FD4490"/>
    <w:rsid w:val="00FD55AA"/>
    <w:rsid w:val="00FD6D9E"/>
    <w:rsid w:val="00FD7080"/>
    <w:rsid w:val="00FD7806"/>
    <w:rsid w:val="00FD7844"/>
    <w:rsid w:val="00FD7BCE"/>
    <w:rsid w:val="00FE0E9D"/>
    <w:rsid w:val="00FE11CD"/>
    <w:rsid w:val="00FE11DD"/>
    <w:rsid w:val="00FE1330"/>
    <w:rsid w:val="00FE1CE9"/>
    <w:rsid w:val="00FE1E33"/>
    <w:rsid w:val="00FE250E"/>
    <w:rsid w:val="00FE2637"/>
    <w:rsid w:val="00FE324F"/>
    <w:rsid w:val="00FE62BA"/>
    <w:rsid w:val="00FE6A8B"/>
    <w:rsid w:val="00FF0AEB"/>
    <w:rsid w:val="00FF1AD7"/>
    <w:rsid w:val="00FF3FC7"/>
    <w:rsid w:val="00FF3FDA"/>
    <w:rsid w:val="00FF6609"/>
    <w:rsid w:val="3DF31A4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nhideWhenUsed="0" w:uiPriority="0" w:name="footnote text"/>
    <w:lsdException w:unhideWhenUsed="0" w:uiPriority="0" w:name="annotation text"/>
    <w:lsdException w:uiPriority="0"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58"/>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64"/>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link w:val="53"/>
    <w:unhideWhenUsed/>
    <w:qFormat/>
    <w:uiPriority w:val="0"/>
    <w:pPr>
      <w:widowControl w:val="0"/>
      <w:autoSpaceDE w:val="0"/>
      <w:autoSpaceDN w:val="0"/>
      <w:spacing w:before="26" w:after="0" w:line="240" w:lineRule="auto"/>
      <w:ind w:left="1902" w:hanging="360"/>
      <w:outlineLvl w:val="2"/>
    </w:pPr>
    <w:rPr>
      <w:rFonts w:ascii="Times New Roman" w:hAnsi="Times New Roman" w:eastAsia="Times New Roman" w:cs="Times New Roman"/>
      <w:b/>
      <w:bCs/>
      <w:i/>
      <w:sz w:val="28"/>
      <w:szCs w:val="28"/>
      <w:lang w:val="vi"/>
    </w:rPr>
  </w:style>
  <w:style w:type="paragraph" w:styleId="5">
    <w:name w:val="heading 4"/>
    <w:basedOn w:val="1"/>
    <w:next w:val="1"/>
    <w:link w:val="85"/>
    <w:unhideWhenUsed/>
    <w:qFormat/>
    <w:uiPriority w:val="0"/>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94"/>
    <w:qFormat/>
    <w:uiPriority w:val="0"/>
    <w:pPr>
      <w:keepNext/>
      <w:spacing w:after="0" w:line="240" w:lineRule="auto"/>
      <w:jc w:val="both"/>
      <w:outlineLvl w:val="4"/>
    </w:pPr>
    <w:rPr>
      <w:rFonts w:ascii="Times New Roman" w:hAnsi="Times New Roman" w:eastAsia="Times New Roman" w:cs="Times New Roman"/>
      <w:b/>
      <w:bCs/>
      <w:sz w:val="18"/>
      <w:szCs w:val="20"/>
      <w:lang w:val="en-US"/>
    </w:rPr>
  </w:style>
  <w:style w:type="paragraph" w:styleId="7">
    <w:name w:val="heading 6"/>
    <w:basedOn w:val="1"/>
    <w:next w:val="1"/>
    <w:link w:val="93"/>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95"/>
    <w:qFormat/>
    <w:uiPriority w:val="0"/>
    <w:pPr>
      <w:keepNext/>
      <w:spacing w:after="0" w:line="240" w:lineRule="auto"/>
      <w:jc w:val="both"/>
      <w:outlineLvl w:val="6"/>
    </w:pPr>
    <w:rPr>
      <w:rFonts w:ascii="Times New Roman" w:hAnsi="Times New Roman" w:eastAsia="Times New Roman" w:cs="Times New Roman"/>
      <w:b/>
      <w:bCs/>
      <w:sz w:val="20"/>
      <w:szCs w:val="20"/>
      <w:lang w:val="nl-NL"/>
    </w:rPr>
  </w:style>
  <w:style w:type="paragraph" w:styleId="9">
    <w:name w:val="heading 8"/>
    <w:basedOn w:val="1"/>
    <w:next w:val="1"/>
    <w:link w:val="96"/>
    <w:qFormat/>
    <w:uiPriority w:val="0"/>
    <w:pPr>
      <w:keepNext/>
      <w:tabs>
        <w:tab w:val="left" w:pos="284"/>
        <w:tab w:val="left" w:pos="2250"/>
      </w:tabs>
      <w:spacing w:after="0" w:line="240" w:lineRule="auto"/>
      <w:jc w:val="both"/>
      <w:outlineLvl w:val="7"/>
    </w:pPr>
    <w:rPr>
      <w:rFonts w:ascii="VNI-Aptima" w:hAnsi="VNI-Aptima" w:eastAsia="Times New Roman" w:cs="Times New Roman"/>
      <w:b/>
      <w:bCs/>
      <w:szCs w:val="20"/>
      <w:lang w:val="en-US"/>
    </w:rPr>
  </w:style>
  <w:style w:type="paragraph" w:styleId="10">
    <w:name w:val="heading 9"/>
    <w:basedOn w:val="1"/>
    <w:next w:val="1"/>
    <w:link w:val="97"/>
    <w:qFormat/>
    <w:uiPriority w:val="0"/>
    <w:pPr>
      <w:keepNext/>
      <w:tabs>
        <w:tab w:val="left" w:pos="284"/>
        <w:tab w:val="left" w:pos="2250"/>
      </w:tabs>
      <w:spacing w:after="0" w:line="240" w:lineRule="auto"/>
      <w:jc w:val="both"/>
      <w:outlineLvl w:val="8"/>
    </w:pPr>
    <w:rPr>
      <w:rFonts w:ascii="VNI-Bodon" w:hAnsi="VNI-Bodon" w:eastAsia="Times New Roman" w:cs="Times New Roman"/>
      <w:b/>
      <w:bCs/>
      <w:sz w:val="28"/>
      <w:szCs w:val="20"/>
      <w:lang w:val="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7"/>
    <w:semiHidden/>
    <w:unhideWhenUsed/>
    <w:uiPriority w:val="0"/>
    <w:pPr>
      <w:spacing w:after="0" w:line="240" w:lineRule="auto"/>
    </w:pPr>
    <w:rPr>
      <w:rFonts w:ascii="Segoe UI" w:hAnsi="Segoe UI" w:cs="Segoe UI"/>
      <w:sz w:val="18"/>
      <w:szCs w:val="18"/>
    </w:rPr>
  </w:style>
  <w:style w:type="paragraph" w:styleId="14">
    <w:name w:val="Block Text"/>
    <w:basedOn w:val="1"/>
    <w:uiPriority w:val="0"/>
    <w:pPr>
      <w:spacing w:after="0" w:line="19" w:lineRule="atLeast"/>
      <w:ind w:left="113" w:right="113"/>
      <w:jc w:val="both"/>
    </w:pPr>
    <w:rPr>
      <w:rFonts w:ascii=".VnTime" w:hAnsi=".VnTime" w:eastAsia="Times New Roman" w:cs="Times New Roman"/>
      <w:sz w:val="28"/>
      <w:szCs w:val="20"/>
      <w:lang w:val="en-US"/>
    </w:rPr>
  </w:style>
  <w:style w:type="paragraph" w:styleId="15">
    <w:name w:val="Body Text"/>
    <w:basedOn w:val="1"/>
    <w:link w:val="54"/>
    <w:qFormat/>
    <w:uiPriority w:val="0"/>
    <w:pPr>
      <w:widowControl w:val="0"/>
      <w:autoSpaceDE w:val="0"/>
      <w:autoSpaceDN w:val="0"/>
      <w:spacing w:before="26" w:after="0" w:line="240" w:lineRule="auto"/>
      <w:ind w:left="1542"/>
    </w:pPr>
    <w:rPr>
      <w:rFonts w:ascii="Times New Roman" w:hAnsi="Times New Roman" w:eastAsia="Times New Roman" w:cs="Times New Roman"/>
      <w:sz w:val="28"/>
      <w:szCs w:val="28"/>
      <w:lang w:val="vi"/>
    </w:rPr>
  </w:style>
  <w:style w:type="paragraph" w:styleId="16">
    <w:name w:val="Body Text 2"/>
    <w:basedOn w:val="1"/>
    <w:link w:val="80"/>
    <w:unhideWhenUsed/>
    <w:uiPriority w:val="0"/>
    <w:pPr>
      <w:spacing w:after="120" w:line="480" w:lineRule="auto"/>
    </w:pPr>
  </w:style>
  <w:style w:type="paragraph" w:styleId="17">
    <w:name w:val="Body Text 3"/>
    <w:basedOn w:val="1"/>
    <w:link w:val="102"/>
    <w:uiPriority w:val="0"/>
    <w:pPr>
      <w:autoSpaceDE w:val="0"/>
      <w:autoSpaceDN w:val="0"/>
      <w:adjustRightInd w:val="0"/>
      <w:spacing w:after="120" w:line="240" w:lineRule="auto"/>
    </w:pPr>
    <w:rPr>
      <w:rFonts w:ascii="VNI-Times" w:hAnsi="VNI-Times" w:eastAsia="Times New Roman" w:cs="Times New Roman"/>
      <w:sz w:val="16"/>
      <w:szCs w:val="16"/>
      <w:lang w:val="en-US"/>
    </w:rPr>
  </w:style>
  <w:style w:type="paragraph" w:styleId="18">
    <w:name w:val="Body Text Indent"/>
    <w:basedOn w:val="1"/>
    <w:link w:val="103"/>
    <w:uiPriority w:val="0"/>
    <w:pPr>
      <w:autoSpaceDE w:val="0"/>
      <w:autoSpaceDN w:val="0"/>
      <w:adjustRightInd w:val="0"/>
      <w:spacing w:after="120" w:line="240" w:lineRule="auto"/>
      <w:ind w:left="360"/>
    </w:pPr>
    <w:rPr>
      <w:rFonts w:ascii="VNI-Times" w:hAnsi="VNI-Times" w:eastAsia="Times New Roman" w:cs="Times New Roman"/>
      <w:sz w:val="24"/>
      <w:szCs w:val="24"/>
      <w:lang w:val="en-US"/>
    </w:rPr>
  </w:style>
  <w:style w:type="paragraph" w:styleId="19">
    <w:name w:val="Body Text Indent 2"/>
    <w:basedOn w:val="1"/>
    <w:link w:val="123"/>
    <w:uiPriority w:val="0"/>
    <w:pPr>
      <w:spacing w:after="120" w:line="480" w:lineRule="auto"/>
      <w:ind w:left="360"/>
    </w:pPr>
    <w:rPr>
      <w:rFonts w:ascii="VNI-Times" w:hAnsi="VNI-Times" w:eastAsia="Times New Roman" w:cs="Times New Roman"/>
      <w:sz w:val="24"/>
      <w:szCs w:val="24"/>
      <w:lang w:val="en-US"/>
    </w:rPr>
  </w:style>
  <w:style w:type="paragraph" w:styleId="20">
    <w:name w:val="Body Text Indent 3"/>
    <w:basedOn w:val="1"/>
    <w:link w:val="124"/>
    <w:uiPriority w:val="0"/>
    <w:pPr>
      <w:spacing w:after="120" w:line="240" w:lineRule="auto"/>
      <w:ind w:left="360"/>
    </w:pPr>
    <w:rPr>
      <w:rFonts w:ascii="Times New Roman" w:hAnsi="Times New Roman" w:eastAsia="Times New Roman" w:cs="Times New Roman"/>
      <w:sz w:val="16"/>
      <w:szCs w:val="16"/>
      <w:lang w:val="en-US"/>
    </w:rPr>
  </w:style>
  <w:style w:type="paragraph" w:styleId="21">
    <w:name w:val="caption"/>
    <w:basedOn w:val="1"/>
    <w:next w:val="1"/>
    <w:qFormat/>
    <w:uiPriority w:val="0"/>
    <w:pPr>
      <w:spacing w:after="0" w:line="240" w:lineRule="auto"/>
      <w:jc w:val="both"/>
    </w:pPr>
    <w:rPr>
      <w:rFonts w:ascii=".VnTime" w:hAnsi=".VnTime" w:eastAsia="Times New Roman" w:cs="Times New Roman"/>
      <w:sz w:val="28"/>
      <w:szCs w:val="24"/>
      <w:lang w:val="en-US"/>
    </w:rPr>
  </w:style>
  <w:style w:type="character" w:styleId="22">
    <w:name w:val="annotation reference"/>
    <w:semiHidden/>
    <w:uiPriority w:val="0"/>
    <w:rPr>
      <w:sz w:val="16"/>
      <w:szCs w:val="16"/>
      <w:lang w:val="en-US" w:eastAsia="en-US" w:bidi="ar-SA"/>
    </w:rPr>
  </w:style>
  <w:style w:type="paragraph" w:styleId="23">
    <w:name w:val="annotation text"/>
    <w:basedOn w:val="1"/>
    <w:link w:val="227"/>
    <w:semiHidden/>
    <w:uiPriority w:val="0"/>
    <w:pPr>
      <w:spacing w:after="0" w:line="240" w:lineRule="auto"/>
    </w:pPr>
    <w:rPr>
      <w:rFonts w:ascii="Times New Roman" w:hAnsi="Times New Roman" w:eastAsia="Times New Roman" w:cs="Times New Roman"/>
      <w:sz w:val="20"/>
      <w:szCs w:val="20"/>
      <w:lang w:val="en-US"/>
    </w:rPr>
  </w:style>
  <w:style w:type="paragraph" w:styleId="24">
    <w:name w:val="annotation subject"/>
    <w:basedOn w:val="23"/>
    <w:next w:val="23"/>
    <w:link w:val="228"/>
    <w:semiHidden/>
    <w:uiPriority w:val="0"/>
    <w:rPr>
      <w:b/>
      <w:bCs/>
    </w:rPr>
  </w:style>
  <w:style w:type="paragraph" w:styleId="25">
    <w:name w:val="Document Map"/>
    <w:basedOn w:val="1"/>
    <w:link w:val="100"/>
    <w:semiHidden/>
    <w:uiPriority w:val="0"/>
    <w:pPr>
      <w:shd w:val="clear" w:color="auto" w:fill="000080"/>
      <w:spacing w:after="0" w:line="240" w:lineRule="auto"/>
    </w:pPr>
    <w:rPr>
      <w:rFonts w:ascii="Tahoma" w:hAnsi="Tahoma" w:eastAsia="Times New Roman" w:cs="Tahoma"/>
      <w:sz w:val="20"/>
      <w:szCs w:val="20"/>
      <w:lang w:val="en-US"/>
    </w:rPr>
  </w:style>
  <w:style w:type="character" w:styleId="26">
    <w:name w:val="Emphasis"/>
    <w:basedOn w:val="11"/>
    <w:qFormat/>
    <w:uiPriority w:val="20"/>
    <w:rPr>
      <w:i/>
      <w:iCs/>
    </w:rPr>
  </w:style>
  <w:style w:type="character" w:styleId="27">
    <w:name w:val="FollowedHyperlink"/>
    <w:uiPriority w:val="0"/>
    <w:rPr>
      <w:color w:val="800080"/>
      <w:u w:val="single"/>
    </w:rPr>
  </w:style>
  <w:style w:type="paragraph" w:styleId="28">
    <w:name w:val="footer"/>
    <w:basedOn w:val="1"/>
    <w:link w:val="52"/>
    <w:unhideWhenUsed/>
    <w:uiPriority w:val="99"/>
    <w:pPr>
      <w:tabs>
        <w:tab w:val="center" w:pos="4513"/>
        <w:tab w:val="right" w:pos="9026"/>
      </w:tabs>
      <w:spacing w:after="0" w:line="240" w:lineRule="auto"/>
    </w:pPr>
  </w:style>
  <w:style w:type="character" w:styleId="29">
    <w:name w:val="footnote reference"/>
    <w:semiHidden/>
    <w:uiPriority w:val="0"/>
    <w:rPr>
      <w:vertAlign w:val="superscript"/>
    </w:rPr>
  </w:style>
  <w:style w:type="paragraph" w:styleId="30">
    <w:name w:val="footnote text"/>
    <w:basedOn w:val="1"/>
    <w:link w:val="101"/>
    <w:semiHidden/>
    <w:uiPriority w:val="0"/>
    <w:pPr>
      <w:spacing w:after="0" w:line="240" w:lineRule="auto"/>
    </w:pPr>
    <w:rPr>
      <w:rFonts w:ascii="VNI-Times" w:hAnsi="VNI-Times" w:eastAsia="Times New Roman" w:cs="Times New Roman"/>
      <w:sz w:val="20"/>
      <w:szCs w:val="20"/>
      <w:lang w:val="en-US"/>
    </w:rPr>
  </w:style>
  <w:style w:type="paragraph" w:styleId="31">
    <w:name w:val="header"/>
    <w:basedOn w:val="1"/>
    <w:link w:val="51"/>
    <w:unhideWhenUsed/>
    <w:uiPriority w:val="0"/>
    <w:pPr>
      <w:tabs>
        <w:tab w:val="center" w:pos="4513"/>
        <w:tab w:val="right" w:pos="9026"/>
      </w:tabs>
      <w:spacing w:after="0" w:line="240" w:lineRule="auto"/>
    </w:pPr>
  </w:style>
  <w:style w:type="character" w:styleId="32">
    <w:name w:val="Hyperlink"/>
    <w:basedOn w:val="11"/>
    <w:unhideWhenUsed/>
    <w:uiPriority w:val="0"/>
    <w:rPr>
      <w:color w:val="0563C1" w:themeColor="hyperlink"/>
      <w:u w:val="single"/>
      <w14:textFill>
        <w14:solidFill>
          <w14:schemeClr w14:val="hlink"/>
        </w14:solidFill>
      </w14:textFill>
    </w:rPr>
  </w:style>
  <w:style w:type="paragraph" w:styleId="33">
    <w:name w:val="List 2"/>
    <w:basedOn w:val="1"/>
    <w:uiPriority w:val="0"/>
    <w:pPr>
      <w:spacing w:after="0" w:line="240" w:lineRule="auto"/>
      <w:ind w:left="720" w:hanging="360"/>
    </w:pPr>
    <w:rPr>
      <w:rFonts w:ascii="VNI-Aptima" w:hAnsi="VNI-Aptima" w:eastAsia="Times New Roman" w:cs="Times New Roman"/>
      <w:bCs/>
      <w:szCs w:val="20"/>
      <w:lang w:val="en-US"/>
    </w:rPr>
  </w:style>
  <w:style w:type="paragraph" w:styleId="34">
    <w:name w:val="List 3"/>
    <w:basedOn w:val="1"/>
    <w:uiPriority w:val="0"/>
    <w:pPr>
      <w:spacing w:after="0" w:line="240" w:lineRule="auto"/>
      <w:ind w:left="849" w:hanging="283"/>
    </w:pPr>
    <w:rPr>
      <w:rFonts w:ascii=".VnTime" w:hAnsi=".VnTime" w:eastAsia="Times New Roman" w:cs="Times New Roman"/>
      <w:sz w:val="28"/>
      <w:szCs w:val="20"/>
      <w:lang w:val="en-US"/>
    </w:rPr>
  </w:style>
  <w:style w:type="paragraph" w:styleId="35">
    <w:name w:val="List Continue 2"/>
    <w:basedOn w:val="1"/>
    <w:uiPriority w:val="0"/>
    <w:pPr>
      <w:spacing w:after="120" w:line="240" w:lineRule="auto"/>
      <w:ind w:left="720"/>
    </w:pPr>
    <w:rPr>
      <w:rFonts w:ascii="Arial" w:hAnsi="Arial" w:eastAsia="Times New Roman" w:cs="Arial"/>
      <w:sz w:val="24"/>
      <w:szCs w:val="24"/>
      <w:lang w:val="en-US"/>
    </w:rPr>
  </w:style>
  <w:style w:type="paragraph" w:styleId="3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styleId="37">
    <w:name w:val="page number"/>
    <w:basedOn w:val="11"/>
    <w:uiPriority w:val="0"/>
  </w:style>
  <w:style w:type="character" w:styleId="38">
    <w:name w:val="Strong"/>
    <w:qFormat/>
    <w:uiPriority w:val="22"/>
    <w:rPr>
      <w:b/>
      <w:bCs/>
    </w:rPr>
  </w:style>
  <w:style w:type="paragraph" w:styleId="39">
    <w:name w:val="Subtitle"/>
    <w:basedOn w:val="1"/>
    <w:link w:val="122"/>
    <w:qFormat/>
    <w:uiPriority w:val="0"/>
    <w:pPr>
      <w:spacing w:after="60" w:line="240" w:lineRule="auto"/>
      <w:jc w:val="center"/>
      <w:outlineLvl w:val="1"/>
    </w:pPr>
    <w:rPr>
      <w:rFonts w:ascii="Arial" w:hAnsi="Arial" w:eastAsia="Times New Roman" w:cs="Arial"/>
      <w:sz w:val="24"/>
      <w:szCs w:val="24"/>
      <w:lang w:val="en-US"/>
    </w:rPr>
  </w:style>
  <w:style w:type="table" w:styleId="40">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1">
    <w:name w:val="Title"/>
    <w:basedOn w:val="1"/>
    <w:link w:val="61"/>
    <w:qFormat/>
    <w:uiPriority w:val="0"/>
    <w:pPr>
      <w:spacing w:after="0" w:line="240" w:lineRule="auto"/>
      <w:jc w:val="center"/>
    </w:pPr>
    <w:rPr>
      <w:rFonts w:ascii="VNI-Souvir" w:hAnsi="VNI-Souvir" w:eastAsia="Times New Roman" w:cs="Times New Roman"/>
      <w:b/>
      <w:sz w:val="32"/>
      <w:szCs w:val="20"/>
      <w:lang w:val="en-US"/>
    </w:rPr>
  </w:style>
  <w:style w:type="paragraph" w:styleId="42">
    <w:name w:val="toc 1"/>
    <w:basedOn w:val="1"/>
    <w:next w:val="1"/>
    <w:semiHidden/>
    <w:uiPriority w:val="0"/>
    <w:pPr>
      <w:spacing w:after="0" w:line="240" w:lineRule="auto"/>
      <w:jc w:val="both"/>
    </w:pPr>
    <w:rPr>
      <w:rFonts w:ascii="VNI-Times" w:hAnsi="VNI-Times" w:eastAsia="Times New Roman" w:cs="Times New Roman"/>
      <w:b/>
      <w:bCs/>
      <w:sz w:val="24"/>
      <w:szCs w:val="24"/>
      <w:lang w:val="en-US"/>
    </w:rPr>
  </w:style>
  <w:style w:type="paragraph" w:styleId="43">
    <w:name w:val="toc 2"/>
    <w:basedOn w:val="1"/>
    <w:next w:val="1"/>
    <w:semiHidden/>
    <w:uiPriority w:val="0"/>
    <w:pPr>
      <w:spacing w:after="0" w:line="240" w:lineRule="auto"/>
      <w:ind w:left="240"/>
    </w:pPr>
    <w:rPr>
      <w:rFonts w:ascii="Times New Roman" w:hAnsi="Times New Roman" w:eastAsia="Times New Roman" w:cs="Times New Roman"/>
      <w:smallCaps/>
      <w:sz w:val="20"/>
      <w:szCs w:val="20"/>
      <w:lang w:val="en-US"/>
    </w:rPr>
  </w:style>
  <w:style w:type="paragraph" w:styleId="44">
    <w:name w:val="toc 3"/>
    <w:basedOn w:val="1"/>
    <w:next w:val="1"/>
    <w:semiHidden/>
    <w:uiPriority w:val="0"/>
    <w:pPr>
      <w:spacing w:after="0" w:line="240" w:lineRule="auto"/>
      <w:ind w:left="480"/>
    </w:pPr>
    <w:rPr>
      <w:rFonts w:ascii="Times New Roman" w:hAnsi="Times New Roman" w:eastAsia="Times New Roman" w:cs="Times New Roman"/>
      <w:i/>
      <w:iCs/>
      <w:sz w:val="20"/>
      <w:szCs w:val="20"/>
      <w:lang w:val="en-US"/>
    </w:rPr>
  </w:style>
  <w:style w:type="paragraph" w:styleId="45">
    <w:name w:val="toc 4"/>
    <w:basedOn w:val="1"/>
    <w:next w:val="1"/>
    <w:semiHidden/>
    <w:uiPriority w:val="0"/>
    <w:pPr>
      <w:spacing w:after="0" w:line="240" w:lineRule="auto"/>
      <w:ind w:left="720"/>
    </w:pPr>
    <w:rPr>
      <w:rFonts w:ascii="Times New Roman" w:hAnsi="Times New Roman" w:eastAsia="Times New Roman" w:cs="Times New Roman"/>
      <w:sz w:val="18"/>
      <w:szCs w:val="18"/>
      <w:lang w:val="en-US"/>
    </w:rPr>
  </w:style>
  <w:style w:type="paragraph" w:styleId="46">
    <w:name w:val="toc 5"/>
    <w:basedOn w:val="1"/>
    <w:next w:val="1"/>
    <w:semiHidden/>
    <w:uiPriority w:val="0"/>
    <w:pPr>
      <w:spacing w:after="0" w:line="240" w:lineRule="auto"/>
      <w:ind w:left="960"/>
    </w:pPr>
    <w:rPr>
      <w:rFonts w:ascii="Times New Roman" w:hAnsi="Times New Roman" w:eastAsia="Times New Roman" w:cs="Times New Roman"/>
      <w:sz w:val="18"/>
      <w:szCs w:val="18"/>
      <w:lang w:val="en-US"/>
    </w:rPr>
  </w:style>
  <w:style w:type="paragraph" w:styleId="47">
    <w:name w:val="toc 6"/>
    <w:basedOn w:val="1"/>
    <w:next w:val="1"/>
    <w:semiHidden/>
    <w:uiPriority w:val="0"/>
    <w:pPr>
      <w:spacing w:after="0" w:line="240" w:lineRule="auto"/>
      <w:ind w:left="1200"/>
    </w:pPr>
    <w:rPr>
      <w:rFonts w:ascii="Times New Roman" w:hAnsi="Times New Roman" w:eastAsia="Times New Roman" w:cs="Times New Roman"/>
      <w:sz w:val="24"/>
      <w:szCs w:val="24"/>
      <w:lang w:val="en-US"/>
    </w:rPr>
  </w:style>
  <w:style w:type="paragraph" w:styleId="48">
    <w:name w:val="toc 7"/>
    <w:basedOn w:val="1"/>
    <w:next w:val="1"/>
    <w:semiHidden/>
    <w:uiPriority w:val="0"/>
    <w:pPr>
      <w:spacing w:after="0" w:line="240" w:lineRule="auto"/>
      <w:ind w:left="1440"/>
    </w:pPr>
    <w:rPr>
      <w:rFonts w:ascii="Times New Roman" w:hAnsi="Times New Roman" w:eastAsia="Times New Roman" w:cs="Times New Roman"/>
      <w:sz w:val="18"/>
      <w:szCs w:val="18"/>
      <w:lang w:val="en-US"/>
    </w:rPr>
  </w:style>
  <w:style w:type="paragraph" w:styleId="49">
    <w:name w:val="toc 8"/>
    <w:basedOn w:val="1"/>
    <w:next w:val="1"/>
    <w:semiHidden/>
    <w:uiPriority w:val="0"/>
    <w:pPr>
      <w:spacing w:after="0" w:line="240" w:lineRule="auto"/>
      <w:ind w:left="1680"/>
    </w:pPr>
    <w:rPr>
      <w:rFonts w:ascii="Times New Roman" w:hAnsi="Times New Roman" w:eastAsia="Times New Roman" w:cs="Times New Roman"/>
      <w:sz w:val="18"/>
      <w:szCs w:val="18"/>
      <w:lang w:val="en-US"/>
    </w:rPr>
  </w:style>
  <w:style w:type="paragraph" w:styleId="50">
    <w:name w:val="toc 9"/>
    <w:basedOn w:val="1"/>
    <w:next w:val="1"/>
    <w:semiHidden/>
    <w:uiPriority w:val="0"/>
    <w:pPr>
      <w:spacing w:after="0" w:line="240" w:lineRule="auto"/>
      <w:ind w:left="1920"/>
    </w:pPr>
    <w:rPr>
      <w:rFonts w:ascii="Times New Roman" w:hAnsi="Times New Roman" w:eastAsia="Times New Roman" w:cs="Times New Roman"/>
      <w:sz w:val="18"/>
      <w:szCs w:val="18"/>
      <w:lang w:val="en-US"/>
    </w:rPr>
  </w:style>
  <w:style w:type="character" w:customStyle="1" w:styleId="51">
    <w:name w:val="Header Char"/>
    <w:basedOn w:val="11"/>
    <w:link w:val="31"/>
    <w:uiPriority w:val="0"/>
  </w:style>
  <w:style w:type="character" w:customStyle="1" w:styleId="52">
    <w:name w:val="Footer Char"/>
    <w:basedOn w:val="11"/>
    <w:link w:val="28"/>
    <w:uiPriority w:val="99"/>
  </w:style>
  <w:style w:type="character" w:customStyle="1" w:styleId="53">
    <w:name w:val="Heading 3 Char"/>
    <w:basedOn w:val="11"/>
    <w:link w:val="4"/>
    <w:uiPriority w:val="0"/>
    <w:rPr>
      <w:rFonts w:ascii="Times New Roman" w:hAnsi="Times New Roman" w:eastAsia="Times New Roman" w:cs="Times New Roman"/>
      <w:b/>
      <w:bCs/>
      <w:i/>
      <w:sz w:val="28"/>
      <w:szCs w:val="28"/>
      <w:lang w:val="vi"/>
    </w:rPr>
  </w:style>
  <w:style w:type="character" w:customStyle="1" w:styleId="54">
    <w:name w:val="Body Text Char"/>
    <w:basedOn w:val="11"/>
    <w:link w:val="15"/>
    <w:uiPriority w:val="0"/>
    <w:rPr>
      <w:rFonts w:ascii="Times New Roman" w:hAnsi="Times New Roman" w:eastAsia="Times New Roman" w:cs="Times New Roman"/>
      <w:sz w:val="28"/>
      <w:szCs w:val="28"/>
      <w:lang w:val="vi"/>
    </w:rPr>
  </w:style>
  <w:style w:type="paragraph" w:styleId="55">
    <w:name w:val="List Paragraph"/>
    <w:basedOn w:val="1"/>
    <w:link w:val="235"/>
    <w:qFormat/>
    <w:uiPriority w:val="34"/>
    <w:pPr>
      <w:widowControl w:val="0"/>
      <w:autoSpaceDE w:val="0"/>
      <w:autoSpaceDN w:val="0"/>
      <w:spacing w:before="26" w:after="0" w:line="240" w:lineRule="auto"/>
      <w:ind w:left="1105" w:hanging="361"/>
    </w:pPr>
    <w:rPr>
      <w:rFonts w:ascii="Times New Roman" w:hAnsi="Times New Roman" w:eastAsia="Times New Roman" w:cs="Times New Roman"/>
      <w:lang w:val="vi"/>
    </w:rPr>
  </w:style>
  <w:style w:type="table" w:customStyle="1" w:styleId="56">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5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character" w:customStyle="1" w:styleId="58">
    <w:name w:val="Heading 1 Char"/>
    <w:basedOn w:val="11"/>
    <w:link w:val="2"/>
    <w:uiPriority w:val="0"/>
    <w:rPr>
      <w:rFonts w:asciiTheme="majorHAnsi" w:hAnsiTheme="majorHAnsi" w:eastAsiaTheme="majorEastAsia" w:cstheme="majorBidi"/>
      <w:color w:val="2E75B6" w:themeColor="accent1" w:themeShade="BF"/>
      <w:sz w:val="32"/>
      <w:szCs w:val="32"/>
    </w:rPr>
  </w:style>
  <w:style w:type="paragraph" w:customStyle="1" w:styleId="59">
    <w:name w:val="_Style 11"/>
    <w:basedOn w:val="1"/>
    <w:uiPriority w:val="0"/>
    <w:pPr>
      <w:spacing w:line="240" w:lineRule="exact"/>
    </w:pPr>
    <w:rPr>
      <w:rFonts w:ascii="VNI-Times" w:hAnsi="VNI-Times" w:eastAsia="Times New Roman" w:cs="Times New Roman"/>
      <w:sz w:val="20"/>
      <w:szCs w:val="24"/>
      <w:lang w:val="en-US"/>
    </w:rPr>
  </w:style>
  <w:style w:type="paragraph" w:customStyle="1" w:styleId="60">
    <w:name w:val="msolistparagraph"/>
    <w:basedOn w:val="1"/>
    <w:uiPriority w:val="0"/>
    <w:pPr>
      <w:spacing w:after="0" w:line="240" w:lineRule="auto"/>
      <w:ind w:left="720"/>
      <w:contextualSpacing/>
    </w:pPr>
    <w:rPr>
      <w:rFonts w:ascii="VNI-Times" w:hAnsi="VNI-Times" w:eastAsia="Times New Roman" w:cs="Times New Roman"/>
      <w:sz w:val="24"/>
      <w:szCs w:val="24"/>
      <w:lang w:val="en-US"/>
    </w:rPr>
  </w:style>
  <w:style w:type="character" w:customStyle="1" w:styleId="61">
    <w:name w:val="Title Char"/>
    <w:basedOn w:val="11"/>
    <w:link w:val="41"/>
    <w:uiPriority w:val="0"/>
    <w:rPr>
      <w:rFonts w:ascii="VNI-Souvir" w:hAnsi="VNI-Souvir" w:eastAsia="Times New Roman" w:cs="Times New Roman"/>
      <w:b/>
      <w:sz w:val="32"/>
      <w:szCs w:val="20"/>
      <w:lang w:val="en-US"/>
    </w:rPr>
  </w:style>
  <w:style w:type="paragraph" w:customStyle="1" w:styleId="62">
    <w:name w:val="Style9"/>
    <w:basedOn w:val="1"/>
    <w:link w:val="63"/>
    <w:uiPriority w:val="0"/>
    <w:pPr>
      <w:tabs>
        <w:tab w:val="left" w:pos="397"/>
      </w:tabs>
      <w:spacing w:before="60" w:after="0" w:line="300" w:lineRule="atLeast"/>
      <w:ind w:left="737" w:hanging="737"/>
      <w:jc w:val="both"/>
    </w:pPr>
    <w:rPr>
      <w:rFonts w:ascii=".VnTime" w:hAnsi=".VnTime" w:eastAsia="Times New Roman" w:cs="Times New Roman"/>
      <w:sz w:val="24"/>
      <w:szCs w:val="20"/>
      <w:lang w:val="en-US"/>
    </w:rPr>
  </w:style>
  <w:style w:type="character" w:customStyle="1" w:styleId="63">
    <w:name w:val="Style9 Char"/>
    <w:link w:val="62"/>
    <w:uiPriority w:val="0"/>
    <w:rPr>
      <w:rFonts w:ascii=".VnTime" w:hAnsi=".VnTime" w:eastAsia="Times New Roman" w:cs="Times New Roman"/>
      <w:sz w:val="24"/>
      <w:szCs w:val="20"/>
      <w:lang w:val="en-US"/>
    </w:rPr>
  </w:style>
  <w:style w:type="character" w:customStyle="1" w:styleId="64">
    <w:name w:val="Heading 2 Char"/>
    <w:basedOn w:val="11"/>
    <w:link w:val="3"/>
    <w:uiPriority w:val="0"/>
    <w:rPr>
      <w:rFonts w:asciiTheme="majorHAnsi" w:hAnsiTheme="majorHAnsi" w:eastAsiaTheme="majorEastAsia" w:cstheme="majorBidi"/>
      <w:color w:val="2E75B6" w:themeColor="accent1" w:themeShade="BF"/>
      <w:sz w:val="26"/>
      <w:szCs w:val="26"/>
    </w:rPr>
  </w:style>
  <w:style w:type="paragraph" w:customStyle="1" w:styleId="65">
    <w:name w:val="Style8"/>
    <w:basedOn w:val="1"/>
    <w:link w:val="66"/>
    <w:uiPriority w:val="0"/>
    <w:pPr>
      <w:tabs>
        <w:tab w:val="left" w:pos="397"/>
      </w:tabs>
      <w:spacing w:before="60" w:after="0" w:line="300" w:lineRule="atLeast"/>
      <w:ind w:left="397" w:hanging="397"/>
      <w:jc w:val="both"/>
    </w:pPr>
    <w:rPr>
      <w:rFonts w:ascii=".VnTime" w:hAnsi=".VnTime" w:eastAsia="Times New Roman" w:cs="Times New Roman"/>
      <w:sz w:val="24"/>
      <w:szCs w:val="20"/>
      <w:lang w:val="en-US"/>
    </w:rPr>
  </w:style>
  <w:style w:type="character" w:customStyle="1" w:styleId="66">
    <w:name w:val="Style8 Char"/>
    <w:basedOn w:val="11"/>
    <w:link w:val="65"/>
    <w:uiPriority w:val="0"/>
    <w:rPr>
      <w:rFonts w:ascii=".VnTime" w:hAnsi=".VnTime" w:eastAsia="Times New Roman" w:cs="Times New Roman"/>
      <w:sz w:val="24"/>
      <w:szCs w:val="20"/>
      <w:lang w:val="en-US"/>
    </w:rPr>
  </w:style>
  <w:style w:type="paragraph" w:customStyle="1" w:styleId="67">
    <w:name w:val="1"/>
    <w:basedOn w:val="1"/>
    <w:uiPriority w:val="0"/>
    <w:pPr>
      <w:tabs>
        <w:tab w:val="left" w:pos="284"/>
      </w:tabs>
      <w:spacing w:before="120" w:after="60" w:line="300" w:lineRule="atLeast"/>
      <w:ind w:left="397" w:hanging="397"/>
      <w:jc w:val="both"/>
    </w:pPr>
    <w:rPr>
      <w:rFonts w:ascii=".VnBook-Antiqua" w:hAnsi=".VnBook-Antiqua" w:eastAsia="Times New Roman" w:cs="Times New Roman"/>
      <w:bCs/>
      <w:lang w:val="en-US"/>
    </w:rPr>
  </w:style>
  <w:style w:type="paragraph" w:customStyle="1" w:styleId="68">
    <w:name w:val="Style2"/>
    <w:basedOn w:val="1"/>
    <w:uiPriority w:val="0"/>
    <w:pPr>
      <w:spacing w:after="360" w:line="300" w:lineRule="atLeast"/>
      <w:jc w:val="center"/>
      <w:outlineLvl w:val="0"/>
    </w:pPr>
    <w:rPr>
      <w:rFonts w:ascii=".VnHelvetInsH" w:hAnsi=".VnHelvetInsH" w:eastAsia="Batang" w:cs="Times New Roman"/>
      <w:sz w:val="28"/>
      <w:szCs w:val="28"/>
      <w:lang w:val="pt-BR"/>
    </w:rPr>
  </w:style>
  <w:style w:type="paragraph" w:customStyle="1" w:styleId="69">
    <w:name w:val="Style10"/>
    <w:basedOn w:val="1"/>
    <w:uiPriority w:val="0"/>
    <w:pPr>
      <w:spacing w:before="60" w:after="0" w:line="300" w:lineRule="atLeast"/>
      <w:ind w:left="737"/>
      <w:jc w:val="both"/>
    </w:pPr>
    <w:rPr>
      <w:rFonts w:ascii=".VnTime" w:hAnsi=".VnTime" w:eastAsia="Times New Roman" w:cs="Times New Roman"/>
      <w:sz w:val="24"/>
      <w:szCs w:val="20"/>
      <w:lang w:val="en-US"/>
    </w:rPr>
  </w:style>
  <w:style w:type="paragraph" w:customStyle="1" w:styleId="70">
    <w:name w:val="trt0xe"/>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71">
    <w:name w:val="apple-style-span"/>
    <w:uiPriority w:val="0"/>
  </w:style>
  <w:style w:type="paragraph" w:customStyle="1" w:styleId="72">
    <w:name w:val="Normal_0"/>
    <w:qFormat/>
    <w:uiPriority w:val="0"/>
    <w:pPr>
      <w:widowControl w:val="0"/>
      <w:spacing w:after="0" w:line="240" w:lineRule="auto"/>
    </w:pPr>
    <w:rPr>
      <w:rFonts w:ascii="Times New Roman" w:hAnsi="Times New Roman" w:eastAsia="Times New Roman" w:cs="Times New Roman"/>
      <w:sz w:val="24"/>
      <w:szCs w:val="24"/>
      <w:lang w:val="en-US" w:eastAsia="en-US" w:bidi="ar-SA"/>
    </w:rPr>
  </w:style>
  <w:style w:type="paragraph" w:customStyle="1" w:styleId="73">
    <w:name w:val="tch"/>
    <w:basedOn w:val="1"/>
    <w:uiPriority w:val="0"/>
    <w:pPr>
      <w:spacing w:after="60" w:line="360" w:lineRule="auto"/>
      <w:jc w:val="center"/>
    </w:pPr>
    <w:rPr>
      <w:rFonts w:ascii="Times New Roman" w:hAnsi="Times New Roman" w:eastAsia="Times New Roman" w:cs="Times New Roman"/>
      <w:b/>
      <w:bCs/>
      <w:sz w:val="28"/>
      <w:szCs w:val="28"/>
      <w:lang w:val="pt-BR"/>
    </w:rPr>
  </w:style>
  <w:style w:type="paragraph" w:customStyle="1" w:styleId="74">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customStyle="1" w:styleId="75">
    <w:name w:val="chu"/>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6">
    <w:name w:val="field-content"/>
    <w:basedOn w:val="11"/>
    <w:uiPriority w:val="0"/>
  </w:style>
  <w:style w:type="character" w:customStyle="1" w:styleId="77">
    <w:name w:val="answer_unselected"/>
    <w:basedOn w:val="11"/>
    <w:uiPriority w:val="0"/>
  </w:style>
  <w:style w:type="paragraph" w:customStyle="1" w:styleId="78">
    <w:name w:val="A001"/>
    <w:basedOn w:val="72"/>
    <w:link w:val="79"/>
    <w:qFormat/>
    <w:uiPriority w:val="0"/>
    <w:pPr>
      <w:tabs>
        <w:tab w:val="left" w:pos="567"/>
        <w:tab w:val="left" w:pos="2835"/>
        <w:tab w:val="left" w:pos="5103"/>
        <w:tab w:val="left" w:pos="7371"/>
      </w:tabs>
      <w:spacing w:line="324" w:lineRule="auto"/>
      <w:jc w:val="both"/>
    </w:pPr>
    <w:rPr>
      <w:lang w:val="pl-PL"/>
    </w:rPr>
  </w:style>
  <w:style w:type="character" w:customStyle="1" w:styleId="79">
    <w:name w:val="A001 Char"/>
    <w:basedOn w:val="11"/>
    <w:link w:val="78"/>
    <w:locked/>
    <w:uiPriority w:val="0"/>
    <w:rPr>
      <w:rFonts w:ascii="Times New Roman" w:hAnsi="Times New Roman" w:eastAsia="Times New Roman" w:cs="Times New Roman"/>
      <w:sz w:val="24"/>
      <w:szCs w:val="24"/>
      <w:lang w:val="pl-PL"/>
    </w:rPr>
  </w:style>
  <w:style w:type="character" w:customStyle="1" w:styleId="80">
    <w:name w:val="Body Text 2 Char"/>
    <w:basedOn w:val="11"/>
    <w:link w:val="16"/>
    <w:uiPriority w:val="0"/>
  </w:style>
  <w:style w:type="character" w:customStyle="1" w:styleId="81">
    <w:name w:val="apple-tab-span"/>
    <w:basedOn w:val="11"/>
    <w:uiPriority w:val="0"/>
  </w:style>
  <w:style w:type="character" w:customStyle="1" w:styleId="82">
    <w:name w:val="doanthut Char"/>
    <w:basedOn w:val="11"/>
    <w:uiPriority w:val="0"/>
    <w:rPr>
      <w:rFonts w:ascii="Times New Roman" w:hAnsi="Times New Roman" w:cs="Times New Roman"/>
      <w:sz w:val="24"/>
      <w:szCs w:val="24"/>
      <w:lang w:val="en-US" w:eastAsia="en-US"/>
    </w:rPr>
  </w:style>
  <w:style w:type="paragraph" w:customStyle="1" w:styleId="83">
    <w:name w:val="1.2..."/>
    <w:basedOn w:val="1"/>
    <w:link w:val="160"/>
    <w:uiPriority w:val="0"/>
    <w:pPr>
      <w:spacing w:after="60" w:line="288" w:lineRule="auto"/>
      <w:ind w:left="397" w:hanging="397"/>
      <w:jc w:val="both"/>
    </w:pPr>
    <w:rPr>
      <w:rFonts w:ascii=".VnTime" w:hAnsi=".VnTime" w:eastAsia="Times New Roman" w:cs="Times New Roman"/>
      <w:sz w:val="24"/>
      <w:szCs w:val="20"/>
      <w:lang w:val="fr-FR"/>
    </w:rPr>
  </w:style>
  <w:style w:type="paragraph" w:customStyle="1" w:styleId="84">
    <w:name w:val="dthut.."/>
    <w:basedOn w:val="1"/>
    <w:link w:val="159"/>
    <w:uiPriority w:val="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eastAsia="Times New Roman" w:cs="Times New Roman"/>
      <w:sz w:val="24"/>
      <w:szCs w:val="20"/>
      <w:lang w:val="pt-BR"/>
    </w:rPr>
  </w:style>
  <w:style w:type="character" w:customStyle="1" w:styleId="85">
    <w:name w:val="Heading 4 Char"/>
    <w:basedOn w:val="11"/>
    <w:link w:val="5"/>
    <w:uiPriority w:val="0"/>
    <w:rPr>
      <w:rFonts w:asciiTheme="majorHAnsi" w:hAnsiTheme="majorHAnsi" w:eastAsiaTheme="majorEastAsia" w:cstheme="majorBidi"/>
      <w:i/>
      <w:iCs/>
      <w:color w:val="2E75B6" w:themeColor="accent1" w:themeShade="BF"/>
    </w:rPr>
  </w:style>
  <w:style w:type="paragraph" w:customStyle="1" w:styleId="86">
    <w:name w:val="doanthut"/>
    <w:basedOn w:val="1"/>
    <w:uiPriority w:val="0"/>
    <w:pPr>
      <w:spacing w:before="56" w:after="60" w:line="288" w:lineRule="auto"/>
      <w:ind w:left="681" w:hanging="284"/>
      <w:jc w:val="both"/>
    </w:pPr>
    <w:rPr>
      <w:rFonts w:ascii="Times New Roman" w:hAnsi="Times New Roman" w:eastAsia="Times New Roman" w:cs="Times New Roman"/>
      <w:sz w:val="24"/>
      <w:szCs w:val="24"/>
      <w:lang w:val="en-US"/>
    </w:rPr>
  </w:style>
  <w:style w:type="character" w:customStyle="1" w:styleId="87">
    <w:name w:val="Balloon Text Char"/>
    <w:basedOn w:val="11"/>
    <w:link w:val="13"/>
    <w:semiHidden/>
    <w:uiPriority w:val="0"/>
    <w:rPr>
      <w:rFonts w:ascii="Segoe UI" w:hAnsi="Segoe UI" w:cs="Segoe UI"/>
      <w:sz w:val="18"/>
      <w:szCs w:val="18"/>
    </w:rPr>
  </w:style>
  <w:style w:type="paragraph" w:customStyle="1" w:styleId="88">
    <w:name w:val="VD"/>
    <w:basedOn w:val="1"/>
    <w:uiPriority w:val="0"/>
    <w:pPr>
      <w:spacing w:before="180" w:after="80" w:line="264" w:lineRule="auto"/>
      <w:ind w:left="907" w:hanging="907"/>
      <w:jc w:val="both"/>
    </w:pPr>
    <w:rPr>
      <w:rFonts w:ascii="Times New Roman" w:hAnsi="Times New Roman" w:eastAsia="Times New Roman" w:cs="Times New Roman"/>
      <w:bCs/>
      <w:sz w:val="24"/>
      <w:szCs w:val="24"/>
      <w:lang w:val="en-US"/>
    </w:rPr>
  </w:style>
  <w:style w:type="character" w:customStyle="1" w:styleId="89">
    <w:name w:val="mi"/>
    <w:basedOn w:val="11"/>
    <w:uiPriority w:val="0"/>
  </w:style>
  <w:style w:type="character" w:customStyle="1" w:styleId="90">
    <w:name w:val="mo"/>
    <w:basedOn w:val="11"/>
    <w:uiPriority w:val="0"/>
  </w:style>
  <w:style w:type="character" w:customStyle="1" w:styleId="91">
    <w:name w:val="mn"/>
    <w:basedOn w:val="11"/>
    <w:uiPriority w:val="0"/>
  </w:style>
  <w:style w:type="character" w:customStyle="1" w:styleId="92">
    <w:name w:val="mjx_assistive_mathml"/>
    <w:basedOn w:val="11"/>
    <w:uiPriority w:val="0"/>
  </w:style>
  <w:style w:type="character" w:customStyle="1" w:styleId="93">
    <w:name w:val="Heading 6 Char"/>
    <w:basedOn w:val="11"/>
    <w:link w:val="7"/>
    <w:uiPriority w:val="9"/>
    <w:rPr>
      <w:rFonts w:asciiTheme="majorHAnsi" w:hAnsiTheme="majorHAnsi" w:eastAsiaTheme="majorEastAsia" w:cstheme="majorBidi"/>
      <w:color w:val="1F4E79" w:themeColor="accent1" w:themeShade="80"/>
    </w:rPr>
  </w:style>
  <w:style w:type="character" w:customStyle="1" w:styleId="94">
    <w:name w:val="Heading 5 Char"/>
    <w:basedOn w:val="11"/>
    <w:link w:val="6"/>
    <w:uiPriority w:val="0"/>
    <w:rPr>
      <w:rFonts w:ascii="Times New Roman" w:hAnsi="Times New Roman" w:eastAsia="Times New Roman" w:cs="Times New Roman"/>
      <w:b/>
      <w:bCs/>
      <w:sz w:val="18"/>
      <w:szCs w:val="20"/>
      <w:lang w:val="en-US"/>
    </w:rPr>
  </w:style>
  <w:style w:type="character" w:customStyle="1" w:styleId="95">
    <w:name w:val="Heading 7 Char"/>
    <w:basedOn w:val="11"/>
    <w:link w:val="8"/>
    <w:uiPriority w:val="0"/>
    <w:rPr>
      <w:rFonts w:ascii="Times New Roman" w:hAnsi="Times New Roman" w:eastAsia="Times New Roman" w:cs="Times New Roman"/>
      <w:b/>
      <w:bCs/>
      <w:sz w:val="20"/>
      <w:szCs w:val="20"/>
      <w:lang w:val="nl-NL"/>
    </w:rPr>
  </w:style>
  <w:style w:type="character" w:customStyle="1" w:styleId="96">
    <w:name w:val="Heading 8 Char"/>
    <w:basedOn w:val="11"/>
    <w:link w:val="9"/>
    <w:uiPriority w:val="0"/>
    <w:rPr>
      <w:rFonts w:ascii="VNI-Aptima" w:hAnsi="VNI-Aptima" w:eastAsia="Times New Roman" w:cs="Times New Roman"/>
      <w:b/>
      <w:bCs/>
      <w:szCs w:val="20"/>
      <w:lang w:val="en-US"/>
    </w:rPr>
  </w:style>
  <w:style w:type="character" w:customStyle="1" w:styleId="97">
    <w:name w:val="Heading 9 Char"/>
    <w:basedOn w:val="11"/>
    <w:link w:val="10"/>
    <w:uiPriority w:val="0"/>
    <w:rPr>
      <w:rFonts w:ascii="VNI-Bodon" w:hAnsi="VNI-Bodon" w:eastAsia="Times New Roman" w:cs="Times New Roman"/>
      <w:b/>
      <w:bCs/>
      <w:sz w:val="28"/>
      <w:szCs w:val="20"/>
      <w:lang w:val="en-US"/>
    </w:rPr>
  </w:style>
  <w:style w:type="paragraph" w:styleId="98">
    <w:name w:val="No Spacing"/>
    <w:link w:val="132"/>
    <w:qFormat/>
    <w:uiPriority w:val="0"/>
    <w:pPr>
      <w:spacing w:after="0" w:line="240" w:lineRule="auto"/>
    </w:pPr>
    <w:rPr>
      <w:rFonts w:asciiTheme="minorHAnsi" w:hAnsiTheme="minorHAnsi" w:eastAsiaTheme="minorHAnsi" w:cstheme="minorBidi"/>
      <w:color w:val="44546A" w:themeColor="text2"/>
      <w:sz w:val="20"/>
      <w:szCs w:val="20"/>
      <w:lang w:val="en-US" w:eastAsia="en-US" w:bidi="ar-SA"/>
      <w14:textFill>
        <w14:solidFill>
          <w14:schemeClr w14:val="tx2"/>
        </w14:solidFill>
      </w14:textFill>
    </w:rPr>
  </w:style>
  <w:style w:type="character" w:customStyle="1" w:styleId="99">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0">
    <w:name w:val="Document Map Char"/>
    <w:basedOn w:val="11"/>
    <w:link w:val="25"/>
    <w:semiHidden/>
    <w:uiPriority w:val="0"/>
    <w:rPr>
      <w:rFonts w:ascii="Tahoma" w:hAnsi="Tahoma" w:eastAsia="Times New Roman" w:cs="Tahoma"/>
      <w:sz w:val="20"/>
      <w:szCs w:val="20"/>
      <w:shd w:val="clear" w:color="auto" w:fill="000080"/>
      <w:lang w:val="en-US"/>
    </w:rPr>
  </w:style>
  <w:style w:type="character" w:customStyle="1" w:styleId="101">
    <w:name w:val="Footnote Text Char"/>
    <w:basedOn w:val="11"/>
    <w:link w:val="30"/>
    <w:semiHidden/>
    <w:uiPriority w:val="0"/>
    <w:rPr>
      <w:rFonts w:ascii="VNI-Times" w:hAnsi="VNI-Times" w:eastAsia="Times New Roman" w:cs="Times New Roman"/>
      <w:sz w:val="20"/>
      <w:szCs w:val="20"/>
      <w:lang w:val="en-US"/>
    </w:rPr>
  </w:style>
  <w:style w:type="character" w:customStyle="1" w:styleId="102">
    <w:name w:val="Body Text 3 Char"/>
    <w:basedOn w:val="11"/>
    <w:link w:val="17"/>
    <w:uiPriority w:val="0"/>
    <w:rPr>
      <w:rFonts w:ascii="VNI-Times" w:hAnsi="VNI-Times" w:eastAsia="Times New Roman" w:cs="Times New Roman"/>
      <w:sz w:val="16"/>
      <w:szCs w:val="16"/>
      <w:lang w:val="en-US"/>
    </w:rPr>
  </w:style>
  <w:style w:type="character" w:customStyle="1" w:styleId="103">
    <w:name w:val="Body Text Indent Char"/>
    <w:basedOn w:val="11"/>
    <w:link w:val="18"/>
    <w:uiPriority w:val="0"/>
    <w:rPr>
      <w:rFonts w:ascii="VNI-Times" w:hAnsi="VNI-Times" w:eastAsia="Times New Roman" w:cs="Times New Roman"/>
      <w:sz w:val="24"/>
      <w:szCs w:val="24"/>
      <w:lang w:val="en-US"/>
    </w:rPr>
  </w:style>
  <w:style w:type="paragraph" w:customStyle="1" w:styleId="104">
    <w:name w:val="STT"/>
    <w:basedOn w:val="1"/>
    <w:link w:val="105"/>
    <w:uiPriority w:val="0"/>
    <w:pPr>
      <w:spacing w:before="80" w:after="80" w:line="288" w:lineRule="auto"/>
      <w:ind w:left="709" w:hanging="709"/>
      <w:jc w:val="both"/>
    </w:pPr>
    <w:rPr>
      <w:rFonts w:ascii=".VnArial" w:hAnsi=".VnArial" w:eastAsia="Times New Roman" w:cs="Times New Roman"/>
      <w:b/>
      <w:spacing w:val="4"/>
      <w:sz w:val="24"/>
      <w:szCs w:val="24"/>
      <w:lang w:val="en-US"/>
    </w:rPr>
  </w:style>
  <w:style w:type="character" w:customStyle="1" w:styleId="105">
    <w:name w:val="STT Char"/>
    <w:link w:val="104"/>
    <w:uiPriority w:val="0"/>
    <w:rPr>
      <w:rFonts w:ascii=".VnArial" w:hAnsi=".VnArial" w:eastAsia="Times New Roman" w:cs="Times New Roman"/>
      <w:b/>
      <w:spacing w:val="4"/>
      <w:sz w:val="24"/>
      <w:szCs w:val="24"/>
      <w:lang w:val="en-US"/>
    </w:rPr>
  </w:style>
  <w:style w:type="paragraph" w:customStyle="1" w:styleId="106">
    <w:name w:val="Cau"/>
    <w:basedOn w:val="1"/>
    <w:link w:val="107"/>
    <w:uiPriority w:val="0"/>
    <w:pPr>
      <w:numPr>
        <w:ilvl w:val="0"/>
        <w:numId w:val="1"/>
      </w:numPr>
      <w:tabs>
        <w:tab w:val="left" w:pos="340"/>
        <w:tab w:val="clear" w:pos="397"/>
      </w:tabs>
      <w:spacing w:before="120" w:after="80" w:line="264" w:lineRule="auto"/>
      <w:ind w:left="340"/>
      <w:jc w:val="both"/>
    </w:pPr>
    <w:rPr>
      <w:rFonts w:ascii="Times New Roman" w:hAnsi="Times New Roman" w:eastAsia="Times New Roman" w:cs="Times New Roman"/>
      <w:sz w:val="24"/>
      <w:szCs w:val="24"/>
      <w:lang w:val="en-US"/>
    </w:rPr>
  </w:style>
  <w:style w:type="character" w:customStyle="1" w:styleId="107">
    <w:name w:val="Cau Char"/>
    <w:link w:val="106"/>
    <w:uiPriority w:val="0"/>
    <w:rPr>
      <w:rFonts w:ascii="Times New Roman" w:hAnsi="Times New Roman" w:eastAsia="Times New Roman" w:cs="Times New Roman"/>
      <w:sz w:val="24"/>
      <w:szCs w:val="24"/>
      <w:lang w:val="en-US"/>
    </w:rPr>
  </w:style>
  <w:style w:type="paragraph" w:customStyle="1" w:styleId="108">
    <w:name w:val="co10bt"/>
    <w:basedOn w:val="1"/>
    <w:uiPriority w:val="0"/>
    <w:pPr>
      <w:spacing w:after="80" w:line="252" w:lineRule="auto"/>
      <w:ind w:left="284" w:hanging="284"/>
      <w:jc w:val="both"/>
    </w:pPr>
    <w:rPr>
      <w:rFonts w:ascii=".VnArial" w:hAnsi=".VnArial" w:eastAsia="Times New Roman" w:cs="Times New Roman"/>
      <w:color w:val="000000"/>
      <w:sz w:val="20"/>
      <w:szCs w:val="20"/>
      <w:lang w:val="en-US"/>
    </w:rPr>
  </w:style>
  <w:style w:type="paragraph" w:customStyle="1" w:styleId="109">
    <w:name w:val="MTDisplayEquation"/>
    <w:basedOn w:val="1"/>
    <w:next w:val="1"/>
    <w:link w:val="249"/>
    <w:uiPriority w:val="0"/>
    <w:pPr>
      <w:tabs>
        <w:tab w:val="center" w:pos="5240"/>
        <w:tab w:val="right" w:pos="10480"/>
      </w:tabs>
      <w:spacing w:after="0" w:line="240" w:lineRule="auto"/>
    </w:pPr>
    <w:rPr>
      <w:rFonts w:ascii="Times New Roman" w:hAnsi="Times New Roman" w:eastAsia="Times New Roman" w:cs="Times New Roman"/>
      <w:lang w:val="en-US"/>
    </w:rPr>
  </w:style>
  <w:style w:type="character" w:customStyle="1" w:styleId="110">
    <w:name w:val="Char Char"/>
    <w:semiHidden/>
    <w:uiPriority w:val="0"/>
    <w:rPr>
      <w:rFonts w:ascii="Tahoma" w:hAnsi="Tahoma" w:eastAsia="Arial" w:cs="Tahoma"/>
      <w:sz w:val="16"/>
      <w:szCs w:val="16"/>
      <w:lang w:val="vi-VN" w:eastAsia="en-US" w:bidi="ar-SA"/>
    </w:rPr>
  </w:style>
  <w:style w:type="paragraph" w:customStyle="1" w:styleId="111">
    <w:name w:val="CM13"/>
    <w:basedOn w:val="1"/>
    <w:next w:val="1"/>
    <w:uiPriority w:val="0"/>
    <w:pPr>
      <w:widowControl w:val="0"/>
      <w:autoSpaceDE w:val="0"/>
      <w:autoSpaceDN w:val="0"/>
      <w:adjustRightInd w:val="0"/>
      <w:spacing w:after="63" w:line="240" w:lineRule="auto"/>
    </w:pPr>
    <w:rPr>
      <w:rFonts w:ascii="Times New Roman" w:hAnsi="Times New Roman" w:eastAsia="Times New Roman" w:cs="Times New Roman"/>
      <w:sz w:val="24"/>
      <w:szCs w:val="24"/>
      <w:lang w:val="en-US"/>
    </w:rPr>
  </w:style>
  <w:style w:type="paragraph" w:customStyle="1" w:styleId="112">
    <w:name w:val="CM1"/>
    <w:basedOn w:val="1"/>
    <w:next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13">
    <w:name w:val="Heading 1 Char1"/>
    <w:uiPriority w:val="0"/>
    <w:rPr>
      <w:rFonts w:ascii="VNI-Times" w:hAnsi="VNI-Times" w:eastAsia="Times New Roman" w:cs="Times New Roman"/>
      <w:b/>
      <w:bCs/>
      <w:color w:val="000000"/>
      <w:szCs w:val="24"/>
      <w:u w:val="single"/>
    </w:rPr>
  </w:style>
  <w:style w:type="character" w:customStyle="1" w:styleId="114">
    <w:name w:val="Char Char3"/>
    <w:uiPriority w:val="0"/>
    <w:rPr>
      <w:rFonts w:ascii=".VnTime" w:hAnsi=".VnTime"/>
      <w:sz w:val="28"/>
      <w:szCs w:val="24"/>
    </w:rPr>
  </w:style>
  <w:style w:type="character" w:customStyle="1" w:styleId="115">
    <w:name w:val="Char Char2"/>
    <w:semiHidden/>
    <w:locked/>
    <w:uiPriority w:val="0"/>
    <w:rPr>
      <w:rFonts w:ascii="Times New Roman" w:hAnsi="Times New Roman" w:cs="Times New Roman"/>
      <w:sz w:val="26"/>
      <w:szCs w:val="26"/>
      <w:lang w:val="en-US" w:eastAsia="en-US"/>
    </w:rPr>
  </w:style>
  <w:style w:type="paragraph" w:customStyle="1" w:styleId="116">
    <w:name w:val="bt-text"/>
    <w:basedOn w:val="1"/>
    <w:link w:val="117"/>
    <w:uiPriority w:val="0"/>
    <w:pPr>
      <w:spacing w:after="40" w:line="274" w:lineRule="auto"/>
      <w:ind w:left="284" w:firstLine="284"/>
      <w:jc w:val="both"/>
    </w:pPr>
    <w:rPr>
      <w:rFonts w:ascii=".VnArial" w:hAnsi=".VnArial" w:eastAsia="Times New Roman" w:cs="Times New Roman"/>
      <w:spacing w:val="2"/>
      <w:sz w:val="20"/>
      <w:szCs w:val="24"/>
      <w:lang w:val="en-US"/>
    </w:rPr>
  </w:style>
  <w:style w:type="character" w:customStyle="1" w:styleId="117">
    <w:name w:val="bt-text Char"/>
    <w:link w:val="116"/>
    <w:uiPriority w:val="0"/>
    <w:rPr>
      <w:rFonts w:ascii=".VnArial" w:hAnsi=".VnArial" w:eastAsia="Times New Roman" w:cs="Times New Roman"/>
      <w:spacing w:val="2"/>
      <w:sz w:val="20"/>
      <w:szCs w:val="24"/>
      <w:lang w:val="en-US"/>
    </w:rPr>
  </w:style>
  <w:style w:type="paragraph" w:customStyle="1" w:styleId="118">
    <w:name w:val="CSo duoi12arial"/>
    <w:basedOn w:val="116"/>
    <w:link w:val="119"/>
    <w:uiPriority w:val="0"/>
    <w:pPr>
      <w:spacing w:before="60" w:line="288" w:lineRule="auto"/>
      <w:ind w:hanging="284"/>
    </w:pPr>
    <w:rPr>
      <w:sz w:val="24"/>
      <w:vertAlign w:val="subscript"/>
    </w:rPr>
  </w:style>
  <w:style w:type="character" w:customStyle="1" w:styleId="119">
    <w:name w:val="CSo duoi12arial Char"/>
    <w:link w:val="118"/>
    <w:uiPriority w:val="0"/>
    <w:rPr>
      <w:rFonts w:ascii=".VnArial" w:hAnsi=".VnArial" w:eastAsia="Times New Roman" w:cs="Times New Roman"/>
      <w:spacing w:val="2"/>
      <w:sz w:val="24"/>
      <w:szCs w:val="24"/>
      <w:vertAlign w:val="subscript"/>
      <w:lang w:val="en-US"/>
    </w:rPr>
  </w:style>
  <w:style w:type="character" w:customStyle="1" w:styleId="120">
    <w:name w:val="Char Char4"/>
    <w:locked/>
    <w:uiPriority w:val="0"/>
    <w:rPr>
      <w:rFonts w:ascii="VNI-Times" w:hAnsi="VNI-Times"/>
      <w:sz w:val="24"/>
      <w:lang w:val="en-US" w:eastAsia="en-US" w:bidi="ar-SA"/>
    </w:rPr>
  </w:style>
  <w:style w:type="character" w:customStyle="1" w:styleId="121">
    <w:name w:val="Char Char1"/>
    <w:locked/>
    <w:uiPriority w:val="0"/>
    <w:rPr>
      <w:rFonts w:ascii="VNI-Times" w:hAnsi="VNI-Times"/>
      <w:sz w:val="24"/>
      <w:szCs w:val="24"/>
      <w:lang w:val="en-US" w:eastAsia="en-US" w:bidi="ar-SA"/>
    </w:rPr>
  </w:style>
  <w:style w:type="character" w:customStyle="1" w:styleId="122">
    <w:name w:val="Subtitle Char"/>
    <w:basedOn w:val="11"/>
    <w:link w:val="39"/>
    <w:uiPriority w:val="0"/>
    <w:rPr>
      <w:rFonts w:ascii="Arial" w:hAnsi="Arial" w:eastAsia="Times New Roman" w:cs="Arial"/>
      <w:sz w:val="24"/>
      <w:szCs w:val="24"/>
      <w:lang w:val="en-US"/>
    </w:rPr>
  </w:style>
  <w:style w:type="character" w:customStyle="1" w:styleId="123">
    <w:name w:val="Body Text Indent 2 Char"/>
    <w:basedOn w:val="11"/>
    <w:link w:val="19"/>
    <w:uiPriority w:val="0"/>
    <w:rPr>
      <w:rFonts w:ascii="VNI-Times" w:hAnsi="VNI-Times" w:eastAsia="Times New Roman" w:cs="Times New Roman"/>
      <w:sz w:val="24"/>
      <w:szCs w:val="24"/>
      <w:lang w:val="en-US"/>
    </w:rPr>
  </w:style>
  <w:style w:type="character" w:customStyle="1" w:styleId="124">
    <w:name w:val="Body Text Indent 3 Char"/>
    <w:basedOn w:val="11"/>
    <w:link w:val="20"/>
    <w:uiPriority w:val="0"/>
    <w:rPr>
      <w:rFonts w:ascii="Times New Roman" w:hAnsi="Times New Roman" w:eastAsia="Times New Roman" w:cs="Times New Roman"/>
      <w:sz w:val="16"/>
      <w:szCs w:val="16"/>
      <w:lang w:val="en-US"/>
    </w:rPr>
  </w:style>
  <w:style w:type="paragraph" w:customStyle="1" w:styleId="125">
    <w:name w:val="dauchuong"/>
    <w:basedOn w:val="1"/>
    <w:uiPriority w:val="0"/>
    <w:pPr>
      <w:numPr>
        <w:ilvl w:val="0"/>
        <w:numId w:val="2"/>
      </w:numPr>
      <w:tabs>
        <w:tab w:val="left" w:pos="1134"/>
        <w:tab w:val="left" w:pos="3119"/>
      </w:tabs>
      <w:spacing w:before="60" w:after="60" w:line="264" w:lineRule="auto"/>
      <w:jc w:val="both"/>
    </w:pPr>
    <w:rPr>
      <w:rFonts w:ascii=".VnArial" w:hAnsi=".VnArial" w:eastAsia="Times New Roman" w:cs="Times New Roman"/>
      <w:sz w:val="20"/>
      <w:szCs w:val="20"/>
      <w:lang w:val="en-US"/>
    </w:rPr>
  </w:style>
  <w:style w:type="paragraph" w:customStyle="1" w:styleId="126">
    <w:name w:val="hinh"/>
    <w:basedOn w:val="1"/>
    <w:uiPriority w:val="0"/>
    <w:pPr>
      <w:spacing w:after="40" w:line="264" w:lineRule="auto"/>
      <w:ind w:firstLine="284"/>
      <w:jc w:val="center"/>
    </w:pPr>
    <w:rPr>
      <w:rFonts w:ascii=".VnArial" w:hAnsi=".VnArial" w:eastAsia="Times New Roman" w:cs="Times New Roman"/>
      <w:sz w:val="18"/>
      <w:szCs w:val="18"/>
      <w:lang w:val="en-US"/>
    </w:rPr>
  </w:style>
  <w:style w:type="paragraph" w:customStyle="1" w:styleId="127">
    <w:name w:val="I-lama"/>
    <w:basedOn w:val="2"/>
    <w:uiPriority w:val="0"/>
    <w:pPr>
      <w:keepNext w:val="0"/>
      <w:keepLines w:val="0"/>
      <w:spacing w:before="180" w:after="100" w:line="264" w:lineRule="auto"/>
      <w:jc w:val="both"/>
    </w:pPr>
    <w:rPr>
      <w:rFonts w:ascii=".VnTimeH" w:hAnsi=".VnTimeH" w:eastAsia="Times New Roman" w:cs="Times New Roman"/>
      <w:color w:val="auto"/>
      <w:sz w:val="24"/>
      <w:szCs w:val="24"/>
      <w:lang w:val="en-US"/>
    </w:rPr>
  </w:style>
  <w:style w:type="paragraph" w:customStyle="1" w:styleId="128">
    <w:name w:val="1nho"/>
    <w:basedOn w:val="1"/>
    <w:uiPriority w:val="0"/>
    <w:pPr>
      <w:spacing w:before="60" w:after="40" w:line="264" w:lineRule="auto"/>
      <w:jc w:val="both"/>
    </w:pPr>
    <w:rPr>
      <w:rFonts w:ascii=".VnArial" w:hAnsi=".VnArial" w:eastAsia="Times New Roman" w:cs="Times New Roman"/>
      <w:b/>
      <w:bCs/>
      <w:sz w:val="24"/>
      <w:szCs w:val="24"/>
      <w:lang w:val="en-US"/>
    </w:rPr>
  </w:style>
  <w:style w:type="paragraph" w:customStyle="1" w:styleId="129">
    <w:name w:val="tenbai"/>
    <w:basedOn w:val="39"/>
    <w:uiPriority w:val="0"/>
    <w:pPr>
      <w:spacing w:after="120" w:line="264" w:lineRule="auto"/>
      <w:jc w:val="right"/>
      <w:outlineLvl w:val="9"/>
    </w:pPr>
    <w:rPr>
      <w:rFonts w:ascii=".VnAvantH" w:hAnsi=".VnAvantH" w:cs="Times New Roman"/>
      <w:spacing w:val="4"/>
      <w:sz w:val="36"/>
      <w:szCs w:val="36"/>
    </w:rPr>
  </w:style>
  <w:style w:type="paragraph" w:customStyle="1" w:styleId="130">
    <w:name w:val="bai"/>
    <w:basedOn w:val="1"/>
    <w:uiPriority w:val="0"/>
    <w:pPr>
      <w:spacing w:before="360" w:after="240" w:line="264" w:lineRule="auto"/>
      <w:jc w:val="center"/>
    </w:pPr>
    <w:rPr>
      <w:rFonts w:ascii=".VnTime" w:hAnsi=".VnTime" w:eastAsia="Times New Roman" w:cs="Times New Roman"/>
      <w:b/>
      <w:bCs/>
      <w:spacing w:val="4"/>
      <w:sz w:val="24"/>
      <w:szCs w:val="24"/>
      <w:lang w:val="en-US"/>
    </w:rPr>
  </w:style>
  <w:style w:type="paragraph" w:customStyle="1" w:styleId="131">
    <w:name w:val="baitap"/>
    <w:basedOn w:val="2"/>
    <w:uiPriority w:val="0"/>
    <w:pPr>
      <w:keepLines w:val="0"/>
      <w:spacing w:after="120" w:line="264" w:lineRule="auto"/>
      <w:jc w:val="both"/>
    </w:pPr>
    <w:rPr>
      <w:rFonts w:ascii=".VnAvantH" w:hAnsi=".VnAvantH" w:eastAsia="Times New Roman" w:cs="Times New Roman"/>
      <w:color w:val="auto"/>
      <w:sz w:val="28"/>
      <w:szCs w:val="28"/>
      <w:lang w:val="en-US"/>
    </w:rPr>
  </w:style>
  <w:style w:type="character" w:customStyle="1" w:styleId="132">
    <w:name w:val="No Spacing Char1"/>
    <w:link w:val="98"/>
    <w:locked/>
    <w:uiPriority w:val="0"/>
    <w:rPr>
      <w:color w:val="44546A" w:themeColor="text2"/>
      <w:sz w:val="20"/>
      <w:szCs w:val="20"/>
      <w:lang w:val="en-US"/>
      <w14:textFill>
        <w14:solidFill>
          <w14:schemeClr w14:val="tx2"/>
        </w14:solidFill>
      </w14:textFill>
    </w:rPr>
  </w:style>
  <w:style w:type="paragraph" w:customStyle="1" w:styleId="133">
    <w:name w:val="msonormal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4">
    <w:name w:val="Char1"/>
    <w:basedOn w:val="1"/>
    <w:semiHidden/>
    <w:uiPriority w:val="0"/>
    <w:pPr>
      <w:spacing w:line="240" w:lineRule="exact"/>
    </w:pPr>
    <w:rPr>
      <w:rFonts w:ascii="Arial" w:hAnsi="Arial" w:eastAsia="Times New Roman" w:cs="Times New Roman"/>
      <w:sz w:val="24"/>
      <w:szCs w:val="24"/>
      <w:lang w:val="en-US"/>
    </w:rPr>
  </w:style>
  <w:style w:type="paragraph" w:customStyle="1" w:styleId="135">
    <w:name w:val="bulet"/>
    <w:basedOn w:val="1"/>
    <w:uiPriority w:val="0"/>
    <w:pPr>
      <w:numPr>
        <w:ilvl w:val="0"/>
        <w:numId w:val="3"/>
      </w:numPr>
      <w:tabs>
        <w:tab w:val="left" w:pos="1134"/>
        <w:tab w:val="left" w:pos="3119"/>
      </w:tabs>
      <w:spacing w:before="60" w:after="60" w:line="264" w:lineRule="auto"/>
      <w:jc w:val="both"/>
    </w:pPr>
    <w:rPr>
      <w:rFonts w:ascii=".VnTime" w:hAnsi=".VnTime" w:eastAsia="Batang" w:cs=".VnTime"/>
      <w:sz w:val="24"/>
      <w:szCs w:val="24"/>
      <w:lang w:val="en-US"/>
    </w:rPr>
  </w:style>
  <w:style w:type="paragraph" w:customStyle="1" w:styleId="136">
    <w:name w:val="cong"/>
    <w:basedOn w:val="1"/>
    <w:uiPriority w:val="0"/>
    <w:pPr>
      <w:spacing w:after="0" w:line="360" w:lineRule="auto"/>
      <w:jc w:val="both"/>
    </w:pPr>
    <w:rPr>
      <w:rFonts w:ascii=".VnTime" w:hAnsi=".VnTime" w:eastAsia="Batang" w:cs=".VnTime"/>
      <w:sz w:val="24"/>
      <w:szCs w:val="24"/>
      <w:lang w:val="en-US"/>
    </w:rPr>
  </w:style>
  <w:style w:type="paragraph" w:customStyle="1" w:styleId="137">
    <w:name w:val="Char"/>
    <w:basedOn w:val="1"/>
    <w:uiPriority w:val="0"/>
    <w:pPr>
      <w:spacing w:line="240" w:lineRule="exact"/>
      <w:ind w:firstLine="567"/>
    </w:pPr>
    <w:rPr>
      <w:rFonts w:ascii="Verdana" w:hAnsi="Verdana" w:eastAsia="Times New Roman" w:cs="Verdana"/>
      <w:sz w:val="20"/>
      <w:szCs w:val="20"/>
      <w:lang w:val="en-US"/>
    </w:rPr>
  </w:style>
  <w:style w:type="paragraph" w:customStyle="1" w:styleId="138">
    <w:name w:val="Chuong"/>
    <w:basedOn w:val="1"/>
    <w:uiPriority w:val="0"/>
    <w:pPr>
      <w:spacing w:after="120" w:line="240" w:lineRule="auto"/>
    </w:pPr>
    <w:rPr>
      <w:rFonts w:ascii=".VnTimeH" w:hAnsi=".VnTimeH" w:eastAsia="Batang" w:cs=".VnTimeH"/>
      <w:spacing w:val="20"/>
      <w:sz w:val="24"/>
      <w:szCs w:val="24"/>
      <w:lang w:val="en-US"/>
    </w:rPr>
  </w:style>
  <w:style w:type="paragraph" w:customStyle="1" w:styleId="139">
    <w:name w:val="cong thuc"/>
    <w:basedOn w:val="138"/>
    <w:uiPriority w:val="0"/>
    <w:pPr>
      <w:ind w:left="60"/>
    </w:pPr>
    <w:rPr>
      <w:rFonts w:ascii=".VnTime" w:hAnsi=".VnTime" w:cs=".VnTime"/>
      <w:spacing w:val="0"/>
      <w:position w:val="-10"/>
    </w:rPr>
  </w:style>
  <w:style w:type="character" w:customStyle="1" w:styleId="140">
    <w:name w:val="Char Char5"/>
    <w:semiHidden/>
    <w:uiPriority w:val="0"/>
    <w:rPr>
      <w:rFonts w:ascii="Tahoma" w:hAnsi="Tahoma" w:eastAsia="Times New Roman" w:cs="Tahoma"/>
      <w:sz w:val="16"/>
      <w:szCs w:val="16"/>
      <w:lang w:val="vi-VN" w:eastAsia="en-US"/>
    </w:rPr>
  </w:style>
  <w:style w:type="character" w:customStyle="1" w:styleId="141">
    <w:name w:val="Char Char21"/>
    <w:semiHidden/>
    <w:locked/>
    <w:uiPriority w:val="0"/>
    <w:rPr>
      <w:rFonts w:ascii="Times New Roman" w:hAnsi="Times New Roman" w:cs="Times New Roman"/>
      <w:sz w:val="26"/>
      <w:szCs w:val="26"/>
      <w:lang w:val="en-US" w:eastAsia="en-US"/>
    </w:rPr>
  </w:style>
  <w:style w:type="character" w:customStyle="1" w:styleId="142">
    <w:name w:val="Char Char41"/>
    <w:locked/>
    <w:uiPriority w:val="0"/>
    <w:rPr>
      <w:rFonts w:ascii="Times New Roman" w:hAnsi="Times New Roman" w:cs="Times New Roman"/>
      <w:sz w:val="24"/>
      <w:szCs w:val="24"/>
      <w:lang w:val="en-US" w:eastAsia="en-US"/>
    </w:rPr>
  </w:style>
  <w:style w:type="character" w:customStyle="1" w:styleId="143">
    <w:name w:val="Char Char31"/>
    <w:locked/>
    <w:uiPriority w:val="0"/>
    <w:rPr>
      <w:rFonts w:ascii="Times New Roman" w:hAnsi="Times New Roman" w:cs="Times New Roman"/>
      <w:sz w:val="28"/>
      <w:szCs w:val="28"/>
      <w:lang w:val="en-US" w:eastAsia="en-US"/>
    </w:rPr>
  </w:style>
  <w:style w:type="character" w:customStyle="1" w:styleId="144">
    <w:name w:val="Char Char11"/>
    <w:locked/>
    <w:uiPriority w:val="0"/>
    <w:rPr>
      <w:rFonts w:ascii="Times New Roman" w:hAnsi="Times New Roman" w:cs="Times New Roman"/>
      <w:sz w:val="24"/>
      <w:szCs w:val="24"/>
      <w:lang w:val="en-US" w:eastAsia="en-US"/>
    </w:rPr>
  </w:style>
  <w:style w:type="paragraph" w:customStyle="1" w:styleId="145">
    <w:name w:val="Style Heading 1 + Not Bold"/>
    <w:basedOn w:val="2"/>
    <w:uiPriority w:val="0"/>
    <w:pPr>
      <w:keepLines w:val="0"/>
      <w:numPr>
        <w:ilvl w:val="0"/>
        <w:numId w:val="4"/>
      </w:numPr>
      <w:spacing w:before="60" w:after="60" w:line="240" w:lineRule="auto"/>
    </w:pPr>
    <w:rPr>
      <w:rFonts w:ascii="Times New Roman" w:hAnsi="Times New Roman" w:eastAsia="Times New Roman" w:cs="Arial"/>
      <w:b/>
      <w:bCs/>
      <w:i/>
      <w:iCs/>
      <w:color w:val="auto"/>
      <w:kern w:val="32"/>
      <w:sz w:val="24"/>
      <w:szCs w:val="24"/>
      <w:lang w:val="en-US"/>
    </w:rPr>
  </w:style>
  <w:style w:type="paragraph" w:customStyle="1" w:styleId="146">
    <w:name w:val="yiv1417475869msonospacing"/>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47">
    <w:name w:val="Hdg"/>
    <w:basedOn w:val="1"/>
    <w:uiPriority w:val="0"/>
    <w:pPr>
      <w:tabs>
        <w:tab w:val="left" w:pos="1425"/>
        <w:tab w:val="left" w:pos="4503"/>
      </w:tabs>
      <w:spacing w:before="120" w:after="120" w:line="264" w:lineRule="auto"/>
      <w:jc w:val="both"/>
    </w:pPr>
    <w:rPr>
      <w:rFonts w:ascii="Times New Roman" w:hAnsi="Times New Roman" w:eastAsia="Times New Roman" w:cs="Times New Roman"/>
      <w:b/>
      <w:bCs/>
      <w:i/>
      <w:iCs/>
      <w:sz w:val="24"/>
      <w:szCs w:val="24"/>
      <w:lang w:val="pt-BR"/>
    </w:rPr>
  </w:style>
  <w:style w:type="paragraph" w:customStyle="1" w:styleId="148">
    <w:name w:val="Phuong phap"/>
    <w:basedOn w:val="41"/>
    <w:uiPriority w:val="0"/>
    <w:pPr>
      <w:spacing w:line="540" w:lineRule="exact"/>
      <w:jc w:val="both"/>
    </w:pPr>
    <w:rPr>
      <w:rFonts w:ascii="Times New Roman" w:hAnsi="Times New Roman"/>
      <w:bCs/>
      <w:i/>
      <w:sz w:val="30"/>
      <w:szCs w:val="30"/>
    </w:rPr>
  </w:style>
  <w:style w:type="paragraph" w:customStyle="1" w:styleId="149">
    <w:name w:val="Ten phuong phap"/>
    <w:basedOn w:val="1"/>
    <w:uiPriority w:val="0"/>
    <w:pPr>
      <w:spacing w:before="120" w:after="360" w:line="288" w:lineRule="auto"/>
    </w:pPr>
    <w:rPr>
      <w:rFonts w:ascii="Times New Roman" w:hAnsi="Times New Roman" w:eastAsia="Times New Roman" w:cs="Times New Roman"/>
      <w:b/>
      <w:sz w:val="30"/>
      <w:szCs w:val="30"/>
      <w:lang w:val="en-US"/>
    </w:rPr>
  </w:style>
  <w:style w:type="paragraph" w:customStyle="1" w:styleId="150">
    <w:name w:val="Loi noi dau"/>
    <w:basedOn w:val="1"/>
    <w:uiPriority w:val="0"/>
    <w:pPr>
      <w:spacing w:after="240" w:line="264" w:lineRule="auto"/>
      <w:jc w:val="center"/>
    </w:pPr>
    <w:rPr>
      <w:rFonts w:ascii="Tahoma" w:hAnsi="Tahoma" w:eastAsia="Times New Roman" w:cs="Arial"/>
      <w:b/>
      <w:sz w:val="30"/>
      <w:szCs w:val="30"/>
      <w:lang w:val="en-US"/>
    </w:rPr>
  </w:style>
  <w:style w:type="paragraph" w:customStyle="1" w:styleId="151">
    <w:name w:val="Phan"/>
    <w:basedOn w:val="1"/>
    <w:uiPriority w:val="0"/>
    <w:pPr>
      <w:spacing w:after="120" w:line="540" w:lineRule="exact"/>
      <w:jc w:val="center"/>
    </w:pPr>
    <w:rPr>
      <w:rFonts w:ascii="Arial" w:hAnsi="Arial" w:eastAsia="Times New Roman" w:cs="Arial"/>
      <w:b/>
      <w:sz w:val="28"/>
      <w:szCs w:val="28"/>
      <w:lang w:val="en-US"/>
    </w:rPr>
  </w:style>
  <w:style w:type="paragraph" w:customStyle="1" w:styleId="152">
    <w:name w:val="Ten phan"/>
    <w:basedOn w:val="1"/>
    <w:uiPriority w:val="0"/>
    <w:pPr>
      <w:spacing w:after="360" w:line="312" w:lineRule="auto"/>
      <w:jc w:val="center"/>
    </w:pPr>
    <w:rPr>
      <w:rFonts w:ascii="Arial" w:hAnsi="Arial" w:eastAsia="Times New Roman" w:cs="Arial"/>
      <w:b/>
      <w:sz w:val="32"/>
      <w:szCs w:val="32"/>
      <w:lang w:val="en-US"/>
    </w:rPr>
  </w:style>
  <w:style w:type="paragraph" w:customStyle="1" w:styleId="153">
    <w:name w:val="BT van dung"/>
    <w:basedOn w:val="1"/>
    <w:uiPriority w:val="0"/>
    <w:pPr>
      <w:tabs>
        <w:tab w:val="left" w:pos="1425"/>
        <w:tab w:val="left" w:pos="2964"/>
        <w:tab w:val="left" w:pos="4503"/>
        <w:tab w:val="left" w:pos="6099"/>
      </w:tabs>
      <w:spacing w:after="240" w:line="312" w:lineRule="auto"/>
      <w:ind w:left="573" w:right="584"/>
      <w:jc w:val="center"/>
    </w:pPr>
    <w:rPr>
      <w:rFonts w:ascii="Times New Roman" w:hAnsi="Times New Roman" w:eastAsia="Times New Roman" w:cs="Times New Roman"/>
      <w:b/>
      <w:bCs/>
      <w:sz w:val="24"/>
      <w:szCs w:val="24"/>
      <w:lang w:val="en-US"/>
    </w:rPr>
  </w:style>
  <w:style w:type="paragraph" w:customStyle="1" w:styleId="154">
    <w:name w:val="Dap an"/>
    <w:basedOn w:val="1"/>
    <w:uiPriority w:val="0"/>
    <w:pPr>
      <w:tabs>
        <w:tab w:val="left" w:pos="851"/>
        <w:tab w:val="left" w:pos="2552"/>
        <w:tab w:val="left" w:pos="4253"/>
        <w:tab w:val="left" w:pos="5954"/>
      </w:tabs>
      <w:spacing w:before="300" w:after="180" w:line="264" w:lineRule="auto"/>
      <w:jc w:val="both"/>
    </w:pPr>
    <w:rPr>
      <w:rFonts w:ascii="Times New Roman" w:hAnsi="Times New Roman" w:eastAsia="Times New Roman" w:cs="Times New Roman"/>
      <w:b/>
      <w:bCs/>
      <w:color w:val="000000"/>
      <w:sz w:val="26"/>
      <w:szCs w:val="24"/>
      <w:lang w:val="en-US"/>
    </w:rPr>
  </w:style>
  <w:style w:type="character" w:customStyle="1" w:styleId="155">
    <w:name w:val="bai tap Char"/>
    <w:link w:val="156"/>
    <w:uiPriority w:val="0"/>
    <w:rPr>
      <w:rFonts w:ascii=".VnTime" w:hAnsi=".VnTime"/>
      <w:iCs/>
      <w:sz w:val="24"/>
      <w:szCs w:val="24"/>
    </w:rPr>
  </w:style>
  <w:style w:type="paragraph" w:customStyle="1" w:styleId="156">
    <w:name w:val="bai tap"/>
    <w:basedOn w:val="1"/>
    <w:link w:val="155"/>
    <w:uiPriority w:val="0"/>
    <w:pPr>
      <w:spacing w:before="120" w:after="40" w:line="240" w:lineRule="auto"/>
      <w:ind w:left="567" w:hanging="567"/>
      <w:jc w:val="both"/>
    </w:pPr>
    <w:rPr>
      <w:rFonts w:ascii=".VnTime" w:hAnsi=".VnTime"/>
      <w:iCs/>
      <w:sz w:val="24"/>
      <w:szCs w:val="24"/>
    </w:rPr>
  </w:style>
  <w:style w:type="paragraph" w:customStyle="1" w:styleId="157">
    <w:name w:val="giai"/>
    <w:basedOn w:val="1"/>
    <w:link w:val="158"/>
    <w:uiPriority w:val="0"/>
    <w:pPr>
      <w:spacing w:before="180" w:after="40" w:line="240" w:lineRule="auto"/>
      <w:ind w:firstLine="567"/>
      <w:jc w:val="both"/>
    </w:pPr>
    <w:rPr>
      <w:rFonts w:ascii=".VnTime" w:hAnsi=".VnTime" w:eastAsia="Times New Roman" w:cs="Times New Roman"/>
      <w:b/>
      <w:i/>
      <w:sz w:val="24"/>
      <w:szCs w:val="24"/>
      <w:lang w:val="en-US"/>
    </w:rPr>
  </w:style>
  <w:style w:type="character" w:customStyle="1" w:styleId="158">
    <w:name w:val="giai Char"/>
    <w:link w:val="157"/>
    <w:uiPriority w:val="0"/>
    <w:rPr>
      <w:rFonts w:ascii=".VnTime" w:hAnsi=".VnTime" w:eastAsia="Times New Roman" w:cs="Times New Roman"/>
      <w:b/>
      <w:i/>
      <w:sz w:val="24"/>
      <w:szCs w:val="24"/>
      <w:lang w:val="en-US"/>
    </w:rPr>
  </w:style>
  <w:style w:type="character" w:customStyle="1" w:styleId="159">
    <w:name w:val="dthut.. Char"/>
    <w:link w:val="84"/>
    <w:uiPriority w:val="0"/>
    <w:rPr>
      <w:rFonts w:ascii=".VnTime" w:hAnsi=".VnTime" w:eastAsia="Times New Roman" w:cs="Times New Roman"/>
      <w:sz w:val="24"/>
      <w:szCs w:val="20"/>
      <w:lang w:val="pt-BR"/>
    </w:rPr>
  </w:style>
  <w:style w:type="character" w:customStyle="1" w:styleId="160">
    <w:name w:val="1.2... Char"/>
    <w:link w:val="83"/>
    <w:uiPriority w:val="0"/>
    <w:rPr>
      <w:rFonts w:ascii=".VnTime" w:hAnsi=".VnTime" w:eastAsia="Times New Roman" w:cs="Times New Roman"/>
      <w:sz w:val="24"/>
      <w:szCs w:val="20"/>
      <w:lang w:val="fr-FR"/>
    </w:rPr>
  </w:style>
  <w:style w:type="character" w:customStyle="1" w:styleId="161">
    <w:name w:val="meta_date"/>
    <w:basedOn w:val="11"/>
    <w:uiPriority w:val="0"/>
  </w:style>
  <w:style w:type="character" w:customStyle="1" w:styleId="162">
    <w:name w:val="meta_author"/>
    <w:basedOn w:val="11"/>
    <w:uiPriority w:val="0"/>
  </w:style>
  <w:style w:type="paragraph" w:customStyle="1" w:styleId="163">
    <w:name w:val="ptitle"/>
    <w:basedOn w:val="1"/>
    <w:uiPriority w:val="0"/>
    <w:pPr>
      <w:spacing w:before="54" w:after="54" w:line="240" w:lineRule="auto"/>
    </w:pPr>
    <w:rPr>
      <w:rFonts w:ascii="Arial" w:hAnsi="Arial" w:eastAsia="Times New Roman" w:cs="Arial"/>
      <w:b/>
      <w:bCs/>
      <w:color w:val="0072BC"/>
      <w:sz w:val="19"/>
      <w:szCs w:val="19"/>
      <w:lang w:val="en-US"/>
    </w:rPr>
  </w:style>
  <w:style w:type="paragraph" w:customStyle="1" w:styleId="164">
    <w:name w:val="pbody"/>
    <w:basedOn w:val="1"/>
    <w:uiPriority w:val="0"/>
    <w:pPr>
      <w:spacing w:before="86" w:after="86" w:line="215" w:lineRule="atLeast"/>
    </w:pPr>
    <w:rPr>
      <w:rFonts w:ascii="Arial" w:hAnsi="Arial" w:eastAsia="Times New Roman" w:cs="Arial"/>
      <w:color w:val="000000"/>
      <w:sz w:val="15"/>
      <w:szCs w:val="15"/>
      <w:lang w:val="en-US"/>
    </w:rPr>
  </w:style>
  <w:style w:type="paragraph" w:customStyle="1" w:styleId="165">
    <w:name w:val="sapo1"/>
    <w:basedOn w:val="1"/>
    <w:uiPriority w:val="0"/>
    <w:pPr>
      <w:spacing w:before="100" w:beforeAutospacing="1" w:after="100" w:afterAutospacing="1" w:line="240" w:lineRule="auto"/>
    </w:pPr>
    <w:rPr>
      <w:rFonts w:ascii="Times New Roman" w:hAnsi="Times New Roman" w:eastAsia="Times New Roman" w:cs="Times New Roman"/>
      <w:b/>
      <w:bCs/>
      <w:sz w:val="24"/>
      <w:szCs w:val="24"/>
      <w:lang w:val="en-US"/>
    </w:rPr>
  </w:style>
  <w:style w:type="character" w:customStyle="1" w:styleId="166">
    <w:name w:val="apple-converted-space"/>
    <w:basedOn w:val="11"/>
    <w:qFormat/>
    <w:uiPriority w:val="0"/>
  </w:style>
  <w:style w:type="paragraph" w:customStyle="1" w:styleId="167">
    <w:name w:val="Style23"/>
    <w:basedOn w:val="1"/>
    <w:uiPriority w:val="0"/>
    <w:pPr>
      <w:widowControl w:val="0"/>
      <w:autoSpaceDE w:val="0"/>
      <w:autoSpaceDN w:val="0"/>
      <w:adjustRightInd w:val="0"/>
      <w:spacing w:after="0" w:line="300" w:lineRule="exact"/>
      <w:ind w:firstLine="285"/>
    </w:pPr>
    <w:rPr>
      <w:rFonts w:ascii="Times New Roman" w:hAnsi="Times New Roman" w:eastAsia="Times New Roman" w:cs="Times New Roman"/>
      <w:sz w:val="24"/>
      <w:szCs w:val="24"/>
      <w:lang w:val="en-US"/>
    </w:rPr>
  </w:style>
  <w:style w:type="character" w:customStyle="1" w:styleId="168">
    <w:name w:val="Font Style41"/>
    <w:uiPriority w:val="0"/>
    <w:rPr>
      <w:rFonts w:ascii="Times New Roman" w:hAnsi="Times New Roman" w:cs="Times New Roman"/>
      <w:color w:val="000000"/>
      <w:sz w:val="20"/>
      <w:szCs w:val="20"/>
    </w:rPr>
  </w:style>
  <w:style w:type="character" w:customStyle="1" w:styleId="169">
    <w:name w:val="Font Style48"/>
    <w:uiPriority w:val="0"/>
    <w:rPr>
      <w:rFonts w:ascii="Times New Roman" w:hAnsi="Times New Roman" w:cs="Times New Roman"/>
      <w:b/>
      <w:bCs/>
      <w:i/>
      <w:iCs/>
      <w:color w:val="000000"/>
      <w:sz w:val="20"/>
      <w:szCs w:val="20"/>
    </w:rPr>
  </w:style>
  <w:style w:type="character" w:customStyle="1" w:styleId="170">
    <w:name w:val="Font Style50"/>
    <w:uiPriority w:val="0"/>
    <w:rPr>
      <w:rFonts w:ascii="Times New Roman" w:hAnsi="Times New Roman" w:cs="Times New Roman"/>
      <w:b/>
      <w:bCs/>
      <w:color w:val="000000"/>
      <w:spacing w:val="-10"/>
      <w:sz w:val="26"/>
      <w:szCs w:val="26"/>
    </w:rPr>
  </w:style>
  <w:style w:type="character" w:customStyle="1" w:styleId="171">
    <w:name w:val="Font Style55"/>
    <w:uiPriority w:val="0"/>
    <w:rPr>
      <w:rFonts w:ascii="Times New Roman" w:hAnsi="Times New Roman" w:cs="Times New Roman"/>
      <w:b/>
      <w:bCs/>
      <w:color w:val="000000"/>
      <w:sz w:val="26"/>
      <w:szCs w:val="26"/>
    </w:rPr>
  </w:style>
  <w:style w:type="character" w:customStyle="1" w:styleId="172">
    <w:name w:val="Font Style64"/>
    <w:uiPriority w:val="0"/>
    <w:rPr>
      <w:rFonts w:ascii="Times New Roman" w:hAnsi="Times New Roman" w:cs="Times New Roman"/>
      <w:b/>
      <w:bCs/>
      <w:color w:val="000000"/>
      <w:sz w:val="20"/>
      <w:szCs w:val="20"/>
    </w:rPr>
  </w:style>
  <w:style w:type="paragraph" w:customStyle="1" w:styleId="173">
    <w:name w:val="Style17"/>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74">
    <w:name w:val="Font Style31"/>
    <w:uiPriority w:val="0"/>
    <w:rPr>
      <w:rFonts w:ascii="Times New Roman" w:hAnsi="Times New Roman" w:cs="Times New Roman"/>
      <w:b/>
      <w:bCs/>
      <w:color w:val="000000"/>
      <w:spacing w:val="-10"/>
      <w:sz w:val="32"/>
      <w:szCs w:val="32"/>
    </w:rPr>
  </w:style>
  <w:style w:type="character" w:customStyle="1" w:styleId="175">
    <w:name w:val="Font Style34"/>
    <w:uiPriority w:val="0"/>
    <w:rPr>
      <w:rFonts w:ascii="Times New Roman" w:hAnsi="Times New Roman" w:cs="Times New Roman"/>
      <w:smallCaps/>
      <w:color w:val="000000"/>
      <w:sz w:val="20"/>
      <w:szCs w:val="20"/>
    </w:rPr>
  </w:style>
  <w:style w:type="character" w:customStyle="1" w:styleId="176">
    <w:name w:val="Font Style54"/>
    <w:uiPriority w:val="0"/>
    <w:rPr>
      <w:rFonts w:ascii="Times New Roman" w:hAnsi="Times New Roman" w:cs="Times New Roman"/>
      <w:b/>
      <w:bCs/>
      <w:color w:val="000000"/>
      <w:sz w:val="20"/>
      <w:szCs w:val="20"/>
    </w:rPr>
  </w:style>
  <w:style w:type="character" w:customStyle="1" w:styleId="177">
    <w:name w:val="Font Style56"/>
    <w:uiPriority w:val="0"/>
    <w:rPr>
      <w:rFonts w:ascii="Times New Roman" w:hAnsi="Times New Roman" w:cs="Times New Roman"/>
      <w:b/>
      <w:bCs/>
      <w:color w:val="000000"/>
      <w:sz w:val="20"/>
      <w:szCs w:val="20"/>
    </w:rPr>
  </w:style>
  <w:style w:type="character" w:customStyle="1" w:styleId="178">
    <w:name w:val="Font Style58"/>
    <w:uiPriority w:val="0"/>
    <w:rPr>
      <w:rFonts w:ascii="Times New Roman" w:hAnsi="Times New Roman" w:cs="Times New Roman"/>
      <w:b/>
      <w:bCs/>
      <w:color w:val="000000"/>
      <w:sz w:val="22"/>
      <w:szCs w:val="22"/>
    </w:rPr>
  </w:style>
  <w:style w:type="character" w:customStyle="1" w:styleId="179">
    <w:name w:val="Font Style66"/>
    <w:uiPriority w:val="0"/>
    <w:rPr>
      <w:rFonts w:ascii="Times New Roman" w:hAnsi="Times New Roman" w:cs="Times New Roman"/>
      <w:b/>
      <w:bCs/>
      <w:color w:val="000000"/>
      <w:spacing w:val="20"/>
      <w:sz w:val="20"/>
      <w:szCs w:val="20"/>
    </w:rPr>
  </w:style>
  <w:style w:type="character" w:customStyle="1" w:styleId="180">
    <w:name w:val="Font Style67"/>
    <w:uiPriority w:val="0"/>
    <w:rPr>
      <w:rFonts w:ascii="Times New Roman" w:hAnsi="Times New Roman" w:cs="Times New Roman"/>
      <w:b/>
      <w:bCs/>
      <w:color w:val="000000"/>
      <w:spacing w:val="-10"/>
      <w:sz w:val="26"/>
      <w:szCs w:val="26"/>
    </w:rPr>
  </w:style>
  <w:style w:type="character" w:customStyle="1" w:styleId="181">
    <w:name w:val="Font Style69"/>
    <w:uiPriority w:val="0"/>
    <w:rPr>
      <w:rFonts w:ascii="Times New Roman" w:hAnsi="Times New Roman" w:cs="Times New Roman"/>
      <w:b/>
      <w:bCs/>
      <w:color w:val="000000"/>
      <w:sz w:val="20"/>
      <w:szCs w:val="20"/>
    </w:rPr>
  </w:style>
  <w:style w:type="character" w:customStyle="1" w:styleId="182">
    <w:name w:val="null"/>
    <w:uiPriority w:val="0"/>
  </w:style>
  <w:style w:type="character" w:customStyle="1" w:styleId="183">
    <w:name w:val="st"/>
    <w:basedOn w:val="11"/>
    <w:uiPriority w:val="0"/>
  </w:style>
  <w:style w:type="character" w:customStyle="1" w:styleId="184">
    <w:name w:val="ff3"/>
    <w:basedOn w:val="11"/>
    <w:uiPriority w:val="0"/>
  </w:style>
  <w:style w:type="character" w:customStyle="1" w:styleId="185">
    <w:name w:val="usercontent"/>
    <w:basedOn w:val="11"/>
    <w:uiPriority w:val="0"/>
  </w:style>
  <w:style w:type="paragraph" w:customStyle="1" w:styleId="186">
    <w:name w:val="listparagraph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7">
    <w:name w:val="listparagraphcxspmiddle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8">
    <w:name w:val="listparagraphcxspmiddlecxsplast"/>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9">
    <w:name w:val="giua"/>
    <w:basedOn w:val="1"/>
    <w:uiPriority w:val="0"/>
    <w:pPr>
      <w:spacing w:after="80" w:line="252" w:lineRule="auto"/>
      <w:jc w:val="center"/>
    </w:pPr>
    <w:rPr>
      <w:rFonts w:ascii=".VnTime" w:hAnsi=".VnTime" w:eastAsia="Times New Roman" w:cs="Times New Roman"/>
      <w:sz w:val="24"/>
      <w:szCs w:val="20"/>
      <w:lang w:val="en-US"/>
    </w:rPr>
  </w:style>
  <w:style w:type="paragraph" w:customStyle="1" w:styleId="190">
    <w:name w:val="co10he"/>
    <w:basedOn w:val="1"/>
    <w:uiPriority w:val="0"/>
    <w:pPr>
      <w:spacing w:after="80" w:line="252" w:lineRule="auto"/>
      <w:ind w:left="2268"/>
      <w:jc w:val="both"/>
    </w:pPr>
    <w:rPr>
      <w:rFonts w:ascii=".VnArial" w:hAnsi=".VnArial" w:eastAsia="Times New Roman" w:cs="Times New Roman"/>
      <w:sz w:val="20"/>
      <w:szCs w:val="20"/>
      <w:lang w:val="en-US"/>
    </w:rPr>
  </w:style>
  <w:style w:type="paragraph" w:customStyle="1" w:styleId="191">
    <w:name w:val="chthhinh Char"/>
    <w:basedOn w:val="1"/>
    <w:link w:val="197"/>
    <w:uiPriority w:val="0"/>
    <w:pPr>
      <w:spacing w:after="120" w:line="200" w:lineRule="exact"/>
      <w:jc w:val="center"/>
    </w:pPr>
    <w:rPr>
      <w:rFonts w:ascii=".VnTime" w:hAnsi=".VnTime" w:eastAsia="Times New Roman" w:cs="Times New Roman"/>
      <w:i/>
      <w:spacing w:val="8"/>
      <w:sz w:val="18"/>
      <w:szCs w:val="20"/>
      <w:lang w:val="en-US"/>
    </w:rPr>
  </w:style>
  <w:style w:type="paragraph" w:customStyle="1" w:styleId="192">
    <w:name w:val="1.1"/>
    <w:basedOn w:val="1"/>
    <w:uiPriority w:val="0"/>
    <w:pPr>
      <w:spacing w:before="360" w:after="200" w:line="252" w:lineRule="auto"/>
      <w:jc w:val="both"/>
    </w:pPr>
    <w:rPr>
      <w:rFonts w:ascii=".VnHelvetIns" w:hAnsi=".VnHelvetIns" w:eastAsia="Times New Roman" w:cs="Times New Roman"/>
      <w:color w:val="1C1C1C"/>
      <w:sz w:val="28"/>
      <w:szCs w:val="20"/>
      <w:lang w:val="en-US"/>
    </w:rPr>
  </w:style>
  <w:style w:type="paragraph" w:customStyle="1" w:styleId="193">
    <w:name w:val="1.1.1"/>
    <w:basedOn w:val="1"/>
    <w:link w:val="195"/>
    <w:uiPriority w:val="0"/>
    <w:pPr>
      <w:spacing w:before="240" w:after="120" w:line="280" w:lineRule="atLeast"/>
      <w:jc w:val="both"/>
    </w:pPr>
    <w:rPr>
      <w:rFonts w:ascii=".VnArial" w:hAnsi=".VnArial" w:eastAsia="Times New Roman" w:cs="Times New Roman"/>
      <w:b/>
      <w:w w:val="90"/>
      <w:sz w:val="26"/>
      <w:szCs w:val="20"/>
      <w:lang w:val="en-US"/>
    </w:rPr>
  </w:style>
  <w:style w:type="paragraph" w:customStyle="1" w:styleId="194">
    <w:name w:val="1.1.2."/>
    <w:basedOn w:val="28"/>
    <w:link w:val="196"/>
    <w:uiPriority w:val="0"/>
    <w:pPr>
      <w:tabs>
        <w:tab w:val="clear" w:pos="4513"/>
        <w:tab w:val="clear" w:pos="9026"/>
      </w:tabs>
      <w:spacing w:before="160" w:after="120"/>
      <w:jc w:val="both"/>
    </w:pPr>
    <w:rPr>
      <w:rFonts w:ascii=".VnArial" w:hAnsi=".VnArial" w:eastAsia="Times New Roman" w:cs="Times New Roman"/>
      <w:b/>
      <w:szCs w:val="20"/>
      <w:lang w:val="en-US"/>
    </w:rPr>
  </w:style>
  <w:style w:type="character" w:customStyle="1" w:styleId="195">
    <w:name w:val="1.1.1 Char1"/>
    <w:link w:val="193"/>
    <w:uiPriority w:val="0"/>
    <w:rPr>
      <w:rFonts w:ascii=".VnArial" w:hAnsi=".VnArial" w:eastAsia="Times New Roman" w:cs="Times New Roman"/>
      <w:b/>
      <w:w w:val="90"/>
      <w:sz w:val="26"/>
      <w:szCs w:val="20"/>
      <w:lang w:val="en-US"/>
    </w:rPr>
  </w:style>
  <w:style w:type="character" w:customStyle="1" w:styleId="196">
    <w:name w:val="1.1.2. Char"/>
    <w:link w:val="194"/>
    <w:uiPriority w:val="0"/>
    <w:rPr>
      <w:rFonts w:ascii=".VnArial" w:hAnsi=".VnArial" w:eastAsia="Times New Roman" w:cs="Times New Roman"/>
      <w:b/>
      <w:szCs w:val="20"/>
      <w:lang w:val="en-US"/>
    </w:rPr>
  </w:style>
  <w:style w:type="character" w:customStyle="1" w:styleId="197">
    <w:name w:val="chthhinh Char Char"/>
    <w:link w:val="191"/>
    <w:uiPriority w:val="0"/>
    <w:rPr>
      <w:rFonts w:ascii=".VnTime" w:hAnsi=".VnTime" w:eastAsia="Times New Roman" w:cs="Times New Roman"/>
      <w:i/>
      <w:spacing w:val="8"/>
      <w:sz w:val="18"/>
      <w:szCs w:val="20"/>
      <w:lang w:val="en-US"/>
    </w:rPr>
  </w:style>
  <w:style w:type="paragraph" w:customStyle="1" w:styleId="198">
    <w:name w:val="Style Left:  1.27 cm"/>
    <w:basedOn w:val="1"/>
    <w:uiPriority w:val="0"/>
    <w:pPr>
      <w:spacing w:before="80" w:after="40" w:line="240" w:lineRule="auto"/>
      <w:ind w:left="567"/>
      <w:jc w:val="both"/>
    </w:pPr>
    <w:rPr>
      <w:rFonts w:ascii=".VnTime" w:hAnsi=".VnTime" w:eastAsia="Times New Roman" w:cs="Times New Roman"/>
      <w:sz w:val="24"/>
      <w:szCs w:val="20"/>
      <w:lang w:val="en-US"/>
    </w:rPr>
  </w:style>
  <w:style w:type="paragraph" w:customStyle="1" w:styleId="199">
    <w:name w:val="cauTN"/>
    <w:basedOn w:val="1"/>
    <w:uiPriority w:val="0"/>
    <w:pPr>
      <w:spacing w:after="0" w:line="240" w:lineRule="auto"/>
      <w:ind w:left="992" w:hanging="992"/>
      <w:jc w:val="both"/>
    </w:pPr>
    <w:rPr>
      <w:rFonts w:ascii=".VnTime" w:hAnsi=".VnTime" w:eastAsia=".VnTime" w:cs="Times New Roman"/>
      <w:color w:val="0000FF"/>
      <w:sz w:val="24"/>
      <w:szCs w:val="24"/>
      <w:lang w:val="en-US"/>
    </w:rPr>
  </w:style>
  <w:style w:type="paragraph" w:customStyle="1" w:styleId="200">
    <w:name w:val="muc lon"/>
    <w:basedOn w:val="1"/>
    <w:uiPriority w:val="0"/>
    <w:pPr>
      <w:tabs>
        <w:tab w:val="left" w:pos="284"/>
      </w:tabs>
      <w:spacing w:after="0" w:line="288" w:lineRule="auto"/>
    </w:pPr>
    <w:rPr>
      <w:rFonts w:ascii=".VnTimeH" w:hAnsi=".VnTimeH" w:eastAsia="Times New Roman" w:cs=".VnTimeH"/>
      <w:sz w:val="24"/>
      <w:szCs w:val="24"/>
      <w:lang w:val="en-US"/>
    </w:rPr>
  </w:style>
  <w:style w:type="paragraph" w:customStyle="1" w:styleId="201">
    <w:name w:val="ten bai"/>
    <w:basedOn w:val="1"/>
    <w:uiPriority w:val="0"/>
    <w:pPr>
      <w:tabs>
        <w:tab w:val="left" w:pos="284"/>
      </w:tabs>
      <w:spacing w:after="0" w:line="288" w:lineRule="auto"/>
      <w:jc w:val="center"/>
    </w:pPr>
    <w:rPr>
      <w:rFonts w:ascii=".VnSouthernH" w:hAnsi=".VnSouthernH" w:eastAsia="Times New Roman" w:cs=".VnSouthernH"/>
      <w:sz w:val="32"/>
      <w:szCs w:val="32"/>
      <w:lang w:val="en-US"/>
    </w:rPr>
  </w:style>
  <w:style w:type="paragraph" w:customStyle="1" w:styleId="202">
    <w:name w:val="chuong"/>
    <w:basedOn w:val="1"/>
    <w:uiPriority w:val="0"/>
    <w:pPr>
      <w:tabs>
        <w:tab w:val="left" w:pos="284"/>
      </w:tabs>
      <w:spacing w:after="0" w:line="288" w:lineRule="auto"/>
      <w:jc w:val="both"/>
    </w:pPr>
    <w:rPr>
      <w:rFonts w:ascii=".VnTime" w:hAnsi=".VnTime" w:eastAsia="Times New Roman" w:cs=".VnTime"/>
      <w:i/>
      <w:iCs/>
      <w:sz w:val="32"/>
      <w:szCs w:val="32"/>
      <w:lang w:val="en-US"/>
    </w:rPr>
  </w:style>
  <w:style w:type="paragraph" w:customStyle="1" w:styleId="203">
    <w:name w:val="ten chuong"/>
    <w:basedOn w:val="1"/>
    <w:uiPriority w:val="0"/>
    <w:pPr>
      <w:tabs>
        <w:tab w:val="left" w:pos="284"/>
      </w:tabs>
      <w:spacing w:after="0" w:line="288" w:lineRule="auto"/>
      <w:jc w:val="right"/>
    </w:pPr>
    <w:rPr>
      <w:rFonts w:ascii=".VnSouthernH" w:hAnsi=".VnSouthernH" w:eastAsia="Times New Roman" w:cs=".VnSouthernH"/>
      <w:sz w:val="36"/>
      <w:szCs w:val="36"/>
      <w:lang w:val="en-US"/>
    </w:rPr>
  </w:style>
  <w:style w:type="paragraph" w:customStyle="1" w:styleId="204">
    <w:name w:val="1. Char Char"/>
    <w:basedOn w:val="1"/>
    <w:uiPriority w:val="0"/>
    <w:pPr>
      <w:spacing w:before="180" w:after="120" w:line="288" w:lineRule="auto"/>
      <w:ind w:left="425" w:hanging="425"/>
      <w:jc w:val="both"/>
    </w:pPr>
    <w:rPr>
      <w:rFonts w:ascii=".VnAvant" w:hAnsi=".VnAvant" w:eastAsia="Times New Roman" w:cs=".VnAvant"/>
      <w:b/>
      <w:bCs/>
      <w:sz w:val="24"/>
      <w:szCs w:val="24"/>
      <w:lang w:val="sv-SE"/>
    </w:rPr>
  </w:style>
  <w:style w:type="paragraph" w:customStyle="1" w:styleId="205">
    <w:name w:val="detail_subtitle"/>
    <w:basedOn w:val="1"/>
    <w:uiPriority w:val="0"/>
    <w:pPr>
      <w:spacing w:after="0" w:line="240" w:lineRule="auto"/>
    </w:pPr>
    <w:rPr>
      <w:rFonts w:ascii="Tahoma" w:hAnsi="Tahoma" w:eastAsia="Times New Roman" w:cs="Tahoma"/>
      <w:b/>
      <w:bCs/>
      <w:color w:val="004175"/>
      <w:sz w:val="20"/>
      <w:szCs w:val="20"/>
      <w:u w:val="single"/>
      <w:lang w:val="en-US"/>
    </w:rPr>
  </w:style>
  <w:style w:type="character" w:customStyle="1" w:styleId="206">
    <w:name w:val="Char Char6"/>
    <w:semiHidden/>
    <w:uiPriority w:val="0"/>
    <w:rPr>
      <w:rFonts w:ascii="VNI-Helve" w:hAnsi="VNI-Helve" w:eastAsia="Times New Roman" w:cs="VNI-Helve"/>
      <w:sz w:val="16"/>
      <w:szCs w:val="16"/>
      <w:lang w:val="vi-VN" w:eastAsia="en-US" w:bidi="ar-SA"/>
    </w:rPr>
  </w:style>
  <w:style w:type="character" w:customStyle="1" w:styleId="207">
    <w:name w:val="Char Char22"/>
    <w:semiHidden/>
    <w:locked/>
    <w:uiPriority w:val="0"/>
    <w:rPr>
      <w:rFonts w:ascii="VNI-Times" w:hAnsi="VNI-Times" w:cs="VNI-Times"/>
      <w:sz w:val="26"/>
      <w:szCs w:val="26"/>
      <w:lang w:val="en-US" w:eastAsia="en-US" w:bidi="ar-SA"/>
    </w:rPr>
  </w:style>
  <w:style w:type="character" w:customStyle="1" w:styleId="208">
    <w:name w:val="Char Char42"/>
    <w:locked/>
    <w:uiPriority w:val="0"/>
    <w:rPr>
      <w:rFonts w:ascii="VNI-Times" w:hAnsi="VNI-Times" w:cs="VNI-Times"/>
      <w:sz w:val="24"/>
      <w:szCs w:val="24"/>
      <w:lang w:val="en-US" w:eastAsia="en-US" w:bidi="ar-SA"/>
    </w:rPr>
  </w:style>
  <w:style w:type="character" w:customStyle="1" w:styleId="209">
    <w:name w:val="Char Char32"/>
    <w:locked/>
    <w:uiPriority w:val="0"/>
    <w:rPr>
      <w:rFonts w:ascii="VNI-Times" w:hAnsi="VNI-Times" w:cs="VNI-Times"/>
      <w:sz w:val="28"/>
      <w:szCs w:val="28"/>
      <w:lang w:val="en-US" w:eastAsia="en-US" w:bidi="ar-SA"/>
    </w:rPr>
  </w:style>
  <w:style w:type="character" w:customStyle="1" w:styleId="210">
    <w:name w:val="Char Char12"/>
    <w:locked/>
    <w:uiPriority w:val="0"/>
    <w:rPr>
      <w:rFonts w:ascii="VNI-Times" w:hAnsi="VNI-Times" w:cs="VNI-Times"/>
      <w:sz w:val="24"/>
      <w:szCs w:val="24"/>
      <w:lang w:val="en-US" w:eastAsia="en-US" w:bidi="ar-SA"/>
    </w:rPr>
  </w:style>
  <w:style w:type="paragraph" w:customStyle="1" w:styleId="211">
    <w:name w:val="Char2"/>
    <w:basedOn w:val="1"/>
    <w:uiPriority w:val="0"/>
    <w:pPr>
      <w:spacing w:line="240" w:lineRule="exact"/>
      <w:ind w:firstLine="567"/>
    </w:pPr>
    <w:rPr>
      <w:rFonts w:ascii="VNI-Bodon" w:hAnsi="VNI-Bodon" w:eastAsia="VNI-Times" w:cs="VNI-Bodon"/>
      <w:sz w:val="20"/>
      <w:szCs w:val="20"/>
      <w:lang w:val="en-US"/>
    </w:rPr>
  </w:style>
  <w:style w:type="paragraph" w:customStyle="1" w:styleId="212">
    <w:name w:val="Char11"/>
    <w:basedOn w:val="1"/>
    <w:semiHidden/>
    <w:uiPriority w:val="0"/>
    <w:pPr>
      <w:spacing w:line="240" w:lineRule="exact"/>
    </w:pPr>
    <w:rPr>
      <w:rFonts w:ascii="VNI-Helve" w:hAnsi="VNI-Helve" w:eastAsia="VNI-Times" w:cs="VNI-Helve"/>
      <w:sz w:val="24"/>
      <w:szCs w:val="24"/>
      <w:lang w:val="en-US"/>
    </w:rPr>
  </w:style>
  <w:style w:type="character" w:customStyle="1" w:styleId="213">
    <w:name w:val="Char Char7"/>
    <w:semiHidden/>
    <w:uiPriority w:val="0"/>
    <w:rPr>
      <w:rFonts w:ascii="Tahoma" w:hAnsi="Tahoma" w:eastAsia="Times New Roman" w:cs="Tahoma"/>
      <w:sz w:val="16"/>
      <w:szCs w:val="16"/>
      <w:lang w:val="vi-VN" w:eastAsia="en-US" w:bidi="ar-SA"/>
    </w:rPr>
  </w:style>
  <w:style w:type="character" w:customStyle="1" w:styleId="214">
    <w:name w:val="Char Char23"/>
    <w:semiHidden/>
    <w:locked/>
    <w:uiPriority w:val="0"/>
    <w:rPr>
      <w:rFonts w:ascii="Times New Roman" w:hAnsi="Times New Roman" w:cs="Times New Roman"/>
      <w:sz w:val="26"/>
      <w:szCs w:val="26"/>
      <w:lang w:val="en-US" w:eastAsia="en-US" w:bidi="ar-SA"/>
    </w:rPr>
  </w:style>
  <w:style w:type="character" w:customStyle="1" w:styleId="215">
    <w:name w:val="Char Char43"/>
    <w:locked/>
    <w:uiPriority w:val="0"/>
    <w:rPr>
      <w:rFonts w:ascii="Times New Roman" w:hAnsi="Times New Roman" w:cs="Times New Roman"/>
      <w:sz w:val="24"/>
      <w:szCs w:val="24"/>
      <w:lang w:val="en-US" w:eastAsia="en-US" w:bidi="ar-SA"/>
    </w:rPr>
  </w:style>
  <w:style w:type="character" w:customStyle="1" w:styleId="216">
    <w:name w:val="Char Char33"/>
    <w:locked/>
    <w:uiPriority w:val="0"/>
    <w:rPr>
      <w:rFonts w:ascii="Times New Roman" w:hAnsi="Times New Roman" w:cs="Times New Roman"/>
      <w:sz w:val="28"/>
      <w:szCs w:val="28"/>
      <w:lang w:val="en-US" w:eastAsia="en-US" w:bidi="ar-SA"/>
    </w:rPr>
  </w:style>
  <w:style w:type="character" w:customStyle="1" w:styleId="217">
    <w:name w:val="Char Char13"/>
    <w:locked/>
    <w:uiPriority w:val="0"/>
    <w:rPr>
      <w:rFonts w:ascii="Times New Roman" w:hAnsi="Times New Roman" w:cs="Times New Roman"/>
      <w:sz w:val="24"/>
      <w:szCs w:val="24"/>
      <w:lang w:val="en-US" w:eastAsia="en-US" w:bidi="ar-SA"/>
    </w:rPr>
  </w:style>
  <w:style w:type="paragraph" w:customStyle="1" w:styleId="218">
    <w:name w:val="Char3"/>
    <w:basedOn w:val="1"/>
    <w:uiPriority w:val="0"/>
    <w:pPr>
      <w:spacing w:line="240" w:lineRule="exact"/>
      <w:ind w:firstLine="567"/>
    </w:pPr>
    <w:rPr>
      <w:rFonts w:ascii="Verdana" w:hAnsi="Verdana" w:eastAsia="Times New Roman" w:cs="Verdana"/>
      <w:sz w:val="20"/>
      <w:szCs w:val="20"/>
      <w:lang w:val="en-US"/>
    </w:rPr>
  </w:style>
  <w:style w:type="paragraph" w:customStyle="1" w:styleId="219">
    <w:name w:val="Char12"/>
    <w:basedOn w:val="1"/>
    <w:semiHidden/>
    <w:uiPriority w:val="0"/>
    <w:pPr>
      <w:spacing w:line="240" w:lineRule="exact"/>
    </w:pPr>
    <w:rPr>
      <w:rFonts w:ascii="Arial" w:hAnsi="Arial" w:eastAsia="Times New Roman" w:cs="Arial"/>
      <w:sz w:val="24"/>
      <w:szCs w:val="24"/>
      <w:lang w:val="en-US"/>
    </w:rPr>
  </w:style>
  <w:style w:type="character" w:customStyle="1" w:styleId="220">
    <w:name w:val="c1"/>
    <w:uiPriority w:val="0"/>
    <w:rPr>
      <w:sz w:val="24"/>
      <w:szCs w:val="24"/>
      <w:lang w:val="en-US" w:eastAsia="en-US" w:bidi="ar-SA"/>
    </w:rPr>
  </w:style>
  <w:style w:type="character" w:customStyle="1" w:styleId="221">
    <w:name w:val="charattribute40"/>
    <w:uiPriority w:val="0"/>
    <w:rPr>
      <w:sz w:val="24"/>
      <w:szCs w:val="24"/>
      <w:lang w:val="en-US" w:eastAsia="en-US" w:bidi="ar-SA"/>
    </w:rPr>
  </w:style>
  <w:style w:type="character" w:customStyle="1" w:styleId="222">
    <w:name w:val="charattribute53"/>
    <w:uiPriority w:val="0"/>
    <w:rPr>
      <w:sz w:val="24"/>
      <w:szCs w:val="24"/>
      <w:lang w:val="en-US" w:eastAsia="en-US" w:bidi="ar-SA"/>
    </w:rPr>
  </w:style>
  <w:style w:type="character" w:customStyle="1" w:styleId="223">
    <w:name w:val="charattribute50"/>
    <w:uiPriority w:val="0"/>
    <w:rPr>
      <w:sz w:val="24"/>
      <w:szCs w:val="24"/>
      <w:lang w:val="en-US" w:eastAsia="en-US" w:bidi="ar-SA"/>
    </w:rPr>
  </w:style>
  <w:style w:type="character" w:customStyle="1" w:styleId="224">
    <w:name w:val="charattribute2"/>
    <w:uiPriority w:val="0"/>
    <w:rPr>
      <w:sz w:val="24"/>
      <w:szCs w:val="24"/>
      <w:lang w:val="en-US" w:eastAsia="en-US" w:bidi="ar-SA"/>
    </w:rPr>
  </w:style>
  <w:style w:type="character" w:customStyle="1" w:styleId="225">
    <w:name w:val="charattribute4"/>
    <w:uiPriority w:val="0"/>
    <w:rPr>
      <w:sz w:val="24"/>
      <w:szCs w:val="24"/>
      <w:lang w:val="en-US" w:eastAsia="en-US" w:bidi="ar-SA"/>
    </w:rPr>
  </w:style>
  <w:style w:type="paragraph" w:customStyle="1" w:styleId="226">
    <w:name w:val="Char Char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227">
    <w:name w:val="Comment Text Char"/>
    <w:basedOn w:val="11"/>
    <w:link w:val="23"/>
    <w:semiHidden/>
    <w:uiPriority w:val="0"/>
    <w:rPr>
      <w:rFonts w:ascii="Times New Roman" w:hAnsi="Times New Roman" w:eastAsia="Times New Roman" w:cs="Times New Roman"/>
      <w:sz w:val="20"/>
      <w:szCs w:val="20"/>
      <w:lang w:val="en-US"/>
    </w:rPr>
  </w:style>
  <w:style w:type="character" w:customStyle="1" w:styleId="228">
    <w:name w:val="Comment Subject Char"/>
    <w:basedOn w:val="227"/>
    <w:link w:val="24"/>
    <w:semiHidden/>
    <w:uiPriority w:val="0"/>
    <w:rPr>
      <w:rFonts w:ascii="Times New Roman" w:hAnsi="Times New Roman" w:eastAsia="Times New Roman" w:cs="Times New Roman"/>
      <w:b/>
      <w:bCs/>
      <w:sz w:val="20"/>
      <w:szCs w:val="20"/>
      <w:lang w:val="en-US"/>
    </w:rPr>
  </w:style>
  <w:style w:type="paragraph" w:customStyle="1" w:styleId="229">
    <w:name w:val="Style12"/>
    <w:basedOn w:val="1"/>
    <w:uiPriority w:val="0"/>
    <w:pPr>
      <w:widowControl w:val="0"/>
      <w:autoSpaceDE w:val="0"/>
      <w:autoSpaceDN w:val="0"/>
      <w:adjustRightInd w:val="0"/>
      <w:spacing w:after="0" w:line="300" w:lineRule="exact"/>
      <w:jc w:val="both"/>
    </w:pPr>
    <w:rPr>
      <w:rFonts w:ascii="Times New Roman" w:hAnsi="Times New Roman" w:eastAsia="Times New Roman" w:cs="Times New Roman"/>
      <w:sz w:val="24"/>
      <w:szCs w:val="24"/>
      <w:lang w:val="en-US"/>
    </w:rPr>
  </w:style>
  <w:style w:type="character" w:customStyle="1" w:styleId="230">
    <w:name w:val="Font Style35"/>
    <w:uiPriority w:val="0"/>
    <w:rPr>
      <w:rFonts w:ascii="Times New Roman" w:hAnsi="Times New Roman" w:cs="Times New Roman"/>
      <w:b/>
      <w:bCs/>
      <w:color w:val="000000"/>
      <w:sz w:val="24"/>
      <w:szCs w:val="24"/>
      <w:lang w:val="en-US" w:eastAsia="en-US" w:bidi="ar-SA"/>
    </w:rPr>
  </w:style>
  <w:style w:type="character" w:customStyle="1" w:styleId="231">
    <w:name w:val="Font Style38"/>
    <w:uiPriority w:val="0"/>
    <w:rPr>
      <w:rFonts w:ascii="Times New Roman" w:hAnsi="Times New Roman" w:cs="Times New Roman"/>
      <w:color w:val="000000"/>
      <w:sz w:val="20"/>
      <w:szCs w:val="20"/>
      <w:lang w:val="en-US" w:eastAsia="en-US" w:bidi="ar-SA"/>
    </w:rPr>
  </w:style>
  <w:style w:type="character" w:customStyle="1" w:styleId="232">
    <w:name w:val="Font Style61"/>
    <w:uiPriority w:val="0"/>
    <w:rPr>
      <w:rFonts w:ascii="Times New Roman" w:hAnsi="Times New Roman" w:cs="Times New Roman"/>
      <w:color w:val="000000"/>
      <w:sz w:val="20"/>
      <w:szCs w:val="20"/>
      <w:lang w:val="en-US" w:eastAsia="en-US" w:bidi="ar-SA"/>
    </w:rPr>
  </w:style>
  <w:style w:type="character" w:customStyle="1" w:styleId="233">
    <w:name w:val="Subtle Emphasis"/>
    <w:qFormat/>
    <w:uiPriority w:val="0"/>
    <w:rPr>
      <w:i/>
      <w:iCs/>
      <w:color w:val="808080"/>
    </w:rPr>
  </w:style>
  <w:style w:type="paragraph" w:customStyle="1" w:styleId="234">
    <w:name w:val="[Normal]"/>
    <w:uiPriority w:val="0"/>
    <w:pPr>
      <w:autoSpaceDE w:val="0"/>
      <w:autoSpaceDN w:val="0"/>
      <w:adjustRightInd w:val="0"/>
      <w:spacing w:after="0" w:line="240" w:lineRule="auto"/>
    </w:pPr>
    <w:rPr>
      <w:rFonts w:ascii="Arial" w:hAnsi="Arial" w:eastAsia="Times New Roman" w:cs="Arial"/>
      <w:sz w:val="24"/>
      <w:szCs w:val="24"/>
      <w:lang w:val="en-US" w:eastAsia="en-US" w:bidi="ar-SA"/>
    </w:rPr>
  </w:style>
  <w:style w:type="character" w:customStyle="1" w:styleId="235">
    <w:name w:val="List Paragraph Char1"/>
    <w:link w:val="55"/>
    <w:uiPriority w:val="34"/>
    <w:rPr>
      <w:rFonts w:ascii="Times New Roman" w:hAnsi="Times New Roman" w:eastAsia="Times New Roman" w:cs="Times New Roman"/>
      <w:lang w:val="vi"/>
    </w:rPr>
  </w:style>
  <w:style w:type="character" w:customStyle="1" w:styleId="236">
    <w:name w:val="Font Style51"/>
    <w:uiPriority w:val="0"/>
    <w:rPr>
      <w:rFonts w:ascii="Times New Roman" w:hAnsi="Times New Roman" w:cs="Times New Roman"/>
      <w:b/>
      <w:bCs/>
      <w:i/>
      <w:iCs/>
      <w:color w:val="000000"/>
      <w:sz w:val="18"/>
      <w:szCs w:val="18"/>
    </w:rPr>
  </w:style>
  <w:style w:type="character" w:customStyle="1" w:styleId="237">
    <w:name w:val="text_exposed_show"/>
    <w:basedOn w:val="11"/>
    <w:uiPriority w:val="0"/>
  </w:style>
  <w:style w:type="character" w:customStyle="1" w:styleId="238">
    <w:name w:val="_5yl5"/>
    <w:basedOn w:val="11"/>
    <w:uiPriority w:val="0"/>
  </w:style>
  <w:style w:type="paragraph" w:customStyle="1" w:styleId="239">
    <w:name w:val="hoivb"/>
    <w:basedOn w:val="1"/>
    <w:uiPriority w:val="0"/>
    <w:pPr>
      <w:tabs>
        <w:tab w:val="left" w:pos="425"/>
      </w:tabs>
      <w:spacing w:after="60" w:line="320" w:lineRule="atLeast"/>
      <w:ind w:firstLine="567"/>
      <w:jc w:val="both"/>
    </w:pPr>
    <w:rPr>
      <w:rFonts w:ascii=".VnTime" w:hAnsi=".VnTime" w:eastAsia="Times New Roman" w:cs="Times New Roman"/>
      <w:i/>
      <w:iCs/>
      <w:sz w:val="24"/>
      <w:szCs w:val="20"/>
      <w:lang w:val="en-US"/>
    </w:rPr>
  </w:style>
  <w:style w:type="paragraph" w:customStyle="1" w:styleId="240">
    <w:name w:val="Muc I"/>
    <w:basedOn w:val="1"/>
    <w:link w:val="243"/>
    <w:uiPriority w:val="0"/>
    <w:pPr>
      <w:spacing w:before="240" w:after="120" w:line="320" w:lineRule="atLeast"/>
    </w:pPr>
    <w:rPr>
      <w:rFonts w:ascii=".VnBlack" w:hAnsi=".VnBlack" w:eastAsia="Times New Roman" w:cs="Times New Roman"/>
      <w:b/>
      <w:bCs/>
      <w:sz w:val="24"/>
      <w:szCs w:val="24"/>
      <w:lang w:val="en-US"/>
    </w:rPr>
  </w:style>
  <w:style w:type="paragraph" w:customStyle="1" w:styleId="241">
    <w:name w:val="vb1"/>
    <w:basedOn w:val="1"/>
    <w:link w:val="242"/>
    <w:uiPriority w:val="0"/>
    <w:pPr>
      <w:tabs>
        <w:tab w:val="left" w:pos="425"/>
      </w:tabs>
      <w:spacing w:after="60" w:line="320" w:lineRule="atLeast"/>
      <w:ind w:firstLine="567"/>
      <w:jc w:val="both"/>
    </w:pPr>
    <w:rPr>
      <w:rFonts w:ascii=".VnTime" w:hAnsi=".VnTime" w:eastAsia="Times New Roman" w:cs="Times New Roman"/>
      <w:sz w:val="24"/>
      <w:szCs w:val="24"/>
      <w:lang w:val="pt-BR"/>
    </w:rPr>
  </w:style>
  <w:style w:type="character" w:customStyle="1" w:styleId="242">
    <w:name w:val="vb1 Char"/>
    <w:link w:val="241"/>
    <w:uiPriority w:val="0"/>
    <w:rPr>
      <w:rFonts w:ascii=".VnTime" w:hAnsi=".VnTime" w:eastAsia="Times New Roman" w:cs="Times New Roman"/>
      <w:sz w:val="24"/>
      <w:szCs w:val="24"/>
      <w:lang w:val="pt-BR"/>
    </w:rPr>
  </w:style>
  <w:style w:type="character" w:customStyle="1" w:styleId="243">
    <w:name w:val="Muc I Char"/>
    <w:link w:val="240"/>
    <w:uiPriority w:val="0"/>
    <w:rPr>
      <w:rFonts w:ascii=".VnBlack" w:hAnsi=".VnBlack" w:eastAsia="Times New Roman" w:cs="Times New Roman"/>
      <w:b/>
      <w:bCs/>
      <w:sz w:val="24"/>
      <w:szCs w:val="24"/>
      <w:lang w:val="en-US"/>
    </w:rPr>
  </w:style>
  <w:style w:type="paragraph" w:customStyle="1" w:styleId="244">
    <w:name w:val="List Paragraph1"/>
    <w:basedOn w:val="1"/>
    <w:link w:val="248"/>
    <w:qFormat/>
    <w:uiPriority w:val="0"/>
    <w:pPr>
      <w:spacing w:after="0" w:line="360" w:lineRule="auto"/>
      <w:ind w:left="720" w:hanging="357"/>
      <w:jc w:val="both"/>
    </w:pPr>
    <w:rPr>
      <w:rFonts w:ascii="Times New Roman" w:hAnsi="Times New Roman" w:eastAsia="Calibri" w:cs="Times New Roman"/>
      <w:sz w:val="24"/>
      <w:szCs w:val="24"/>
      <w:lang w:val="en-US"/>
    </w:rPr>
  </w:style>
  <w:style w:type="paragraph" w:customStyle="1" w:styleId="245">
    <w:name w:val="No Spacing1"/>
    <w:link w:val="246"/>
    <w:qFormat/>
    <w:uiPriority w:val="0"/>
    <w:pPr>
      <w:spacing w:after="0" w:line="240" w:lineRule="auto"/>
    </w:pPr>
    <w:rPr>
      <w:rFonts w:ascii="Calibri" w:hAnsi="Calibri" w:eastAsia="Calibri" w:cs="Times New Roman"/>
      <w:sz w:val="22"/>
      <w:szCs w:val="22"/>
      <w:lang w:val="en-US" w:eastAsia="en-US" w:bidi="ar-SA"/>
    </w:rPr>
  </w:style>
  <w:style w:type="character" w:customStyle="1" w:styleId="246">
    <w:name w:val="No Spacing Char"/>
    <w:link w:val="245"/>
    <w:locked/>
    <w:uiPriority w:val="0"/>
    <w:rPr>
      <w:rFonts w:ascii="Calibri" w:hAnsi="Calibri" w:eastAsia="Calibri" w:cs="Times New Roman"/>
      <w:lang w:val="en-US"/>
    </w:rPr>
  </w:style>
  <w:style w:type="character" w:customStyle="1" w:styleId="247">
    <w:name w:val="Subtle Emphasis1"/>
    <w:qFormat/>
    <w:uiPriority w:val="0"/>
    <w:rPr>
      <w:i/>
      <w:iCs/>
      <w:color w:val="808080"/>
    </w:rPr>
  </w:style>
  <w:style w:type="character" w:customStyle="1" w:styleId="248">
    <w:name w:val="List Paragraph Char"/>
    <w:link w:val="244"/>
    <w:uiPriority w:val="0"/>
    <w:rPr>
      <w:rFonts w:ascii="Times New Roman" w:hAnsi="Times New Roman" w:eastAsia="Calibri" w:cs="Times New Roman"/>
      <w:sz w:val="24"/>
      <w:szCs w:val="24"/>
      <w:lang w:val="en-US"/>
    </w:rPr>
  </w:style>
  <w:style w:type="character" w:customStyle="1" w:styleId="249">
    <w:name w:val="MTDisplayEquation Char"/>
    <w:link w:val="109"/>
    <w:locked/>
    <w:uiPriority w:val="0"/>
    <w:rPr>
      <w:rFonts w:ascii="Times New Roman" w:hAnsi="Times New Roman" w:eastAsia="Times New Roman" w:cs="Times New Roman"/>
      <w:lang w:val="en-US"/>
    </w:rPr>
  </w:style>
  <w:style w:type="character" w:customStyle="1" w:styleId="250">
    <w:name w:val="Unresolved Mention1"/>
    <w:basedOn w:val="11"/>
    <w:semiHidden/>
    <w:unhideWhenUsed/>
    <w:uiPriority w:val="99"/>
    <w:rPr>
      <w:color w:val="605E5C"/>
      <w:shd w:val="clear" w:color="auto" w:fill="E1DFDD"/>
    </w:rPr>
  </w:style>
  <w:style w:type="character" w:customStyle="1" w:styleId="251">
    <w:name w:val="mjx-char"/>
    <w:basedOn w:val="11"/>
    <w:uiPriority w:val="0"/>
  </w:style>
  <w:style w:type="character" w:customStyle="1" w:styleId="252">
    <w:name w:val="text-uppercase"/>
    <w:basedOn w:val="11"/>
    <w:uiPriority w:val="0"/>
  </w:style>
  <w:style w:type="character" w:customStyle="1" w:styleId="253">
    <w:name w:val="number-circle"/>
    <w:basedOn w:val="11"/>
    <w:qFormat/>
    <w:uiPriority w:val="0"/>
  </w:style>
  <w:style w:type="character" w:customStyle="1" w:styleId="254">
    <w:name w:val="mjx-charbox"/>
    <w:basedOn w:val="11"/>
    <w:uiPriority w:val="0"/>
  </w:style>
  <w:style w:type="paragraph" w:customStyle="1" w:styleId="255">
    <w:name w:val="label-adv"/>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256">
    <w:name w:val="number-question"/>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57">
    <w:name w:val="Placeholder Text"/>
    <w:basedOn w:val="11"/>
    <w:semiHidden/>
    <w:qFormat/>
    <w:uiPriority w:val="99"/>
    <w:rPr>
      <w:color w:val="808080"/>
    </w:rPr>
  </w:style>
  <w:style w:type="character" w:customStyle="1" w:styleId="258">
    <w:name w:val="cautl"/>
    <w:basedOn w:val="11"/>
    <w:qFormat/>
    <w:uiPriority w:val="0"/>
  </w:style>
  <w:style w:type="paragraph" w:customStyle="1" w:styleId="259">
    <w:name w:val="HTML Top of Form"/>
    <w:basedOn w:val="1"/>
    <w:next w:val="1"/>
    <w:link w:val="260"/>
    <w:semiHidden/>
    <w:unhideWhenUsed/>
    <w:uiPriority w:val="99"/>
    <w:pPr>
      <w:pBdr>
        <w:bottom w:val="single" w:color="auto" w:sz="6" w:space="1"/>
      </w:pBdr>
      <w:spacing w:after="0"/>
      <w:jc w:val="center"/>
    </w:pPr>
    <w:rPr>
      <w:rFonts w:ascii="Arial" w:hAnsi="Arial" w:cs="Arial"/>
      <w:vanish/>
      <w:sz w:val="16"/>
      <w:szCs w:val="16"/>
    </w:rPr>
  </w:style>
  <w:style w:type="character" w:customStyle="1" w:styleId="260">
    <w:name w:val="z-Top of Form Char"/>
    <w:basedOn w:val="11"/>
    <w:link w:val="259"/>
    <w:semiHidden/>
    <w:uiPriority w:val="99"/>
    <w:rPr>
      <w:rFonts w:ascii="Arial" w:hAnsi="Arial" w:cs="Arial"/>
      <w:vanish/>
      <w:sz w:val="16"/>
      <w:szCs w:val="16"/>
    </w:rPr>
  </w:style>
  <w:style w:type="paragraph" w:customStyle="1" w:styleId="261">
    <w:name w:val="HTML Bottom of Form"/>
    <w:basedOn w:val="1"/>
    <w:next w:val="1"/>
    <w:link w:val="262"/>
    <w:semiHidden/>
    <w:unhideWhenUsed/>
    <w:qFormat/>
    <w:uiPriority w:val="99"/>
    <w:pPr>
      <w:pBdr>
        <w:top w:val="single" w:color="auto" w:sz="6" w:space="1"/>
      </w:pBdr>
      <w:spacing w:after="0"/>
      <w:jc w:val="center"/>
    </w:pPr>
    <w:rPr>
      <w:rFonts w:ascii="Arial" w:hAnsi="Arial" w:cs="Arial"/>
      <w:vanish/>
      <w:sz w:val="16"/>
      <w:szCs w:val="16"/>
    </w:rPr>
  </w:style>
  <w:style w:type="character" w:customStyle="1" w:styleId="262">
    <w:name w:val="z-Bottom of Form Char"/>
    <w:basedOn w:val="11"/>
    <w:link w:val="261"/>
    <w:semiHidden/>
    <w:qFormat/>
    <w:uiPriority w:val="99"/>
    <w:rPr>
      <w:rFonts w:ascii="Arial" w:hAnsi="Arial" w:cs="Arial"/>
      <w:vanish/>
      <w:sz w:val="16"/>
      <w:szCs w:val="16"/>
    </w:rPr>
  </w:style>
  <w:style w:type="character" w:customStyle="1" w:styleId="263">
    <w:name w:val="clf"/>
    <w:basedOn w:val="11"/>
    <w:uiPriority w:val="0"/>
  </w:style>
  <w:style w:type="paragraph" w:customStyle="1" w:styleId="264">
    <w:name w:val="m-bottom"/>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5">
    <w:name w:val="text-red"/>
    <w:basedOn w:val="11"/>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png"/><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wmf"/><Relationship Id="rId92" Type="http://schemas.openxmlformats.org/officeDocument/2006/relationships/oleObject" Target="embeddings/oleObject3.bin"/><Relationship Id="rId91" Type="http://schemas.openxmlformats.org/officeDocument/2006/relationships/image" Target="media/image73.png"/><Relationship Id="rId90" Type="http://schemas.openxmlformats.org/officeDocument/2006/relationships/image" Target="media/image72.jpeg"/><Relationship Id="rId9" Type="http://schemas.openxmlformats.org/officeDocument/2006/relationships/footer" Target="footer2.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jpeg"/><Relationship Id="rId77" Type="http://schemas.openxmlformats.org/officeDocument/2006/relationships/image" Target="media/image59.jpeg"/><Relationship Id="rId76" Type="http://schemas.openxmlformats.org/officeDocument/2006/relationships/image" Target="media/image58.png"/><Relationship Id="rId75" Type="http://schemas.openxmlformats.org/officeDocument/2006/relationships/image" Target="media/image57.jpe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jpeg"/><Relationship Id="rId66" Type="http://schemas.openxmlformats.org/officeDocument/2006/relationships/image" Target="media/image48.jpe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header" Target="header2.xml"/><Relationship Id="rId59" Type="http://schemas.openxmlformats.org/officeDocument/2006/relationships/image" Target="media/image41.wmf"/><Relationship Id="rId58" Type="http://schemas.openxmlformats.org/officeDocument/2006/relationships/oleObject" Target="embeddings/oleObject2.bin"/><Relationship Id="rId57" Type="http://schemas.openxmlformats.org/officeDocument/2006/relationships/image" Target="media/image40.wmf"/><Relationship Id="rId56" Type="http://schemas.openxmlformats.org/officeDocument/2006/relationships/oleObject" Target="embeddings/oleObject1.bin"/><Relationship Id="rId55" Type="http://schemas.openxmlformats.org/officeDocument/2006/relationships/image" Target="media/image39.jpeg"/><Relationship Id="rId54" Type="http://schemas.openxmlformats.org/officeDocument/2006/relationships/image" Target="media/image38.png"/><Relationship Id="rId53" Type="http://schemas.openxmlformats.org/officeDocument/2006/relationships/image" Target="media/image37.jpeg"/><Relationship Id="rId52" Type="http://schemas.openxmlformats.org/officeDocument/2006/relationships/image" Target="media/image36.png"/><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png"/><Relationship Id="rId45" Type="http://schemas.openxmlformats.org/officeDocument/2006/relationships/image" Target="media/image29.png"/><Relationship Id="rId44" Type="http://schemas.microsoft.com/office/2007/relationships/diagramDrawing" Target="diagrams/drawing1.xml"/><Relationship Id="rId43" Type="http://schemas.openxmlformats.org/officeDocument/2006/relationships/diagramColors" Target="diagrams/colors1.xml"/><Relationship Id="rId42" Type="http://schemas.openxmlformats.org/officeDocument/2006/relationships/diagramQuickStyle" Target="diagrams/quickStyle1.xml"/><Relationship Id="rId41" Type="http://schemas.openxmlformats.org/officeDocument/2006/relationships/diagramLayout" Target="diagrams/layout1.xml"/><Relationship Id="rId40" Type="http://schemas.openxmlformats.org/officeDocument/2006/relationships/diagramData" Target="diagrams/data1.xml"/><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numbering" Target="numbering.xml"/><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oleObject" Target="embeddings/oleObject5.bin"/><Relationship Id="rId122" Type="http://schemas.openxmlformats.org/officeDocument/2006/relationships/oleObject" Target="embeddings/oleObject4.bin"/><Relationship Id="rId121" Type="http://schemas.openxmlformats.org/officeDocument/2006/relationships/image" Target="media/image102.png"/><Relationship Id="rId120" Type="http://schemas.openxmlformats.org/officeDocument/2006/relationships/image" Target="media/image101.png"/><Relationship Id="rId12" Type="http://schemas.openxmlformats.org/officeDocument/2006/relationships/image" Target="media/image1.jpeg"/><Relationship Id="rId119" Type="http://schemas.openxmlformats.org/officeDocument/2006/relationships/image" Target="media/image100.png"/><Relationship Id="rId118" Type="http://schemas.openxmlformats.org/officeDocument/2006/relationships/image" Target="media/image99.png"/><Relationship Id="rId117" Type="http://schemas.openxmlformats.org/officeDocument/2006/relationships/image" Target="media/image98.png"/><Relationship Id="rId116" Type="http://schemas.openxmlformats.org/officeDocument/2006/relationships/image" Target="media/image97.jpeg"/><Relationship Id="rId115" Type="http://schemas.openxmlformats.org/officeDocument/2006/relationships/image" Target="media/image96.png"/><Relationship Id="rId114" Type="http://schemas.openxmlformats.org/officeDocument/2006/relationships/image" Target="media/image95.png"/><Relationship Id="rId113" Type="http://schemas.openxmlformats.org/officeDocument/2006/relationships/image" Target="media/image94.png"/><Relationship Id="rId112" Type="http://schemas.openxmlformats.org/officeDocument/2006/relationships/image" Target="media/image93.png"/><Relationship Id="rId111" Type="http://schemas.openxmlformats.org/officeDocument/2006/relationships/image" Target="media/image92.png"/><Relationship Id="rId110" Type="http://schemas.openxmlformats.org/officeDocument/2006/relationships/image" Target="media/image91.png"/><Relationship Id="rId11" Type="http://schemas.openxmlformats.org/officeDocument/2006/relationships/theme" Target="theme/theme1.xml"/><Relationship Id="rId109" Type="http://schemas.openxmlformats.org/officeDocument/2006/relationships/image" Target="media/image90.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footer" Target="footer3.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67EF8CC-0B76-403F-8303-F27CA7D70898}" type="doc">
      <dgm:prSet loTypeId="urn:microsoft.com/office/officeart/2005/8/layout/cycle6" loCatId="cycle" qsTypeId="urn:microsoft.com/office/officeart/2005/8/quickstyle/simple1" qsCatId="simple" csTypeId="urn:microsoft.com/office/officeart/2005/8/colors/accent1_2" csCatId="accent1" phldr="1"/>
      <dgm:spPr/>
      <dgm:t>
        <a:bodyPr/>
        <a:p>
          <a:endParaRPr lang="en-US"/>
        </a:p>
      </dgm:t>
    </dgm:pt>
    <dgm:pt modelId="{160C95B9-73B3-4CBE-A2C7-059CD2DB20DD}">
      <dgm:prSet phldrT="[Text]" custT="1">
        <dgm:style>
          <a:lnRef idx="2">
            <a:schemeClr val="accent5"/>
          </a:lnRef>
          <a:fillRef idx="1">
            <a:schemeClr val="lt1"/>
          </a:fillRef>
          <a:effectRef idx="0">
            <a:schemeClr val="accent5"/>
          </a:effectRef>
          <a:fontRef idx="minor">
            <a:schemeClr val="dk1"/>
          </a:fontRef>
        </dgm:style>
      </dgm:prSet>
      <dgm:spPr/>
      <dgm:t>
        <a:bodyPr/>
        <a:p>
          <a:pPr algn="just"/>
          <a:r>
            <a:rPr lang="en-US" sz="1200">
              <a:solidFill>
                <a:schemeClr val="tx1"/>
              </a:solidFill>
              <a:latin typeface="Arial" panose="020B0604020202020204" pitchFamily="2" charset="0"/>
              <a:cs typeface="Arial" panose="020B0604020202020204" pitchFamily="2" charset="0"/>
            </a:rPr>
            <a:t>Toluene dung làm dung môi, chất trung gian sản xuất các loại hóa chất.</a:t>
          </a:r>
        </a:p>
      </dgm:t>
    </dgm:pt>
    <dgm:pt modelId="{8F55074F-E0AE-47E0-9B40-6C224E2F50BA}" cxnId="{A58D0047-A251-48BC-A329-F63104FC2621}" type="parTrans">
      <dgm:prSet/>
      <dgm:spPr/>
      <dgm:t>
        <a:bodyPr/>
        <a:p>
          <a:endParaRPr lang="en-US"/>
        </a:p>
      </dgm:t>
    </dgm:pt>
    <dgm:pt modelId="{C3B4BADB-237F-48D7-A4C3-8826BD24718A}" cxnId="{A58D0047-A251-48BC-A329-F63104FC2621}" type="sibTrans">
      <dgm:prSet/>
      <dgm:spPr/>
      <dgm:t>
        <a:bodyPr/>
        <a:p>
          <a:endParaRPr lang="en-US"/>
        </a:p>
      </dgm:t>
    </dgm:pt>
    <dgm:pt modelId="{3B04B83A-76E0-4B5B-AFA5-3791B394AB96}">
      <dgm:prSet phldrT="[Text]" custT="1">
        <dgm:style>
          <a:lnRef idx="2">
            <a:schemeClr val="accent5"/>
          </a:lnRef>
          <a:fillRef idx="1">
            <a:schemeClr val="lt1"/>
          </a:fillRef>
          <a:effectRef idx="0">
            <a:schemeClr val="accent5"/>
          </a:effectRef>
          <a:fontRef idx="minor">
            <a:schemeClr val="dk1"/>
          </a:fontRef>
        </dgm:style>
      </dgm:prSet>
      <dgm:spPr/>
      <dgm:t>
        <a:bodyPr/>
        <a:p>
          <a:pPr algn="just"/>
          <a:r>
            <a:rPr lang="en-US" sz="1200">
              <a:solidFill>
                <a:schemeClr val="tx1"/>
              </a:solidFill>
              <a:latin typeface="Arial" panose="020B0604020202020204" pitchFamily="2" charset="0"/>
              <a:cs typeface="Arial" panose="020B0604020202020204" pitchFamily="2" charset="0"/>
            </a:rPr>
            <a:t>Benzene dùng trong sản xuất phẩm nhuộm, dược phẩm, chất tẩy rửa.</a:t>
          </a:r>
        </a:p>
      </dgm:t>
    </dgm:pt>
    <dgm:pt modelId="{D9CE8919-DA51-4C2E-9076-B54D1C77824B}" cxnId="{33C7FD28-F96A-4FF6-B4D8-44CEABDEC91A}" type="parTrans">
      <dgm:prSet/>
      <dgm:spPr/>
      <dgm:t>
        <a:bodyPr/>
        <a:p>
          <a:endParaRPr lang="en-US"/>
        </a:p>
      </dgm:t>
    </dgm:pt>
    <dgm:pt modelId="{9B274362-C12F-4A30-8369-912A8B9E9F67}" cxnId="{33C7FD28-F96A-4FF6-B4D8-44CEABDEC91A}" type="sibTrans">
      <dgm:prSet/>
      <dgm:spPr/>
      <dgm:t>
        <a:bodyPr/>
        <a:p>
          <a:endParaRPr lang="en-US"/>
        </a:p>
      </dgm:t>
    </dgm:pt>
    <dgm:pt modelId="{11CD1336-CCD4-47AA-BF50-7AAFBE5D2896}">
      <dgm:prSet phldrT="[Text]" custT="1">
        <dgm:style>
          <a:lnRef idx="2">
            <a:schemeClr val="accent5"/>
          </a:lnRef>
          <a:fillRef idx="1">
            <a:schemeClr val="lt1"/>
          </a:fillRef>
          <a:effectRef idx="0">
            <a:schemeClr val="accent5"/>
          </a:effectRef>
          <a:fontRef idx="minor">
            <a:schemeClr val="dk1"/>
          </a:fontRef>
        </dgm:style>
      </dgm:prSet>
      <dgm:spPr/>
      <dgm:t>
        <a:bodyPr/>
        <a:p>
          <a:pPr algn="just"/>
          <a:r>
            <a:rPr lang="en-US" sz="1200">
              <a:solidFill>
                <a:schemeClr val="tx1"/>
              </a:solidFill>
              <a:latin typeface="Arial" panose="020B0604020202020204" pitchFamily="2" charset="0"/>
              <a:cs typeface="Arial" panose="020B0604020202020204" pitchFamily="2" charset="0"/>
            </a:rPr>
            <a:t>Trong xăng dầu có chứa khoảng 5% tolunene và khoảng 1% - 6% xylene.</a:t>
          </a:r>
        </a:p>
      </dgm:t>
    </dgm:pt>
    <dgm:pt modelId="{94BD3F98-0794-49E9-B2E9-3A402F44E6FB}" cxnId="{B4372BB4-A431-417D-AF36-5A9359B744C5}" type="parTrans">
      <dgm:prSet/>
      <dgm:spPr/>
      <dgm:t>
        <a:bodyPr/>
        <a:p>
          <a:endParaRPr lang="en-US"/>
        </a:p>
      </dgm:t>
    </dgm:pt>
    <dgm:pt modelId="{F3775AB9-6D79-4686-B8B8-1EA4E872194F}" cxnId="{B4372BB4-A431-417D-AF36-5A9359B744C5}" type="sibTrans">
      <dgm:prSet/>
      <dgm:spPr/>
      <dgm:t>
        <a:bodyPr/>
        <a:p>
          <a:endParaRPr lang="en-US"/>
        </a:p>
      </dgm:t>
    </dgm:pt>
    <dgm:pt modelId="{B1E4371F-64A0-49FD-8A63-927A25224933}">
      <dgm:prSet phldrT="[Text]" custT="1">
        <dgm:style>
          <a:lnRef idx="2">
            <a:schemeClr val="accent5"/>
          </a:lnRef>
          <a:fillRef idx="1">
            <a:schemeClr val="lt1"/>
          </a:fillRef>
          <a:effectRef idx="0">
            <a:schemeClr val="accent5"/>
          </a:effectRef>
          <a:fontRef idx="minor">
            <a:schemeClr val="dk1"/>
          </a:fontRef>
        </dgm:style>
      </dgm:prSet>
      <dgm:spPr/>
      <dgm:t>
        <a:bodyPr/>
        <a:p>
          <a:pPr algn="just"/>
          <a:r>
            <a:rPr lang="en-US" sz="1200">
              <a:solidFill>
                <a:schemeClr val="tx1"/>
              </a:solidFill>
              <a:latin typeface="Arial" panose="020B0604020202020204" pitchFamily="2" charset="0"/>
              <a:cs typeface="Arial" panose="020B0604020202020204" pitchFamily="2" charset="0"/>
            </a:rPr>
            <a:t>Styrene dùng để sản xuất polystyrene.</a:t>
          </a:r>
        </a:p>
      </dgm:t>
    </dgm:pt>
    <dgm:pt modelId="{5986968C-EB9D-4C18-BE5B-D85AAA37ECF7}" cxnId="{D041F9F3-A8B8-4AF3-A5A3-B2158DD22F10}" type="parTrans">
      <dgm:prSet/>
      <dgm:spPr/>
      <dgm:t>
        <a:bodyPr/>
        <a:p>
          <a:endParaRPr lang="en-US"/>
        </a:p>
      </dgm:t>
    </dgm:pt>
    <dgm:pt modelId="{706EC8FC-4BE7-4BC0-B56D-DD6EA03E8F16}" cxnId="{D041F9F3-A8B8-4AF3-A5A3-B2158DD22F10}" type="sibTrans">
      <dgm:prSet/>
      <dgm:spPr/>
      <dgm:t>
        <a:bodyPr/>
        <a:p>
          <a:endParaRPr lang="en-US"/>
        </a:p>
      </dgm:t>
    </dgm:pt>
    <dgm:pt modelId="{53598944-2E8F-4644-80A7-D415D19364A8}">
      <dgm:prSet phldrT="[Text]" custT="1">
        <dgm:style>
          <a:lnRef idx="2">
            <a:schemeClr val="accent5"/>
          </a:lnRef>
          <a:fillRef idx="1">
            <a:schemeClr val="lt1"/>
          </a:fillRef>
          <a:effectRef idx="0">
            <a:schemeClr val="accent5"/>
          </a:effectRef>
          <a:fontRef idx="minor">
            <a:schemeClr val="dk1"/>
          </a:fontRef>
        </dgm:style>
      </dgm:prSet>
      <dgm:spPr/>
      <dgm:t>
        <a:bodyPr/>
        <a:p>
          <a:pPr algn="just"/>
          <a:r>
            <a:rPr lang="en-US" sz="1200" i="1">
              <a:solidFill>
                <a:schemeClr val="tx1"/>
              </a:solidFill>
              <a:latin typeface="Arial" panose="020B0604020202020204" pitchFamily="2" charset="0"/>
              <a:cs typeface="Arial" panose="020B0604020202020204" pitchFamily="2" charset="0"/>
            </a:rPr>
            <a:t>p</a:t>
          </a:r>
          <a:r>
            <a:rPr lang="en-US" sz="1200">
              <a:solidFill>
                <a:schemeClr val="tx1"/>
              </a:solidFill>
              <a:latin typeface="Arial" panose="020B0604020202020204" pitchFamily="2" charset="0"/>
              <a:cs typeface="Arial" panose="020B0604020202020204" pitchFamily="2" charset="0"/>
            </a:rPr>
            <a:t>-xylene là nguyên liệu sản xuất tơ polyester.</a:t>
          </a:r>
        </a:p>
      </dgm:t>
    </dgm:pt>
    <dgm:pt modelId="{59C498B0-BB41-46EF-937B-98A9F3AD1E90}" cxnId="{43C1A066-C504-419F-964D-4166462BAD41}" type="parTrans">
      <dgm:prSet/>
      <dgm:spPr/>
      <dgm:t>
        <a:bodyPr/>
        <a:p>
          <a:endParaRPr lang="en-US"/>
        </a:p>
      </dgm:t>
    </dgm:pt>
    <dgm:pt modelId="{2A402C85-1174-415F-9DD6-A5AD10880EFB}" cxnId="{43C1A066-C504-419F-964D-4166462BAD41}" type="sibTrans">
      <dgm:prSet/>
      <dgm:spPr/>
      <dgm:t>
        <a:bodyPr/>
        <a:p>
          <a:endParaRPr lang="en-US"/>
        </a:p>
      </dgm:t>
    </dgm:pt>
    <dgm:pt modelId="{B901ED05-43D9-4982-9E52-A00F0C540204}" type="pres">
      <dgm:prSet presAssocID="{867EF8CC-0B76-403F-8303-F27CA7D70898}" presName="cycle" presStyleCnt="0">
        <dgm:presLayoutVars>
          <dgm:dir/>
          <dgm:resizeHandles val="exact"/>
        </dgm:presLayoutVars>
      </dgm:prSet>
      <dgm:spPr/>
    </dgm:pt>
    <dgm:pt modelId="{AE331BDB-A875-4F10-B0FF-1B1D93C35C4D}" type="pres">
      <dgm:prSet presAssocID="{160C95B9-73B3-4CBE-A2C7-059CD2DB20DD}" presName="node" presStyleLbl="node1" presStyleIdx="0" presStyleCnt="5" custScaleX="102303" custScaleY="100909">
        <dgm:presLayoutVars>
          <dgm:bulletEnabled val="1"/>
        </dgm:presLayoutVars>
      </dgm:prSet>
      <dgm:spPr/>
      <dgm:t>
        <a:bodyPr/>
        <a:p>
          <a:endParaRPr lang="en-US"/>
        </a:p>
      </dgm:t>
    </dgm:pt>
    <dgm:pt modelId="{2AC38AF2-78E8-425B-86B0-2370E076266D}" type="pres">
      <dgm:prSet presAssocID="{160C95B9-73B3-4CBE-A2C7-059CD2DB20DD}" presName="spNode" presStyleCnt="0"/>
      <dgm:spPr/>
    </dgm:pt>
    <dgm:pt modelId="{ABD2BC32-E0B0-4CF0-8E64-7408647B3FE6}" type="pres">
      <dgm:prSet presAssocID="{C3B4BADB-237F-48D7-A4C3-8826BD24718A}" presName="sibTrans" presStyleLbl="sibTrans1D1" presStyleIdx="0" presStyleCnt="5"/>
      <dgm:spPr/>
    </dgm:pt>
    <dgm:pt modelId="{2ED25C01-BD07-4F42-B916-EB0B2ABE88E5}" type="pres">
      <dgm:prSet presAssocID="{3B04B83A-76E0-4B5B-AFA5-3791B394AB96}" presName="node" presStyleLbl="node1" presStyleIdx="1" presStyleCnt="5">
        <dgm:presLayoutVars>
          <dgm:bulletEnabled val="1"/>
        </dgm:presLayoutVars>
      </dgm:prSet>
      <dgm:spPr/>
      <dgm:t>
        <a:bodyPr/>
        <a:p>
          <a:endParaRPr lang="en-US"/>
        </a:p>
      </dgm:t>
    </dgm:pt>
    <dgm:pt modelId="{495866BD-AFFD-4088-BA35-AF4C50CA4F38}" type="pres">
      <dgm:prSet presAssocID="{3B04B83A-76E0-4B5B-AFA5-3791B394AB96}" presName="spNode" presStyleCnt="0"/>
      <dgm:spPr/>
    </dgm:pt>
    <dgm:pt modelId="{AE5A88AF-7AFC-4F15-87BD-5F2CAEEE3EAD}" type="pres">
      <dgm:prSet presAssocID="{9B274362-C12F-4A30-8369-912A8B9E9F67}" presName="sibTrans" presStyleLbl="sibTrans1D1" presStyleIdx="1" presStyleCnt="5"/>
      <dgm:spPr/>
    </dgm:pt>
    <dgm:pt modelId="{11FCD8D5-1898-40F2-AAFE-2599F2BC5D0C}" type="pres">
      <dgm:prSet presAssocID="{11CD1336-CCD4-47AA-BF50-7AAFBE5D2896}" presName="node" presStyleLbl="node1" presStyleIdx="2" presStyleCnt="5">
        <dgm:presLayoutVars>
          <dgm:bulletEnabled val="1"/>
        </dgm:presLayoutVars>
      </dgm:prSet>
      <dgm:spPr/>
      <dgm:t>
        <a:bodyPr/>
        <a:p>
          <a:endParaRPr lang="en-US"/>
        </a:p>
      </dgm:t>
    </dgm:pt>
    <dgm:pt modelId="{3A43408D-53BF-4C4B-9F0C-072561990D64}" type="pres">
      <dgm:prSet presAssocID="{11CD1336-CCD4-47AA-BF50-7AAFBE5D2896}" presName="spNode" presStyleCnt="0"/>
      <dgm:spPr/>
    </dgm:pt>
    <dgm:pt modelId="{05011D63-FAD0-455A-91D5-5C8A43A87C05}" type="pres">
      <dgm:prSet presAssocID="{F3775AB9-6D79-4686-B8B8-1EA4E872194F}" presName="sibTrans" presStyleLbl="sibTrans1D1" presStyleIdx="2" presStyleCnt="5"/>
      <dgm:spPr/>
    </dgm:pt>
    <dgm:pt modelId="{810ACA5F-3ECB-4178-93CF-013412CF4170}" type="pres">
      <dgm:prSet presAssocID="{B1E4371F-64A0-49FD-8A63-927A25224933}" presName="node" presStyleLbl="node1" presStyleIdx="3" presStyleCnt="5">
        <dgm:presLayoutVars>
          <dgm:bulletEnabled val="1"/>
        </dgm:presLayoutVars>
      </dgm:prSet>
      <dgm:spPr/>
      <dgm:t>
        <a:bodyPr/>
        <a:p>
          <a:endParaRPr lang="en-US"/>
        </a:p>
      </dgm:t>
    </dgm:pt>
    <dgm:pt modelId="{8DA9D0C3-2C7D-49F7-BBDC-6C25C5DA7F5D}" type="pres">
      <dgm:prSet presAssocID="{B1E4371F-64A0-49FD-8A63-927A25224933}" presName="spNode" presStyleCnt="0"/>
      <dgm:spPr/>
    </dgm:pt>
    <dgm:pt modelId="{2CAD1A5F-84BB-4BCC-8E05-5F16448C1435}" type="pres">
      <dgm:prSet presAssocID="{706EC8FC-4BE7-4BC0-B56D-DD6EA03E8F16}" presName="sibTrans" presStyleLbl="sibTrans1D1" presStyleIdx="3" presStyleCnt="5"/>
      <dgm:spPr/>
    </dgm:pt>
    <dgm:pt modelId="{DE5DA02A-6A2A-47AE-851E-07568982DA89}" type="pres">
      <dgm:prSet presAssocID="{53598944-2E8F-4644-80A7-D415D19364A8}" presName="node" presStyleLbl="node1" presStyleIdx="4" presStyleCnt="5">
        <dgm:presLayoutVars>
          <dgm:bulletEnabled val="1"/>
        </dgm:presLayoutVars>
      </dgm:prSet>
      <dgm:spPr/>
      <dgm:t>
        <a:bodyPr/>
        <a:p>
          <a:endParaRPr lang="en-US"/>
        </a:p>
      </dgm:t>
    </dgm:pt>
    <dgm:pt modelId="{136741D5-40F7-4706-8B9C-818161961988}" type="pres">
      <dgm:prSet presAssocID="{53598944-2E8F-4644-80A7-D415D19364A8}" presName="spNode" presStyleCnt="0"/>
      <dgm:spPr/>
    </dgm:pt>
    <dgm:pt modelId="{1C021695-9BC9-4930-9D29-5763D0237D31}" type="pres">
      <dgm:prSet presAssocID="{2A402C85-1174-415F-9DD6-A5AD10880EFB}" presName="sibTrans" presStyleLbl="sibTrans1D1" presStyleIdx="4" presStyleCnt="5"/>
      <dgm:spPr/>
    </dgm:pt>
  </dgm:ptLst>
  <dgm:cxnLst>
    <dgm:cxn modelId="{A58D0047-A251-48BC-A329-F63104FC2621}" srcId="{867EF8CC-0B76-403F-8303-F27CA7D70898}" destId="{160C95B9-73B3-4CBE-A2C7-059CD2DB20DD}" srcOrd="0" destOrd="0" parTransId="{8F55074F-E0AE-47E0-9B40-6C224E2F50BA}" sibTransId="{C3B4BADB-237F-48D7-A4C3-8826BD24718A}"/>
    <dgm:cxn modelId="{98122BF6-4E45-4108-8C71-FAC486B4F67D}" type="presOf" srcId="{C3B4BADB-237F-48D7-A4C3-8826BD24718A}" destId="{ABD2BC32-E0B0-4CF0-8E64-7408647B3FE6}" srcOrd="0" destOrd="0" presId="urn:microsoft.com/office/officeart/2005/8/layout/cycle6"/>
    <dgm:cxn modelId="{57B46DF2-866D-47FF-9778-99AAAB26CC74}" type="presOf" srcId="{867EF8CC-0B76-403F-8303-F27CA7D70898}" destId="{B901ED05-43D9-4982-9E52-A00F0C540204}" srcOrd="0" destOrd="0" presId="urn:microsoft.com/office/officeart/2005/8/layout/cycle6"/>
    <dgm:cxn modelId="{33C7FD28-F96A-4FF6-B4D8-44CEABDEC91A}" srcId="{867EF8CC-0B76-403F-8303-F27CA7D70898}" destId="{3B04B83A-76E0-4B5B-AFA5-3791B394AB96}" srcOrd="1" destOrd="0" parTransId="{D9CE8919-DA51-4C2E-9076-B54D1C77824B}" sibTransId="{9B274362-C12F-4A30-8369-912A8B9E9F67}"/>
    <dgm:cxn modelId="{DF4B0702-7C18-4A26-9FDA-853E273F49C3}" type="presOf" srcId="{11CD1336-CCD4-47AA-BF50-7AAFBE5D2896}" destId="{11FCD8D5-1898-40F2-AAFE-2599F2BC5D0C}" srcOrd="0" destOrd="0" presId="urn:microsoft.com/office/officeart/2005/8/layout/cycle6"/>
    <dgm:cxn modelId="{C7C3EA2F-B0DE-46D6-A5A0-6F00B9A644AD}" type="presOf" srcId="{53598944-2E8F-4644-80A7-D415D19364A8}" destId="{DE5DA02A-6A2A-47AE-851E-07568982DA89}" srcOrd="0" destOrd="0" presId="urn:microsoft.com/office/officeart/2005/8/layout/cycle6"/>
    <dgm:cxn modelId="{7F5F9C3D-3A54-42D4-80F2-E09D42CCBA16}" type="presOf" srcId="{F3775AB9-6D79-4686-B8B8-1EA4E872194F}" destId="{05011D63-FAD0-455A-91D5-5C8A43A87C05}" srcOrd="0" destOrd="0" presId="urn:microsoft.com/office/officeart/2005/8/layout/cycle6"/>
    <dgm:cxn modelId="{568E326B-8CE6-469C-A8D3-B368D05B3349}" type="presOf" srcId="{160C95B9-73B3-4CBE-A2C7-059CD2DB20DD}" destId="{AE331BDB-A875-4F10-B0FF-1B1D93C35C4D}" srcOrd="0" destOrd="0" presId="urn:microsoft.com/office/officeart/2005/8/layout/cycle6"/>
    <dgm:cxn modelId="{6DCE668C-2B19-4B75-8FD6-2BC58F1C5918}" type="presOf" srcId="{706EC8FC-4BE7-4BC0-B56D-DD6EA03E8F16}" destId="{2CAD1A5F-84BB-4BCC-8E05-5F16448C1435}" srcOrd="0" destOrd="0" presId="urn:microsoft.com/office/officeart/2005/8/layout/cycle6"/>
    <dgm:cxn modelId="{43C1A066-C504-419F-964D-4166462BAD41}" srcId="{867EF8CC-0B76-403F-8303-F27CA7D70898}" destId="{53598944-2E8F-4644-80A7-D415D19364A8}" srcOrd="4" destOrd="0" parTransId="{59C498B0-BB41-46EF-937B-98A9F3AD1E90}" sibTransId="{2A402C85-1174-415F-9DD6-A5AD10880EFB}"/>
    <dgm:cxn modelId="{D041F9F3-A8B8-4AF3-A5A3-B2158DD22F10}" srcId="{867EF8CC-0B76-403F-8303-F27CA7D70898}" destId="{B1E4371F-64A0-49FD-8A63-927A25224933}" srcOrd="3" destOrd="0" parTransId="{5986968C-EB9D-4C18-BE5B-D85AAA37ECF7}" sibTransId="{706EC8FC-4BE7-4BC0-B56D-DD6EA03E8F16}"/>
    <dgm:cxn modelId="{FD81243D-87B0-48A7-AD27-1897C2D48F58}" type="presOf" srcId="{B1E4371F-64A0-49FD-8A63-927A25224933}" destId="{810ACA5F-3ECB-4178-93CF-013412CF4170}" srcOrd="0" destOrd="0" presId="urn:microsoft.com/office/officeart/2005/8/layout/cycle6"/>
    <dgm:cxn modelId="{341B7AC4-03CB-4E59-AD7E-30AC9BF0CCE4}" type="presOf" srcId="{3B04B83A-76E0-4B5B-AFA5-3791B394AB96}" destId="{2ED25C01-BD07-4F42-B916-EB0B2ABE88E5}" srcOrd="0" destOrd="0" presId="urn:microsoft.com/office/officeart/2005/8/layout/cycle6"/>
    <dgm:cxn modelId="{203F3106-06FB-43E2-AA2E-E0696FCAFBE0}" type="presOf" srcId="{9B274362-C12F-4A30-8369-912A8B9E9F67}" destId="{AE5A88AF-7AFC-4F15-87BD-5F2CAEEE3EAD}" srcOrd="0" destOrd="0" presId="urn:microsoft.com/office/officeart/2005/8/layout/cycle6"/>
    <dgm:cxn modelId="{2654F6EC-4137-4E4C-9DF4-80855B321B1F}" type="presOf" srcId="{2A402C85-1174-415F-9DD6-A5AD10880EFB}" destId="{1C021695-9BC9-4930-9D29-5763D0237D31}" srcOrd="0" destOrd="0" presId="urn:microsoft.com/office/officeart/2005/8/layout/cycle6"/>
    <dgm:cxn modelId="{B4372BB4-A431-417D-AF36-5A9359B744C5}" srcId="{867EF8CC-0B76-403F-8303-F27CA7D70898}" destId="{11CD1336-CCD4-47AA-BF50-7AAFBE5D2896}" srcOrd="2" destOrd="0" parTransId="{94BD3F98-0794-49E9-B2E9-3A402F44E6FB}" sibTransId="{F3775AB9-6D79-4686-B8B8-1EA4E872194F}"/>
    <dgm:cxn modelId="{AE090FC5-3901-49BD-A972-963FCA8A6BBD}" type="presParOf" srcId="{B901ED05-43D9-4982-9E52-A00F0C540204}" destId="{AE331BDB-A875-4F10-B0FF-1B1D93C35C4D}" srcOrd="0" destOrd="0" presId="urn:microsoft.com/office/officeart/2005/8/layout/cycle6"/>
    <dgm:cxn modelId="{FDD6C017-1BED-42CC-8EA6-D5219FB22846}" type="presParOf" srcId="{B901ED05-43D9-4982-9E52-A00F0C540204}" destId="{2AC38AF2-78E8-425B-86B0-2370E076266D}" srcOrd="1" destOrd="0" presId="urn:microsoft.com/office/officeart/2005/8/layout/cycle6"/>
    <dgm:cxn modelId="{D1AE5630-7E96-49C0-A35D-36202583B7BF}" type="presParOf" srcId="{B901ED05-43D9-4982-9E52-A00F0C540204}" destId="{ABD2BC32-E0B0-4CF0-8E64-7408647B3FE6}" srcOrd="2" destOrd="0" presId="urn:microsoft.com/office/officeart/2005/8/layout/cycle6"/>
    <dgm:cxn modelId="{CDA3FF05-BA74-430E-AB77-D0510F5A0E48}" type="presParOf" srcId="{B901ED05-43D9-4982-9E52-A00F0C540204}" destId="{2ED25C01-BD07-4F42-B916-EB0B2ABE88E5}" srcOrd="3" destOrd="0" presId="urn:microsoft.com/office/officeart/2005/8/layout/cycle6"/>
    <dgm:cxn modelId="{91F5C10B-C718-4056-83DB-ED0B4438F99C}" type="presParOf" srcId="{B901ED05-43D9-4982-9E52-A00F0C540204}" destId="{495866BD-AFFD-4088-BA35-AF4C50CA4F38}" srcOrd="4" destOrd="0" presId="urn:microsoft.com/office/officeart/2005/8/layout/cycle6"/>
    <dgm:cxn modelId="{8E940439-7551-43AB-A110-BC5917B4E172}" type="presParOf" srcId="{B901ED05-43D9-4982-9E52-A00F0C540204}" destId="{AE5A88AF-7AFC-4F15-87BD-5F2CAEEE3EAD}" srcOrd="5" destOrd="0" presId="urn:microsoft.com/office/officeart/2005/8/layout/cycle6"/>
    <dgm:cxn modelId="{CF524A09-F7BC-453F-A08B-67FD17873DDD}" type="presParOf" srcId="{B901ED05-43D9-4982-9E52-A00F0C540204}" destId="{11FCD8D5-1898-40F2-AAFE-2599F2BC5D0C}" srcOrd="6" destOrd="0" presId="urn:microsoft.com/office/officeart/2005/8/layout/cycle6"/>
    <dgm:cxn modelId="{60CC1AF4-4A0D-49B8-9D8B-A03515FF78BA}" type="presParOf" srcId="{B901ED05-43D9-4982-9E52-A00F0C540204}" destId="{3A43408D-53BF-4C4B-9F0C-072561990D64}" srcOrd="7" destOrd="0" presId="urn:microsoft.com/office/officeart/2005/8/layout/cycle6"/>
    <dgm:cxn modelId="{586882BB-125B-4C4D-A3AD-CEDA219852AF}" type="presParOf" srcId="{B901ED05-43D9-4982-9E52-A00F0C540204}" destId="{05011D63-FAD0-455A-91D5-5C8A43A87C05}" srcOrd="8" destOrd="0" presId="urn:microsoft.com/office/officeart/2005/8/layout/cycle6"/>
    <dgm:cxn modelId="{AF791A16-EFFA-48AB-A71C-5D41DB64FB62}" type="presParOf" srcId="{B901ED05-43D9-4982-9E52-A00F0C540204}" destId="{810ACA5F-3ECB-4178-93CF-013412CF4170}" srcOrd="9" destOrd="0" presId="urn:microsoft.com/office/officeart/2005/8/layout/cycle6"/>
    <dgm:cxn modelId="{2ACDA772-A849-4575-AFA3-087FA591965E}" type="presParOf" srcId="{B901ED05-43D9-4982-9E52-A00F0C540204}" destId="{8DA9D0C3-2C7D-49F7-BBDC-6C25C5DA7F5D}" srcOrd="10" destOrd="0" presId="urn:microsoft.com/office/officeart/2005/8/layout/cycle6"/>
    <dgm:cxn modelId="{80FA1893-B133-4349-A072-EF05DA124339}" type="presParOf" srcId="{B901ED05-43D9-4982-9E52-A00F0C540204}" destId="{2CAD1A5F-84BB-4BCC-8E05-5F16448C1435}" srcOrd="11" destOrd="0" presId="urn:microsoft.com/office/officeart/2005/8/layout/cycle6"/>
    <dgm:cxn modelId="{E1516C0F-3263-48D0-B776-DA2247803840}" type="presParOf" srcId="{B901ED05-43D9-4982-9E52-A00F0C540204}" destId="{DE5DA02A-6A2A-47AE-851E-07568982DA89}" srcOrd="12" destOrd="0" presId="urn:microsoft.com/office/officeart/2005/8/layout/cycle6"/>
    <dgm:cxn modelId="{763F51AA-936E-40BB-A8FA-0E0F06E8084E}" type="presParOf" srcId="{B901ED05-43D9-4982-9E52-A00F0C540204}" destId="{136741D5-40F7-4706-8B9C-818161961988}" srcOrd="13" destOrd="0" presId="urn:microsoft.com/office/officeart/2005/8/layout/cycle6"/>
    <dgm:cxn modelId="{78F0814F-1AD8-4F18-884B-1730520B9579}" type="presParOf" srcId="{B901ED05-43D9-4982-9E52-A00F0C540204}" destId="{1C021695-9BC9-4930-9D29-5763D0237D31}" srcOrd="14"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31BDB-A875-4F10-B0FF-1B1D93C35C4D}">
      <dsp:nvSpPr>
        <dsp:cNvPr id="0" name=""/>
        <dsp:cNvSpPr/>
      </dsp:nvSpPr>
      <dsp:spPr>
        <a:xfrm>
          <a:off x="2049142" y="257"/>
          <a:ext cx="1388114" cy="889979"/>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Toluene dung làm dung môi, chất trung gian sản xuất các loại hóa chất.</a:t>
          </a:r>
        </a:p>
      </dsp:txBody>
      <dsp:txXfrm>
        <a:off x="2092587" y="43702"/>
        <a:ext cx="1301224" cy="803089"/>
      </dsp:txXfrm>
    </dsp:sp>
    <dsp:sp modelId="{ABD2BC32-E0B0-4CF0-8E64-7408647B3FE6}">
      <dsp:nvSpPr>
        <dsp:cNvPr id="0" name=""/>
        <dsp:cNvSpPr/>
      </dsp:nvSpPr>
      <dsp:spPr>
        <a:xfrm>
          <a:off x="981709" y="445247"/>
          <a:ext cx="3522981" cy="3522981"/>
        </a:xfrm>
        <a:custGeom>
          <a:avLst/>
          <a:gdLst/>
          <a:ahLst/>
          <a:cxnLst/>
          <a:rect l="0" t="0" r="0" b="0"/>
          <a:pathLst>
            <a:path>
              <a:moveTo>
                <a:pt x="2464674" y="146442"/>
              </a:moveTo>
              <a:arcTo wR="1761490" hR="1761490" stAng="17611684" swAng="192820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ED25C01-BD07-4F42-B916-EB0B2ABE88E5}">
      <dsp:nvSpPr>
        <dsp:cNvPr id="0" name=""/>
        <dsp:cNvSpPr/>
      </dsp:nvSpPr>
      <dsp:spPr>
        <a:xfrm>
          <a:off x="3740044" y="1221426"/>
          <a:ext cx="1356866" cy="881962"/>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Benzene dùng trong sản xuất phẩm nhuộm, dược phẩm, chất tẩy rửa.</a:t>
          </a:r>
        </a:p>
      </dsp:txBody>
      <dsp:txXfrm>
        <a:off x="3783098" y="1264480"/>
        <a:ext cx="1270758" cy="795854"/>
      </dsp:txXfrm>
    </dsp:sp>
    <dsp:sp modelId="{AE5A88AF-7AFC-4F15-87BD-5F2CAEEE3EAD}">
      <dsp:nvSpPr>
        <dsp:cNvPr id="0" name=""/>
        <dsp:cNvSpPr/>
      </dsp:nvSpPr>
      <dsp:spPr>
        <a:xfrm>
          <a:off x="981709" y="445247"/>
          <a:ext cx="3522981" cy="3522981"/>
        </a:xfrm>
        <a:custGeom>
          <a:avLst/>
          <a:gdLst/>
          <a:ahLst/>
          <a:cxnLst/>
          <a:rect l="0" t="0" r="0" b="0"/>
          <a:pathLst>
            <a:path>
              <a:moveTo>
                <a:pt x="3520572" y="1669398"/>
              </a:moveTo>
              <a:arcTo wR="1761490" hR="1761490" stAng="21420189" swAng="219564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FCD8D5-1898-40F2-AAFE-2599F2BC5D0C}">
      <dsp:nvSpPr>
        <dsp:cNvPr id="0" name=""/>
        <dsp:cNvSpPr/>
      </dsp:nvSpPr>
      <dsp:spPr>
        <a:xfrm>
          <a:off x="3100145" y="3190832"/>
          <a:ext cx="1356866" cy="881962"/>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Trong xăng dầu có chứa khoảng 5% tolunene và khoảng 1% - 6% xylene.</a:t>
          </a:r>
        </a:p>
      </dsp:txBody>
      <dsp:txXfrm>
        <a:off x="3143199" y="3233886"/>
        <a:ext cx="1270758" cy="795854"/>
      </dsp:txXfrm>
    </dsp:sp>
    <dsp:sp modelId="{05011D63-FAD0-455A-91D5-5C8A43A87C05}">
      <dsp:nvSpPr>
        <dsp:cNvPr id="0" name=""/>
        <dsp:cNvSpPr/>
      </dsp:nvSpPr>
      <dsp:spPr>
        <a:xfrm>
          <a:off x="981709" y="445247"/>
          <a:ext cx="3522981" cy="3522981"/>
        </a:xfrm>
        <a:custGeom>
          <a:avLst/>
          <a:gdLst/>
          <a:ahLst/>
          <a:cxnLst/>
          <a:rect l="0" t="0" r="0" b="0"/>
          <a:pathLst>
            <a:path>
              <a:moveTo>
                <a:pt x="2111441" y="3487869"/>
              </a:moveTo>
              <a:arcTo wR="1761490" hR="1761490" stAng="4712456" swAng="137508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0ACA5F-3ECB-4178-93CF-013412CF4170}">
      <dsp:nvSpPr>
        <dsp:cNvPr id="0" name=""/>
        <dsp:cNvSpPr/>
      </dsp:nvSpPr>
      <dsp:spPr>
        <a:xfrm>
          <a:off x="1029388" y="3190832"/>
          <a:ext cx="1356866" cy="881962"/>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Arial" panose="020B0604020202020204" pitchFamily="34" charset="0"/>
              <a:cs typeface="Arial" panose="020B0604020202020204" pitchFamily="34" charset="0"/>
            </a:rPr>
            <a:t>Styrene dùng để sản xuất polystyrene.</a:t>
          </a:r>
        </a:p>
      </dsp:txBody>
      <dsp:txXfrm>
        <a:off x="1072442" y="3233886"/>
        <a:ext cx="1270758" cy="795854"/>
      </dsp:txXfrm>
    </dsp:sp>
    <dsp:sp modelId="{2CAD1A5F-84BB-4BCC-8E05-5F16448C1435}">
      <dsp:nvSpPr>
        <dsp:cNvPr id="0" name=""/>
        <dsp:cNvSpPr/>
      </dsp:nvSpPr>
      <dsp:spPr>
        <a:xfrm>
          <a:off x="981709" y="445247"/>
          <a:ext cx="3522981" cy="3522981"/>
        </a:xfrm>
        <a:custGeom>
          <a:avLst/>
          <a:gdLst/>
          <a:ahLst/>
          <a:cxnLst/>
          <a:rect l="0" t="0" r="0" b="0"/>
          <a:pathLst>
            <a:path>
              <a:moveTo>
                <a:pt x="294260" y="2736214"/>
              </a:moveTo>
              <a:arcTo wR="1761490" hR="1761490" stAng="8784165" swAng="219564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5DA02A-6A2A-47AE-851E-07568982DA89}">
      <dsp:nvSpPr>
        <dsp:cNvPr id="0" name=""/>
        <dsp:cNvSpPr/>
      </dsp:nvSpPr>
      <dsp:spPr>
        <a:xfrm>
          <a:off x="389489" y="1221426"/>
          <a:ext cx="1356866" cy="881962"/>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i="1" kern="1200">
              <a:solidFill>
                <a:schemeClr val="tx1"/>
              </a:solidFill>
              <a:latin typeface="Arial" panose="020B0604020202020204" pitchFamily="34" charset="0"/>
              <a:cs typeface="Arial" panose="020B0604020202020204" pitchFamily="34" charset="0"/>
            </a:rPr>
            <a:t>p</a:t>
          </a:r>
          <a:r>
            <a:rPr lang="en-US" sz="1200" kern="1200">
              <a:solidFill>
                <a:schemeClr val="tx1"/>
              </a:solidFill>
              <a:latin typeface="Arial" panose="020B0604020202020204" pitchFamily="34" charset="0"/>
              <a:cs typeface="Arial" panose="020B0604020202020204" pitchFamily="34" charset="0"/>
            </a:rPr>
            <a:t>-xylene là nguyên liệu sản xuất tơ polyester.</a:t>
          </a:r>
        </a:p>
      </dsp:txBody>
      <dsp:txXfrm>
        <a:off x="432543" y="1264480"/>
        <a:ext cx="1270758" cy="795854"/>
      </dsp:txXfrm>
    </dsp:sp>
    <dsp:sp modelId="{1C021695-9BC9-4930-9D29-5763D0237D31}">
      <dsp:nvSpPr>
        <dsp:cNvPr id="0" name=""/>
        <dsp:cNvSpPr/>
      </dsp:nvSpPr>
      <dsp:spPr>
        <a:xfrm>
          <a:off x="981709" y="445247"/>
          <a:ext cx="3522981" cy="3522981"/>
        </a:xfrm>
        <a:custGeom>
          <a:avLst/>
          <a:gdLst/>
          <a:ahLst/>
          <a:cxnLst/>
          <a:rect l="0" t="0" r="0" b="0"/>
          <a:pathLst>
            <a:path>
              <a:moveTo>
                <a:pt x="306934" y="767953"/>
              </a:moveTo>
              <a:arcTo wR="1761490" hR="1761490" stAng="12860107" swAng="192820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C5276-A004-43B9-B2FD-12C995F308B4}">
  <ds:schemaRefs/>
</ds:datastoreItem>
</file>

<file path=docProps/app.xml><?xml version="1.0" encoding="utf-8"?>
<Properties xmlns="http://schemas.openxmlformats.org/officeDocument/2006/extended-properties" xmlns:vt="http://schemas.openxmlformats.org/officeDocument/2006/docPropsVTypes">
  <Template>Normal</Template>
  <TotalTime>17467</TotalTime>
  <Pages>40</Pages>
  <Words>7236</Words>
  <Characters>41251</Characters>
  <DocSecurity>0</DocSecurity>
  <Lines>343</Lines>
  <Paragraphs>96</Paragraphs>
  <ScaleCrop>false</ScaleCrop>
  <LinksUpToDate>false</LinksUpToDate>
  <CharactersWithSpaces>48391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2022-06-28T23:26:00Z</cp:lastPrinted>
  <dcterms:created xsi:type="dcterms:W3CDTF">2021-06-15T02:08:00Z</dcterms:created>
  <dcterms:modified xsi:type="dcterms:W3CDTF">2024-01-10T05:09:11Z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1033-12.2.0.13292</vt:lpwstr>
  </property>
  <property fmtid="{D5CDD505-2E9C-101B-9397-08002B2CF9AE}" pid="4" name="ICV">
    <vt:lpwstr>DA9976566BCE424AA725F48D8B6B82CE_12</vt:lpwstr>
  </property>
</Properties>
</file>