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1726" w14:textId="77777777"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14:paraId="542A2C92" w14:textId="77777777" w:rsidTr="00F31C9C">
        <w:trPr>
          <w:jc w:val="center"/>
        </w:trPr>
        <w:tc>
          <w:tcPr>
            <w:tcW w:w="4851" w:type="dxa"/>
          </w:tcPr>
          <w:p w14:paraId="5FA6CBB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SỞ GIÁO DỤC VÀ ĐÀO TẠO TP. HCM</w:t>
            </w:r>
          </w:p>
          <w:p w14:paraId="1CE3280B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14:paraId="5183F6AD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14:paraId="4E9B2C0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</w:p>
        </w:tc>
        <w:tc>
          <w:tcPr>
            <w:tcW w:w="5076" w:type="dxa"/>
          </w:tcPr>
          <w:p w14:paraId="31F4F8F0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14:paraId="1DFED459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14:paraId="542526E8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14:paraId="3052848C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14:paraId="68B3C8C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14:paraId="70FCB24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14:paraId="29514F4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4"/>
        <w:gridCol w:w="5231"/>
      </w:tblGrid>
      <w:tr w:rsidR="003A6FAC" w:rsidRPr="003A6FAC" w14:paraId="4ACD3BC5" w14:textId="77777777" w:rsidTr="00F31C9C">
        <w:tc>
          <w:tcPr>
            <w:tcW w:w="5247" w:type="dxa"/>
          </w:tcPr>
          <w:p w14:paraId="2F5C0548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14:paraId="7843597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14:paraId="688B1559" w14:textId="77777777" w:rsidTr="00F31C9C">
        <w:tc>
          <w:tcPr>
            <w:tcW w:w="5247" w:type="dxa"/>
          </w:tcPr>
          <w:p w14:paraId="3E7ADE4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14:paraId="0AAEA20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14:paraId="0C00D374" w14:textId="77777777" w:rsidTr="00F31C9C">
        <w:tc>
          <w:tcPr>
            <w:tcW w:w="5247" w:type="dxa"/>
          </w:tcPr>
          <w:p w14:paraId="3ABEEE9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14:paraId="49D503D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 w14:anchorId="1C32C4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4" o:title=""/>
                </v:shape>
                <o:OLEObject Type="Embed" ProgID="Equation.DSMT4" ShapeID="_x0000_i1025" DrawAspect="Content" ObjectID="_1764352259" r:id="rId5"/>
              </w:object>
            </w:r>
          </w:p>
        </w:tc>
      </w:tr>
      <w:tr w:rsidR="003A6FAC" w:rsidRPr="003A6FAC" w14:paraId="5E84A0F8" w14:textId="77777777" w:rsidTr="00F31C9C">
        <w:tc>
          <w:tcPr>
            <w:tcW w:w="5247" w:type="dxa"/>
          </w:tcPr>
          <w:p w14:paraId="16BCD12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14:paraId="64B067A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 w14:anchorId="62BA9C74">
                <v:shape id="_x0000_i1026" type="#_x0000_t75" style="width:80.25pt;height:30.75pt" o:ole="">
                  <v:imagedata r:id="rId6" o:title=""/>
                </v:shape>
                <o:OLEObject Type="Embed" ProgID="Equation.DSMT4" ShapeID="_x0000_i1026" DrawAspect="Content" ObjectID="_1764352260" r:id="rId7"/>
              </w:object>
            </w:r>
          </w:p>
        </w:tc>
      </w:tr>
      <w:tr w:rsidR="003A6FAC" w:rsidRPr="003A6FAC" w14:paraId="537237A4" w14:textId="77777777" w:rsidTr="00F31C9C">
        <w:tc>
          <w:tcPr>
            <w:tcW w:w="5247" w:type="dxa"/>
          </w:tcPr>
          <w:p w14:paraId="2120323F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14:paraId="6B3460CB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 w14:anchorId="2C1109D9">
                <v:shape id="_x0000_i1027" type="#_x0000_t75" style="width:51.75pt;height:30.75pt" o:ole="">
                  <v:imagedata r:id="rId8" o:title=""/>
                </v:shape>
                <o:OLEObject Type="Embed" ProgID="Equation.DSMT4" ShapeID="_x0000_i1027" DrawAspect="Content" ObjectID="_1764352261" r:id="rId9"/>
              </w:object>
            </w:r>
          </w:p>
        </w:tc>
      </w:tr>
      <w:tr w:rsidR="003A6FAC" w:rsidRPr="003A6FAC" w14:paraId="423EA866" w14:textId="77777777" w:rsidTr="00F31C9C">
        <w:tc>
          <w:tcPr>
            <w:tcW w:w="5247" w:type="dxa"/>
          </w:tcPr>
          <w:p w14:paraId="5FCD7DFF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14:paraId="69677D4B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 w14:anchorId="24B39F67">
                <v:shape id="_x0000_i1028" type="#_x0000_t75" style="width:78pt;height:33pt" o:ole="">
                  <v:imagedata r:id="rId10" o:title=""/>
                </v:shape>
                <o:OLEObject Type="Embed" ProgID="Equation.DSMT4" ShapeID="_x0000_i1028" DrawAspect="Content" ObjectID="_1764352262" r:id="rId11"/>
              </w:object>
            </w:r>
          </w:p>
        </w:tc>
      </w:tr>
      <w:tr w:rsidR="003A6FAC" w:rsidRPr="003A6FAC" w14:paraId="7DF97931" w14:textId="77777777" w:rsidTr="00F31C9C">
        <w:tc>
          <w:tcPr>
            <w:tcW w:w="5247" w:type="dxa"/>
          </w:tcPr>
          <w:p w14:paraId="78CF181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14:paraId="3BDBE553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 w14:anchorId="19F6F688">
                <v:shape id="_x0000_i1029" type="#_x0000_t75" style="width:92.25pt;height:20.25pt" o:ole="">
                  <v:imagedata r:id="rId12" o:title=""/>
                </v:shape>
                <o:OLEObject Type="Embed" ProgID="Equation.DSMT4" ShapeID="_x0000_i1029" DrawAspect="Content" ObjectID="_1764352263" r:id="rId13"/>
              </w:object>
            </w:r>
          </w:p>
        </w:tc>
      </w:tr>
      <w:tr w:rsidR="003A6FAC" w:rsidRPr="003A6FAC" w14:paraId="2C5B4D70" w14:textId="77777777" w:rsidTr="00F31C9C">
        <w:tc>
          <w:tcPr>
            <w:tcW w:w="5247" w:type="dxa"/>
          </w:tcPr>
          <w:p w14:paraId="66AB370C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516BB714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 w14:anchorId="325C7727">
                <v:shape id="_x0000_i1030" type="#_x0000_t75" style="width:74.25pt;height:18pt" o:ole="">
                  <v:imagedata r:id="rId14" o:title=""/>
                </v:shape>
                <o:OLEObject Type="Embed" ProgID="Equation.DSMT4" ShapeID="_x0000_i1030" DrawAspect="Content" ObjectID="_1764352264" r:id="rId15"/>
              </w:object>
            </w:r>
          </w:p>
        </w:tc>
      </w:tr>
      <w:tr w:rsidR="003A6FAC" w:rsidRPr="003A6FAC" w14:paraId="7E641614" w14:textId="77777777" w:rsidTr="00F31C9C">
        <w:tc>
          <w:tcPr>
            <w:tcW w:w="5247" w:type="dxa"/>
          </w:tcPr>
          <w:p w14:paraId="45B68CF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074BB4CF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14:paraId="20EA20E1" w14:textId="77777777" w:rsidTr="00F31C9C">
        <w:tc>
          <w:tcPr>
            <w:tcW w:w="5247" w:type="dxa"/>
          </w:tcPr>
          <w:p w14:paraId="60AFF5E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5979637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 w14:anchorId="2053F267">
                <v:shape id="_x0000_i1031" type="#_x0000_t75" style="width:84pt;height:20.25pt" o:ole="">
                  <v:imagedata r:id="rId16" o:title=""/>
                </v:shape>
                <o:OLEObject Type="Embed" ProgID="Equation.DSMT4" ShapeID="_x0000_i1031" DrawAspect="Content" ObjectID="_1764352265" r:id="rId17"/>
              </w:object>
            </w:r>
          </w:p>
        </w:tc>
      </w:tr>
      <w:tr w:rsidR="003A6FAC" w:rsidRPr="003A6FAC" w14:paraId="5AE70649" w14:textId="77777777" w:rsidTr="00F31C9C">
        <w:tc>
          <w:tcPr>
            <w:tcW w:w="5247" w:type="dxa"/>
          </w:tcPr>
          <w:p w14:paraId="50FC1E3F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73212DCD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 w14:anchorId="4F872E16">
                <v:shape id="_x0000_i1032" type="#_x0000_t75" style="width:99pt;height:30.75pt" o:ole="">
                  <v:imagedata r:id="rId18" o:title=""/>
                </v:shape>
                <o:OLEObject Type="Embed" ProgID="Equation.DSMT4" ShapeID="_x0000_i1032" DrawAspect="Content" ObjectID="_1764352266" r:id="rId19"/>
              </w:object>
            </w:r>
          </w:p>
        </w:tc>
      </w:tr>
      <w:tr w:rsidR="003A6FAC" w:rsidRPr="003A6FAC" w14:paraId="490D8733" w14:textId="77777777" w:rsidTr="00F31C9C">
        <w:tc>
          <w:tcPr>
            <w:tcW w:w="5247" w:type="dxa"/>
          </w:tcPr>
          <w:p w14:paraId="6BE8FF40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6495273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 w14:anchorId="0FFFE593">
                <v:shape id="_x0000_i1033" type="#_x0000_t75" style="width:78pt;height:18pt" o:ole="">
                  <v:imagedata r:id="rId20" o:title=""/>
                </v:shape>
                <o:OLEObject Type="Embed" ProgID="Equation.DSMT4" ShapeID="_x0000_i1033" DrawAspect="Content" ObjectID="_1764352267" r:id="rId21"/>
              </w:object>
            </w:r>
          </w:p>
        </w:tc>
      </w:tr>
      <w:tr w:rsidR="003A6FAC" w:rsidRPr="003A6FAC" w14:paraId="104E1DFA" w14:textId="77777777" w:rsidTr="00F31C9C">
        <w:tc>
          <w:tcPr>
            <w:tcW w:w="5247" w:type="dxa"/>
          </w:tcPr>
          <w:p w14:paraId="270887CB" w14:textId="0DC5D2BA" w:rsidR="003A6FAC" w:rsidRPr="003A6FAC" w:rsidRDefault="00720F04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720F04">
              <w:rPr>
                <w:b/>
                <w:szCs w:val="26"/>
              </w:rPr>
              <w:t>Xem thêm tại Website VnTeach.Com https://www.vnteach.com</w:t>
            </w:r>
          </w:p>
        </w:tc>
        <w:tc>
          <w:tcPr>
            <w:tcW w:w="5247" w:type="dxa"/>
          </w:tcPr>
          <w:p w14:paraId="0D4E4F8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 w14:anchorId="6716FB3C">
                <v:shape id="_x0000_i1034" type="#_x0000_t75" style="width:87.75pt;height:30.75pt" o:ole="">
                  <v:imagedata r:id="rId22" o:title=""/>
                </v:shape>
                <o:OLEObject Type="Embed" ProgID="Equation.DSMT4" ShapeID="_x0000_i1034" DrawAspect="Content" ObjectID="_1764352268" r:id="rId23"/>
              </w:object>
            </w:r>
          </w:p>
        </w:tc>
      </w:tr>
    </w:tbl>
    <w:p w14:paraId="1FE0C62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</w:p>
    <w:p w14:paraId="0D1F9BB2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</w:p>
    <w:p w14:paraId="10A4ABF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14:paraId="18670F2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14:paraId="44BE44BB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14:paraId="525F9EC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4. Vật luôn có xu hướng bảo toàn (7)…. Chuyển động của mình. Tính chất này gọi là (8)…..</w:t>
      </w:r>
    </w:p>
    <w:p w14:paraId="395B7197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5. Lực và phản lực có cùng (9)….., xuất hiện và mất đi đồng thời, là (10)………và không thể cân bằng nhau vì đặt vào hai vật khác nhau.</w:t>
      </w:r>
    </w:p>
    <w:p w14:paraId="04218F44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14:paraId="1681DC47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14:paraId="0EEC489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noProof/>
        </w:rPr>
        <w:drawing>
          <wp:anchor distT="0" distB="0" distL="114300" distR="114300" simplePos="0" relativeHeight="251659264" behindDoc="0" locked="0" layoutInCell="1" allowOverlap="1" wp14:anchorId="77B12DE5" wp14:editId="633AA91E">
            <wp:simplePos x="0" y="0"/>
            <wp:positionH relativeFrom="column">
              <wp:posOffset>1743075</wp:posOffset>
            </wp:positionH>
            <wp:positionV relativeFrom="paragraph">
              <wp:posOffset>95885</wp:posOffset>
            </wp:positionV>
            <wp:extent cx="3314700" cy="876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9968F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14:paraId="1A01AD4A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14:paraId="4D61B258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14:paraId="3803B83B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14:paraId="01BF763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14:paraId="2927F4F4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14:paraId="7CECF29B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14:paraId="29241D7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14:paraId="698B537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14:paraId="210EECE1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14:paraId="54A240F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14:paraId="6FA40E2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14:paraId="03C03C7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Tính trọng lượng của xuồng.</w:t>
      </w:r>
    </w:p>
    <w:p w14:paraId="00DBBD81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14:paraId="0901BA69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 w14:anchorId="5C76D8B6">
          <v:shape id="_x0000_i1035" type="#_x0000_t75" style="width:12.75pt;height:15.75pt" o:ole="">
            <v:imagedata r:id="rId25" o:title=""/>
          </v:shape>
          <o:OLEObject Type="Embed" ProgID="Equation.DSMT4" ShapeID="_x0000_i1035" DrawAspect="Content" ObjectID="_1764352269" r:id="rId26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 w14:anchorId="56649EC6">
          <v:shape id="_x0000_i1036" type="#_x0000_t75" style="width:12.75pt;height:15.75pt" o:ole="">
            <v:imagedata r:id="rId27" o:title=""/>
          </v:shape>
          <o:OLEObject Type="Embed" ProgID="Equation.DSMT4" ShapeID="_x0000_i1036" DrawAspect="Content" ObjectID="_1764352270" r:id="rId28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14:paraId="2258F8A2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4A471D74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2541CEFC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8AE61A0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4E42D4A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40AA3484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5CAD947A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A25F513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D378AD4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6D5D850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54D81AC0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1871F9B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37D42758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0F630FC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5FC22CEE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37428A31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EBC4A94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885BBE5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D863FDE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524D1545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7235C803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14471407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05D80A9E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4C1BFA1B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856CC2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14:paraId="64E3C98A" w14:textId="77777777"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14:paraId="4102432A" w14:textId="77777777" w:rsidTr="00F31C9C">
        <w:trPr>
          <w:jc w:val="center"/>
        </w:trPr>
        <w:tc>
          <w:tcPr>
            <w:tcW w:w="4851" w:type="dxa"/>
          </w:tcPr>
          <w:p w14:paraId="11B7A241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lastRenderedPageBreak/>
              <w:t>SỞ GIÁO DỤC VÀ ĐÀO TẠO TP. HCM</w:t>
            </w:r>
          </w:p>
          <w:p w14:paraId="4CD8596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14:paraId="22EA8A54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14:paraId="1AC97E0D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</w:p>
        </w:tc>
        <w:tc>
          <w:tcPr>
            <w:tcW w:w="5076" w:type="dxa"/>
          </w:tcPr>
          <w:p w14:paraId="3EF581C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14:paraId="6B808CF3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14:paraId="3DAC486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14:paraId="15636B1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14:paraId="220F537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14:paraId="0ED785EA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14:paraId="7D392BC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0"/>
        <w:gridCol w:w="5235"/>
      </w:tblGrid>
      <w:tr w:rsidR="003A6FAC" w:rsidRPr="003A6FAC" w14:paraId="3D1CE372" w14:textId="77777777" w:rsidTr="00F31C9C">
        <w:tc>
          <w:tcPr>
            <w:tcW w:w="5247" w:type="dxa"/>
          </w:tcPr>
          <w:p w14:paraId="1552A12F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14:paraId="1DFE3AA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14:paraId="076E8F63" w14:textId="77777777" w:rsidTr="00F31C9C">
        <w:tc>
          <w:tcPr>
            <w:tcW w:w="5247" w:type="dxa"/>
          </w:tcPr>
          <w:p w14:paraId="184E70E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14:paraId="144DCAED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14:paraId="1AEF77E6" w14:textId="77777777" w:rsidTr="00F31C9C">
        <w:tc>
          <w:tcPr>
            <w:tcW w:w="5247" w:type="dxa"/>
          </w:tcPr>
          <w:p w14:paraId="377F7FA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14:paraId="3151672A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 w14:anchorId="6D2BF7E8">
                <v:shape id="_x0000_i1037" type="#_x0000_t75" style="width:45pt;height:30.75pt" o:ole="">
                  <v:imagedata r:id="rId4" o:title=""/>
                </v:shape>
                <o:OLEObject Type="Embed" ProgID="Equation.DSMT4" ShapeID="_x0000_i1037" DrawAspect="Content" ObjectID="_1764352271" r:id="rId29"/>
              </w:object>
            </w:r>
          </w:p>
        </w:tc>
      </w:tr>
      <w:tr w:rsidR="003A6FAC" w:rsidRPr="003A6FAC" w14:paraId="4CC062BF" w14:textId="77777777" w:rsidTr="00F31C9C">
        <w:tc>
          <w:tcPr>
            <w:tcW w:w="5247" w:type="dxa"/>
          </w:tcPr>
          <w:p w14:paraId="6FD76A8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14:paraId="361E8AD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 w14:anchorId="4AD2614A">
                <v:shape id="_x0000_i1038" type="#_x0000_t75" style="width:80.25pt;height:30.75pt" o:ole="">
                  <v:imagedata r:id="rId6" o:title=""/>
                </v:shape>
                <o:OLEObject Type="Embed" ProgID="Equation.DSMT4" ShapeID="_x0000_i1038" DrawAspect="Content" ObjectID="_1764352272" r:id="rId30"/>
              </w:object>
            </w:r>
          </w:p>
        </w:tc>
      </w:tr>
      <w:tr w:rsidR="003A6FAC" w:rsidRPr="003A6FAC" w14:paraId="76B39933" w14:textId="77777777" w:rsidTr="00F31C9C">
        <w:tc>
          <w:tcPr>
            <w:tcW w:w="5247" w:type="dxa"/>
          </w:tcPr>
          <w:p w14:paraId="0B9905AB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14:paraId="087B212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 w14:anchorId="03EB1DD7">
                <v:shape id="_x0000_i1039" type="#_x0000_t75" style="width:51.75pt;height:30.75pt" o:ole="">
                  <v:imagedata r:id="rId8" o:title=""/>
                </v:shape>
                <o:OLEObject Type="Embed" ProgID="Equation.DSMT4" ShapeID="_x0000_i1039" DrawAspect="Content" ObjectID="_1764352273" r:id="rId31"/>
              </w:object>
            </w:r>
          </w:p>
        </w:tc>
      </w:tr>
      <w:tr w:rsidR="003A6FAC" w:rsidRPr="003A6FAC" w14:paraId="1F52EB82" w14:textId="77777777" w:rsidTr="00F31C9C">
        <w:tc>
          <w:tcPr>
            <w:tcW w:w="5247" w:type="dxa"/>
          </w:tcPr>
          <w:p w14:paraId="63093708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14:paraId="7391115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 w14:anchorId="6DE47F4B">
                <v:shape id="_x0000_i1040" type="#_x0000_t75" style="width:78pt;height:33pt" o:ole="">
                  <v:imagedata r:id="rId32" o:title=""/>
                </v:shape>
                <o:OLEObject Type="Embed" ProgID="Equation.DSMT4" ShapeID="_x0000_i1040" DrawAspect="Content" ObjectID="_1764352274" r:id="rId33"/>
              </w:object>
            </w:r>
          </w:p>
        </w:tc>
      </w:tr>
      <w:tr w:rsidR="003A6FAC" w:rsidRPr="003A6FAC" w14:paraId="4031FDA5" w14:textId="77777777" w:rsidTr="00F31C9C">
        <w:tc>
          <w:tcPr>
            <w:tcW w:w="5247" w:type="dxa"/>
          </w:tcPr>
          <w:p w14:paraId="4B2196F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14:paraId="62AA740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 w14:anchorId="71F4574E">
                <v:shape id="_x0000_i1041" type="#_x0000_t75" style="width:92.25pt;height:20.25pt" o:ole="">
                  <v:imagedata r:id="rId12" o:title=""/>
                </v:shape>
                <o:OLEObject Type="Embed" ProgID="Equation.DSMT4" ShapeID="_x0000_i1041" DrawAspect="Content" ObjectID="_1764352275" r:id="rId34"/>
              </w:object>
            </w:r>
          </w:p>
        </w:tc>
      </w:tr>
      <w:tr w:rsidR="003A6FAC" w:rsidRPr="003A6FAC" w14:paraId="255CBD0C" w14:textId="77777777" w:rsidTr="00F31C9C">
        <w:tc>
          <w:tcPr>
            <w:tcW w:w="5247" w:type="dxa"/>
          </w:tcPr>
          <w:p w14:paraId="58DC794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1D24BC69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 w14:anchorId="45C63D4D">
                <v:shape id="_x0000_i1042" type="#_x0000_t75" style="width:74.25pt;height:18pt" o:ole="">
                  <v:imagedata r:id="rId14" o:title=""/>
                </v:shape>
                <o:OLEObject Type="Embed" ProgID="Equation.DSMT4" ShapeID="_x0000_i1042" DrawAspect="Content" ObjectID="_1764352276" r:id="rId35"/>
              </w:object>
            </w:r>
          </w:p>
        </w:tc>
      </w:tr>
      <w:tr w:rsidR="003A6FAC" w:rsidRPr="003A6FAC" w14:paraId="5A48118F" w14:textId="77777777" w:rsidTr="00F31C9C">
        <w:tc>
          <w:tcPr>
            <w:tcW w:w="5247" w:type="dxa"/>
          </w:tcPr>
          <w:p w14:paraId="71CD31F9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68031BA2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14:paraId="7A77CDB4" w14:textId="77777777" w:rsidTr="00F31C9C">
        <w:tc>
          <w:tcPr>
            <w:tcW w:w="5247" w:type="dxa"/>
          </w:tcPr>
          <w:p w14:paraId="19D67085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52A7626D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 w14:anchorId="612A9773">
                <v:shape id="_x0000_i1043" type="#_x0000_t75" style="width:84pt;height:20.25pt" o:ole="">
                  <v:imagedata r:id="rId16" o:title=""/>
                </v:shape>
                <o:OLEObject Type="Embed" ProgID="Equation.DSMT4" ShapeID="_x0000_i1043" DrawAspect="Content" ObjectID="_1764352277" r:id="rId36"/>
              </w:object>
            </w:r>
          </w:p>
        </w:tc>
      </w:tr>
      <w:tr w:rsidR="003A6FAC" w:rsidRPr="003A6FAC" w14:paraId="53346637" w14:textId="77777777" w:rsidTr="00F31C9C">
        <w:tc>
          <w:tcPr>
            <w:tcW w:w="5247" w:type="dxa"/>
          </w:tcPr>
          <w:p w14:paraId="611B77FC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75D6F9A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 w14:anchorId="3A0106DF">
                <v:shape id="_x0000_i1044" type="#_x0000_t75" style="width:99pt;height:30.75pt" o:ole="">
                  <v:imagedata r:id="rId18" o:title=""/>
                </v:shape>
                <o:OLEObject Type="Embed" ProgID="Equation.DSMT4" ShapeID="_x0000_i1044" DrawAspect="Content" ObjectID="_1764352278" r:id="rId37"/>
              </w:object>
            </w:r>
          </w:p>
        </w:tc>
      </w:tr>
      <w:tr w:rsidR="003A6FAC" w:rsidRPr="003A6FAC" w14:paraId="272D2824" w14:textId="77777777" w:rsidTr="00F31C9C">
        <w:tc>
          <w:tcPr>
            <w:tcW w:w="5247" w:type="dxa"/>
          </w:tcPr>
          <w:p w14:paraId="1C423136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3266A74E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 w14:anchorId="547168A9">
                <v:shape id="_x0000_i1045" type="#_x0000_t75" style="width:78pt;height:18pt" o:ole="">
                  <v:imagedata r:id="rId20" o:title=""/>
                </v:shape>
                <o:OLEObject Type="Embed" ProgID="Equation.DSMT4" ShapeID="_x0000_i1045" DrawAspect="Content" ObjectID="_1764352279" r:id="rId38"/>
              </w:object>
            </w:r>
          </w:p>
        </w:tc>
      </w:tr>
      <w:tr w:rsidR="003A6FAC" w:rsidRPr="003A6FAC" w14:paraId="1DD2EA33" w14:textId="77777777" w:rsidTr="00F31C9C">
        <w:tc>
          <w:tcPr>
            <w:tcW w:w="5247" w:type="dxa"/>
          </w:tcPr>
          <w:p w14:paraId="0A69A787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14:paraId="124C8D3C" w14:textId="77777777"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 w14:anchorId="1DC8F875">
                <v:shape id="_x0000_i1046" type="#_x0000_t75" style="width:87.75pt;height:30.75pt" o:ole="">
                  <v:imagedata r:id="rId22" o:title=""/>
                </v:shape>
                <o:OLEObject Type="Embed" ProgID="Equation.DSMT4" ShapeID="_x0000_i1046" DrawAspect="Content" ObjectID="_1764352280" r:id="rId39"/>
              </w:object>
            </w:r>
          </w:p>
        </w:tc>
      </w:tr>
    </w:tbl>
    <w:p w14:paraId="3F6F713B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u w:val="single"/>
        </w:rPr>
      </w:pPr>
    </w:p>
    <w:p w14:paraId="3157C1F2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0EB82EC5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1 nối với E. </w:t>
      </w:r>
      <w:r>
        <w:rPr>
          <w:b w:val="0"/>
        </w:rPr>
        <w:tab/>
      </w:r>
      <w:r w:rsidRPr="003A6FAC">
        <w:rPr>
          <w:b w:val="0"/>
        </w:rPr>
        <w:t>2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C. </w:t>
      </w:r>
      <w:r>
        <w:rPr>
          <w:b w:val="0"/>
        </w:rPr>
        <w:tab/>
      </w:r>
      <w:r w:rsidRPr="003A6FAC">
        <w:rPr>
          <w:b w:val="0"/>
        </w:rPr>
        <w:t xml:space="preserve">3 nối với K. </w:t>
      </w:r>
      <w:r>
        <w:rPr>
          <w:b w:val="0"/>
        </w:rPr>
        <w:tab/>
      </w:r>
    </w:p>
    <w:p w14:paraId="4AE6E47A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4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B. </w:t>
      </w:r>
      <w:r>
        <w:rPr>
          <w:b w:val="0"/>
        </w:rPr>
        <w:tab/>
      </w:r>
      <w:r w:rsidRPr="003A6FAC">
        <w:rPr>
          <w:b w:val="0"/>
        </w:rPr>
        <w:t xml:space="preserve">5 nối với F. </w:t>
      </w:r>
      <w:r>
        <w:rPr>
          <w:b w:val="0"/>
        </w:rPr>
        <w:tab/>
      </w:r>
      <w:r w:rsidRPr="003A6FAC">
        <w:rPr>
          <w:b w:val="0"/>
        </w:rPr>
        <w:t>6 nối với M</w:t>
      </w:r>
    </w:p>
    <w:p w14:paraId="16D7FCE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</w:p>
    <w:p w14:paraId="770E08E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14:paraId="7079523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14:paraId="795444B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14:paraId="30DD5C54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4. Vật luôn có xu hướng bảo toàn (7)…. Chuyển động của mình. Tính chất này gọi là (8)…..</w:t>
      </w:r>
    </w:p>
    <w:p w14:paraId="372BC461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5. Lực và phản lực có cùng (9)….., xuất hiện và mất đi đồng thời, là (10)………và không thể cân bằng nhau vì đặt vào hai vật khác nhau.</w:t>
      </w:r>
    </w:p>
    <w:p w14:paraId="25198A1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14:paraId="5FD4624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71CC607D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(1) vật chất. </w:t>
      </w:r>
      <w:r>
        <w:rPr>
          <w:b w:val="0"/>
        </w:rPr>
        <w:tab/>
      </w:r>
      <w:r w:rsidRPr="003A6FAC">
        <w:rPr>
          <w:b w:val="0"/>
        </w:rPr>
        <w:t xml:space="preserve">(2) năng lượng. </w:t>
      </w:r>
      <w:r>
        <w:rPr>
          <w:b w:val="0"/>
        </w:rPr>
        <w:tab/>
      </w:r>
      <w:r w:rsidRPr="003A6FAC">
        <w:rPr>
          <w:b w:val="0"/>
        </w:rPr>
        <w:t xml:space="preserve">(3) thời gian. </w:t>
      </w:r>
    </w:p>
    <w:p w14:paraId="489E9BE9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(4) khoảng cách. </w:t>
      </w:r>
      <w:r>
        <w:rPr>
          <w:b w:val="0"/>
        </w:rPr>
        <w:tab/>
      </w:r>
      <w:r w:rsidRPr="003A6FAC">
        <w:rPr>
          <w:b w:val="0"/>
        </w:rPr>
        <w:t xml:space="preserve">(5) sai số tuyệt đối. </w:t>
      </w:r>
      <w:r>
        <w:rPr>
          <w:b w:val="0"/>
        </w:rPr>
        <w:tab/>
      </w:r>
      <w:r w:rsidRPr="003A6FAC">
        <w:rPr>
          <w:b w:val="0"/>
        </w:rPr>
        <w:t xml:space="preserve">(6) giá trị trung bình. </w:t>
      </w:r>
    </w:p>
    <w:p w14:paraId="07D02745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(7) trạng thái. </w:t>
      </w:r>
      <w:r>
        <w:rPr>
          <w:b w:val="0"/>
        </w:rPr>
        <w:tab/>
      </w:r>
      <w:r w:rsidRPr="003A6FAC">
        <w:rPr>
          <w:b w:val="0"/>
        </w:rPr>
        <w:t xml:space="preserve">(8) quán tính. </w:t>
      </w:r>
      <w:r>
        <w:rPr>
          <w:b w:val="0"/>
        </w:rPr>
        <w:tab/>
      </w:r>
      <w:r w:rsidRPr="003A6FAC">
        <w:rPr>
          <w:b w:val="0"/>
        </w:rPr>
        <w:t xml:space="preserve">(9) bản chất. </w:t>
      </w:r>
    </w:p>
    <w:p w14:paraId="577F2B9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(10) hai lực trực đối. </w:t>
      </w:r>
      <w:r>
        <w:rPr>
          <w:b w:val="0"/>
        </w:rPr>
        <w:tab/>
      </w:r>
      <w:r w:rsidRPr="003A6FAC">
        <w:rPr>
          <w:b w:val="0"/>
        </w:rPr>
        <w:t xml:space="preserve">(11) trọng lượng của vật. </w:t>
      </w:r>
      <w:r>
        <w:rPr>
          <w:b w:val="0"/>
        </w:rPr>
        <w:tab/>
      </w:r>
      <w:r w:rsidRPr="003A6FAC">
        <w:rPr>
          <w:b w:val="0"/>
        </w:rPr>
        <w:t>(12) hướng lên.</w:t>
      </w:r>
    </w:p>
    <w:p w14:paraId="44B7985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14:paraId="525D328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center"/>
        <w:rPr>
          <w:szCs w:val="26"/>
        </w:rPr>
      </w:pPr>
      <w:r w:rsidRPr="003A6FAC">
        <w:rPr>
          <w:noProof/>
        </w:rPr>
        <w:drawing>
          <wp:anchor distT="0" distB="0" distL="114300" distR="114300" simplePos="0" relativeHeight="251660288" behindDoc="0" locked="0" layoutInCell="1" allowOverlap="1" wp14:anchorId="41F06AE8" wp14:editId="3F422E48">
            <wp:simplePos x="0" y="0"/>
            <wp:positionH relativeFrom="column">
              <wp:posOffset>1571625</wp:posOffset>
            </wp:positionH>
            <wp:positionV relativeFrom="paragraph">
              <wp:posOffset>236220</wp:posOffset>
            </wp:positionV>
            <wp:extent cx="3581400" cy="1647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FAC">
        <w:rPr>
          <w:color w:val="800080"/>
          <w:szCs w:val="26"/>
        </w:rPr>
        <w:t>Hướng dẫn giải</w:t>
      </w:r>
    </w:p>
    <w:p w14:paraId="5C693458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4B0A0E1A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5BCBD821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362F5E47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5240A009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144855BC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360DC651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497DF408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0007B240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424DDE79" w14:textId="77777777"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14:paraId="405C9BA7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14:paraId="3BCC3906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14:paraId="24B46F7A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14:paraId="39255C0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694982E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t xml:space="preserve">a. </w:t>
      </w:r>
      <w:r w:rsidRPr="003A6FAC">
        <w:rPr>
          <w:b w:val="0"/>
        </w:rPr>
        <w:t>thời gian chuyển động của vật</w:t>
      </w:r>
    </w:p>
    <w:p w14:paraId="442F3DB1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20" w:dyaOrig="740" w14:anchorId="68F65E7D">
          <v:shape id="_x0000_i1047" type="#_x0000_t75" style="width:156pt;height:36.75pt" o:ole="">
            <v:imagedata r:id="rId41" o:title=""/>
          </v:shape>
          <o:OLEObject Type="Embed" ProgID="Equation.DSMT4" ShapeID="_x0000_i1047" DrawAspect="Content" ObjectID="_1764352281" r:id="rId42"/>
        </w:object>
      </w:r>
    </w:p>
    <w:p w14:paraId="635E997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vận tốc của máy bay theo phương ngang</w:t>
      </w:r>
    </w:p>
    <w:p w14:paraId="3F329F8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4"/>
        </w:rPr>
        <w:object w:dxaOrig="3760" w:dyaOrig="620" w14:anchorId="4E93D58C">
          <v:shape id="_x0000_i1048" type="#_x0000_t75" style="width:188.25pt;height:30.75pt" o:ole="">
            <v:imagedata r:id="rId43" o:title=""/>
          </v:shape>
          <o:OLEObject Type="Embed" ProgID="Equation.DSMT4" ShapeID="_x0000_i1048" DrawAspect="Content" ObjectID="_1764352282" r:id="rId44"/>
        </w:object>
      </w:r>
    </w:p>
    <w:p w14:paraId="141FFA4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14:paraId="29D25582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14:paraId="05272789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14:paraId="4A2454F0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6EDB4E6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thời gian ô tô đi xuống dốc</w:t>
      </w:r>
    </w:p>
    <w:p w14:paraId="6E5CCA9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2640" w:dyaOrig="660" w14:anchorId="18744A88">
          <v:shape id="_x0000_i1049" type="#_x0000_t75" style="width:132pt;height:33pt" o:ole="">
            <v:imagedata r:id="rId45" o:title=""/>
          </v:shape>
          <o:OLEObject Type="Embed" ProgID="Equation.DSMT4" ShapeID="_x0000_i1049" DrawAspect="Content" ObjectID="_1764352283" r:id="rId46"/>
        </w:object>
      </w:r>
    </w:p>
    <w:p w14:paraId="78D5142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chiều dài của con dốc</w:t>
      </w:r>
    </w:p>
    <w:p w14:paraId="21728AB6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3180" w:dyaOrig="700" w14:anchorId="405C01BF">
          <v:shape id="_x0000_i1050" type="#_x0000_t75" style="width:159pt;height:35.25pt" o:ole="">
            <v:imagedata r:id="rId47" o:title=""/>
          </v:shape>
          <o:OLEObject Type="Embed" ProgID="Equation.DSMT4" ShapeID="_x0000_i1050" DrawAspect="Content" ObjectID="_1764352284" r:id="rId48"/>
        </w:object>
      </w:r>
    </w:p>
    <w:p w14:paraId="424035AB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14:paraId="3457BAE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a. Tính trọng lượng của xuồng.</w:t>
      </w:r>
    </w:p>
    <w:p w14:paraId="24A9612C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14:paraId="11018C23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0369C235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trọng lượng của xuồng</w:t>
      </w:r>
    </w:p>
    <w:p w14:paraId="0B4C142B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P = m.g = 80.10 = 800 (N).</w:t>
      </w:r>
    </w:p>
    <w:p w14:paraId="00AE6FD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lực đẩy Archimedes lớn nhất</w:t>
      </w:r>
    </w:p>
    <w:p w14:paraId="3F056A1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position w:val="0"/>
        </w:rPr>
      </w:pPr>
      <w:r w:rsidRPr="003A6FAC">
        <w:rPr>
          <w:position w:val="-14"/>
        </w:rPr>
        <w:object w:dxaOrig="4320" w:dyaOrig="400" w14:anchorId="24BBDB06">
          <v:shape id="_x0000_i1051" type="#_x0000_t75" style="width:3in;height:20.25pt" o:ole="">
            <v:imagedata r:id="rId49" o:title=""/>
          </v:shape>
          <o:OLEObject Type="Embed" ProgID="Equation.DSMT4" ShapeID="_x0000_i1051" DrawAspect="Content" ObjectID="_1764352285" r:id="rId50"/>
        </w:object>
      </w:r>
    </w:p>
    <w:p w14:paraId="4DC4C0AA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 w14:anchorId="55CE3877">
          <v:shape id="_x0000_i1052" type="#_x0000_t75" style="width:12.75pt;height:15.75pt" o:ole="">
            <v:imagedata r:id="rId25" o:title=""/>
          </v:shape>
          <o:OLEObject Type="Embed" ProgID="Equation.DSMT4" ShapeID="_x0000_i1052" DrawAspect="Content" ObjectID="_1764352286" r:id="rId51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 w14:anchorId="63590B6A">
          <v:shape id="_x0000_i1053" type="#_x0000_t75" style="width:12.75pt;height:15.75pt" o:ole="">
            <v:imagedata r:id="rId27" o:title=""/>
          </v:shape>
          <o:OLEObject Type="Embed" ProgID="Equation.DSMT4" ShapeID="_x0000_i1053" DrawAspect="Content" ObjectID="_1764352287" r:id="rId52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14:paraId="10200EC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14:paraId="38E4AE88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Gia tốc của vật</w:t>
      </w:r>
    </w:p>
    <w:p w14:paraId="38086C00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00" w:dyaOrig="680" w14:anchorId="6A17C7B5">
          <v:shape id="_x0000_i1054" type="#_x0000_t75" style="width:155.25pt;height:33.75pt" o:ole="">
            <v:imagedata r:id="rId53" o:title=""/>
          </v:shape>
          <o:OLEObject Type="Embed" ProgID="Equation.DSMT4" ShapeID="_x0000_i1054" DrawAspect="Content" ObjectID="_1764352288" r:id="rId54"/>
        </w:object>
      </w:r>
    </w:p>
    <w:p w14:paraId="3624189D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Khi tăng độ lớn của lực lên hai lần thì </w:t>
      </w:r>
    </w:p>
    <w:p w14:paraId="21D105FF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6"/>
        </w:rPr>
        <w:object w:dxaOrig="3400" w:dyaOrig="440" w14:anchorId="2D5561AB">
          <v:shape id="_x0000_i1055" type="#_x0000_t75" style="width:170.25pt;height:21.75pt" o:ole="">
            <v:imagedata r:id="rId55" o:title=""/>
          </v:shape>
          <o:OLEObject Type="Embed" ProgID="Equation.DSMT4" ShapeID="_x0000_i1055" DrawAspect="Content" ObjectID="_1764352289" r:id="rId56"/>
        </w:object>
      </w:r>
    </w:p>
    <w:p w14:paraId="6ADFBBA2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Vận tốc của vật</w:t>
      </w:r>
    </w:p>
    <w:p w14:paraId="242E384E" w14:textId="77777777"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4"/>
        </w:rPr>
        <w:object w:dxaOrig="3320" w:dyaOrig="400" w14:anchorId="3F909AB6">
          <v:shape id="_x0000_i1056" type="#_x0000_t75" style="width:165.75pt;height:20.25pt" o:ole="">
            <v:imagedata r:id="rId57" o:title=""/>
          </v:shape>
          <o:OLEObject Type="Embed" ProgID="Equation.DSMT4" ShapeID="_x0000_i1056" DrawAspect="Content" ObjectID="_1764352290" r:id="rId58"/>
        </w:object>
      </w:r>
    </w:p>
    <w:sectPr w:rsidR="003A6FAC" w:rsidRPr="003A6FAC" w:rsidSect="003A6FAC">
      <w:pgSz w:w="11906" w:h="16838"/>
      <w:pgMar w:top="567" w:right="296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C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78F"/>
    <w:rsid w:val="000B1BA6"/>
    <w:rsid w:val="000B1C9D"/>
    <w:rsid w:val="000B1EDA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55CE"/>
    <w:rsid w:val="000F5661"/>
    <w:rsid w:val="000F5A08"/>
    <w:rsid w:val="000F5C8E"/>
    <w:rsid w:val="000F5F97"/>
    <w:rsid w:val="000F63D5"/>
    <w:rsid w:val="000F6AF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AE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D7D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038C"/>
    <w:rsid w:val="0038115C"/>
    <w:rsid w:val="003811CB"/>
    <w:rsid w:val="003813C4"/>
    <w:rsid w:val="0038189F"/>
    <w:rsid w:val="0038199F"/>
    <w:rsid w:val="00381BF3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6FAC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25E4"/>
    <w:rsid w:val="003B2E61"/>
    <w:rsid w:val="003B2EC3"/>
    <w:rsid w:val="003B3155"/>
    <w:rsid w:val="003B334A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C04"/>
    <w:rsid w:val="00410D22"/>
    <w:rsid w:val="00411220"/>
    <w:rsid w:val="00411509"/>
    <w:rsid w:val="0041155F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17A00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166"/>
    <w:rsid w:val="00562167"/>
    <w:rsid w:val="005627CE"/>
    <w:rsid w:val="00562811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1D97"/>
    <w:rsid w:val="006A2031"/>
    <w:rsid w:val="006A21EC"/>
    <w:rsid w:val="006A2E1A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B14"/>
    <w:rsid w:val="006C0D44"/>
    <w:rsid w:val="006C12A7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ADE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6E5"/>
    <w:rsid w:val="007147A2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0F04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A7F"/>
    <w:rsid w:val="007B3CA8"/>
    <w:rsid w:val="007B3DAD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33D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25F"/>
    <w:rsid w:val="00994527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2DE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6E0B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4A61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4E2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A7F2D"/>
    <w:rsid w:val="00EB18C5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F73"/>
    <w:rsid w:val="00F12FF8"/>
    <w:rsid w:val="00F1307E"/>
    <w:rsid w:val="00F13C95"/>
    <w:rsid w:val="00F1438F"/>
    <w:rsid w:val="00F143BF"/>
    <w:rsid w:val="00F14738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6838"/>
    <w:rsid w:val="00F672C5"/>
    <w:rsid w:val="00F67532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FC"/>
    <w:rsid w:val="00FB188B"/>
    <w:rsid w:val="00FB18FF"/>
    <w:rsid w:val="00FB1D4C"/>
    <w:rsid w:val="00FB2277"/>
    <w:rsid w:val="00FB2460"/>
    <w:rsid w:val="00FB26CE"/>
    <w:rsid w:val="00FB2785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E7E"/>
    <w:rsid w:val="00FF34EA"/>
    <w:rsid w:val="00FF401D"/>
    <w:rsid w:val="00FF4337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E13D"/>
  <w15:chartTrackingRefBased/>
  <w15:docId w15:val="{9801D14A-FC7A-4819-8FA8-BEB4B98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4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emf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</menu>
          <menu id="STD2" itemSize="large" label="Chuẩn hóa đề Trắc nghiệm" imageMso="FilePrepareMenu" size="large">
            <button id="testButtonM2-1" label="Auto to Text" imageMso="FilePrepareMenu" description="Chuyển đánh thứ tự câu từ Auto sang Text. Các câu phải là “Câu 1.” hoặc “Câu 1:”" onAction="CH_AUTO2TEXT"/>
            <button id="testButtonM2-2" label="Text to Auto" imageMso="FilePrepareMenu" description="Chuyển thứ tự từ Auto về thành Text" onAction="CH_TEXT2TOAUTO"/>
            <button id="testButtonM2-22" label="Convert Index" imageMso="FilePrepareMenu" description="Chuyển đổi đánh thứ tự câu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Convert">
          <button id="w2q" label="MathType to Equation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Công cụ Vật lý">
          <button id="L2" label=" " imageMso="DiagramRadialInsertClassic" size="large" screentip=" " supertip=" " onAction="HinhveVL"/>
        </group>
        <group id="Mgroup1-5" label="Công cụ Sinh học">
          <button id="S1" label="Please wait" imageMso="DiagramRadialInsertClassic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7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2023-01-13T03:00:00Z</dcterms:created>
  <dcterms:modified xsi:type="dcterms:W3CDTF">2023-12-17T14:03:00Z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