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EE1D" w14:textId="14A2DC35" w:rsidR="0016434E" w:rsidRDefault="0016434E" w:rsidP="0016434E">
      <w:pPr>
        <w:jc w:val="center"/>
        <w:rPr>
          <w:b/>
          <w:bCs/>
          <w:sz w:val="36"/>
          <w:szCs w:val="36"/>
        </w:rPr>
      </w:pPr>
      <w:r w:rsidRPr="0016434E">
        <w:rPr>
          <w:b/>
          <w:bCs/>
          <w:sz w:val="36"/>
          <w:szCs w:val="36"/>
        </w:rPr>
        <w:t xml:space="preserve">CÁC CÂU XÁC SUẤT THỐNG KÊ – ĐÁP ÁN </w:t>
      </w:r>
      <w:r w:rsidR="004A114F">
        <w:rPr>
          <w:b/>
          <w:bCs/>
          <w:sz w:val="36"/>
          <w:szCs w:val="36"/>
        </w:rPr>
        <w:t>T</w:t>
      </w:r>
      <w:r w:rsidR="00A229F9">
        <w:rPr>
          <w:b/>
          <w:bCs/>
          <w:sz w:val="36"/>
          <w:szCs w:val="36"/>
        </w:rPr>
        <w:t>ÂN BÌNH</w:t>
      </w:r>
    </w:p>
    <w:p w14:paraId="03537145" w14:textId="45ADBEED" w:rsidR="00A229F9" w:rsidRPr="003B6613" w:rsidRDefault="00A229F9" w:rsidP="00A229F9">
      <w:pPr>
        <w:pStyle w:val="ListParagraph"/>
        <w:tabs>
          <w:tab w:val="left" w:pos="720"/>
        </w:tabs>
        <w:spacing w:after="0"/>
        <w:ind w:left="0"/>
        <w:jc w:val="both"/>
        <w:rPr>
          <w:rFonts w:ascii="Times New Roman" w:hAnsi="Times New Roman"/>
          <w:sz w:val="28"/>
          <w:szCs w:val="28"/>
        </w:rPr>
      </w:pPr>
      <w:r w:rsidRPr="003B6613">
        <w:rPr>
          <w:rFonts w:ascii="Times New Roman" w:hAnsi="Times New Roman"/>
          <w:b/>
          <w:sz w:val="28"/>
          <w:szCs w:val="28"/>
          <w:u w:val="single"/>
        </w:rPr>
        <w:t xml:space="preserve">Bài </w:t>
      </w:r>
      <w:r>
        <w:rPr>
          <w:rFonts w:ascii="Times New Roman" w:hAnsi="Times New Roman"/>
          <w:b/>
          <w:sz w:val="28"/>
          <w:szCs w:val="28"/>
          <w:u w:val="single"/>
          <w:lang w:val="en-US"/>
        </w:rPr>
        <w:t>1</w:t>
      </w:r>
      <w:r w:rsidRPr="003B6613">
        <w:rPr>
          <w:rFonts w:ascii="Times New Roman" w:hAnsi="Times New Roman"/>
          <w:b/>
          <w:sz w:val="28"/>
          <w:szCs w:val="28"/>
        </w:rPr>
        <w:t>:</w:t>
      </w:r>
      <w:r>
        <w:rPr>
          <w:rFonts w:ascii="Times New Roman" w:hAnsi="Times New Roman"/>
          <w:b/>
          <w:sz w:val="28"/>
          <w:szCs w:val="28"/>
        </w:rPr>
        <w:t xml:space="preserve"> </w:t>
      </w:r>
      <w:r w:rsidRPr="00DF3B9C">
        <w:rPr>
          <w:rFonts w:ascii="Times New Roman" w:hAnsi="Times New Roman"/>
          <w:b/>
          <w:i/>
          <w:sz w:val="28"/>
          <w:szCs w:val="28"/>
        </w:rPr>
        <w:t>Tham khảo</w:t>
      </w:r>
    </w:p>
    <w:p w14:paraId="332D167F" w14:textId="77777777" w:rsidR="00A229F9" w:rsidRPr="007C58E7" w:rsidRDefault="00A229F9" w:rsidP="00A229F9">
      <w:pPr>
        <w:pStyle w:val="ListParagraph"/>
        <w:spacing w:after="0"/>
        <w:ind w:left="0" w:firstLine="720"/>
        <w:jc w:val="both"/>
        <w:rPr>
          <w:rFonts w:ascii="Times New Roman" w:hAnsi="Times New Roman"/>
          <w:color w:val="000000"/>
          <w:sz w:val="28"/>
          <w:szCs w:val="28"/>
        </w:rPr>
      </w:pPr>
      <w:r w:rsidRPr="007C58E7">
        <w:rPr>
          <w:rFonts w:ascii="Times New Roman" w:hAnsi="Times New Roman"/>
          <w:color w:val="000000"/>
          <w:sz w:val="28"/>
          <w:szCs w:val="28"/>
          <w:shd w:val="clear" w:color="auto" w:fill="FFFFFF"/>
        </w:rPr>
        <w:t>Trước khi Hà tung một đồng xu cân đối và đồng chất 100 lần, Thọ dự đoán sẽ có trên 70 lần xuất hiện mặt sấp còn Thúy lại dự đoán sẽ có ít hơn 70 lần xuất hiện mặt sấp. Theo em, bạn nào có khả năng đoán đúng cao hơn? Vì sao?</w:t>
      </w:r>
    </w:p>
    <w:p w14:paraId="16A163BA" w14:textId="7CA2E0B3" w:rsidR="00A229F9" w:rsidRPr="00A229F9" w:rsidRDefault="00A229F9" w:rsidP="00A229F9">
      <w:pPr>
        <w:rPr>
          <w:b/>
          <w:bCs/>
          <w:sz w:val="32"/>
          <w:szCs w:val="32"/>
        </w:rPr>
      </w:pPr>
      <w:r w:rsidRPr="00A229F9">
        <w:rPr>
          <w:b/>
          <w:bCs/>
          <w:sz w:val="32"/>
          <w:szCs w:val="32"/>
        </w:rPr>
        <w:t>Giải</w:t>
      </w:r>
    </w:p>
    <w:p w14:paraId="36477F4D" w14:textId="77777777" w:rsidR="00A229F9" w:rsidRPr="007C58E7" w:rsidRDefault="00A229F9" w:rsidP="00A229F9">
      <w:pPr>
        <w:pStyle w:val="NormalWeb"/>
        <w:shd w:val="clear" w:color="auto" w:fill="FFFFFF"/>
        <w:spacing w:before="0" w:beforeAutospacing="0" w:after="0" w:line="276" w:lineRule="auto"/>
        <w:rPr>
          <w:color w:val="000000"/>
          <w:sz w:val="28"/>
          <w:szCs w:val="28"/>
        </w:rPr>
      </w:pPr>
      <w:r w:rsidRPr="007C58E7">
        <w:rPr>
          <w:color w:val="000000"/>
          <w:sz w:val="28"/>
          <w:szCs w:val="28"/>
        </w:rPr>
        <w:t>Xác suất để xuất hiện mặt sấp là: </w:t>
      </w:r>
      <w:r w:rsidRPr="0001473B">
        <w:rPr>
          <w:position w:val="-26"/>
          <w:sz w:val="28"/>
          <w:szCs w:val="28"/>
        </w:rPr>
        <w:object w:dxaOrig="840" w:dyaOrig="680" w14:anchorId="12424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3.6pt" o:ole="">
            <v:imagedata r:id="rId5" o:title=""/>
          </v:shape>
          <o:OLEObject Type="Embed" ProgID="Equation.DSMT4" ShapeID="_x0000_i1025" DrawAspect="Content" ObjectID="_1768150843" r:id="rId6"/>
        </w:object>
      </w:r>
    </w:p>
    <w:p w14:paraId="6FEB86BC" w14:textId="77777777" w:rsidR="00A229F9" w:rsidRPr="007C58E7" w:rsidRDefault="00A229F9" w:rsidP="00A229F9">
      <w:pPr>
        <w:pStyle w:val="NormalWeb"/>
        <w:shd w:val="clear" w:color="auto" w:fill="FFFFFF"/>
        <w:spacing w:before="0" w:beforeAutospacing="0" w:after="0" w:afterAutospacing="0" w:line="276" w:lineRule="auto"/>
        <w:rPr>
          <w:color w:val="000000"/>
          <w:sz w:val="28"/>
          <w:szCs w:val="28"/>
        </w:rPr>
      </w:pPr>
      <w:r w:rsidRPr="007C58E7">
        <w:rPr>
          <w:color w:val="000000"/>
          <w:sz w:val="28"/>
          <w:szCs w:val="28"/>
        </w:rPr>
        <w:t>Gọi n là số lần xuất hiện mặt sấp</w:t>
      </w:r>
    </w:p>
    <w:p w14:paraId="399CCB5D" w14:textId="77777777" w:rsidR="00A229F9" w:rsidRPr="007B70C3" w:rsidRDefault="00A229F9" w:rsidP="00A229F9">
      <w:pPr>
        <w:rPr>
          <w:lang w:val="vi-VN"/>
        </w:rPr>
      </w:pPr>
      <w:r w:rsidRPr="007B70C3">
        <w:rPr>
          <w:lang w:val="vi-VN"/>
        </w:rPr>
        <w:t>Xác suất thực nghiệm để xuất nghiệm mặt sấp là </w:t>
      </w:r>
      <w:r w:rsidRPr="009C5825">
        <w:rPr>
          <w:position w:val="-26"/>
        </w:rPr>
        <w:object w:dxaOrig="480" w:dyaOrig="680" w14:anchorId="13C62AA6">
          <v:shape id="_x0000_i1026" type="#_x0000_t75" style="width:24pt;height:33.6pt" o:ole="">
            <v:imagedata r:id="rId7" o:title=""/>
          </v:shape>
          <o:OLEObject Type="Embed" ProgID="Equation.DSMT4" ShapeID="_x0000_i1026" DrawAspect="Content" ObjectID="_1768150844" r:id="rId8"/>
        </w:object>
      </w:r>
    </w:p>
    <w:p w14:paraId="4F328C5F" w14:textId="77777777" w:rsidR="00A229F9" w:rsidRPr="007B70C3" w:rsidRDefault="00A229F9" w:rsidP="00A229F9">
      <w:pPr>
        <w:rPr>
          <w:lang w:val="vi-VN"/>
        </w:rPr>
      </w:pPr>
      <w:r w:rsidRPr="007B70C3">
        <w:rPr>
          <w:lang w:val="vi-VN"/>
        </w:rPr>
        <w:t>Do số lần thực hiện phép thử lớn (100 lần) nên </w:t>
      </w:r>
      <w:r w:rsidRPr="009C5825">
        <w:rPr>
          <w:position w:val="-26"/>
        </w:rPr>
        <w:object w:dxaOrig="2100" w:dyaOrig="680" w14:anchorId="345EDCC0">
          <v:shape id="_x0000_i1027" type="#_x0000_t75" style="width:105.6pt;height:33.6pt" o:ole="">
            <v:imagedata r:id="rId9" o:title=""/>
          </v:shape>
          <o:OLEObject Type="Embed" ProgID="Equation.DSMT4" ShapeID="_x0000_i1027" DrawAspect="Content" ObjectID="_1768150845" r:id="rId10"/>
        </w:object>
      </w:r>
      <w:r w:rsidRPr="007B70C3">
        <w:rPr>
          <w:lang w:val="vi-VN"/>
        </w:rPr>
        <w:t>(lần)</w:t>
      </w:r>
    </w:p>
    <w:p w14:paraId="613FED54" w14:textId="77777777" w:rsidR="00A229F9" w:rsidRPr="007C58E7" w:rsidRDefault="00A229F9" w:rsidP="00A229F9">
      <w:pPr>
        <w:pStyle w:val="NormalWeb"/>
        <w:shd w:val="clear" w:color="auto" w:fill="FFFFFF"/>
        <w:spacing w:before="0" w:beforeAutospacing="0" w:after="0" w:afterAutospacing="0" w:line="276" w:lineRule="auto"/>
        <w:rPr>
          <w:color w:val="000000"/>
          <w:sz w:val="28"/>
          <w:szCs w:val="28"/>
        </w:rPr>
      </w:pPr>
      <w:r w:rsidRPr="007C58E7">
        <w:rPr>
          <w:color w:val="000000"/>
          <w:sz w:val="28"/>
          <w:szCs w:val="28"/>
        </w:rPr>
        <w:t>Vậy Thúy dự đoán đúng</w:t>
      </w:r>
    </w:p>
    <w:p w14:paraId="184B4856" w14:textId="62E1EB9A" w:rsidR="00A229F9" w:rsidRPr="00A229F9" w:rsidRDefault="00A229F9" w:rsidP="00A229F9">
      <w:pPr>
        <w:spacing w:before="240" w:after="0"/>
        <w:ind w:right="-54"/>
        <w:rPr>
          <w:lang w:val="vi-VN"/>
        </w:rPr>
      </w:pPr>
      <w:r w:rsidRPr="00A229F9">
        <w:rPr>
          <w:b/>
          <w:u w:val="single"/>
          <w:lang w:val="vi-VN"/>
        </w:rPr>
        <w:t xml:space="preserve">Bài </w:t>
      </w:r>
      <w:r>
        <w:rPr>
          <w:b/>
          <w:u w:val="single"/>
          <w:lang w:val="vi-VN"/>
        </w:rPr>
        <w:t>2</w:t>
      </w:r>
      <w:r w:rsidRPr="00A229F9">
        <w:rPr>
          <w:b/>
          <w:lang w:val="vi-VN"/>
        </w:rPr>
        <w:t xml:space="preserve">: </w:t>
      </w:r>
      <w:r w:rsidRPr="00A229F9">
        <w:rPr>
          <w:b/>
          <w:i/>
          <w:lang w:val="vi-VN"/>
        </w:rPr>
        <w:t>Tham khảo</w:t>
      </w:r>
    </w:p>
    <w:p w14:paraId="1B22D5A6" w14:textId="77777777" w:rsidR="00A229F9" w:rsidRPr="00A229F9" w:rsidRDefault="00A229F9" w:rsidP="00A229F9">
      <w:pPr>
        <w:spacing w:after="0"/>
        <w:ind w:firstLine="720"/>
        <w:jc w:val="both"/>
        <w:rPr>
          <w:rFonts w:eastAsia="Arial"/>
          <w:lang w:val="vi-VN"/>
        </w:rPr>
      </w:pPr>
      <w:r w:rsidRPr="00A229F9">
        <w:rPr>
          <w:rFonts w:eastAsia="Arial"/>
          <w:lang w:val="vi-VN"/>
        </w:rPr>
        <w:t>Có 2 lớp 9A và 9B mỗi lớp có 45 học sinh, số học sinh giởi văn và số học sinh giỏi toán được cho trong bảng sau. Hỏi một giáo viên vào lớp nào trong hai lớp trên để khả năng gặp được một em giỏi ít nhất một môn là cao nhất?</w:t>
      </w:r>
    </w:p>
    <w:p w14:paraId="226B02F2" w14:textId="77777777" w:rsidR="00A229F9" w:rsidRPr="00A229F9" w:rsidRDefault="00A229F9" w:rsidP="00A229F9">
      <w:pPr>
        <w:spacing w:after="0"/>
        <w:ind w:left="360"/>
        <w:jc w:val="both"/>
        <w:rPr>
          <w:rFonts w:eastAsia="Arial"/>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983"/>
        <w:gridCol w:w="1869"/>
        <w:gridCol w:w="2182"/>
      </w:tblGrid>
      <w:tr w:rsidR="00A229F9" w:rsidRPr="00E51C78" w14:paraId="3E1FAB43" w14:textId="77777777" w:rsidTr="005C2EA5">
        <w:trPr>
          <w:jc w:val="center"/>
        </w:trPr>
        <w:tc>
          <w:tcPr>
            <w:tcW w:w="985" w:type="dxa"/>
            <w:shd w:val="clear" w:color="auto" w:fill="auto"/>
          </w:tcPr>
          <w:p w14:paraId="7E5CB5E2" w14:textId="77777777" w:rsidR="00A229F9" w:rsidRPr="00A229F9" w:rsidRDefault="00A229F9" w:rsidP="005C2EA5">
            <w:pPr>
              <w:spacing w:after="0"/>
              <w:jc w:val="center"/>
              <w:rPr>
                <w:rFonts w:eastAsia="Times New Roman"/>
                <w:lang w:val="vi-VN"/>
              </w:rPr>
            </w:pPr>
          </w:p>
        </w:tc>
        <w:tc>
          <w:tcPr>
            <w:tcW w:w="1983" w:type="dxa"/>
            <w:shd w:val="clear" w:color="auto" w:fill="auto"/>
          </w:tcPr>
          <w:p w14:paraId="45BA933E" w14:textId="77777777" w:rsidR="00A229F9" w:rsidRPr="00E51C78" w:rsidRDefault="00A229F9" w:rsidP="005C2EA5">
            <w:pPr>
              <w:spacing w:after="0"/>
              <w:jc w:val="center"/>
              <w:rPr>
                <w:rFonts w:eastAsia="Times New Roman"/>
                <w:b/>
                <w:bCs/>
              </w:rPr>
            </w:pPr>
            <w:r w:rsidRPr="00E51C78">
              <w:rPr>
                <w:rFonts w:eastAsia="Times New Roman"/>
                <w:b/>
                <w:bCs/>
              </w:rPr>
              <w:t>Văn</w:t>
            </w:r>
          </w:p>
        </w:tc>
        <w:tc>
          <w:tcPr>
            <w:tcW w:w="1869" w:type="dxa"/>
            <w:shd w:val="clear" w:color="auto" w:fill="auto"/>
          </w:tcPr>
          <w:p w14:paraId="21AF79FB" w14:textId="77777777" w:rsidR="00A229F9" w:rsidRPr="00E51C78" w:rsidRDefault="00A229F9" w:rsidP="005C2EA5">
            <w:pPr>
              <w:spacing w:after="0"/>
              <w:jc w:val="center"/>
              <w:rPr>
                <w:rFonts w:eastAsia="Times New Roman"/>
                <w:b/>
                <w:bCs/>
              </w:rPr>
            </w:pPr>
            <w:r w:rsidRPr="00E51C78">
              <w:rPr>
                <w:rFonts w:eastAsia="Times New Roman"/>
                <w:b/>
                <w:bCs/>
              </w:rPr>
              <w:t>Toán</w:t>
            </w:r>
          </w:p>
        </w:tc>
        <w:tc>
          <w:tcPr>
            <w:tcW w:w="2182" w:type="dxa"/>
            <w:shd w:val="clear" w:color="auto" w:fill="auto"/>
          </w:tcPr>
          <w:p w14:paraId="63E75E75" w14:textId="77777777" w:rsidR="00A229F9" w:rsidRPr="00E51C78" w:rsidRDefault="00A229F9" w:rsidP="005C2EA5">
            <w:pPr>
              <w:spacing w:after="0"/>
              <w:jc w:val="center"/>
              <w:rPr>
                <w:rFonts w:eastAsia="Times New Roman"/>
                <w:b/>
                <w:bCs/>
              </w:rPr>
            </w:pPr>
            <w:r w:rsidRPr="00E51C78">
              <w:rPr>
                <w:rFonts w:eastAsia="Times New Roman"/>
                <w:b/>
                <w:bCs/>
              </w:rPr>
              <w:t>Văn và Toán</w:t>
            </w:r>
          </w:p>
        </w:tc>
      </w:tr>
      <w:tr w:rsidR="00A229F9" w:rsidRPr="00E51C78" w14:paraId="56A398E0" w14:textId="77777777" w:rsidTr="005C2EA5">
        <w:trPr>
          <w:jc w:val="center"/>
        </w:trPr>
        <w:tc>
          <w:tcPr>
            <w:tcW w:w="985" w:type="dxa"/>
            <w:shd w:val="clear" w:color="auto" w:fill="auto"/>
          </w:tcPr>
          <w:p w14:paraId="5FF9ED60" w14:textId="77777777" w:rsidR="00A229F9" w:rsidRPr="00E51C78" w:rsidRDefault="00A229F9" w:rsidP="005C2EA5">
            <w:pPr>
              <w:spacing w:after="0"/>
              <w:jc w:val="center"/>
              <w:rPr>
                <w:rFonts w:eastAsia="Times New Roman"/>
                <w:b/>
                <w:bCs/>
              </w:rPr>
            </w:pPr>
            <w:r w:rsidRPr="00E51C78">
              <w:rPr>
                <w:rFonts w:eastAsia="Times New Roman"/>
                <w:b/>
                <w:bCs/>
              </w:rPr>
              <w:t>Lớp 9A</w:t>
            </w:r>
          </w:p>
        </w:tc>
        <w:tc>
          <w:tcPr>
            <w:tcW w:w="1983" w:type="dxa"/>
            <w:shd w:val="clear" w:color="auto" w:fill="auto"/>
            <w:vAlign w:val="center"/>
          </w:tcPr>
          <w:p w14:paraId="12145305" w14:textId="77777777" w:rsidR="00A229F9" w:rsidRPr="00E51C78" w:rsidRDefault="00A229F9" w:rsidP="005C2EA5">
            <w:pPr>
              <w:spacing w:after="0"/>
              <w:jc w:val="center"/>
              <w:rPr>
                <w:rFonts w:eastAsia="Times New Roman"/>
              </w:rPr>
            </w:pPr>
            <w:r w:rsidRPr="00E51C78">
              <w:rPr>
                <w:rFonts w:eastAsia="Times New Roman"/>
              </w:rPr>
              <w:t>25</w:t>
            </w:r>
          </w:p>
        </w:tc>
        <w:tc>
          <w:tcPr>
            <w:tcW w:w="1869" w:type="dxa"/>
            <w:shd w:val="clear" w:color="auto" w:fill="auto"/>
            <w:vAlign w:val="center"/>
          </w:tcPr>
          <w:p w14:paraId="30C1A3CF" w14:textId="77777777" w:rsidR="00A229F9" w:rsidRPr="00E51C78" w:rsidRDefault="00A229F9" w:rsidP="005C2EA5">
            <w:pPr>
              <w:spacing w:after="0"/>
              <w:jc w:val="center"/>
              <w:rPr>
                <w:rFonts w:eastAsia="Times New Roman"/>
              </w:rPr>
            </w:pPr>
            <w:r w:rsidRPr="00E51C78">
              <w:rPr>
                <w:rFonts w:eastAsia="Times New Roman"/>
              </w:rPr>
              <w:t>30</w:t>
            </w:r>
          </w:p>
        </w:tc>
        <w:tc>
          <w:tcPr>
            <w:tcW w:w="2182" w:type="dxa"/>
            <w:shd w:val="clear" w:color="auto" w:fill="auto"/>
            <w:vAlign w:val="center"/>
          </w:tcPr>
          <w:p w14:paraId="0FB6107F" w14:textId="77777777" w:rsidR="00A229F9" w:rsidRPr="00E51C78" w:rsidRDefault="00A229F9" w:rsidP="005C2EA5">
            <w:pPr>
              <w:spacing w:after="0"/>
              <w:jc w:val="center"/>
              <w:rPr>
                <w:rFonts w:eastAsia="Times New Roman"/>
              </w:rPr>
            </w:pPr>
            <w:r w:rsidRPr="00E51C78">
              <w:rPr>
                <w:rFonts w:eastAsia="Times New Roman"/>
              </w:rPr>
              <w:t>20</w:t>
            </w:r>
          </w:p>
        </w:tc>
      </w:tr>
      <w:tr w:rsidR="00A229F9" w:rsidRPr="00E51C78" w14:paraId="7DB5C3CB" w14:textId="77777777" w:rsidTr="005C2EA5">
        <w:trPr>
          <w:jc w:val="center"/>
        </w:trPr>
        <w:tc>
          <w:tcPr>
            <w:tcW w:w="985" w:type="dxa"/>
            <w:shd w:val="clear" w:color="auto" w:fill="auto"/>
          </w:tcPr>
          <w:p w14:paraId="5D2CA0D1" w14:textId="77777777" w:rsidR="00A229F9" w:rsidRPr="00E51C78" w:rsidRDefault="00A229F9" w:rsidP="005C2EA5">
            <w:pPr>
              <w:spacing w:after="0"/>
              <w:jc w:val="center"/>
              <w:rPr>
                <w:rFonts w:eastAsia="Times New Roman"/>
                <w:b/>
                <w:bCs/>
              </w:rPr>
            </w:pPr>
            <w:r w:rsidRPr="00E51C78">
              <w:rPr>
                <w:rFonts w:eastAsia="Times New Roman"/>
                <w:b/>
                <w:bCs/>
              </w:rPr>
              <w:t>Lớp 9B</w:t>
            </w:r>
          </w:p>
        </w:tc>
        <w:tc>
          <w:tcPr>
            <w:tcW w:w="1983" w:type="dxa"/>
            <w:shd w:val="clear" w:color="auto" w:fill="auto"/>
            <w:vAlign w:val="center"/>
          </w:tcPr>
          <w:p w14:paraId="14224ACB" w14:textId="77777777" w:rsidR="00A229F9" w:rsidRPr="00E51C78" w:rsidRDefault="00A229F9" w:rsidP="005C2EA5">
            <w:pPr>
              <w:spacing w:after="0"/>
              <w:jc w:val="center"/>
              <w:rPr>
                <w:rFonts w:eastAsia="Times New Roman"/>
              </w:rPr>
            </w:pPr>
            <w:r w:rsidRPr="00E51C78">
              <w:rPr>
                <w:rFonts w:eastAsia="Times New Roman"/>
              </w:rPr>
              <w:t>25</w:t>
            </w:r>
          </w:p>
        </w:tc>
        <w:tc>
          <w:tcPr>
            <w:tcW w:w="1869" w:type="dxa"/>
            <w:shd w:val="clear" w:color="auto" w:fill="auto"/>
            <w:vAlign w:val="center"/>
          </w:tcPr>
          <w:p w14:paraId="029C118F" w14:textId="77777777" w:rsidR="00A229F9" w:rsidRPr="00E51C78" w:rsidRDefault="00A229F9" w:rsidP="005C2EA5">
            <w:pPr>
              <w:spacing w:after="0"/>
              <w:jc w:val="center"/>
              <w:rPr>
                <w:rFonts w:eastAsia="Times New Roman"/>
              </w:rPr>
            </w:pPr>
            <w:r w:rsidRPr="00E51C78">
              <w:rPr>
                <w:rFonts w:eastAsia="Times New Roman"/>
              </w:rPr>
              <w:t>30</w:t>
            </w:r>
          </w:p>
        </w:tc>
        <w:tc>
          <w:tcPr>
            <w:tcW w:w="2182" w:type="dxa"/>
            <w:shd w:val="clear" w:color="auto" w:fill="auto"/>
            <w:vAlign w:val="center"/>
          </w:tcPr>
          <w:p w14:paraId="385A5D30" w14:textId="77777777" w:rsidR="00A229F9" w:rsidRPr="00E51C78" w:rsidRDefault="00A229F9" w:rsidP="005C2EA5">
            <w:pPr>
              <w:spacing w:after="0"/>
              <w:jc w:val="center"/>
              <w:rPr>
                <w:rFonts w:eastAsia="Times New Roman"/>
              </w:rPr>
            </w:pPr>
            <w:r w:rsidRPr="00E51C78">
              <w:rPr>
                <w:rFonts w:eastAsia="Times New Roman"/>
              </w:rPr>
              <w:t>10</w:t>
            </w:r>
          </w:p>
        </w:tc>
      </w:tr>
    </w:tbl>
    <w:p w14:paraId="1E7740DE" w14:textId="188692B3" w:rsidR="00A229F9" w:rsidRDefault="00A229F9" w:rsidP="00A229F9">
      <w:pPr>
        <w:rPr>
          <w:b/>
          <w:bCs/>
          <w:sz w:val="32"/>
          <w:szCs w:val="32"/>
        </w:rPr>
      </w:pPr>
      <w:r w:rsidRPr="00A229F9">
        <w:rPr>
          <w:b/>
          <w:bCs/>
          <w:sz w:val="32"/>
          <w:szCs w:val="32"/>
        </w:rPr>
        <w:t xml:space="preserve">Giải </w:t>
      </w:r>
    </w:p>
    <w:p w14:paraId="03125967" w14:textId="77777777" w:rsidR="00A229F9" w:rsidRPr="00A229F9" w:rsidRDefault="00A229F9" w:rsidP="00A229F9">
      <w:pPr>
        <w:spacing w:after="0"/>
        <w:rPr>
          <w:rFonts w:eastAsia="Arial"/>
        </w:rPr>
      </w:pPr>
      <w:r w:rsidRPr="00A229F9">
        <w:rPr>
          <w:rFonts w:eastAsia="Arial"/>
        </w:rPr>
        <w:t>Gọi V là biến cố học sinh giỏi văn và T là biến cố học sinh giỏi toán. VT là biến cố học sinh giỏi cả văn và toán.</w:t>
      </w:r>
    </w:p>
    <w:p w14:paraId="71FC8454" w14:textId="77777777" w:rsidR="00A229F9" w:rsidRPr="00A229F9" w:rsidRDefault="00A229F9" w:rsidP="00A229F9">
      <w:pPr>
        <w:spacing w:after="0"/>
        <w:rPr>
          <w:rFonts w:eastAsia="Arial"/>
        </w:rPr>
      </w:pPr>
      <w:r w:rsidRPr="00A229F9">
        <w:rPr>
          <w:rFonts w:eastAsia="Arial"/>
        </w:rPr>
        <w:t>Khi đó,</w:t>
      </w:r>
    </w:p>
    <w:p w14:paraId="7F6D8865" w14:textId="77777777" w:rsidR="00A229F9" w:rsidRPr="00A229F9" w:rsidRDefault="00A229F9" w:rsidP="00A229F9">
      <w:pPr>
        <w:spacing w:after="0"/>
        <w:ind w:firstLine="360"/>
        <w:rPr>
          <w:rFonts w:eastAsia="Arial"/>
        </w:rPr>
      </w:pPr>
      <w:r w:rsidRPr="00A229F9">
        <w:rPr>
          <w:rFonts w:eastAsia="Arial"/>
        </w:rPr>
        <w:t xml:space="preserve">Xác suất để gặp một em giỏi ít nhất một môn ở lớp 9A là: </w:t>
      </w:r>
      <w:r w:rsidRPr="004D0C8A">
        <w:rPr>
          <w:rFonts w:eastAsia="Arial"/>
          <w:position w:val="-26"/>
        </w:rPr>
        <w:object w:dxaOrig="4980" w:dyaOrig="680" w14:anchorId="5F319497">
          <v:shape id="_x0000_i1031" type="#_x0000_t75" style="width:231pt;height:31.2pt" o:ole="">
            <v:imagedata r:id="rId11" o:title=""/>
          </v:shape>
          <o:OLEObject Type="Embed" ProgID="Equation.DSMT4" ShapeID="_x0000_i1031" DrawAspect="Content" ObjectID="_1768150846" r:id="rId12"/>
        </w:object>
      </w:r>
    </w:p>
    <w:p w14:paraId="2816819B" w14:textId="77777777" w:rsidR="00A229F9" w:rsidRPr="00A229F9" w:rsidRDefault="00A229F9" w:rsidP="00A229F9">
      <w:pPr>
        <w:spacing w:after="0"/>
        <w:ind w:firstLine="360"/>
        <w:rPr>
          <w:rFonts w:eastAsia="Arial"/>
        </w:rPr>
      </w:pPr>
      <w:r w:rsidRPr="00A229F9">
        <w:rPr>
          <w:rFonts w:eastAsia="Arial"/>
        </w:rPr>
        <w:t xml:space="preserve">Xác suất để gặp một em giỏi ít nhất một môn ở lớp 9B là: </w:t>
      </w:r>
      <w:r w:rsidRPr="004D0C8A">
        <w:rPr>
          <w:rFonts w:eastAsia="Arial"/>
          <w:position w:val="-26"/>
        </w:rPr>
        <w:object w:dxaOrig="4880" w:dyaOrig="680" w14:anchorId="0C1E5793">
          <v:shape id="_x0000_i1032" type="#_x0000_t75" style="width:226.2pt;height:31.2pt" o:ole="">
            <v:imagedata r:id="rId13" o:title=""/>
          </v:shape>
          <o:OLEObject Type="Embed" ProgID="Equation.DSMT4" ShapeID="_x0000_i1032" DrawAspect="Content" ObjectID="_1768150847" r:id="rId14"/>
        </w:object>
      </w:r>
    </w:p>
    <w:p w14:paraId="0276D4FB" w14:textId="77777777" w:rsidR="00A229F9" w:rsidRPr="00A229F9" w:rsidRDefault="00A229F9" w:rsidP="00A229F9">
      <w:pPr>
        <w:spacing w:after="0"/>
        <w:ind w:firstLine="360"/>
        <w:rPr>
          <w:rFonts w:eastAsia="Arial"/>
        </w:rPr>
      </w:pPr>
      <w:r w:rsidRPr="00A229F9">
        <w:rPr>
          <w:rFonts w:eastAsia="Arial"/>
        </w:rPr>
        <w:t>Vậy để xác suất gặp một em giỏi ít nhất một môn cao thì GV vào lớp 9B.</w:t>
      </w:r>
    </w:p>
    <w:p w14:paraId="00566926" w14:textId="77777777" w:rsidR="00A229F9" w:rsidRPr="00E16A76" w:rsidRDefault="00A229F9" w:rsidP="00A229F9">
      <w:pPr>
        <w:spacing w:before="240" w:after="0"/>
        <w:rPr>
          <w:lang w:val="vi-VN"/>
        </w:rPr>
      </w:pPr>
      <w:r w:rsidRPr="00E16A76">
        <w:rPr>
          <w:b/>
          <w:lang w:val="vi-VN"/>
        </w:rPr>
        <w:t>Bài 9.</w:t>
      </w:r>
      <w:r w:rsidRPr="00E16A76">
        <w:rPr>
          <w:lang w:val="vi-VN"/>
        </w:rPr>
        <w:t xml:space="preserve"> Ba bà mẹ, mỗi người sinh được một đứa con. Tính xác suất để bé sinh ra.</w:t>
      </w:r>
    </w:p>
    <w:p w14:paraId="0E0C86FD" w14:textId="77777777" w:rsidR="00A229F9" w:rsidRPr="00E16A76" w:rsidRDefault="00A229F9" w:rsidP="00A229F9">
      <w:pPr>
        <w:spacing w:after="0"/>
        <w:jc w:val="both"/>
        <w:rPr>
          <w:rFonts w:eastAsia="Times New Roman"/>
          <w:color w:val="000000"/>
          <w:lang w:val="pt-BR"/>
        </w:rPr>
      </w:pPr>
      <w:r w:rsidRPr="00E16A76">
        <w:rPr>
          <w:rFonts w:eastAsia="Times New Roman"/>
          <w:color w:val="000000"/>
          <w:lang w:val="pt-BR"/>
        </w:rPr>
        <w:t xml:space="preserve">a) Chỉ có một gái.                                    </w:t>
      </w:r>
    </w:p>
    <w:p w14:paraId="11A34386" w14:textId="77777777" w:rsidR="00A229F9" w:rsidRPr="00E16A76" w:rsidRDefault="00A229F9" w:rsidP="00A229F9">
      <w:pPr>
        <w:spacing w:before="120" w:after="120"/>
        <w:jc w:val="both"/>
        <w:rPr>
          <w:rFonts w:eastAsia="Times New Roman"/>
          <w:color w:val="000000"/>
          <w:lang w:val="pt-BR"/>
        </w:rPr>
      </w:pPr>
      <w:r w:rsidRPr="00E16A76">
        <w:rPr>
          <w:rFonts w:eastAsia="Times New Roman"/>
          <w:color w:val="000000"/>
          <w:lang w:val="pt-BR"/>
        </w:rPr>
        <w:t>b) Nhiều nhất một gái.</w:t>
      </w:r>
    </w:p>
    <w:p w14:paraId="62115CAB" w14:textId="42F25BD9" w:rsidR="00A229F9" w:rsidRDefault="00A229F9" w:rsidP="00A229F9">
      <w:pPr>
        <w:rPr>
          <w:b/>
          <w:bCs/>
          <w:sz w:val="32"/>
          <w:szCs w:val="32"/>
          <w:lang w:val="pt-BR"/>
        </w:rPr>
      </w:pPr>
      <w:r>
        <w:rPr>
          <w:b/>
          <w:bCs/>
          <w:sz w:val="32"/>
          <w:szCs w:val="32"/>
          <w:lang w:val="pt-BR"/>
        </w:rPr>
        <w:t xml:space="preserve">Giải </w:t>
      </w:r>
    </w:p>
    <w:p w14:paraId="4493E327" w14:textId="77777777" w:rsidR="00A229F9" w:rsidRPr="001F282D" w:rsidRDefault="00A229F9" w:rsidP="00A229F9">
      <w:pPr>
        <w:bidi/>
        <w:spacing w:before="120" w:after="120" w:line="264" w:lineRule="auto"/>
        <w:jc w:val="right"/>
        <w:rPr>
          <w:rFonts w:eastAsia="Times New Roman"/>
          <w:color w:val="000000"/>
          <w:lang w:val="fr-FR"/>
        </w:rPr>
      </w:pPr>
      <w:r w:rsidRPr="001F282D">
        <w:rPr>
          <w:rFonts w:eastAsia="Times New Roman"/>
          <w:color w:val="000000"/>
          <w:lang w:val="fr-FR"/>
        </w:rPr>
        <w:lastRenderedPageBreak/>
        <w:t>Ký hiệu T là trai, G là gái.</w:t>
      </w:r>
    </w:p>
    <w:p w14:paraId="787E337E" w14:textId="77777777" w:rsidR="00A229F9" w:rsidRPr="001F282D" w:rsidRDefault="00A229F9" w:rsidP="00A229F9">
      <w:pPr>
        <w:bidi/>
        <w:spacing w:before="120" w:after="120" w:line="264" w:lineRule="auto"/>
        <w:jc w:val="right"/>
        <w:rPr>
          <w:rFonts w:eastAsia="Times New Roman"/>
          <w:color w:val="000000"/>
          <w:lang w:val="fr-FR"/>
        </w:rPr>
      </w:pPr>
      <w:r w:rsidRPr="001F282D">
        <w:rPr>
          <w:rFonts w:eastAsia="Times New Roman"/>
          <w:color w:val="000000"/>
          <w:position w:val="-14"/>
          <w:lang w:val="fr-FR"/>
        </w:rPr>
        <w:object w:dxaOrig="5055" w:dyaOrig="405" w14:anchorId="7BCB257D">
          <v:shape id="_x0000_i1035" type="#_x0000_t75" style="width:252.6pt;height:20.4pt" o:ole="">
            <v:imagedata r:id="rId15" o:title=""/>
          </v:shape>
          <o:OLEObject Type="Embed" ProgID="Equation.DSMT4" ShapeID="_x0000_i1035" DrawAspect="Content" ObjectID="_1768150848" r:id="rId16"/>
        </w:object>
      </w:r>
    </w:p>
    <w:p w14:paraId="1C8A714C" w14:textId="77777777" w:rsidR="00A229F9" w:rsidRPr="001F282D" w:rsidRDefault="00A229F9" w:rsidP="00A229F9">
      <w:pPr>
        <w:bidi/>
        <w:spacing w:before="120" w:after="120" w:line="264" w:lineRule="auto"/>
        <w:jc w:val="right"/>
        <w:rPr>
          <w:rFonts w:eastAsia="Times New Roman"/>
          <w:color w:val="000000"/>
          <w:lang w:val="fr-FR"/>
        </w:rPr>
      </w:pPr>
      <w:r w:rsidRPr="001F282D">
        <w:rPr>
          <w:rFonts w:eastAsia="Times New Roman"/>
          <w:color w:val="000000"/>
          <w:lang w:val="fr-FR"/>
        </w:rPr>
        <w:t xml:space="preserve">a) Biến cố chỉ có một gái là </w:t>
      </w:r>
      <w:r w:rsidRPr="001F282D">
        <w:rPr>
          <w:rFonts w:eastAsia="Times New Roman"/>
          <w:color w:val="000000"/>
          <w:position w:val="-14"/>
          <w:lang w:val="fr-FR"/>
        </w:rPr>
        <w:object w:dxaOrig="2205" w:dyaOrig="405" w14:anchorId="3B6A2113">
          <v:shape id="_x0000_i1036" type="#_x0000_t75" style="width:110.4pt;height:20.4pt" o:ole="">
            <v:imagedata r:id="rId17" o:title=""/>
          </v:shape>
          <o:OLEObject Type="Embed" ProgID="Equation.DSMT4" ShapeID="_x0000_i1036" DrawAspect="Content" ObjectID="_1768150849" r:id="rId18"/>
        </w:object>
      </w:r>
    </w:p>
    <w:p w14:paraId="0629224A" w14:textId="77777777" w:rsidR="00A229F9" w:rsidRPr="001F282D" w:rsidRDefault="00A229F9" w:rsidP="00A229F9">
      <w:pPr>
        <w:bidi/>
        <w:spacing w:before="120" w:after="120" w:line="264" w:lineRule="auto"/>
        <w:jc w:val="right"/>
        <w:rPr>
          <w:rFonts w:eastAsia="Times New Roman"/>
          <w:color w:val="000000"/>
          <w:lang w:val="fr-FR"/>
        </w:rPr>
      </w:pPr>
      <w:r w:rsidRPr="001F282D">
        <w:rPr>
          <w:rFonts w:eastAsia="Times New Roman"/>
          <w:color w:val="000000"/>
          <w:lang w:val="fr-FR"/>
        </w:rPr>
        <w:t xml:space="preserve">Vậy </w:t>
      </w:r>
      <w:r w:rsidRPr="001F282D">
        <w:rPr>
          <w:rFonts w:eastAsia="Times New Roman"/>
          <w:color w:val="000000"/>
          <w:position w:val="-14"/>
          <w:lang w:val="fr-FR"/>
        </w:rPr>
        <w:object w:dxaOrig="945" w:dyaOrig="405" w14:anchorId="7183A8B2">
          <v:shape id="_x0000_i1037" type="#_x0000_t75" style="width:46.8pt;height:20.4pt" o:ole="">
            <v:imagedata r:id="rId19" o:title=""/>
          </v:shape>
          <o:OLEObject Type="Embed" ProgID="Equation.DSMT4" ShapeID="_x0000_i1037" DrawAspect="Content" ObjectID="_1768150850" r:id="rId20"/>
        </w:object>
      </w:r>
      <w:r w:rsidRPr="001F282D">
        <w:rPr>
          <w:rFonts w:eastAsia="Times New Roman"/>
          <w:color w:val="000000"/>
          <w:lang w:val="fr-FR"/>
        </w:rPr>
        <w:t xml:space="preserve">, </w:t>
      </w:r>
      <w:r w:rsidRPr="001F282D">
        <w:rPr>
          <w:rFonts w:eastAsia="Times New Roman"/>
          <w:color w:val="000000"/>
          <w:position w:val="-14"/>
          <w:lang w:val="fr-FR"/>
        </w:rPr>
        <w:object w:dxaOrig="915" w:dyaOrig="405" w14:anchorId="62EBA9DA">
          <v:shape id="_x0000_i1038" type="#_x0000_t75" style="width:46.2pt;height:20.4pt" o:ole="">
            <v:imagedata r:id="rId21" o:title=""/>
          </v:shape>
          <o:OLEObject Type="Embed" ProgID="Equation.DSMT4" ShapeID="_x0000_i1038" DrawAspect="Content" ObjectID="_1768150851" r:id="rId22"/>
        </w:object>
      </w:r>
    </w:p>
    <w:p w14:paraId="731534C4" w14:textId="77777777" w:rsidR="00A229F9" w:rsidRPr="001F282D" w:rsidRDefault="00A229F9" w:rsidP="00A229F9">
      <w:pPr>
        <w:bidi/>
        <w:spacing w:before="120" w:after="120" w:line="264" w:lineRule="auto"/>
        <w:jc w:val="right"/>
        <w:rPr>
          <w:rFonts w:eastAsia="Times New Roman"/>
          <w:color w:val="000000"/>
          <w:lang w:val="fr-FR"/>
        </w:rPr>
      </w:pPr>
      <w:r w:rsidRPr="001F282D">
        <w:rPr>
          <w:rFonts w:eastAsia="Times New Roman"/>
          <w:color w:val="000000"/>
          <w:lang w:val="fr-FR"/>
        </w:rPr>
        <w:t xml:space="preserve">Vậy xác suất của biến cố A là : </w:t>
      </w:r>
    </w:p>
    <w:p w14:paraId="0F9632C6" w14:textId="77777777" w:rsidR="00A229F9" w:rsidRPr="001F282D" w:rsidRDefault="00A229F9" w:rsidP="00A229F9">
      <w:pPr>
        <w:bidi/>
        <w:spacing w:before="120" w:after="120" w:line="264" w:lineRule="auto"/>
        <w:jc w:val="right"/>
        <w:rPr>
          <w:rFonts w:eastAsia="Times New Roman"/>
          <w:color w:val="000000"/>
          <w:lang w:val="fr-FR"/>
        </w:rPr>
      </w:pPr>
      <w:r w:rsidRPr="001F282D">
        <w:rPr>
          <w:rFonts w:eastAsia="Times New Roman"/>
          <w:color w:val="000000"/>
          <w:position w:val="-32"/>
          <w:lang w:val="fr-FR"/>
        </w:rPr>
        <w:object w:dxaOrig="1800" w:dyaOrig="735" w14:anchorId="05DFED56">
          <v:shape id="_x0000_i1039" type="#_x0000_t75" style="width:90.6pt;height:36.6pt" o:ole="">
            <v:imagedata r:id="rId23" o:title=""/>
          </v:shape>
          <o:OLEObject Type="Embed" ProgID="Equation.DSMT4" ShapeID="_x0000_i1039" DrawAspect="Content" ObjectID="_1768150852" r:id="rId24"/>
        </w:object>
      </w:r>
    </w:p>
    <w:p w14:paraId="10269B3E" w14:textId="77777777" w:rsidR="00A229F9" w:rsidRPr="001F282D" w:rsidRDefault="00A229F9" w:rsidP="00A229F9">
      <w:pPr>
        <w:bidi/>
        <w:spacing w:before="120" w:after="120" w:line="264" w:lineRule="auto"/>
        <w:jc w:val="right"/>
        <w:rPr>
          <w:rFonts w:eastAsia="Times New Roman"/>
          <w:color w:val="000000"/>
          <w:lang w:val="fr-FR"/>
        </w:rPr>
      </w:pPr>
      <w:r w:rsidRPr="001F282D">
        <w:rPr>
          <w:rFonts w:eastAsia="Times New Roman"/>
          <w:color w:val="000000"/>
          <w:lang w:val="fr-FR"/>
        </w:rPr>
        <w:t xml:space="preserve">b) Biến cố nhiều nhất một gái là </w:t>
      </w:r>
      <w:r w:rsidRPr="001F282D">
        <w:rPr>
          <w:rFonts w:eastAsia="Times New Roman"/>
          <w:color w:val="000000"/>
          <w:position w:val="-14"/>
          <w:lang w:val="fr-FR"/>
        </w:rPr>
        <w:object w:dxaOrig="2700" w:dyaOrig="405" w14:anchorId="7AA0A73F">
          <v:shape id="_x0000_i1040" type="#_x0000_t75" style="width:135pt;height:20.4pt" o:ole="">
            <v:imagedata r:id="rId25" o:title=""/>
          </v:shape>
          <o:OLEObject Type="Embed" ProgID="Equation.DSMT4" ShapeID="_x0000_i1040" DrawAspect="Content" ObjectID="_1768150853" r:id="rId26"/>
        </w:object>
      </w:r>
    </w:p>
    <w:p w14:paraId="341E4DAD" w14:textId="77777777" w:rsidR="00A229F9" w:rsidRPr="001F282D" w:rsidRDefault="00A229F9" w:rsidP="00A229F9">
      <w:pPr>
        <w:bidi/>
        <w:spacing w:before="120" w:after="120" w:line="264" w:lineRule="auto"/>
        <w:jc w:val="right"/>
        <w:rPr>
          <w:rFonts w:eastAsia="Times New Roman"/>
          <w:color w:val="000000"/>
          <w:lang w:val="fr-FR"/>
        </w:rPr>
      </w:pPr>
      <w:r w:rsidRPr="001F282D">
        <w:rPr>
          <w:rFonts w:eastAsia="Times New Roman"/>
          <w:color w:val="000000"/>
          <w:lang w:val="fr-FR"/>
        </w:rPr>
        <w:t xml:space="preserve">Vậy </w:t>
      </w:r>
      <w:r w:rsidRPr="001F282D">
        <w:rPr>
          <w:rFonts w:eastAsia="Times New Roman"/>
          <w:color w:val="000000"/>
          <w:position w:val="-14"/>
          <w:lang w:val="fr-FR"/>
        </w:rPr>
        <w:object w:dxaOrig="945" w:dyaOrig="405" w14:anchorId="003D2622">
          <v:shape id="_x0000_i1041" type="#_x0000_t75" style="width:46.8pt;height:20.4pt" o:ole="">
            <v:imagedata r:id="rId27" o:title=""/>
          </v:shape>
          <o:OLEObject Type="Embed" ProgID="Equation.DSMT4" ShapeID="_x0000_i1041" DrawAspect="Content" ObjectID="_1768150854" r:id="rId28"/>
        </w:object>
      </w:r>
    </w:p>
    <w:p w14:paraId="0996A983" w14:textId="77777777" w:rsidR="00A229F9" w:rsidRPr="001F282D" w:rsidRDefault="00A229F9" w:rsidP="00A229F9">
      <w:pPr>
        <w:bidi/>
        <w:spacing w:before="120" w:after="120" w:line="264" w:lineRule="auto"/>
        <w:jc w:val="right"/>
        <w:rPr>
          <w:rFonts w:eastAsia="Times New Roman"/>
          <w:color w:val="000000"/>
          <w:lang w:val="fr-FR"/>
        </w:rPr>
      </w:pPr>
      <w:r w:rsidRPr="001F282D">
        <w:rPr>
          <w:rFonts w:eastAsia="Times New Roman"/>
          <w:color w:val="000000"/>
          <w:lang w:val="fr-FR"/>
        </w:rPr>
        <w:t xml:space="preserve">Vậy xác suất của biến cố B là : </w:t>
      </w:r>
    </w:p>
    <w:p w14:paraId="73F1BAE3" w14:textId="77777777" w:rsidR="00A229F9" w:rsidRPr="001F282D" w:rsidRDefault="00A229F9" w:rsidP="00A229F9">
      <w:pPr>
        <w:bidi/>
        <w:spacing w:before="120" w:after="120" w:line="264" w:lineRule="auto"/>
        <w:jc w:val="right"/>
        <w:rPr>
          <w:rFonts w:eastAsia="Times New Roman"/>
          <w:color w:val="000000"/>
          <w:lang w:val="fr-FR"/>
        </w:rPr>
      </w:pPr>
      <w:r w:rsidRPr="001F282D">
        <w:rPr>
          <w:rFonts w:eastAsia="Times New Roman"/>
          <w:color w:val="000000"/>
          <w:position w:val="-32"/>
          <w:lang w:val="fr-FR"/>
        </w:rPr>
        <w:object w:dxaOrig="2205" w:dyaOrig="735" w14:anchorId="44EC9EC6">
          <v:shape id="_x0000_i1042" type="#_x0000_t75" style="width:110.4pt;height:36.6pt" o:ole="">
            <v:imagedata r:id="rId29" o:title=""/>
          </v:shape>
          <o:OLEObject Type="Embed" ProgID="Equation.DSMT4" ShapeID="_x0000_i1042" DrawAspect="Content" ObjectID="_1768150855" r:id="rId30"/>
        </w:object>
      </w:r>
    </w:p>
    <w:p w14:paraId="19B7C987" w14:textId="77777777" w:rsidR="00A229F9" w:rsidRPr="00A229F9" w:rsidRDefault="00A229F9" w:rsidP="00A229F9">
      <w:pPr>
        <w:rPr>
          <w:b/>
          <w:bCs/>
          <w:sz w:val="32"/>
          <w:szCs w:val="32"/>
          <w:lang w:val="pt-BR"/>
        </w:rPr>
      </w:pPr>
    </w:p>
    <w:sectPr w:rsidR="00A229F9" w:rsidRPr="00A229F9" w:rsidSect="00C32BED">
      <w:pgSz w:w="11906" w:h="16838" w:code="9"/>
      <w:pgMar w:top="567" w:right="567" w:bottom="567"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C3"/>
    <w:multiLevelType w:val="hybridMultilevel"/>
    <w:tmpl w:val="98602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137395"/>
    <w:multiLevelType w:val="multilevel"/>
    <w:tmpl w:val="471373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AC97647"/>
    <w:multiLevelType w:val="hybridMultilevel"/>
    <w:tmpl w:val="D1ECE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BE5C5C"/>
    <w:multiLevelType w:val="hybridMultilevel"/>
    <w:tmpl w:val="10EA2F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584FF4"/>
    <w:multiLevelType w:val="hybridMultilevel"/>
    <w:tmpl w:val="2A1E34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904665">
    <w:abstractNumId w:val="0"/>
  </w:num>
  <w:num w:numId="2" w16cid:durableId="631374039">
    <w:abstractNumId w:val="2"/>
  </w:num>
  <w:num w:numId="3" w16cid:durableId="309871186">
    <w:abstractNumId w:val="4"/>
  </w:num>
  <w:num w:numId="4" w16cid:durableId="1764260618">
    <w:abstractNumId w:val="3"/>
  </w:num>
  <w:num w:numId="5" w16cid:durableId="1283924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FC6"/>
    <w:rsid w:val="0016434E"/>
    <w:rsid w:val="00264C57"/>
    <w:rsid w:val="00416AB6"/>
    <w:rsid w:val="00434472"/>
    <w:rsid w:val="00476F43"/>
    <w:rsid w:val="004A114F"/>
    <w:rsid w:val="005D53A7"/>
    <w:rsid w:val="0063400C"/>
    <w:rsid w:val="008B7FAA"/>
    <w:rsid w:val="00970634"/>
    <w:rsid w:val="00A229F9"/>
    <w:rsid w:val="00B30777"/>
    <w:rsid w:val="00C32BED"/>
    <w:rsid w:val="00D37FC6"/>
    <w:rsid w:val="00E354F6"/>
    <w:rsid w:val="00E77A1F"/>
    <w:rsid w:val="00FE7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5A57"/>
  <w15:chartTrackingRefBased/>
  <w15:docId w15:val="{47AC434C-6666-40A3-87F1-D71A70B7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7FC6"/>
    <w:pPr>
      <w:spacing w:after="200" w:line="276" w:lineRule="auto"/>
      <w:ind w:left="720"/>
    </w:pPr>
    <w:rPr>
      <w:rFonts w:ascii="Arial" w:eastAsia="Arial" w:hAnsi="Arial"/>
      <w:kern w:val="0"/>
      <w:sz w:val="22"/>
      <w:szCs w:val="22"/>
      <w:lang w:val="vi-VN"/>
      <w14:ligatures w14:val="none"/>
    </w:rPr>
  </w:style>
  <w:style w:type="character" w:customStyle="1" w:styleId="ListParagraphChar">
    <w:name w:val="List Paragraph Char"/>
    <w:link w:val="ListParagraph"/>
    <w:uiPriority w:val="34"/>
    <w:qFormat/>
    <w:rsid w:val="00D37FC6"/>
    <w:rPr>
      <w:rFonts w:ascii="Arial" w:eastAsia="Arial" w:hAnsi="Arial"/>
      <w:kern w:val="0"/>
      <w:sz w:val="22"/>
      <w:szCs w:val="22"/>
      <w:lang w:val="vi-VN"/>
      <w14:ligatures w14:val="none"/>
    </w:rPr>
  </w:style>
  <w:style w:type="paragraph" w:styleId="NoSpacing">
    <w:name w:val="No Spacing"/>
    <w:uiPriority w:val="1"/>
    <w:qFormat/>
    <w:rsid w:val="00D37FC6"/>
    <w:pPr>
      <w:spacing w:after="0" w:line="240" w:lineRule="auto"/>
      <w:ind w:left="360" w:hanging="360"/>
    </w:pPr>
    <w:rPr>
      <w:rFonts w:eastAsia="Calibri"/>
      <w:iCs/>
      <w:color w:val="000000"/>
      <w:kern w:val="0"/>
      <w:sz w:val="26"/>
      <w:szCs w:val="26"/>
      <w14:ligatures w14:val="none"/>
    </w:rPr>
  </w:style>
  <w:style w:type="table" w:styleId="TableGrid">
    <w:name w:val="Table Grid"/>
    <w:basedOn w:val="TableNormal"/>
    <w:uiPriority w:val="39"/>
    <w:rsid w:val="00D37FC6"/>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29F9"/>
    <w:pPr>
      <w:spacing w:before="100" w:beforeAutospacing="1" w:after="100" w:afterAutospacing="1" w:line="240" w:lineRule="auto"/>
    </w:pPr>
    <w:rPr>
      <w:rFonts w:eastAsia="Times New Roman"/>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264</Words>
  <Characters>1509</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2023-11-21T07:54:00Z</dcterms:created>
  <dcterms:modified xsi:type="dcterms:W3CDTF">2024-01-30T13:14:00Z</dcterms:modified>
</cp:coreProperties>
</file>