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Quý thầy cô vui lòng truy cập đường link sau để sử dụng ngân hàng đề kiểm tra (Test Bank) Tiếng Anh 7 - Global Success: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51c75"/>
          <w:sz w:val="30"/>
          <w:szCs w:val="30"/>
          <w:rtl w:val="0"/>
        </w:rPr>
        <w:t xml:space="preserve">Link:</w:t>
      </w:r>
      <w:r w:rsidDel="00000000" w:rsidR="00000000" w:rsidRPr="00000000">
        <w:rPr>
          <w:rFonts w:ascii="Calibri" w:cs="Calibri" w:eastAsia="Calibri" w:hAnsi="Calibri"/>
          <w:color w:val="351c75"/>
          <w:sz w:val="30"/>
          <w:szCs w:val="30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30"/>
            <w:szCs w:val="30"/>
            <w:u w:val="single"/>
            <w:rtl w:val="0"/>
          </w:rPr>
          <w:t xml:space="preserve">Test Bank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Trân trọng cảm ơn!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</w:rPr>
        <w:drawing>
          <wp:inline distB="114300" distT="114300" distL="114300" distR="114300">
            <wp:extent cx="2939888" cy="2932151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9888" cy="293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942975" cy="6096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385485" cy="602446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485" cy="602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clieu.vn/kho-hoc-lieu/7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oFxBurjTVO9Lg/rbFRMHTAWtQ==">CgMxLjA4AHIhMTNGM3RaTXR0TlpiM0xsLVpQU2Y2eXFhcEQ4WEk1d2xQ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