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284"/>
          <w:tab w:val="left" w:leader="none" w:pos="2835"/>
          <w:tab w:val="left" w:leader="none" w:pos="5387"/>
          <w:tab w:val="left" w:leader="none" w:pos="7938"/>
        </w:tabs>
        <w:spacing w:after="0" w:line="240" w:lineRule="auto"/>
        <w:jc w:val="both"/>
        <w:rPr>
          <w:b w:val="1"/>
          <w:sz w:val="24"/>
          <w:szCs w:val="24"/>
          <w:u w:val="single"/>
        </w:rPr>
      </w:pPr>
      <w:r w:rsidDel="00000000" w:rsidR="00000000" w:rsidRPr="00000000">
        <w:rPr>
          <w:rtl w:val="0"/>
        </w:rPr>
      </w:r>
    </w:p>
    <w:p w:rsidR="00000000" w:rsidDel="00000000" w:rsidP="00000000" w:rsidRDefault="00000000" w:rsidRPr="00000000" w14:paraId="00000002">
      <w:pPr>
        <w:widowControl w:val="0"/>
        <w:tabs>
          <w:tab w:val="left" w:leader="none" w:pos="284"/>
          <w:tab w:val="left" w:leader="none" w:pos="2835"/>
          <w:tab w:val="left" w:leader="none" w:pos="5387"/>
          <w:tab w:val="left" w:leader="none" w:pos="7938"/>
        </w:tabs>
        <w:spacing w:after="0" w:line="240" w:lineRule="auto"/>
        <w:jc w:val="both"/>
        <w:rPr>
          <w:b w:val="1"/>
          <w:sz w:val="24"/>
          <w:szCs w:val="24"/>
        </w:rPr>
      </w:pPr>
      <w:r w:rsidDel="00000000" w:rsidR="00000000" w:rsidRPr="00000000">
        <w:rPr>
          <w:b w:val="1"/>
          <w:sz w:val="24"/>
          <w:szCs w:val="24"/>
          <w:u w:val="single"/>
          <w:rtl w:val="0"/>
        </w:rPr>
        <w:t xml:space="preserve">Dạng 3</w:t>
      </w:r>
      <w:r w:rsidDel="00000000" w:rsidR="00000000" w:rsidRPr="00000000">
        <w:rPr>
          <w:b w:val="1"/>
          <w:sz w:val="24"/>
          <w:szCs w:val="24"/>
          <w:rtl w:val="0"/>
        </w:rPr>
        <w:t xml:space="preserve">: (Trắc nghiệm trả lời ngắn) (2 câu)</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Ở một loài thực vật, chiều cao cây do 4 cặp gen không alen tác động cộng gộp quy định. Cây thấp nhất trong quần thể đang xét là 140cm. Sự có mặt của mỗi alen trội làm chiều cao tăng 5cm. Theo lý thuyết, cây cao nhất trong quần thể đó có chiều cao bao nhiêu xăng-ti-met?</w:t>
      </w:r>
    </w:p>
    <w:p w:rsidR="00000000" w:rsidDel="00000000" w:rsidP="00000000" w:rsidRDefault="00000000" w:rsidRPr="00000000" w14:paraId="00000004">
      <w:pPr>
        <w:spacing w:after="0" w:line="240" w:lineRule="auto"/>
        <w:jc w:val="both"/>
        <w:rPr>
          <w:sz w:val="24"/>
          <w:szCs w:val="24"/>
        </w:rPr>
      </w:pPr>
      <w:r w:rsidDel="00000000" w:rsidR="00000000" w:rsidRPr="00000000">
        <w:rPr>
          <w:sz w:val="24"/>
          <w:szCs w:val="24"/>
          <w:highlight w:val="yellow"/>
          <w:rtl w:val="0"/>
        </w:rPr>
        <w:t xml:space="preserve">(Đáp án: 160)</w:t>
      </w:r>
      <w:r w:rsidDel="00000000" w:rsidR="00000000" w:rsidRPr="00000000">
        <w:rPr>
          <w:rtl w:val="0"/>
        </w:rPr>
      </w:r>
    </w:p>
    <w:p w:rsidR="00000000" w:rsidDel="00000000" w:rsidP="00000000" w:rsidRDefault="00000000" w:rsidRPr="00000000" w14:paraId="00000005">
      <w:pPr>
        <w:spacing w:after="0" w:line="240" w:lineRule="auto"/>
        <w:rPr>
          <w:color w:val="ff0000"/>
          <w:sz w:val="24"/>
          <w:szCs w:val="24"/>
        </w:rPr>
      </w:pPr>
      <w:r w:rsidDel="00000000" w:rsidR="00000000" w:rsidRPr="00000000">
        <w:rPr>
          <w:color w:val="ff0000"/>
          <w:sz w:val="24"/>
          <w:szCs w:val="24"/>
          <w:rtl w:val="0"/>
        </w:rPr>
        <w:t xml:space="preserve">Kiến thức: </w:t>
      </w:r>
      <w:r w:rsidDel="00000000" w:rsidR="00000000" w:rsidRPr="00000000">
        <w:rPr>
          <w:color w:val="000000"/>
          <w:sz w:val="24"/>
          <w:szCs w:val="24"/>
          <w:rtl w:val="0"/>
        </w:rPr>
        <w:t xml:space="preserve">Mở rộng học thuyết Mendel</w:t>
      </w:r>
      <w:r w:rsidDel="00000000" w:rsidR="00000000" w:rsidRPr="00000000">
        <w:rPr>
          <w:rtl w:val="0"/>
        </w:rPr>
      </w:r>
    </w:p>
    <w:p w:rsidR="00000000" w:rsidDel="00000000" w:rsidP="00000000" w:rsidRDefault="00000000" w:rsidRPr="00000000" w14:paraId="00000006">
      <w:pPr>
        <w:spacing w:after="0" w:line="240" w:lineRule="auto"/>
        <w:jc w:val="both"/>
        <w:rPr>
          <w:color w:val="ff0000"/>
          <w:sz w:val="24"/>
          <w:szCs w:val="24"/>
        </w:rPr>
      </w:pPr>
      <w:r w:rsidDel="00000000" w:rsidR="00000000" w:rsidRPr="00000000">
        <w:rPr>
          <w:color w:val="ff0000"/>
          <w:sz w:val="24"/>
          <w:szCs w:val="24"/>
          <w:rtl w:val="0"/>
        </w:rPr>
        <w:t xml:space="preserve">Thành phần năng lực: Tìm hiểu thế giới sống </w:t>
      </w:r>
    </w:p>
    <w:p w:rsidR="00000000" w:rsidDel="00000000" w:rsidP="00000000" w:rsidRDefault="00000000" w:rsidRPr="00000000" w14:paraId="00000007">
      <w:pPr>
        <w:spacing w:after="0" w:line="240" w:lineRule="auto"/>
        <w:jc w:val="both"/>
        <w:rPr>
          <w:color w:val="ff0000"/>
          <w:sz w:val="24"/>
          <w:szCs w:val="24"/>
        </w:rPr>
      </w:pPr>
      <w:r w:rsidDel="00000000" w:rsidR="00000000" w:rsidRPr="00000000">
        <w:rPr>
          <w:color w:val="ff0000"/>
          <w:sz w:val="24"/>
          <w:szCs w:val="24"/>
          <w:rtl w:val="0"/>
        </w:rPr>
        <w:t xml:space="preserve">Cấp độ tư duy: Hiểu</w:t>
      </w:r>
    </w:p>
    <w:p w:rsidR="00000000" w:rsidDel="00000000" w:rsidP="00000000" w:rsidRDefault="00000000" w:rsidRPr="00000000" w14:paraId="00000008">
      <w:pPr>
        <w:spacing w:after="0" w:line="240" w:lineRule="auto"/>
        <w:jc w:val="both"/>
        <w:rPr>
          <w:color w:val="ff0000"/>
          <w:sz w:val="24"/>
          <w:szCs w:val="24"/>
        </w:rPr>
      </w:pPr>
      <w:r w:rsidDel="00000000" w:rsidR="00000000" w:rsidRPr="00000000">
        <w:rPr>
          <w:color w:val="ff0000"/>
          <w:sz w:val="24"/>
          <w:szCs w:val="24"/>
          <w:rtl w:val="0"/>
        </w:rPr>
        <w:t xml:space="preserve">Chỉ báo năng lực: Hiểu; (TH2: phân tích vấn đề để nêu được phán đoán)</w:t>
      </w:r>
    </w:p>
    <w:p w:rsidR="00000000" w:rsidDel="00000000" w:rsidP="00000000" w:rsidRDefault="00000000" w:rsidRPr="00000000" w14:paraId="00000009">
      <w:pPr>
        <w:spacing w:after="0" w:line="240" w:lineRule="auto"/>
        <w:ind w:right="-216"/>
        <w:rPr>
          <w:b w:val="1"/>
          <w:sz w:val="24"/>
          <w:szCs w:val="24"/>
        </w:rPr>
      </w:pPr>
      <w:r w:rsidDel="00000000" w:rsidR="00000000" w:rsidRPr="00000000">
        <w:rPr>
          <w:b w:val="1"/>
          <w:color w:val="333333"/>
          <w:sz w:val="24"/>
          <w:szCs w:val="24"/>
          <w:rtl w:val="0"/>
        </w:rPr>
        <w:t xml:space="preserve">Câu 2.</w:t>
      </w:r>
      <w:r w:rsidDel="00000000" w:rsidR="00000000" w:rsidRPr="00000000">
        <w:rPr>
          <w:color w:val="333333"/>
          <w:sz w:val="24"/>
          <w:szCs w:val="24"/>
          <w:rtl w:val="0"/>
        </w:rPr>
        <w:t xml:space="preserve"> </w:t>
      </w:r>
      <w:r w:rsidDel="00000000" w:rsidR="00000000" w:rsidRPr="00000000">
        <w:rPr>
          <w:sz w:val="24"/>
          <w:szCs w:val="24"/>
          <w:rtl w:val="0"/>
        </w:rPr>
        <w:t xml:space="preserve">Ở một loài thực vật, để tạo thành màu đỏ của hoa có sự tươn</w:t>
      </w:r>
      <w:r w:rsidDel="00000000" w:rsidR="00000000" w:rsidRPr="00000000">
        <w:rPr>
          <w:b w:val="1"/>
          <w:sz w:val="24"/>
          <w:szCs w:val="24"/>
          <w:rtl w:val="0"/>
        </w:rPr>
        <w:t xml:space="preserve">SẢN PHẨM NỘP TẬP HUẤN THÁNG 9/2024</w:t>
      </w:r>
    </w:p>
    <w:p w:rsidR="00000000" w:rsidDel="00000000" w:rsidP="00000000" w:rsidRDefault="00000000" w:rsidRPr="00000000" w14:paraId="0000000A">
      <w:pPr>
        <w:tabs>
          <w:tab w:val="left" w:leader="none" w:pos="284"/>
          <w:tab w:val="left" w:leader="none" w:pos="2835"/>
          <w:tab w:val="left" w:leader="none" w:pos="5387"/>
          <w:tab w:val="left" w:leader="none" w:pos="7938"/>
        </w:tabs>
        <w:spacing w:after="0" w:line="240" w:lineRule="auto"/>
        <w:jc w:val="center"/>
        <w:rPr>
          <w:b w:val="1"/>
          <w:sz w:val="24"/>
          <w:szCs w:val="24"/>
        </w:rPr>
      </w:pPr>
      <w:r w:rsidDel="00000000" w:rsidR="00000000" w:rsidRPr="00000000">
        <w:rPr>
          <w:b w:val="1"/>
          <w:sz w:val="24"/>
          <w:szCs w:val="24"/>
          <w:rtl w:val="0"/>
        </w:rPr>
        <w:t xml:space="preserve">NHÓM SINH TRUNG TÂM GDNN- GDTX HUYỆN TÂN YÊN</w:t>
      </w:r>
    </w:p>
    <w:p w:rsidR="00000000" w:rsidDel="00000000" w:rsidP="00000000" w:rsidRDefault="00000000" w:rsidRPr="00000000" w14:paraId="0000000B">
      <w:pPr>
        <w:tabs>
          <w:tab w:val="left" w:leader="none" w:pos="284"/>
          <w:tab w:val="left" w:leader="none" w:pos="2835"/>
          <w:tab w:val="left" w:leader="none" w:pos="5387"/>
          <w:tab w:val="left" w:leader="none" w:pos="7938"/>
        </w:tabs>
        <w:spacing w:after="0" w:line="240" w:lineRule="auto"/>
        <w:jc w:val="both"/>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2352675</wp:posOffset>
                </wp:positionH>
                <wp:positionV relativeFrom="paragraph">
                  <wp:posOffset>133350</wp:posOffset>
                </wp:positionV>
                <wp:extent cx="3870325" cy="977985"/>
                <wp:effectExtent b="0" l="0" r="0" t="0"/>
                <wp:wrapNone/>
                <wp:docPr id="196363181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870325" cy="977985"/>
                        </a:xfrm>
                        <a:prstGeom prst="rect"/>
                        <a:ln/>
                      </pic:spPr>
                    </pic:pic>
                  </a:graphicData>
                </a:graphic>
              </wp:anchor>
            </w:drawing>
          </mc:Choice>
          <mc:Fallback>
            <w:drawing>
              <wp:anchor allowOverlap="1" behindDoc="0" distB="0" distT="0" distL="114300" distR="114300" hidden="0" layoutInCell="1" locked="0" relativeHeight="0" simplePos="0">
                <wp:simplePos x="0" y="0"/>
                <wp:positionH relativeFrom="column">
                  <wp:posOffset>2352675</wp:posOffset>
                </wp:positionH>
                <wp:positionV relativeFrom="paragraph">
                  <wp:posOffset>133350</wp:posOffset>
                </wp:positionV>
                <wp:extent cx="3870325" cy="977985"/>
                <wp:effectExtent b="0" l="0" r="0" t="0"/>
                <wp:wrapNone/>
                <wp:docPr id="196363181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870325" cy="977985"/>
                        </a:xfrm>
                        <a:prstGeom prst="rect"/>
                        <a:ln/>
                      </pic:spPr>
                    </pic:pic>
                  </a:graphicData>
                </a:graphic>
              </wp:anchor>
            </w:drawing>
          </mc:Fallback>
        </mc:AlternateContent>
      </w:r>
    </w:p>
    <w:p w:rsidR="00000000" w:rsidDel="00000000" w:rsidP="00000000" w:rsidRDefault="00000000" w:rsidRPr="00000000" w14:paraId="0000000C">
      <w:pPr>
        <w:tabs>
          <w:tab w:val="left" w:leader="none" w:pos="284"/>
          <w:tab w:val="left" w:leader="none" w:pos="2835"/>
          <w:tab w:val="left" w:leader="none" w:pos="5387"/>
          <w:tab w:val="left" w:leader="none" w:pos="7938"/>
        </w:tabs>
        <w:spacing w:after="0" w:line="240" w:lineRule="auto"/>
        <w:jc w:val="both"/>
        <w:rPr>
          <w:b w:val="1"/>
          <w:sz w:val="24"/>
          <w:szCs w:val="24"/>
          <w:highlight w:val="cyan"/>
          <w:u w:val="single"/>
        </w:rPr>
      </w:pPr>
      <w:r w:rsidDel="00000000" w:rsidR="00000000" w:rsidRPr="00000000">
        <w:rPr>
          <w:rtl w:val="0"/>
        </w:rPr>
      </w:r>
    </w:p>
    <w:p w:rsidR="00000000" w:rsidDel="00000000" w:rsidP="00000000" w:rsidRDefault="00000000" w:rsidRPr="00000000" w14:paraId="0000000D">
      <w:pPr>
        <w:tabs>
          <w:tab w:val="left" w:leader="none" w:pos="284"/>
          <w:tab w:val="left" w:leader="none" w:pos="2835"/>
          <w:tab w:val="left" w:leader="none" w:pos="5387"/>
          <w:tab w:val="left" w:leader="none" w:pos="7938"/>
        </w:tabs>
        <w:spacing w:after="0" w:line="240" w:lineRule="auto"/>
        <w:jc w:val="both"/>
        <w:rPr>
          <w:b w:val="1"/>
          <w:sz w:val="24"/>
          <w:szCs w:val="24"/>
          <w:highlight w:val="cyan"/>
          <w:u w:val="single"/>
        </w:rPr>
      </w:pPr>
      <w:r w:rsidDel="00000000" w:rsidR="00000000" w:rsidRPr="00000000">
        <w:rPr>
          <w:rtl w:val="0"/>
        </w:rPr>
      </w:r>
    </w:p>
    <w:p w:rsidR="00000000" w:rsidDel="00000000" w:rsidP="00000000" w:rsidRDefault="00000000" w:rsidRPr="00000000" w14:paraId="0000000E">
      <w:pPr>
        <w:tabs>
          <w:tab w:val="left" w:leader="none" w:pos="284"/>
          <w:tab w:val="left" w:leader="none" w:pos="2835"/>
          <w:tab w:val="left" w:leader="none" w:pos="5387"/>
          <w:tab w:val="left" w:leader="none" w:pos="7938"/>
        </w:tabs>
        <w:spacing w:after="0" w:line="240" w:lineRule="auto"/>
        <w:jc w:val="both"/>
        <w:rPr>
          <w:b w:val="1"/>
          <w:sz w:val="24"/>
          <w:szCs w:val="24"/>
          <w:highlight w:val="cyan"/>
          <w:u w:val="single"/>
        </w:rPr>
      </w:pPr>
      <w:r w:rsidDel="00000000" w:rsidR="00000000" w:rsidRPr="00000000">
        <w:rPr>
          <w:rtl w:val="0"/>
        </w:rPr>
      </w:r>
    </w:p>
    <w:p w:rsidR="00000000" w:rsidDel="00000000" w:rsidP="00000000" w:rsidRDefault="00000000" w:rsidRPr="00000000" w14:paraId="0000000F">
      <w:pPr>
        <w:tabs>
          <w:tab w:val="left" w:leader="none" w:pos="284"/>
          <w:tab w:val="left" w:leader="none" w:pos="2835"/>
          <w:tab w:val="left" w:leader="none" w:pos="5387"/>
          <w:tab w:val="left" w:leader="none" w:pos="7938"/>
        </w:tabs>
        <w:spacing w:after="0" w:line="240" w:lineRule="auto"/>
        <w:jc w:val="both"/>
        <w:rPr>
          <w:b w:val="1"/>
          <w:sz w:val="24"/>
          <w:szCs w:val="24"/>
          <w:highlight w:val="cyan"/>
          <w:u w:val="single"/>
        </w:rPr>
      </w:pPr>
      <w:r w:rsidDel="00000000" w:rsidR="00000000" w:rsidRPr="00000000">
        <w:rPr>
          <w:rtl w:val="0"/>
        </w:rPr>
      </w:r>
    </w:p>
    <w:p w:rsidR="00000000" w:rsidDel="00000000" w:rsidP="00000000" w:rsidRDefault="00000000" w:rsidRPr="00000000" w14:paraId="00000010">
      <w:pPr>
        <w:tabs>
          <w:tab w:val="left" w:leader="none" w:pos="284"/>
          <w:tab w:val="left" w:leader="none" w:pos="2835"/>
          <w:tab w:val="left" w:leader="none" w:pos="5387"/>
          <w:tab w:val="left" w:leader="none" w:pos="7938"/>
        </w:tabs>
        <w:spacing w:after="0" w:line="240" w:lineRule="auto"/>
        <w:jc w:val="both"/>
        <w:rPr>
          <w:b w:val="1"/>
          <w:sz w:val="24"/>
          <w:szCs w:val="24"/>
          <w:highlight w:val="cyan"/>
          <w:u w:val="single"/>
        </w:rPr>
      </w:pPr>
      <w:r w:rsidDel="00000000" w:rsidR="00000000" w:rsidRPr="00000000">
        <w:rPr>
          <w:rtl w:val="0"/>
        </w:rPr>
      </w:r>
    </w:p>
    <w:p w:rsidR="00000000" w:rsidDel="00000000" w:rsidP="00000000" w:rsidRDefault="00000000" w:rsidRPr="00000000" w14:paraId="00000011">
      <w:pPr>
        <w:tabs>
          <w:tab w:val="left" w:leader="none" w:pos="284"/>
          <w:tab w:val="left" w:leader="none" w:pos="2835"/>
          <w:tab w:val="left" w:leader="none" w:pos="5387"/>
          <w:tab w:val="left" w:leader="none" w:pos="7938"/>
        </w:tabs>
        <w:spacing w:after="0" w:line="240" w:lineRule="auto"/>
        <w:jc w:val="both"/>
        <w:rPr>
          <w:b w:val="1"/>
          <w:sz w:val="24"/>
          <w:szCs w:val="24"/>
          <w:u w:val="single"/>
        </w:rPr>
      </w:pPr>
      <w:r w:rsidDel="00000000" w:rsidR="00000000" w:rsidRPr="00000000">
        <w:rPr>
          <w:rtl w:val="0"/>
        </w:rPr>
      </w:r>
    </w:p>
    <w:p w:rsidR="00000000" w:rsidDel="00000000" w:rsidP="00000000" w:rsidRDefault="00000000" w:rsidRPr="00000000" w14:paraId="00000012">
      <w:pPr>
        <w:tabs>
          <w:tab w:val="left" w:leader="none" w:pos="284"/>
          <w:tab w:val="left" w:leader="none" w:pos="2835"/>
          <w:tab w:val="left" w:leader="none" w:pos="5387"/>
          <w:tab w:val="left" w:leader="none" w:pos="7938"/>
        </w:tabs>
        <w:spacing w:after="0" w:line="240" w:lineRule="auto"/>
        <w:jc w:val="both"/>
        <w:rPr>
          <w:b w:val="1"/>
          <w:sz w:val="24"/>
          <w:szCs w:val="24"/>
        </w:rPr>
      </w:pPr>
      <w:r w:rsidDel="00000000" w:rsidR="00000000" w:rsidRPr="00000000">
        <w:rPr>
          <w:b w:val="1"/>
          <w:sz w:val="24"/>
          <w:szCs w:val="24"/>
          <w:u w:val="single"/>
          <w:rtl w:val="0"/>
        </w:rPr>
        <w:t xml:space="preserve">Dạng 1</w:t>
      </w:r>
      <w:r w:rsidDel="00000000" w:rsidR="00000000" w:rsidRPr="00000000">
        <w:rPr>
          <w:b w:val="1"/>
          <w:sz w:val="24"/>
          <w:szCs w:val="24"/>
          <w:rtl w:val="0"/>
        </w:rPr>
        <w:t xml:space="preserve">: (Trắc nghiệm nhiều lựa chọn) (2 câu)</w:t>
      </w:r>
    </w:p>
    <w:p w:rsidR="00000000" w:rsidDel="00000000" w:rsidP="00000000" w:rsidRDefault="00000000" w:rsidRPr="00000000" w14:paraId="00000013">
      <w:pPr>
        <w:spacing w:after="0" w:line="240" w:lineRule="auto"/>
        <w:jc w:val="both"/>
        <w:rPr>
          <w:sz w:val="24"/>
          <w:szCs w:val="24"/>
        </w:rPr>
      </w:pPr>
      <w:r w:rsidDel="00000000" w:rsidR="00000000" w:rsidRPr="00000000">
        <w:rPr>
          <w:b w:val="1"/>
          <w:sz w:val="24"/>
          <w:szCs w:val="24"/>
          <w:rtl w:val="0"/>
        </w:rPr>
        <w:t xml:space="preserve">Câu 1:</w:t>
      </w:r>
      <w:r w:rsidDel="00000000" w:rsidR="00000000" w:rsidRPr="00000000">
        <w:rPr>
          <w:sz w:val="24"/>
          <w:szCs w:val="24"/>
          <w:rtl w:val="0"/>
        </w:rPr>
        <w:t xml:space="preserve"> Ở một loài thực vật, tính trạng chiều cao cây do 3 cặp gen không alen là A, a; B, b và D, d cùng quy định theo kiểu tương tác cộng gộp. Trong kiểu gen nếu cứ có một alen trội thì chiều cao cây tăng 5cm. Khi trưởng thành, cây thấp nhất có chiều cao 150cm. Theo lí thuyết, phép lai AaBbDd x AaBbDd cho đời con có số cây cao 170cm chiếm tỉ lệ</w:t>
      </w:r>
    </w:p>
    <w:p w:rsidR="00000000" w:rsidDel="00000000" w:rsidP="00000000" w:rsidRDefault="00000000" w:rsidRPr="00000000" w14:paraId="00000014">
      <w:pPr>
        <w:spacing w:after="0" w:line="240" w:lineRule="auto"/>
        <w:jc w:val="both"/>
        <w:rPr>
          <w:sz w:val="24"/>
          <w:szCs w:val="24"/>
        </w:rPr>
      </w:pPr>
      <w:r w:rsidDel="00000000" w:rsidR="00000000" w:rsidRPr="00000000">
        <w:rPr>
          <w:sz w:val="24"/>
          <w:szCs w:val="24"/>
          <w:rtl w:val="0"/>
        </w:rPr>
        <w:t xml:space="preserve">A. 5/16.                   B. 1/64.                     C. 3/32.                       </w:t>
      </w:r>
      <w:r w:rsidDel="00000000" w:rsidR="00000000" w:rsidRPr="00000000">
        <w:rPr>
          <w:b w:val="1"/>
          <w:sz w:val="24"/>
          <w:szCs w:val="24"/>
          <w:u w:val="single"/>
          <w:rtl w:val="0"/>
        </w:rPr>
        <w:t xml:space="preserve">D.</w:t>
      </w:r>
      <w:r w:rsidDel="00000000" w:rsidR="00000000" w:rsidRPr="00000000">
        <w:rPr>
          <w:b w:val="1"/>
          <w:sz w:val="24"/>
          <w:szCs w:val="24"/>
          <w:rtl w:val="0"/>
        </w:rPr>
        <w:t xml:space="preserve"> 15/64.</w:t>
      </w:r>
      <w:r w:rsidDel="00000000" w:rsidR="00000000" w:rsidRPr="00000000">
        <w:rPr>
          <w:rtl w:val="0"/>
        </w:rPr>
      </w:r>
    </w:p>
    <w:p w:rsidR="00000000" w:rsidDel="00000000" w:rsidP="00000000" w:rsidRDefault="00000000" w:rsidRPr="00000000" w14:paraId="00000015">
      <w:pPr>
        <w:spacing w:after="0" w:line="240" w:lineRule="auto"/>
        <w:jc w:val="both"/>
        <w:rPr>
          <w:color w:val="ff0000"/>
          <w:sz w:val="24"/>
          <w:szCs w:val="24"/>
        </w:rPr>
      </w:pPr>
      <w:r w:rsidDel="00000000" w:rsidR="00000000" w:rsidRPr="00000000">
        <w:rPr>
          <w:color w:val="ff0000"/>
          <w:sz w:val="24"/>
          <w:szCs w:val="24"/>
          <w:rtl w:val="0"/>
        </w:rPr>
        <w:t xml:space="preserve">Đơn vị kiến thức: Mở rộng học thuyết Mendel</w:t>
      </w:r>
    </w:p>
    <w:p w:rsidR="00000000" w:rsidDel="00000000" w:rsidP="00000000" w:rsidRDefault="00000000" w:rsidRPr="00000000" w14:paraId="00000016">
      <w:pPr>
        <w:spacing w:after="0" w:line="240" w:lineRule="auto"/>
        <w:jc w:val="both"/>
        <w:rPr>
          <w:color w:val="ff0000"/>
          <w:sz w:val="24"/>
          <w:szCs w:val="24"/>
        </w:rPr>
      </w:pPr>
      <w:r w:rsidDel="00000000" w:rsidR="00000000" w:rsidRPr="00000000">
        <w:rPr>
          <w:color w:val="ff0000"/>
          <w:sz w:val="24"/>
          <w:szCs w:val="24"/>
          <w:rtl w:val="0"/>
        </w:rPr>
        <w:t xml:space="preserve">Năng lực: Tìm hiểu thế giới sống </w:t>
      </w:r>
    </w:p>
    <w:p w:rsidR="00000000" w:rsidDel="00000000" w:rsidP="00000000" w:rsidRDefault="00000000" w:rsidRPr="00000000" w14:paraId="00000017">
      <w:pPr>
        <w:spacing w:after="0" w:line="240" w:lineRule="auto"/>
        <w:jc w:val="both"/>
        <w:rPr>
          <w:color w:val="ff0000"/>
          <w:sz w:val="24"/>
          <w:szCs w:val="24"/>
        </w:rPr>
      </w:pPr>
      <w:r w:rsidDel="00000000" w:rsidR="00000000" w:rsidRPr="00000000">
        <w:rPr>
          <w:color w:val="ff0000"/>
          <w:sz w:val="24"/>
          <w:szCs w:val="24"/>
          <w:rtl w:val="0"/>
        </w:rPr>
        <w:t xml:space="preserve">Cấp độ tư duy: Hiểu</w:t>
      </w:r>
    </w:p>
    <w:p w:rsidR="00000000" w:rsidDel="00000000" w:rsidP="00000000" w:rsidRDefault="00000000" w:rsidRPr="00000000" w14:paraId="00000018">
      <w:pPr>
        <w:spacing w:after="0" w:line="240" w:lineRule="auto"/>
        <w:jc w:val="both"/>
        <w:rPr>
          <w:color w:val="ff0000"/>
          <w:sz w:val="24"/>
          <w:szCs w:val="24"/>
        </w:rPr>
      </w:pPr>
      <w:r w:rsidDel="00000000" w:rsidR="00000000" w:rsidRPr="00000000">
        <w:rPr>
          <w:color w:val="ff0000"/>
          <w:sz w:val="24"/>
          <w:szCs w:val="24"/>
          <w:rtl w:val="0"/>
        </w:rPr>
        <w:t xml:space="preserve">Chỉ báo năng lực: Hiểu; (TH2: phân tích vấn đề để nêu được phán đoán)</w:t>
      </w:r>
    </w:p>
    <w:p w:rsidR="00000000" w:rsidDel="00000000" w:rsidP="00000000" w:rsidRDefault="00000000" w:rsidRPr="00000000" w14:paraId="00000019">
      <w:pPr>
        <w:spacing w:after="0" w:line="240" w:lineRule="auto"/>
        <w:rPr>
          <w:sz w:val="24"/>
          <w:szCs w:val="24"/>
        </w:rPr>
      </w:pPr>
      <w:r w:rsidDel="00000000" w:rsidR="00000000" w:rsidRPr="00000000">
        <w:rPr>
          <w:b w:val="1"/>
          <w:sz w:val="24"/>
          <w:szCs w:val="24"/>
          <w:rtl w:val="0"/>
        </w:rPr>
        <w:t xml:space="preserve">Câu 2.</w:t>
      </w:r>
      <w:r w:rsidDel="00000000" w:rsidR="00000000" w:rsidRPr="00000000">
        <w:rPr>
          <w:sz w:val="24"/>
          <w:szCs w:val="24"/>
          <w:rtl w:val="0"/>
        </w:rPr>
        <w:t xml:space="preserve">  Điểm khác nhau giữa các hiện tượng di truyền phân li độc lập và tương tác gen là gì?</w:t>
      </w:r>
    </w:p>
    <w:p w:rsidR="00000000" w:rsidDel="00000000" w:rsidP="00000000" w:rsidRDefault="00000000" w:rsidRPr="00000000" w14:paraId="0000001A">
      <w:pPr>
        <w:spacing w:after="0" w:line="240" w:lineRule="auto"/>
        <w:rPr>
          <w:sz w:val="24"/>
          <w:szCs w:val="24"/>
        </w:rPr>
      </w:pPr>
      <w:r w:rsidDel="00000000" w:rsidR="00000000" w:rsidRPr="00000000">
        <w:rPr>
          <w:sz w:val="24"/>
          <w:szCs w:val="24"/>
          <w:rtl w:val="0"/>
        </w:rPr>
        <w:t xml:space="preserve">A. 2 cặp gen alen quy định các tính trạng nằm trên những NST khác nhau.</w:t>
      </w:r>
    </w:p>
    <w:p w:rsidR="00000000" w:rsidDel="00000000" w:rsidP="00000000" w:rsidRDefault="00000000" w:rsidRPr="00000000" w14:paraId="0000001B">
      <w:pPr>
        <w:spacing w:after="0" w:line="240" w:lineRule="auto"/>
        <w:rPr>
          <w:sz w:val="24"/>
          <w:szCs w:val="24"/>
        </w:rPr>
      </w:pPr>
      <w:r w:rsidDel="00000000" w:rsidR="00000000" w:rsidRPr="00000000">
        <w:rPr>
          <w:sz w:val="24"/>
          <w:szCs w:val="24"/>
          <w:rtl w:val="0"/>
        </w:rPr>
        <w:t xml:space="preserve">B. Thế hệ F1 dị hợp về cả 2 cặp gen.</w:t>
      </w:r>
    </w:p>
    <w:p w:rsidR="00000000" w:rsidDel="00000000" w:rsidP="00000000" w:rsidRDefault="00000000" w:rsidRPr="00000000" w14:paraId="0000001C">
      <w:pPr>
        <w:spacing w:after="0" w:line="240" w:lineRule="auto"/>
        <w:rPr>
          <w:b w:val="1"/>
          <w:sz w:val="24"/>
          <w:szCs w:val="24"/>
        </w:rPr>
      </w:pPr>
      <w:r w:rsidDel="00000000" w:rsidR="00000000" w:rsidRPr="00000000">
        <w:rPr>
          <w:b w:val="1"/>
          <w:sz w:val="24"/>
          <w:szCs w:val="24"/>
          <w:u w:val="single"/>
          <w:rtl w:val="0"/>
        </w:rPr>
        <w:t xml:space="preserve">C.</w:t>
      </w:r>
      <w:r w:rsidDel="00000000" w:rsidR="00000000" w:rsidRPr="00000000">
        <w:rPr>
          <w:b w:val="1"/>
          <w:sz w:val="24"/>
          <w:szCs w:val="24"/>
          <w:rtl w:val="0"/>
        </w:rPr>
        <w:t xml:space="preserve"> Tỉ lệ phân li kiểu hình ở thế hệ con lai.</w:t>
      </w:r>
    </w:p>
    <w:p w:rsidR="00000000" w:rsidDel="00000000" w:rsidP="00000000" w:rsidRDefault="00000000" w:rsidRPr="00000000" w14:paraId="0000001D">
      <w:pPr>
        <w:spacing w:after="0" w:line="240" w:lineRule="auto"/>
        <w:rPr>
          <w:sz w:val="24"/>
          <w:szCs w:val="24"/>
        </w:rPr>
      </w:pPr>
      <w:r w:rsidDel="00000000" w:rsidR="00000000" w:rsidRPr="00000000">
        <w:rPr>
          <w:sz w:val="24"/>
          <w:szCs w:val="24"/>
          <w:rtl w:val="0"/>
        </w:rPr>
        <w:t xml:space="preserve">D. Tăng biến dị tổ hợp, làm tăng tính đa dạng của sinh giới.</w:t>
      </w:r>
    </w:p>
    <w:p w:rsidR="00000000" w:rsidDel="00000000" w:rsidP="00000000" w:rsidRDefault="00000000" w:rsidRPr="00000000" w14:paraId="0000001E">
      <w:pPr>
        <w:spacing w:after="0" w:line="240" w:lineRule="auto"/>
        <w:rPr>
          <w:color w:val="ff0000"/>
          <w:sz w:val="24"/>
          <w:szCs w:val="24"/>
        </w:rPr>
      </w:pPr>
      <w:r w:rsidDel="00000000" w:rsidR="00000000" w:rsidRPr="00000000">
        <w:rPr>
          <w:color w:val="ff0000"/>
          <w:sz w:val="24"/>
          <w:szCs w:val="24"/>
          <w:rtl w:val="0"/>
        </w:rPr>
        <w:t xml:space="preserve">Đơn vị kiến thức: Mở rộng học thuyết Mendel</w:t>
      </w:r>
    </w:p>
    <w:p w:rsidR="00000000" w:rsidDel="00000000" w:rsidP="00000000" w:rsidRDefault="00000000" w:rsidRPr="00000000" w14:paraId="0000001F">
      <w:pPr>
        <w:spacing w:after="0" w:line="240" w:lineRule="auto"/>
        <w:jc w:val="both"/>
        <w:rPr>
          <w:color w:val="ff0000"/>
          <w:sz w:val="24"/>
          <w:szCs w:val="24"/>
        </w:rPr>
      </w:pPr>
      <w:r w:rsidDel="00000000" w:rsidR="00000000" w:rsidRPr="00000000">
        <w:rPr>
          <w:color w:val="ff0000"/>
          <w:sz w:val="24"/>
          <w:szCs w:val="24"/>
          <w:rtl w:val="0"/>
        </w:rPr>
        <w:t xml:space="preserve">Năng lực: Nhận thức sinh học </w:t>
      </w:r>
    </w:p>
    <w:p w:rsidR="00000000" w:rsidDel="00000000" w:rsidP="00000000" w:rsidRDefault="00000000" w:rsidRPr="00000000" w14:paraId="00000020">
      <w:pPr>
        <w:spacing w:after="0" w:line="240" w:lineRule="auto"/>
        <w:rPr>
          <w:color w:val="ff0000"/>
          <w:sz w:val="24"/>
          <w:szCs w:val="24"/>
        </w:rPr>
      </w:pPr>
      <w:r w:rsidDel="00000000" w:rsidR="00000000" w:rsidRPr="00000000">
        <w:rPr>
          <w:color w:val="ff0000"/>
          <w:sz w:val="24"/>
          <w:szCs w:val="24"/>
          <w:rtl w:val="0"/>
        </w:rPr>
        <w:t xml:space="preserve">Cấp độ tư duy: Hiểu.</w:t>
      </w:r>
    </w:p>
    <w:p w:rsidR="00000000" w:rsidDel="00000000" w:rsidP="00000000" w:rsidRDefault="00000000" w:rsidRPr="00000000" w14:paraId="00000021">
      <w:pPr>
        <w:spacing w:after="0" w:line="240" w:lineRule="auto"/>
        <w:rPr>
          <w:color w:val="ff0000"/>
          <w:sz w:val="24"/>
          <w:szCs w:val="24"/>
        </w:rPr>
      </w:pPr>
      <w:r w:rsidDel="00000000" w:rsidR="00000000" w:rsidRPr="00000000">
        <w:rPr>
          <w:color w:val="ff0000"/>
          <w:sz w:val="24"/>
          <w:szCs w:val="24"/>
          <w:rtl w:val="0"/>
        </w:rPr>
        <w:t xml:space="preserve">Chỉ báo năng lực: Biết; NT3 – phân loại được các đối tượng.                      </w:t>
      </w:r>
    </w:p>
    <w:p w:rsidR="00000000" w:rsidDel="00000000" w:rsidP="00000000" w:rsidRDefault="00000000" w:rsidRPr="00000000" w14:paraId="00000022">
      <w:pPr>
        <w:tabs>
          <w:tab w:val="left" w:leader="none" w:pos="284"/>
          <w:tab w:val="left" w:leader="none" w:pos="2835"/>
          <w:tab w:val="left" w:leader="none" w:pos="5387"/>
          <w:tab w:val="left" w:leader="none" w:pos="7938"/>
        </w:tabs>
        <w:spacing w:after="0" w:line="240" w:lineRule="auto"/>
        <w:jc w:val="both"/>
        <w:rPr>
          <w:b w:val="1"/>
          <w:sz w:val="24"/>
          <w:szCs w:val="24"/>
        </w:rPr>
      </w:pPr>
      <w:r w:rsidDel="00000000" w:rsidR="00000000" w:rsidRPr="00000000">
        <w:rPr>
          <w:b w:val="1"/>
          <w:sz w:val="24"/>
          <w:szCs w:val="24"/>
          <w:u w:val="single"/>
          <w:rtl w:val="0"/>
        </w:rPr>
        <w:t xml:space="preserve">Dạng 2</w:t>
      </w:r>
      <w:r w:rsidDel="00000000" w:rsidR="00000000" w:rsidRPr="00000000">
        <w:rPr>
          <w:b w:val="1"/>
          <w:sz w:val="24"/>
          <w:szCs w:val="24"/>
          <w:rtl w:val="0"/>
        </w:rPr>
        <w:t xml:space="preserve">: (Trắc nghiệm Đ/S)  (1 câu) </w:t>
      </w:r>
    </w:p>
    <w:p w:rsidR="00000000" w:rsidDel="00000000" w:rsidP="00000000" w:rsidRDefault="00000000" w:rsidRPr="00000000" w14:paraId="00000023">
      <w:pPr>
        <w:spacing w:after="0" w:line="240" w:lineRule="auto"/>
        <w:ind w:right="67"/>
        <w:jc w:val="both"/>
        <w:rPr>
          <w:i w:val="1"/>
          <w:sz w:val="24"/>
          <w:szCs w:val="24"/>
        </w:rPr>
      </w:pPr>
      <w:r w:rsidDel="00000000" w:rsidR="00000000" w:rsidRPr="00000000">
        <w:rPr>
          <w:b w:val="1"/>
          <w:sz w:val="24"/>
          <w:szCs w:val="24"/>
          <w:rtl w:val="0"/>
        </w:rPr>
        <w:t xml:space="preserve">Câu 1: </w:t>
      </w:r>
      <w:r w:rsidDel="00000000" w:rsidR="00000000" w:rsidRPr="00000000">
        <w:rPr>
          <w:i w:val="1"/>
          <w:sz w:val="24"/>
          <w:szCs w:val="24"/>
          <w:rtl w:val="0"/>
        </w:rPr>
        <w:t xml:space="preserve">Một loài thực vật có 3 cặp gene (Aa; Bb; Dd) phân li độc lập, tác động qua lại cùng quy định màu sắc hoa. Khi trong kiểu gene có mặt đồng thời cả 3 allele trội A, B, D cho hoa có màu đỏ; kiểu gene có mặt allele A và allele B nhưng vắng mặt allele D cho hoa vàng, các kiểu gene còn lại đều cho hoa màu trắng. Theo lí thuyết, mỗi nhận định sau đây đúng hay sai?</w:t>
      </w:r>
    </w:p>
    <w:p w:rsidR="00000000" w:rsidDel="00000000" w:rsidP="00000000" w:rsidRDefault="00000000" w:rsidRPr="00000000" w14:paraId="00000024">
      <w:pPr>
        <w:tabs>
          <w:tab w:val="left" w:leader="none" w:pos="1001"/>
        </w:tabs>
        <w:spacing w:after="0" w:line="240" w:lineRule="auto"/>
        <w:ind w:right="67"/>
        <w:jc w:val="both"/>
        <w:rPr>
          <w:sz w:val="24"/>
          <w:szCs w:val="24"/>
        </w:rPr>
      </w:pPr>
      <w:r w:rsidDel="00000000" w:rsidR="00000000" w:rsidRPr="00000000">
        <w:rPr>
          <w:color w:val="231f20"/>
          <w:sz w:val="24"/>
          <w:szCs w:val="24"/>
          <w:rtl w:val="0"/>
        </w:rPr>
        <w:t xml:space="preserve">a) Đây là trường hợp tương tác giữa các allele thuộc các gene khác nhau.</w:t>
      </w:r>
      <w:r w:rsidDel="00000000" w:rsidR="00000000" w:rsidRPr="00000000">
        <w:rPr>
          <w:rtl w:val="0"/>
        </w:rPr>
      </w:r>
    </w:p>
    <w:p w:rsidR="00000000" w:rsidDel="00000000" w:rsidP="00000000" w:rsidRDefault="00000000" w:rsidRPr="00000000" w14:paraId="00000025">
      <w:pPr>
        <w:tabs>
          <w:tab w:val="left" w:leader="none" w:pos="1023"/>
        </w:tabs>
        <w:spacing w:after="0" w:line="240" w:lineRule="auto"/>
        <w:ind w:right="67"/>
        <w:jc w:val="both"/>
        <w:rPr>
          <w:color w:val="231f20"/>
          <w:sz w:val="24"/>
          <w:szCs w:val="24"/>
        </w:rPr>
      </w:pPr>
      <w:r w:rsidDel="00000000" w:rsidR="00000000" w:rsidRPr="00000000">
        <w:rPr>
          <w:color w:val="231f20"/>
          <w:sz w:val="24"/>
          <w:szCs w:val="24"/>
          <w:rtl w:val="0"/>
        </w:rPr>
        <w:t xml:space="preserve">b) Có 10 loại kiểu gene quy định kiểu hình hoa đỏ.</w:t>
      </w:r>
    </w:p>
    <w:p w:rsidR="00000000" w:rsidDel="00000000" w:rsidP="00000000" w:rsidRDefault="00000000" w:rsidRPr="00000000" w14:paraId="00000026">
      <w:pPr>
        <w:tabs>
          <w:tab w:val="left" w:leader="none" w:pos="1023"/>
        </w:tabs>
        <w:spacing w:after="0" w:line="240" w:lineRule="auto"/>
        <w:ind w:right="67"/>
        <w:jc w:val="both"/>
        <w:rPr>
          <w:sz w:val="24"/>
          <w:szCs w:val="24"/>
        </w:rPr>
      </w:pPr>
      <w:r w:rsidDel="00000000" w:rsidR="00000000" w:rsidRPr="00000000">
        <w:rPr>
          <w:color w:val="231f20"/>
          <w:sz w:val="24"/>
          <w:szCs w:val="24"/>
          <w:rtl w:val="0"/>
        </w:rPr>
        <w:t xml:space="preserve">c) Cho cây hoa vàng thuần chủng giao phấn với cây hoa trắng thuần chủng có thể thu được đời con toàn cây hoa đỏ.</w:t>
      </w:r>
      <w:r w:rsidDel="00000000" w:rsidR="00000000" w:rsidRPr="00000000">
        <w:rPr>
          <w:rtl w:val="0"/>
        </w:rPr>
      </w:r>
    </w:p>
    <w:p w:rsidR="00000000" w:rsidDel="00000000" w:rsidP="00000000" w:rsidRDefault="00000000" w:rsidRPr="00000000" w14:paraId="00000027">
      <w:pPr>
        <w:tabs>
          <w:tab w:val="left" w:leader="none" w:pos="993"/>
        </w:tabs>
        <w:spacing w:after="0" w:line="240" w:lineRule="auto"/>
        <w:ind w:right="67"/>
        <w:jc w:val="both"/>
        <w:rPr>
          <w:sz w:val="24"/>
          <w:szCs w:val="24"/>
        </w:rPr>
      </w:pPr>
      <w:r w:rsidDel="00000000" w:rsidR="00000000" w:rsidRPr="00000000">
        <w:rPr>
          <w:color w:val="231f20"/>
          <w:sz w:val="24"/>
          <w:szCs w:val="24"/>
          <w:rtl w:val="0"/>
        </w:rPr>
        <w:t xml:space="preserve">d) Cho cây hoa đỏ giao phấn với cây hoa vàng thuần chủng có </w:t>
      </w:r>
      <w:r w:rsidDel="00000000" w:rsidR="00000000" w:rsidRPr="00000000">
        <w:rPr>
          <w:sz w:val="24"/>
          <w:szCs w:val="24"/>
          <w:rtl w:val="0"/>
        </w:rPr>
        <w:t xml:space="preserve">thể thu được đời con có cả</w:t>
      </w:r>
      <w:r w:rsidDel="00000000" w:rsidR="00000000" w:rsidRPr="00000000">
        <w:rPr>
          <w:color w:val="231f20"/>
          <w:sz w:val="24"/>
          <w:szCs w:val="24"/>
          <w:rtl w:val="0"/>
        </w:rPr>
        <w:t xml:space="preserve"> 3 loại kiểu hình.</w:t>
      </w:r>
      <w:r w:rsidDel="00000000" w:rsidR="00000000" w:rsidRPr="00000000">
        <w:rPr>
          <w:rtl w:val="0"/>
        </w:rPr>
      </w:r>
    </w:p>
    <w:p w:rsidR="00000000" w:rsidDel="00000000" w:rsidP="00000000" w:rsidRDefault="00000000" w:rsidRPr="00000000" w14:paraId="00000028">
      <w:pPr>
        <w:tabs>
          <w:tab w:val="left" w:leader="none" w:pos="1023"/>
        </w:tabs>
        <w:spacing w:after="0" w:line="240" w:lineRule="auto"/>
        <w:ind w:right="67"/>
        <w:jc w:val="both"/>
        <w:rPr>
          <w:sz w:val="24"/>
          <w:szCs w:val="24"/>
        </w:rPr>
      </w:pPr>
      <w:r w:rsidDel="00000000" w:rsidR="00000000" w:rsidRPr="00000000">
        <w:rPr>
          <w:rtl w:val="0"/>
        </w:rPr>
      </w:r>
    </w:p>
    <w:tbl>
      <w:tblPr>
        <w:tblStyle w:val="Table1"/>
        <w:tblW w:w="99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06"/>
        <w:gridCol w:w="2295"/>
        <w:gridCol w:w="3779"/>
        <w:tblGridChange w:id="0">
          <w:tblGrid>
            <w:gridCol w:w="3906"/>
            <w:gridCol w:w="2295"/>
            <w:gridCol w:w="3779"/>
          </w:tblGrid>
        </w:tblGridChange>
      </w:tblGrid>
      <w:tr>
        <w:trPr>
          <w:cantSplit w:val="0"/>
          <w:tblHeader w:val="0"/>
        </w:trPr>
        <w:tc>
          <w:tcPr/>
          <w:p w:rsidR="00000000" w:rsidDel="00000000" w:rsidP="00000000" w:rsidRDefault="00000000" w:rsidRPr="00000000" w14:paraId="00000029">
            <w:pPr>
              <w:numPr>
                <w:ilvl w:val="0"/>
                <w:numId w:val="1"/>
              </w:numPr>
              <w:ind w:right="-216"/>
              <w:jc w:val="center"/>
              <w:rPr>
                <w:b w:val="1"/>
                <w:sz w:val="24"/>
                <w:szCs w:val="24"/>
              </w:rPr>
            </w:pPr>
            <w:r w:rsidDel="00000000" w:rsidR="00000000" w:rsidRPr="00000000">
              <w:rPr>
                <w:rFonts w:ascii="Times New Roman" w:cs="Times New Roman" w:eastAsia="Times New Roman" w:hAnsi="Times New Roman"/>
                <w:b w:val="1"/>
                <w:rtl w:val="0"/>
              </w:rPr>
              <w:t xml:space="preserve">Ý hỏi</w:t>
            </w:r>
          </w:p>
        </w:tc>
        <w:tc>
          <w:tcPr/>
          <w:p w:rsidR="00000000" w:rsidDel="00000000" w:rsidP="00000000" w:rsidRDefault="00000000" w:rsidRPr="00000000" w14:paraId="0000002A">
            <w:pPr>
              <w:numPr>
                <w:ilvl w:val="0"/>
                <w:numId w:val="1"/>
              </w:numPr>
              <w:ind w:right="-216"/>
              <w:jc w:val="center"/>
              <w:rPr>
                <w:b w:val="1"/>
                <w:sz w:val="24"/>
                <w:szCs w:val="24"/>
              </w:rPr>
            </w:pPr>
            <w:r w:rsidDel="00000000" w:rsidR="00000000" w:rsidRPr="00000000">
              <w:rPr>
                <w:rFonts w:ascii="Times New Roman" w:cs="Times New Roman" w:eastAsia="Times New Roman" w:hAnsi="Times New Roman"/>
                <w:b w:val="1"/>
                <w:rtl w:val="0"/>
              </w:rPr>
              <w:t xml:space="preserve">Thành phần năng lực</w:t>
            </w:r>
          </w:p>
        </w:tc>
        <w:tc>
          <w:tcPr/>
          <w:p w:rsidR="00000000" w:rsidDel="00000000" w:rsidP="00000000" w:rsidRDefault="00000000" w:rsidRPr="00000000" w14:paraId="0000002B">
            <w:pPr>
              <w:numPr>
                <w:ilvl w:val="0"/>
                <w:numId w:val="1"/>
              </w:numPr>
              <w:ind w:right="-216"/>
              <w:jc w:val="center"/>
              <w:rPr>
                <w:b w:val="1"/>
                <w:sz w:val="24"/>
                <w:szCs w:val="24"/>
              </w:rPr>
            </w:pPr>
            <w:r w:rsidDel="00000000" w:rsidR="00000000" w:rsidRPr="00000000">
              <w:rPr>
                <w:rFonts w:ascii="Times New Roman" w:cs="Times New Roman" w:eastAsia="Times New Roman" w:hAnsi="Times New Roman"/>
                <w:b w:val="1"/>
                <w:rtl w:val="0"/>
              </w:rPr>
              <w:t xml:space="preserve">Cấp độ tư duy và chỉ báo</w:t>
            </w:r>
          </w:p>
        </w:tc>
      </w:tr>
      <w:tr>
        <w:trPr>
          <w:cantSplit w:val="0"/>
          <w:tblHeader w:val="0"/>
        </w:trPr>
        <w:tc>
          <w:tcPr/>
          <w:p w:rsidR="00000000" w:rsidDel="00000000" w:rsidP="00000000" w:rsidRDefault="00000000" w:rsidRPr="00000000" w14:paraId="0000002C">
            <w:pPr>
              <w:tabs>
                <w:tab w:val="left" w:leader="none" w:pos="283"/>
                <w:tab w:val="left" w:leader="none" w:pos="2835"/>
                <w:tab w:val="left" w:leader="none" w:pos="5386"/>
                <w:tab w:val="left" w:leader="none" w:pos="7937"/>
              </w:tabs>
              <w:jc w:val="both"/>
              <w:rPr>
                <w:rFonts w:ascii="Times New Roman" w:cs="Times New Roman" w:eastAsia="Times New Roman" w:hAnsi="Times New Roman"/>
                <w:color w:val="231f20"/>
              </w:rPr>
            </w:pPr>
            <w:r w:rsidDel="00000000" w:rsidR="00000000" w:rsidRPr="00000000">
              <w:rPr>
                <w:rFonts w:ascii="Times New Roman" w:cs="Times New Roman" w:eastAsia="Times New Roman" w:hAnsi="Times New Roman"/>
                <w:color w:val="231f20"/>
                <w:rtl w:val="0"/>
              </w:rPr>
              <w:t xml:space="preserve">a) Đây là trường hợp tương tác giữa các allele thuộc các gene khác nhau. (Đ)</w:t>
            </w:r>
          </w:p>
        </w:tc>
        <w:tc>
          <w:tcPr/>
          <w:p w:rsidR="00000000" w:rsidDel="00000000" w:rsidP="00000000" w:rsidRDefault="00000000" w:rsidRPr="00000000" w14:paraId="0000002D">
            <w:pPr>
              <w:numPr>
                <w:ilvl w:val="0"/>
                <w:numId w:val="1"/>
              </w:numPr>
              <w:ind w:right="-216"/>
              <w:jc w:val="both"/>
              <w:rPr>
                <w:sz w:val="24"/>
                <w:szCs w:val="24"/>
              </w:rPr>
            </w:pPr>
            <w:r w:rsidDel="00000000" w:rsidR="00000000" w:rsidRPr="00000000">
              <w:rPr>
                <w:rFonts w:ascii="Times New Roman" w:cs="Times New Roman" w:eastAsia="Times New Roman" w:hAnsi="Times New Roman"/>
                <w:rtl w:val="0"/>
              </w:rPr>
              <w:t xml:space="preserve">Nhận thức Sinh học</w:t>
            </w:r>
          </w:p>
        </w:tc>
        <w:tc>
          <w:tcPr/>
          <w:p w:rsidR="00000000" w:rsidDel="00000000" w:rsidP="00000000" w:rsidRDefault="00000000" w:rsidRPr="00000000" w14:paraId="0000002E">
            <w:pPr>
              <w:numPr>
                <w:ilvl w:val="0"/>
                <w:numId w:val="1"/>
              </w:numPr>
              <w:ind w:right="-216"/>
              <w:jc w:val="both"/>
              <w:rPr>
                <w:sz w:val="24"/>
                <w:szCs w:val="24"/>
              </w:rPr>
            </w:pPr>
            <w:r w:rsidDel="00000000" w:rsidR="00000000" w:rsidRPr="00000000">
              <w:rPr>
                <w:rFonts w:ascii="Times New Roman" w:cs="Times New Roman" w:eastAsia="Times New Roman" w:hAnsi="Times New Roman"/>
                <w:b w:val="1"/>
                <w:color w:val="ff0000"/>
                <w:rtl w:val="0"/>
              </w:rPr>
              <w:t xml:space="preserve">Biết; </w:t>
            </w:r>
            <w:r w:rsidDel="00000000" w:rsidR="00000000" w:rsidRPr="00000000">
              <w:rPr>
                <w:rFonts w:ascii="Times New Roman" w:cs="Times New Roman" w:eastAsia="Times New Roman" w:hAnsi="Times New Roman"/>
                <w:color w:val="ff0000"/>
                <w:rtl w:val="0"/>
              </w:rPr>
              <w:t xml:space="preserve">[NT1: Nhận biết được các đối tượng, quá trình sống]</w:t>
            </w:r>
            <w:r w:rsidDel="00000000" w:rsidR="00000000" w:rsidRPr="00000000">
              <w:rPr>
                <w:rtl w:val="0"/>
              </w:rPr>
            </w:r>
          </w:p>
        </w:tc>
      </w:tr>
      <w:tr>
        <w:trPr>
          <w:cantSplit w:val="0"/>
          <w:tblHeader w:val="0"/>
        </w:trPr>
        <w:tc>
          <w:tcPr/>
          <w:p w:rsidR="00000000" w:rsidDel="00000000" w:rsidP="00000000" w:rsidRDefault="00000000" w:rsidRPr="00000000" w14:paraId="0000002F">
            <w:pPr>
              <w:tabs>
                <w:tab w:val="left" w:leader="none" w:pos="283"/>
                <w:tab w:val="left" w:leader="none" w:pos="2835"/>
                <w:tab w:val="left" w:leader="none" w:pos="5386"/>
                <w:tab w:val="left" w:leader="none" w:pos="7937"/>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w:t>
            </w:r>
            <w:r w:rsidDel="00000000" w:rsidR="00000000" w:rsidRPr="00000000">
              <w:rPr>
                <w:rFonts w:ascii="Times New Roman" w:cs="Times New Roman" w:eastAsia="Times New Roman" w:hAnsi="Times New Roman"/>
                <w:color w:val="231f20"/>
                <w:rtl w:val="0"/>
              </w:rPr>
              <w:t xml:space="preserve">Có 10 loại kiểu gene quy định kiểu hình hoa đỏ.</w:t>
            </w:r>
            <w:r w:rsidDel="00000000" w:rsidR="00000000" w:rsidRPr="00000000">
              <w:rPr>
                <w:rFonts w:ascii="Times New Roman" w:cs="Times New Roman" w:eastAsia="Times New Roman" w:hAnsi="Times New Roman"/>
                <w:rtl w:val="0"/>
              </w:rPr>
              <w:t xml:space="preserve"> (S)</w:t>
            </w:r>
          </w:p>
        </w:tc>
        <w:tc>
          <w:tcPr/>
          <w:p w:rsidR="00000000" w:rsidDel="00000000" w:rsidP="00000000" w:rsidRDefault="00000000" w:rsidRPr="00000000" w14:paraId="00000030">
            <w:pPr>
              <w:numPr>
                <w:ilvl w:val="0"/>
                <w:numId w:val="1"/>
              </w:numPr>
              <w:ind w:right="-216"/>
              <w:jc w:val="both"/>
              <w:rPr>
                <w:sz w:val="24"/>
                <w:szCs w:val="24"/>
              </w:rPr>
            </w:pPr>
            <w:r w:rsidDel="00000000" w:rsidR="00000000" w:rsidRPr="00000000">
              <w:rPr>
                <w:rFonts w:ascii="Times New Roman" w:cs="Times New Roman" w:eastAsia="Times New Roman" w:hAnsi="Times New Roman"/>
                <w:rtl w:val="0"/>
              </w:rPr>
              <w:t xml:space="preserve">Nhận thức Sinh học</w:t>
            </w:r>
          </w:p>
        </w:tc>
        <w:tc>
          <w:tcPr/>
          <w:p w:rsidR="00000000" w:rsidDel="00000000" w:rsidP="00000000" w:rsidRDefault="00000000" w:rsidRPr="00000000" w14:paraId="00000031">
            <w:pPr>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color w:val="ff0000"/>
                <w:rtl w:val="0"/>
              </w:rPr>
              <w:t xml:space="preserve">Hiểu: </w:t>
            </w:r>
            <w:r w:rsidDel="00000000" w:rsidR="00000000" w:rsidRPr="00000000">
              <w:rPr>
                <w:rFonts w:ascii="Times New Roman" w:cs="Times New Roman" w:eastAsia="Times New Roman" w:hAnsi="Times New Roman"/>
                <w:color w:val="ff0000"/>
                <w:rtl w:val="0"/>
              </w:rPr>
              <w:t xml:space="preserve">[NT3: Phân loại được các đối tượng, hiện tượng sống]</w:t>
            </w:r>
          </w:p>
        </w:tc>
      </w:tr>
      <w:tr>
        <w:trPr>
          <w:cantSplit w:val="0"/>
          <w:tblHeader w:val="0"/>
        </w:trPr>
        <w:tc>
          <w:tcPr/>
          <w:p w:rsidR="00000000" w:rsidDel="00000000" w:rsidP="00000000" w:rsidRDefault="00000000" w:rsidRPr="00000000" w14:paraId="00000032">
            <w:pPr>
              <w:tabs>
                <w:tab w:val="left" w:leader="none" w:pos="1023"/>
              </w:tabs>
              <w:ind w:right="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w:t>
            </w:r>
            <w:r w:rsidDel="00000000" w:rsidR="00000000" w:rsidRPr="00000000">
              <w:rPr>
                <w:rFonts w:ascii="Times New Roman" w:cs="Times New Roman" w:eastAsia="Times New Roman" w:hAnsi="Times New Roman"/>
                <w:color w:val="231f20"/>
                <w:rtl w:val="0"/>
              </w:rPr>
              <w:t xml:space="preserve">Cho cây hoa vàng thuần chủng giao phấn với cây hoa trắng thuần chủng có thể thu được đời </w:t>
            </w:r>
            <w:r w:rsidDel="00000000" w:rsidR="00000000" w:rsidRPr="00000000">
              <w:rPr>
                <w:color w:val="231f20"/>
                <w:rtl w:val="0"/>
              </w:rPr>
              <w:t xml:space="preserve">c</w:t>
            </w:r>
            <w:r w:rsidDel="00000000" w:rsidR="00000000" w:rsidRPr="00000000">
              <w:rPr>
                <w:rFonts w:ascii="Times New Roman" w:cs="Times New Roman" w:eastAsia="Times New Roman" w:hAnsi="Times New Roman"/>
                <w:color w:val="231f20"/>
                <w:rtl w:val="0"/>
              </w:rPr>
              <w:t xml:space="preserve">on toàn cây hoa đỏ. </w:t>
            </w:r>
            <w:r w:rsidDel="00000000" w:rsidR="00000000" w:rsidRPr="00000000">
              <w:rPr>
                <w:rFonts w:ascii="Times New Roman" w:cs="Times New Roman" w:eastAsia="Times New Roman" w:hAnsi="Times New Roman"/>
                <w:rtl w:val="0"/>
              </w:rPr>
              <w:t xml:space="preserve">(Đ)</w:t>
            </w:r>
          </w:p>
        </w:tc>
        <w:tc>
          <w:tcPr/>
          <w:p w:rsidR="00000000" w:rsidDel="00000000" w:rsidP="00000000" w:rsidRDefault="00000000" w:rsidRPr="00000000" w14:paraId="00000033">
            <w:pPr>
              <w:numPr>
                <w:ilvl w:val="0"/>
                <w:numId w:val="1"/>
              </w:numPr>
              <w:ind w:right="-216"/>
              <w:jc w:val="both"/>
              <w:rPr>
                <w:sz w:val="24"/>
                <w:szCs w:val="24"/>
              </w:rPr>
            </w:pPr>
            <w:r w:rsidDel="00000000" w:rsidR="00000000" w:rsidRPr="00000000">
              <w:rPr>
                <w:rFonts w:ascii="Times New Roman" w:cs="Times New Roman" w:eastAsia="Times New Roman" w:hAnsi="Times New Roman"/>
                <w:rtl w:val="0"/>
              </w:rPr>
              <w:t xml:space="preserve">Vận dụng kiến thức, kỹ năng đã học</w:t>
            </w:r>
          </w:p>
        </w:tc>
        <w:tc>
          <w:tcPr/>
          <w:p w:rsidR="00000000" w:rsidDel="00000000" w:rsidP="00000000" w:rsidRDefault="00000000" w:rsidRPr="00000000" w14:paraId="00000034">
            <w:pPr>
              <w:tabs>
                <w:tab w:val="left" w:leader="none" w:pos="283"/>
                <w:tab w:val="left" w:leader="none" w:pos="2835"/>
                <w:tab w:val="left" w:leader="none" w:pos="5386"/>
                <w:tab w:val="left" w:leader="none" w:pos="7937"/>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ff0000"/>
                <w:rtl w:val="0"/>
              </w:rPr>
              <w:t xml:space="preserve">Vận dụng: </w:t>
            </w:r>
            <w:r w:rsidDel="00000000" w:rsidR="00000000" w:rsidRPr="00000000">
              <w:rPr>
                <w:rFonts w:ascii="Times New Roman" w:cs="Times New Roman" w:eastAsia="Times New Roman" w:hAnsi="Times New Roman"/>
                <w:color w:val="ff0000"/>
                <w:rtl w:val="0"/>
              </w:rPr>
              <w:t xml:space="preserve">[VD1: giải thích thực tiễn]</w:t>
            </w:r>
            <w:r w:rsidDel="00000000" w:rsidR="00000000" w:rsidRPr="00000000">
              <w:rPr>
                <w:rtl w:val="0"/>
              </w:rPr>
            </w:r>
          </w:p>
        </w:tc>
      </w:tr>
      <w:tr>
        <w:trPr>
          <w:cantSplit w:val="0"/>
          <w:tblHeader w:val="0"/>
        </w:trPr>
        <w:tc>
          <w:tcPr/>
          <w:p w:rsidR="00000000" w:rsidDel="00000000" w:rsidP="00000000" w:rsidRDefault="00000000" w:rsidRPr="00000000" w14:paraId="00000035">
            <w:pPr>
              <w:tabs>
                <w:tab w:val="left" w:leader="none" w:pos="283"/>
                <w:tab w:val="left" w:leader="none" w:pos="2835"/>
                <w:tab w:val="left" w:leader="none" w:pos="5386"/>
                <w:tab w:val="left" w:leader="none" w:pos="7937"/>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Để thu được đời con có cả</w:t>
            </w:r>
            <w:r w:rsidDel="00000000" w:rsidR="00000000" w:rsidRPr="00000000">
              <w:rPr>
                <w:rFonts w:ascii="Times New Roman" w:cs="Times New Roman" w:eastAsia="Times New Roman" w:hAnsi="Times New Roman"/>
                <w:color w:val="231f20"/>
                <w:rtl w:val="0"/>
              </w:rPr>
              <w:t xml:space="preserve"> 3 loại kiểu hình có thể cho cây hoa đỏ giao phấn với cây hoa vàng thuần chủng.</w:t>
            </w:r>
            <w:r w:rsidDel="00000000" w:rsidR="00000000" w:rsidRPr="00000000">
              <w:rPr>
                <w:rFonts w:ascii="Times New Roman" w:cs="Times New Roman" w:eastAsia="Times New Roman" w:hAnsi="Times New Roman"/>
                <w:rtl w:val="0"/>
              </w:rPr>
              <w:t xml:space="preserve"> (S)</w:t>
            </w:r>
          </w:p>
        </w:tc>
        <w:tc>
          <w:tcPr/>
          <w:p w:rsidR="00000000" w:rsidDel="00000000" w:rsidP="00000000" w:rsidRDefault="00000000" w:rsidRPr="00000000" w14:paraId="00000036">
            <w:pPr>
              <w:numPr>
                <w:ilvl w:val="0"/>
                <w:numId w:val="1"/>
              </w:numPr>
              <w:ind w:right="-216"/>
              <w:jc w:val="both"/>
              <w:rPr>
                <w:sz w:val="24"/>
                <w:szCs w:val="24"/>
              </w:rPr>
            </w:pPr>
            <w:r w:rsidDel="00000000" w:rsidR="00000000" w:rsidRPr="00000000">
              <w:rPr>
                <w:rFonts w:ascii="Times New Roman" w:cs="Times New Roman" w:eastAsia="Times New Roman" w:hAnsi="Times New Roman"/>
                <w:rtl w:val="0"/>
              </w:rPr>
              <w:t xml:space="preserve">Vận dụng kiến thức, kỹ năng đã học</w:t>
            </w:r>
          </w:p>
        </w:tc>
        <w:tc>
          <w:tcPr/>
          <w:p w:rsidR="00000000" w:rsidDel="00000000" w:rsidP="00000000" w:rsidRDefault="00000000" w:rsidRPr="00000000" w14:paraId="00000037">
            <w:pPr>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color w:val="ff0000"/>
                <w:rtl w:val="0"/>
              </w:rPr>
              <w:t xml:space="preserve">Vận dụng: </w:t>
            </w:r>
            <w:r w:rsidDel="00000000" w:rsidR="00000000" w:rsidRPr="00000000">
              <w:rPr>
                <w:rFonts w:ascii="Times New Roman" w:cs="Times New Roman" w:eastAsia="Times New Roman" w:hAnsi="Times New Roman"/>
                <w:color w:val="ff0000"/>
                <w:rtl w:val="0"/>
              </w:rPr>
              <w:t xml:space="preserve"> [VD2: Đề xuất, thực hiện được một số giải pháp]</w:t>
            </w:r>
          </w:p>
        </w:tc>
      </w:tr>
    </w:tbl>
    <w:p w:rsidR="00000000" w:rsidDel="00000000" w:rsidP="00000000" w:rsidRDefault="00000000" w:rsidRPr="00000000" w14:paraId="00000038">
      <w:pPr>
        <w:spacing w:after="0" w:line="240" w:lineRule="auto"/>
        <w:ind w:right="-216"/>
        <w:rPr>
          <w:sz w:val="24"/>
          <w:szCs w:val="24"/>
        </w:rPr>
      </w:pPr>
      <w:r w:rsidDel="00000000" w:rsidR="00000000" w:rsidRPr="00000000">
        <w:rPr>
          <w:sz w:val="24"/>
          <w:szCs w:val="24"/>
          <w:rtl w:val="0"/>
        </w:rPr>
        <w:t xml:space="preserve">g tác của hai gene A và B theo sơ đồ:</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15"/>
        </w:tabs>
        <w:spacing w:after="0" w:before="0" w:line="360" w:lineRule="auto"/>
        <w:ind w:left="22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Gene A</w:t>
        <w:tab/>
        <w:t xml:space="preserve">                           Gene B</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3975100</wp:posOffset>
                </wp:positionH>
                <wp:positionV relativeFrom="paragraph">
                  <wp:posOffset>12700</wp:posOffset>
                </wp:positionV>
                <wp:extent cx="59055" cy="288290"/>
                <wp:effectExtent b="0" l="0" r="0" t="0"/>
                <wp:wrapNone/>
                <wp:docPr id="1963631814" name=""/>
                <a:graphic>
                  <a:graphicData uri="http://schemas.microsoft.com/office/word/2010/wordprocessingGroup">
                    <wpg:wgp>
                      <wpg:cNvGrpSpPr/>
                      <wpg:grpSpPr>
                        <a:xfrm>
                          <a:off x="5316450" y="3635850"/>
                          <a:ext cx="59055" cy="288290"/>
                          <a:chOff x="5316450" y="3635850"/>
                          <a:chExt cx="58450" cy="287025"/>
                        </a:xfrm>
                      </wpg:grpSpPr>
                      <wpg:grpSp>
                        <wpg:cNvGrpSpPr/>
                        <wpg:grpSpPr>
                          <a:xfrm>
                            <a:off x="5316473" y="3635855"/>
                            <a:ext cx="59055" cy="287655"/>
                            <a:chOff x="6881" y="-297"/>
                            <a:chExt cx="93" cy="453"/>
                          </a:xfrm>
                        </wpg:grpSpPr>
                        <wps:wsp>
                          <wps:cNvSpPr/>
                          <wps:cNvPr id="3" name="Shape 3"/>
                          <wps:spPr>
                            <a:xfrm>
                              <a:off x="6881" y="-297"/>
                              <a:ext cx="75" cy="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927" y="-297"/>
                              <a:ext cx="0" cy="359"/>
                            </a:xfrm>
                            <a:prstGeom prst="straightConnector1">
                              <a:avLst/>
                            </a:prstGeom>
                            <a:noFill/>
                            <a:ln cap="flat" cmpd="sng" w="9525">
                              <a:solidFill>
                                <a:srgbClr val="231F20"/>
                              </a:solidFill>
                              <a:prstDash val="solid"/>
                              <a:round/>
                              <a:headEnd len="med" w="med" type="none"/>
                              <a:tailEnd len="med" w="med" type="none"/>
                            </a:ln>
                          </wps:spPr>
                          <wps:bodyPr anchorCtr="0" anchor="ctr" bIns="91425" lIns="91425" spcFirstLastPara="1" rIns="91425" wrap="square" tIns="91425">
                            <a:noAutofit/>
                          </wps:bodyPr>
                        </wps:wsp>
                        <wps:wsp>
                          <wps:cNvSpPr/>
                          <wps:cNvPr id="13" name="Shape 13"/>
                          <wps:spPr>
                            <a:xfrm>
                              <a:off x="6881" y="29"/>
                              <a:ext cx="93" cy="127"/>
                            </a:xfrm>
                            <a:custGeom>
                              <a:rect b="b" l="l" r="r" t="t"/>
                              <a:pathLst>
                                <a:path extrusionOk="0" h="127" w="93">
                                  <a:moveTo>
                                    <a:pt x="92" y="0"/>
                                  </a:moveTo>
                                  <a:lnTo>
                                    <a:pt x="65" y="18"/>
                                  </a:lnTo>
                                  <a:lnTo>
                                    <a:pt x="46" y="24"/>
                                  </a:lnTo>
                                  <a:lnTo>
                                    <a:pt x="28" y="18"/>
                                  </a:lnTo>
                                  <a:lnTo>
                                    <a:pt x="0" y="0"/>
                                  </a:lnTo>
                                  <a:lnTo>
                                    <a:pt x="46" y="126"/>
                                  </a:lnTo>
                                  <a:lnTo>
                                    <a:pt x="92" y="0"/>
                                  </a:lnTo>
                                  <a:close/>
                                </a:path>
                              </a:pathLst>
                            </a:custGeom>
                            <a:solidFill>
                              <a:srgbClr val="231F2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3975100</wp:posOffset>
                </wp:positionH>
                <wp:positionV relativeFrom="paragraph">
                  <wp:posOffset>12700</wp:posOffset>
                </wp:positionV>
                <wp:extent cx="59055" cy="288290"/>
                <wp:effectExtent b="0" l="0" r="0" t="0"/>
                <wp:wrapNone/>
                <wp:docPr id="1963631814"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59055" cy="28829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2324100</wp:posOffset>
                </wp:positionH>
                <wp:positionV relativeFrom="paragraph">
                  <wp:posOffset>12700</wp:posOffset>
                </wp:positionV>
                <wp:extent cx="59055" cy="288290"/>
                <wp:effectExtent b="0" l="0" r="0" t="0"/>
                <wp:wrapNone/>
                <wp:docPr id="1963631813" name=""/>
                <a:graphic>
                  <a:graphicData uri="http://schemas.microsoft.com/office/word/2010/wordprocessingGroup">
                    <wpg:wgp>
                      <wpg:cNvGrpSpPr/>
                      <wpg:grpSpPr>
                        <a:xfrm>
                          <a:off x="5316450" y="3635850"/>
                          <a:ext cx="59055" cy="288290"/>
                          <a:chOff x="5316450" y="3635850"/>
                          <a:chExt cx="58450" cy="287025"/>
                        </a:xfrm>
                      </wpg:grpSpPr>
                      <wpg:grpSp>
                        <wpg:cNvGrpSpPr/>
                        <wpg:grpSpPr>
                          <a:xfrm>
                            <a:off x="5316473" y="3635855"/>
                            <a:ext cx="59055" cy="287655"/>
                            <a:chOff x="4403" y="-297"/>
                            <a:chExt cx="93" cy="453"/>
                          </a:xfrm>
                        </wpg:grpSpPr>
                        <wps:wsp>
                          <wps:cNvSpPr/>
                          <wps:cNvPr id="3" name="Shape 3"/>
                          <wps:spPr>
                            <a:xfrm>
                              <a:off x="4403" y="-297"/>
                              <a:ext cx="75" cy="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449" y="-297"/>
                              <a:ext cx="0" cy="359"/>
                            </a:xfrm>
                            <a:prstGeom prst="straightConnector1">
                              <a:avLst/>
                            </a:prstGeom>
                            <a:noFill/>
                            <a:ln cap="flat" cmpd="sng" w="9525">
                              <a:solidFill>
                                <a:srgbClr val="231F20"/>
                              </a:solidFill>
                              <a:prstDash val="solid"/>
                              <a:round/>
                              <a:headEnd len="med" w="med" type="none"/>
                              <a:tailEnd len="med" w="med" type="none"/>
                            </a:ln>
                          </wps:spPr>
                          <wps:bodyPr anchorCtr="0" anchor="ctr" bIns="91425" lIns="91425" spcFirstLastPara="1" rIns="91425" wrap="square" tIns="91425">
                            <a:noAutofit/>
                          </wps:bodyPr>
                        </wps:wsp>
                        <wps:wsp>
                          <wps:cNvSpPr/>
                          <wps:cNvPr id="10" name="Shape 10"/>
                          <wps:spPr>
                            <a:xfrm>
                              <a:off x="4403" y="29"/>
                              <a:ext cx="93" cy="127"/>
                            </a:xfrm>
                            <a:custGeom>
                              <a:rect b="b" l="l" r="r" t="t"/>
                              <a:pathLst>
                                <a:path extrusionOk="0" h="127" w="93">
                                  <a:moveTo>
                                    <a:pt x="92" y="0"/>
                                  </a:moveTo>
                                  <a:lnTo>
                                    <a:pt x="65" y="18"/>
                                  </a:lnTo>
                                  <a:lnTo>
                                    <a:pt x="46" y="24"/>
                                  </a:lnTo>
                                  <a:lnTo>
                                    <a:pt x="28" y="18"/>
                                  </a:lnTo>
                                  <a:lnTo>
                                    <a:pt x="0" y="0"/>
                                  </a:lnTo>
                                  <a:lnTo>
                                    <a:pt x="46" y="126"/>
                                  </a:lnTo>
                                  <a:lnTo>
                                    <a:pt x="92" y="0"/>
                                  </a:lnTo>
                                  <a:close/>
                                </a:path>
                              </a:pathLst>
                            </a:custGeom>
                            <a:solidFill>
                              <a:srgbClr val="231F2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2324100</wp:posOffset>
                </wp:positionH>
                <wp:positionV relativeFrom="paragraph">
                  <wp:posOffset>12700</wp:posOffset>
                </wp:positionV>
                <wp:extent cx="59055" cy="288290"/>
                <wp:effectExtent b="0" l="0" r="0" t="0"/>
                <wp:wrapNone/>
                <wp:docPr id="1963631813"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9055" cy="288290"/>
                        </a:xfrm>
                        <a:prstGeom prst="rect"/>
                        <a:ln/>
                      </pic:spPr>
                    </pic:pic>
                  </a:graphicData>
                </a:graphic>
              </wp:anchor>
            </w:drawing>
          </mc:Fallback>
        </mc:AlternateConten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15"/>
        </w:tabs>
        <w:spacing w:after="0" w:before="0" w:line="360" w:lineRule="auto"/>
        <w:ind w:left="22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Enzyme A</w:t>
        <w:tab/>
        <w:t xml:space="preserve">Enzyme B</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3683000</wp:posOffset>
                </wp:positionH>
                <wp:positionV relativeFrom="paragraph">
                  <wp:posOffset>0</wp:posOffset>
                </wp:positionV>
                <wp:extent cx="540385" cy="386715"/>
                <wp:effectExtent b="0" l="0" r="0" t="0"/>
                <wp:wrapNone/>
                <wp:docPr id="1963631812" name=""/>
                <a:graphic>
                  <a:graphicData uri="http://schemas.microsoft.com/office/word/2010/wordprocessingGroup">
                    <wpg:wgp>
                      <wpg:cNvGrpSpPr/>
                      <wpg:grpSpPr>
                        <a:xfrm>
                          <a:off x="5075800" y="3586625"/>
                          <a:ext cx="540385" cy="386715"/>
                          <a:chOff x="5075800" y="3586625"/>
                          <a:chExt cx="540400" cy="386100"/>
                        </a:xfrm>
                      </wpg:grpSpPr>
                      <wpg:grpSp>
                        <wpg:cNvGrpSpPr/>
                        <wpg:grpSpPr>
                          <a:xfrm>
                            <a:off x="5075808" y="3586643"/>
                            <a:ext cx="540385" cy="386715"/>
                            <a:chOff x="6502" y="397"/>
                            <a:chExt cx="851" cy="609"/>
                          </a:xfrm>
                        </wpg:grpSpPr>
                        <wps:wsp>
                          <wps:cNvSpPr/>
                          <wps:cNvPr id="3" name="Shape 3"/>
                          <wps:spPr>
                            <a:xfrm>
                              <a:off x="6502" y="397"/>
                              <a:ext cx="850" cy="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502" y="959"/>
                              <a:ext cx="756" cy="0"/>
                            </a:xfrm>
                            <a:prstGeom prst="straightConnector1">
                              <a:avLst/>
                            </a:prstGeom>
                            <a:noFill/>
                            <a:ln cap="flat" cmpd="sng" w="9525">
                              <a:solidFill>
                                <a:srgbClr val="231F20"/>
                              </a:solidFill>
                              <a:prstDash val="solid"/>
                              <a:round/>
                              <a:headEnd len="med" w="med" type="none"/>
                              <a:tailEnd len="med" w="med" type="none"/>
                            </a:ln>
                          </wps:spPr>
                          <wps:bodyPr anchorCtr="0" anchor="ctr" bIns="91425" lIns="91425" spcFirstLastPara="1" rIns="91425" wrap="square" tIns="91425">
                            <a:noAutofit/>
                          </wps:bodyPr>
                        </wps:wsp>
                        <wps:wsp>
                          <wps:cNvSpPr/>
                          <wps:cNvPr id="5" name="Shape 5"/>
                          <wps:spPr>
                            <a:xfrm>
                              <a:off x="7226" y="913"/>
                              <a:ext cx="127" cy="93"/>
                            </a:xfrm>
                            <a:custGeom>
                              <a:rect b="b" l="l" r="r" t="t"/>
                              <a:pathLst>
                                <a:path extrusionOk="0" h="93" w="127">
                                  <a:moveTo>
                                    <a:pt x="0" y="0"/>
                                  </a:moveTo>
                                  <a:lnTo>
                                    <a:pt x="18" y="28"/>
                                  </a:lnTo>
                                  <a:lnTo>
                                    <a:pt x="24" y="46"/>
                                  </a:lnTo>
                                  <a:lnTo>
                                    <a:pt x="18" y="65"/>
                                  </a:lnTo>
                                  <a:lnTo>
                                    <a:pt x="0" y="92"/>
                                  </a:lnTo>
                                  <a:lnTo>
                                    <a:pt x="127" y="46"/>
                                  </a:lnTo>
                                  <a:lnTo>
                                    <a:pt x="0" y="0"/>
                                  </a:lnTo>
                                  <a:close/>
                                </a:path>
                              </a:pathLst>
                            </a:custGeom>
                            <a:solidFill>
                              <a:srgbClr val="231F20"/>
                            </a:solidFill>
                            <a:ln>
                              <a:noFill/>
                            </a:ln>
                          </wps:spPr>
                          <wps:bodyPr anchorCtr="0" anchor="ctr" bIns="91425" lIns="91425" spcFirstLastPara="1" rIns="91425" wrap="square" tIns="91425">
                            <a:noAutofit/>
                          </wps:bodyPr>
                        </wps:wsp>
                        <wps:wsp>
                          <wps:cNvCnPr/>
                          <wps:spPr>
                            <a:xfrm>
                              <a:off x="6927" y="397"/>
                              <a:ext cx="0" cy="359"/>
                            </a:xfrm>
                            <a:prstGeom prst="straightConnector1">
                              <a:avLst/>
                            </a:prstGeom>
                            <a:noFill/>
                            <a:ln cap="flat" cmpd="sng" w="9525">
                              <a:solidFill>
                                <a:srgbClr val="231F20"/>
                              </a:solidFill>
                              <a:prstDash val="solid"/>
                              <a:round/>
                              <a:headEnd len="med" w="med" type="none"/>
                              <a:tailEnd len="med" w="med" type="none"/>
                            </a:ln>
                          </wps:spPr>
                          <wps:bodyPr anchorCtr="0" anchor="ctr" bIns="91425" lIns="91425" spcFirstLastPara="1" rIns="91425" wrap="square" tIns="91425">
                            <a:noAutofit/>
                          </wps:bodyPr>
                        </wps:wsp>
                        <wps:wsp>
                          <wps:cNvSpPr/>
                          <wps:cNvPr id="7" name="Shape 7"/>
                          <wps:spPr>
                            <a:xfrm>
                              <a:off x="6881" y="724"/>
                              <a:ext cx="93" cy="127"/>
                            </a:xfrm>
                            <a:custGeom>
                              <a:rect b="b" l="l" r="r" t="t"/>
                              <a:pathLst>
                                <a:path extrusionOk="0" h="127" w="93">
                                  <a:moveTo>
                                    <a:pt x="92" y="0"/>
                                  </a:moveTo>
                                  <a:lnTo>
                                    <a:pt x="65" y="18"/>
                                  </a:lnTo>
                                  <a:lnTo>
                                    <a:pt x="46" y="24"/>
                                  </a:lnTo>
                                  <a:lnTo>
                                    <a:pt x="28" y="18"/>
                                  </a:lnTo>
                                  <a:lnTo>
                                    <a:pt x="0" y="0"/>
                                  </a:lnTo>
                                  <a:lnTo>
                                    <a:pt x="46" y="127"/>
                                  </a:lnTo>
                                  <a:lnTo>
                                    <a:pt x="92" y="0"/>
                                  </a:lnTo>
                                  <a:close/>
                                </a:path>
                              </a:pathLst>
                            </a:custGeom>
                            <a:solidFill>
                              <a:srgbClr val="231F2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3683000</wp:posOffset>
                </wp:positionH>
                <wp:positionV relativeFrom="paragraph">
                  <wp:posOffset>0</wp:posOffset>
                </wp:positionV>
                <wp:extent cx="540385" cy="386715"/>
                <wp:effectExtent b="0" l="0" r="0" t="0"/>
                <wp:wrapNone/>
                <wp:docPr id="1963631812"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540385" cy="38671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2070100</wp:posOffset>
                </wp:positionH>
                <wp:positionV relativeFrom="paragraph">
                  <wp:posOffset>12700</wp:posOffset>
                </wp:positionV>
                <wp:extent cx="540385" cy="386715"/>
                <wp:effectExtent b="0" l="0" r="0" t="0"/>
                <wp:wrapNone/>
                <wp:docPr id="1963631815" name=""/>
                <a:graphic>
                  <a:graphicData uri="http://schemas.microsoft.com/office/word/2010/wordprocessingGroup">
                    <wpg:wgp>
                      <wpg:cNvGrpSpPr/>
                      <wpg:grpSpPr>
                        <a:xfrm>
                          <a:off x="5075800" y="3586625"/>
                          <a:ext cx="540385" cy="386715"/>
                          <a:chOff x="5075800" y="3586625"/>
                          <a:chExt cx="540400" cy="386100"/>
                        </a:xfrm>
                      </wpg:grpSpPr>
                      <wpg:grpSp>
                        <wpg:cNvGrpSpPr/>
                        <wpg:grpSpPr>
                          <a:xfrm>
                            <a:off x="5075808" y="3586643"/>
                            <a:ext cx="540385" cy="386715"/>
                            <a:chOff x="6502" y="397"/>
                            <a:chExt cx="851" cy="609"/>
                          </a:xfrm>
                        </wpg:grpSpPr>
                        <wps:wsp>
                          <wps:cNvSpPr/>
                          <wps:cNvPr id="3" name="Shape 3"/>
                          <wps:spPr>
                            <a:xfrm>
                              <a:off x="6502" y="397"/>
                              <a:ext cx="850" cy="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502" y="959"/>
                              <a:ext cx="756" cy="0"/>
                            </a:xfrm>
                            <a:prstGeom prst="straightConnector1">
                              <a:avLst/>
                            </a:prstGeom>
                            <a:noFill/>
                            <a:ln cap="flat" cmpd="sng" w="9525">
                              <a:solidFill>
                                <a:srgbClr val="231F20"/>
                              </a:solidFill>
                              <a:prstDash val="solid"/>
                              <a:round/>
                              <a:headEnd len="med" w="med" type="none"/>
                              <a:tailEnd len="med" w="med" type="none"/>
                            </a:ln>
                          </wps:spPr>
                          <wps:bodyPr anchorCtr="0" anchor="ctr" bIns="91425" lIns="91425" spcFirstLastPara="1" rIns="91425" wrap="square" tIns="91425">
                            <a:noAutofit/>
                          </wps:bodyPr>
                        </wps:wsp>
                        <wps:wsp>
                          <wps:cNvSpPr/>
                          <wps:cNvPr id="16" name="Shape 16"/>
                          <wps:spPr>
                            <a:xfrm>
                              <a:off x="7226" y="913"/>
                              <a:ext cx="127" cy="93"/>
                            </a:xfrm>
                            <a:custGeom>
                              <a:rect b="b" l="l" r="r" t="t"/>
                              <a:pathLst>
                                <a:path extrusionOk="0" h="93" w="127">
                                  <a:moveTo>
                                    <a:pt x="0" y="0"/>
                                  </a:moveTo>
                                  <a:lnTo>
                                    <a:pt x="18" y="28"/>
                                  </a:lnTo>
                                  <a:lnTo>
                                    <a:pt x="24" y="46"/>
                                  </a:lnTo>
                                  <a:lnTo>
                                    <a:pt x="18" y="65"/>
                                  </a:lnTo>
                                  <a:lnTo>
                                    <a:pt x="0" y="92"/>
                                  </a:lnTo>
                                  <a:lnTo>
                                    <a:pt x="127" y="46"/>
                                  </a:lnTo>
                                  <a:lnTo>
                                    <a:pt x="0" y="0"/>
                                  </a:lnTo>
                                  <a:close/>
                                </a:path>
                              </a:pathLst>
                            </a:custGeom>
                            <a:solidFill>
                              <a:srgbClr val="231F20"/>
                            </a:solidFill>
                            <a:ln>
                              <a:noFill/>
                            </a:ln>
                          </wps:spPr>
                          <wps:bodyPr anchorCtr="0" anchor="ctr" bIns="91425" lIns="91425" spcFirstLastPara="1" rIns="91425" wrap="square" tIns="91425">
                            <a:noAutofit/>
                          </wps:bodyPr>
                        </wps:wsp>
                        <wps:wsp>
                          <wps:cNvCnPr/>
                          <wps:spPr>
                            <a:xfrm>
                              <a:off x="6927" y="397"/>
                              <a:ext cx="0" cy="359"/>
                            </a:xfrm>
                            <a:prstGeom prst="straightConnector1">
                              <a:avLst/>
                            </a:prstGeom>
                            <a:noFill/>
                            <a:ln cap="flat" cmpd="sng" w="9525">
                              <a:solidFill>
                                <a:srgbClr val="231F20"/>
                              </a:solidFill>
                              <a:prstDash val="solid"/>
                              <a:round/>
                              <a:headEnd len="med" w="med" type="none"/>
                              <a:tailEnd len="med" w="med" type="none"/>
                            </a:ln>
                          </wps:spPr>
                          <wps:bodyPr anchorCtr="0" anchor="ctr" bIns="91425" lIns="91425" spcFirstLastPara="1" rIns="91425" wrap="square" tIns="91425">
                            <a:noAutofit/>
                          </wps:bodyPr>
                        </wps:wsp>
                        <wps:wsp>
                          <wps:cNvSpPr/>
                          <wps:cNvPr id="18" name="Shape 18"/>
                          <wps:spPr>
                            <a:xfrm>
                              <a:off x="6881" y="724"/>
                              <a:ext cx="93" cy="127"/>
                            </a:xfrm>
                            <a:custGeom>
                              <a:rect b="b" l="l" r="r" t="t"/>
                              <a:pathLst>
                                <a:path extrusionOk="0" h="127" w="93">
                                  <a:moveTo>
                                    <a:pt x="92" y="0"/>
                                  </a:moveTo>
                                  <a:lnTo>
                                    <a:pt x="65" y="18"/>
                                  </a:lnTo>
                                  <a:lnTo>
                                    <a:pt x="46" y="24"/>
                                  </a:lnTo>
                                  <a:lnTo>
                                    <a:pt x="28" y="18"/>
                                  </a:lnTo>
                                  <a:lnTo>
                                    <a:pt x="0" y="0"/>
                                  </a:lnTo>
                                  <a:lnTo>
                                    <a:pt x="46" y="127"/>
                                  </a:lnTo>
                                  <a:lnTo>
                                    <a:pt x="92" y="0"/>
                                  </a:lnTo>
                                  <a:close/>
                                </a:path>
                              </a:pathLst>
                            </a:custGeom>
                            <a:solidFill>
                              <a:srgbClr val="231F2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2070100</wp:posOffset>
                </wp:positionH>
                <wp:positionV relativeFrom="paragraph">
                  <wp:posOffset>12700</wp:posOffset>
                </wp:positionV>
                <wp:extent cx="540385" cy="386715"/>
                <wp:effectExtent b="0" l="0" r="0" t="0"/>
                <wp:wrapNone/>
                <wp:docPr id="1963631815"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540385" cy="386715"/>
                        </a:xfrm>
                        <a:prstGeom prst="rect"/>
                        <a:ln/>
                      </pic:spPr>
                    </pic:pic>
                  </a:graphicData>
                </a:graphic>
              </wp:anchor>
            </w:drawing>
          </mc:Fallback>
        </mc:AlternateConten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5"/>
          <w:tab w:val="left" w:leader="none" w:pos="6715"/>
        </w:tabs>
        <w:spacing w:after="0" w:before="0" w:line="360" w:lineRule="auto"/>
        <w:ind w:left="19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Chất trắng 1</w:t>
        <w:tab/>
        <w:t xml:space="preserve">Chất trắng 2</w:t>
        <w:tab/>
        <w:t xml:space="preserve">Chất đỏ</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 a và b không có khả năng đó, hai cặp gene nằm trên hai cặp NST khác nhau. Cho cây có kiểu gene AaBb tự thụ phấn được F1. Trong số các cây hoa đỏ ở F1, cây không thuần chủng chiếm tỉ lệ bao nhiêu? (làm tròn đến 3 chữ số thập phân).</w:t>
      </w:r>
    </w:p>
    <w:p w:rsidR="00000000" w:rsidDel="00000000" w:rsidP="00000000" w:rsidRDefault="00000000" w:rsidRPr="00000000" w14:paraId="0000003F">
      <w:pPr>
        <w:shd w:fill="ffffff" w:val="clear"/>
        <w:spacing w:after="0" w:line="240" w:lineRule="auto"/>
        <w:rPr>
          <w:sz w:val="24"/>
          <w:szCs w:val="24"/>
          <w:highlight w:val="white"/>
        </w:rPr>
      </w:pPr>
      <w:r w:rsidDel="00000000" w:rsidR="00000000" w:rsidRPr="00000000">
        <w:rPr>
          <w:sz w:val="24"/>
          <w:szCs w:val="24"/>
          <w:highlight w:val="yellow"/>
          <w:rtl w:val="0"/>
        </w:rPr>
        <w:t xml:space="preserve">(Đáp án 0,889)</w:t>
      </w:r>
      <w:r w:rsidDel="00000000" w:rsidR="00000000" w:rsidRPr="00000000">
        <w:rPr>
          <w:rtl w:val="0"/>
        </w:rPr>
      </w:r>
    </w:p>
    <w:p w:rsidR="00000000" w:rsidDel="00000000" w:rsidP="00000000" w:rsidRDefault="00000000" w:rsidRPr="00000000" w14:paraId="00000040">
      <w:pPr>
        <w:spacing w:after="0" w:line="240" w:lineRule="auto"/>
        <w:rPr>
          <w:color w:val="ff0000"/>
          <w:sz w:val="24"/>
          <w:szCs w:val="24"/>
        </w:rPr>
      </w:pPr>
      <w:r w:rsidDel="00000000" w:rsidR="00000000" w:rsidRPr="00000000">
        <w:rPr>
          <w:color w:val="ff0000"/>
          <w:sz w:val="24"/>
          <w:szCs w:val="24"/>
          <w:rtl w:val="0"/>
        </w:rPr>
        <w:t xml:space="preserve">Kiến thức: Mở rộng học thuyết Mendel</w:t>
      </w:r>
    </w:p>
    <w:p w:rsidR="00000000" w:rsidDel="00000000" w:rsidP="00000000" w:rsidRDefault="00000000" w:rsidRPr="00000000" w14:paraId="00000041">
      <w:pPr>
        <w:spacing w:after="0" w:line="240" w:lineRule="auto"/>
        <w:rPr>
          <w:color w:val="ff0000"/>
          <w:sz w:val="24"/>
          <w:szCs w:val="24"/>
        </w:rPr>
      </w:pPr>
      <w:r w:rsidDel="00000000" w:rsidR="00000000" w:rsidRPr="00000000">
        <w:rPr>
          <w:color w:val="ff0000"/>
          <w:sz w:val="24"/>
          <w:szCs w:val="24"/>
          <w:rtl w:val="0"/>
        </w:rPr>
        <w:t xml:space="preserve">Thành phần năng lực: nhận thức sinh học</w:t>
      </w:r>
    </w:p>
    <w:p w:rsidR="00000000" w:rsidDel="00000000" w:rsidP="00000000" w:rsidRDefault="00000000" w:rsidRPr="00000000" w14:paraId="00000042">
      <w:pPr>
        <w:spacing w:after="0" w:line="240" w:lineRule="auto"/>
        <w:rPr>
          <w:color w:val="ff0000"/>
          <w:sz w:val="24"/>
          <w:szCs w:val="24"/>
        </w:rPr>
      </w:pPr>
      <w:r w:rsidDel="00000000" w:rsidR="00000000" w:rsidRPr="00000000">
        <w:rPr>
          <w:color w:val="ff0000"/>
          <w:sz w:val="24"/>
          <w:szCs w:val="24"/>
          <w:rtl w:val="0"/>
        </w:rPr>
        <w:t xml:space="preserve">Cấp độ tư duy và chỉ báo: Vận dụng; NT6 (giải thích được mối quan hệ giữa các sự vật hiện tượng)</w:t>
      </w:r>
    </w:p>
    <w:sectPr>
      <w:pgSz w:h="15840" w:w="12240" w:orient="portrait"/>
      <w:pgMar w:bottom="360" w:top="360" w:left="1260" w:right="99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w:lvlJc w:val="left"/>
      <w:pPr>
        <w:ind w:left="0" w:firstLine="0"/>
      </w:pPr>
      <w:rPr/>
    </w:lvl>
    <w:lvl w:ilvl="1">
      <w:start w:val="1"/>
      <w:numFmt w:val="decimal"/>
      <w:lvlText w:val="(%2)"/>
      <w:lvlJc w:val="left"/>
      <w:pPr>
        <w:ind w:left="1200" w:hanging="480"/>
      </w:pPr>
      <w:rPr/>
    </w:lvl>
    <w:lvl w:ilvl="2">
      <w:start w:val="1"/>
      <w:numFmt w:val="decimal"/>
      <w:lvlText w:val=""/>
      <w:lvlJc w:val="left"/>
      <w:pPr>
        <w:ind w:left="0" w:firstLine="0"/>
      </w:pPr>
      <w:rPr/>
    </w:lvl>
    <w:lvl w:ilvl="3">
      <w:start w:val="1"/>
      <w:numFmt w:val="lowerLetter"/>
      <w:lvlText w:val="%1)"/>
      <w:lvlJc w:val="left"/>
      <w:pPr>
        <w:ind w:left="480" w:hanging="480"/>
      </w:pPr>
      <w:rPr/>
    </w:lvl>
    <w:lvl w:ilvl="4">
      <w:start w:val="1"/>
      <w:numFmt w:val="lowerLetter"/>
      <w:lvlText w:val="%2)"/>
      <w:lvlJc w:val="left"/>
      <w:pPr>
        <w:ind w:left="1200" w:hanging="480"/>
      </w:pPr>
      <w:rPr/>
    </w:lvl>
    <w:lvl w:ilvl="5">
      <w:start w:val="1"/>
      <w:numFmt w:val="lowerLetter"/>
      <w:lvlText w:val="%3)"/>
      <w:lvlJc w:val="left"/>
      <w:pPr>
        <w:ind w:left="1920" w:hanging="480"/>
      </w:pPr>
      <w:rPr/>
    </w:lvl>
    <w:lvl w:ilvl="6">
      <w:start w:val="1"/>
      <w:numFmt w:val="lowerLetter"/>
      <w:lvlText w:val="%4)"/>
      <w:lvlJc w:val="left"/>
      <w:pPr>
        <w:ind w:left="2640" w:hanging="480"/>
      </w:pPr>
      <w:rPr/>
    </w:lvl>
    <w:lvl w:ilvl="7">
      <w:start w:val="4"/>
      <w:numFmt w:val="lowerLetter"/>
      <w:lvlText w:val="%5)"/>
      <w:lvlJc w:val="left"/>
      <w:pPr>
        <w:ind w:left="3360" w:hanging="480"/>
      </w:pPr>
      <w:rPr/>
    </w:lvl>
    <w:lvl w:ilvl="8">
      <w:start w:val="4"/>
      <w:numFmt w:val="lowerLetter"/>
      <w:lvlText w:val="%6)"/>
      <w:lvlJc w:val="left"/>
      <w:pPr>
        <w:ind w:left="4080" w:hanging="4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6"/>
        <w:szCs w:val="26"/>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spacing w:after="0"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21003"/>
  </w:style>
  <w:style w:type="paragraph" w:styleId="Heading1">
    <w:name w:val="heading 1"/>
    <w:basedOn w:val="Normal"/>
    <w:link w:val="Heading1Char"/>
    <w:uiPriority w:val="9"/>
    <w:qFormat w:val="1"/>
    <w:rsid w:val="00A20531"/>
    <w:pPr>
      <w:spacing w:after="100" w:afterAutospacing="1" w:before="100" w:beforeAutospacing="1" w:line="240" w:lineRule="auto"/>
      <w:outlineLvl w:val="0"/>
    </w:pPr>
    <w:rPr>
      <w:rFonts w:cs="Times New Roman" w:eastAsia="Times New Roman"/>
      <w:b w:val="1"/>
      <w:bCs w:val="1"/>
      <w:kern w:val="36"/>
      <w:sz w:val="48"/>
      <w:szCs w:val="48"/>
    </w:rPr>
  </w:style>
  <w:style w:type="paragraph" w:styleId="Heading3">
    <w:name w:val="heading 3"/>
    <w:basedOn w:val="Normal"/>
    <w:next w:val="Normal"/>
    <w:link w:val="Heading3Char"/>
    <w:uiPriority w:val="9"/>
    <w:semiHidden w:val="1"/>
    <w:unhideWhenUsed w:val="1"/>
    <w:qFormat w:val="1"/>
    <w:rsid w:val="00D07206"/>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basedOn w:val="Normal"/>
    <w:next w:val="Normal"/>
    <w:link w:val="Heading4Char"/>
    <w:uiPriority w:val="9"/>
    <w:semiHidden w:val="1"/>
    <w:unhideWhenUsed w:val="1"/>
    <w:qFormat w:val="1"/>
    <w:rsid w:val="00D07206"/>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link w:val="Heading5Char"/>
    <w:uiPriority w:val="9"/>
    <w:semiHidden w:val="1"/>
    <w:unhideWhenUsed w:val="1"/>
    <w:qFormat w:val="1"/>
    <w:rsid w:val="00D07206"/>
    <w:pPr>
      <w:keepNext w:val="1"/>
      <w:keepLines w:val="1"/>
      <w:spacing w:after="0" w:before="40"/>
      <w:outlineLvl w:val="4"/>
    </w:pPr>
    <w:rPr>
      <w:rFonts w:asciiTheme="majorHAnsi" w:cstheme="majorBidi" w:eastAsiaTheme="majorEastAsia" w:hAnsiTheme="majorHAnsi"/>
      <w:color w:val="2e74b5" w:themeColor="accent1" w:themeShade="0000BF"/>
    </w:rPr>
  </w:style>
  <w:style w:type="paragraph" w:styleId="Heading6">
    <w:name w:val="heading 6"/>
    <w:basedOn w:val="Normal"/>
    <w:next w:val="Normal"/>
    <w:link w:val="Heading6Char"/>
    <w:uiPriority w:val="9"/>
    <w:semiHidden w:val="1"/>
    <w:unhideWhenUsed w:val="1"/>
    <w:qFormat w:val="1"/>
    <w:rsid w:val="00834B3A"/>
    <w:pPr>
      <w:keepNext w:val="1"/>
      <w:keepLines w:val="1"/>
      <w:spacing w:after="0" w:before="40"/>
      <w:outlineLvl w:val="5"/>
    </w:pPr>
    <w:rPr>
      <w:rFonts w:asciiTheme="majorHAnsi" w:cstheme="majorBidi" w:eastAsiaTheme="majorEastAsia" w:hAnsiTheme="majorHAnsi"/>
      <w:color w:val="1f4d78"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1"/>
    <w:qFormat w:val="1"/>
    <w:rsid w:val="00F672A0"/>
    <w:pPr>
      <w:ind w:left="720"/>
      <w:contextualSpacing w:val="1"/>
    </w:pPr>
    <w:rPr>
      <w:rFonts w:ascii="Calibri" w:hAnsi="Calibri"/>
      <w:kern w:val="2"/>
      <w:sz w:val="22"/>
    </w:rPr>
  </w:style>
  <w:style w:type="character" w:styleId="PlaceholderText">
    <w:name w:val="Placeholder Text"/>
    <w:basedOn w:val="DefaultParagraphFont"/>
    <w:uiPriority w:val="99"/>
    <w:semiHidden w:val="1"/>
    <w:rsid w:val="00D41666"/>
    <w:rPr>
      <w:color w:val="808080"/>
    </w:rPr>
  </w:style>
  <w:style w:type="paragraph" w:styleId="BalloonText">
    <w:name w:val="Balloon Text"/>
    <w:basedOn w:val="Normal"/>
    <w:link w:val="BalloonTextChar"/>
    <w:uiPriority w:val="99"/>
    <w:semiHidden w:val="1"/>
    <w:unhideWhenUsed w:val="1"/>
    <w:rsid w:val="00A6448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64483"/>
    <w:rPr>
      <w:rFonts w:ascii="Tahoma" w:cs="Tahoma" w:hAnsi="Tahoma"/>
      <w:sz w:val="16"/>
      <w:szCs w:val="16"/>
    </w:rPr>
  </w:style>
  <w:style w:type="paragraph" w:styleId="Compact" w:customStyle="1">
    <w:name w:val="Compact"/>
    <w:basedOn w:val="BodyText"/>
    <w:uiPriority w:val="99"/>
    <w:qFormat w:val="1"/>
    <w:rsid w:val="002D6ED3"/>
    <w:pPr>
      <w:spacing w:after="0" w:line="240" w:lineRule="auto"/>
    </w:pPr>
    <w:rPr>
      <w:color w:val="000000"/>
      <w:sz w:val="24"/>
      <w:szCs w:val="24"/>
      <w:lang w:val="vi-VN"/>
    </w:rPr>
  </w:style>
  <w:style w:type="paragraph" w:styleId="BodyText">
    <w:name w:val="Body Text"/>
    <w:basedOn w:val="Normal"/>
    <w:link w:val="BodyTextChar"/>
    <w:uiPriority w:val="99"/>
    <w:unhideWhenUsed w:val="1"/>
    <w:rsid w:val="002D6ED3"/>
    <w:pPr>
      <w:spacing w:after="120"/>
    </w:pPr>
  </w:style>
  <w:style w:type="character" w:styleId="BodyTextChar" w:customStyle="1">
    <w:name w:val="Body Text Char"/>
    <w:basedOn w:val="DefaultParagraphFont"/>
    <w:link w:val="BodyText"/>
    <w:uiPriority w:val="99"/>
    <w:rsid w:val="002D6ED3"/>
  </w:style>
  <w:style w:type="paragraph" w:styleId="NormalWeb">
    <w:name w:val="Normal (Web)"/>
    <w:basedOn w:val="Normal"/>
    <w:link w:val="NormalWebChar"/>
    <w:uiPriority w:val="99"/>
    <w:unhideWhenUsed w:val="1"/>
    <w:qFormat w:val="1"/>
    <w:rsid w:val="002D6ED3"/>
    <w:pPr>
      <w:spacing w:after="100" w:afterAutospacing="1" w:before="100" w:beforeAutospacing="1" w:line="240" w:lineRule="auto"/>
    </w:pPr>
    <w:rPr>
      <w:rFonts w:cs="Times New Roman" w:eastAsia="Times New Roman"/>
      <w:sz w:val="24"/>
      <w:szCs w:val="24"/>
    </w:rPr>
  </w:style>
  <w:style w:type="character" w:styleId="NormalWebChar" w:customStyle="1">
    <w:name w:val="Normal (Web) Char"/>
    <w:basedOn w:val="DefaultParagraphFont"/>
    <w:link w:val="NormalWeb"/>
    <w:uiPriority w:val="99"/>
    <w:rsid w:val="002D6ED3"/>
    <w:rPr>
      <w:rFonts w:cs="Times New Roman" w:eastAsia="Times New Roman"/>
      <w:sz w:val="24"/>
      <w:szCs w:val="24"/>
    </w:rPr>
  </w:style>
  <w:style w:type="table" w:styleId="TableGrid">
    <w:name w:val="Table Grid"/>
    <w:aliases w:val="Table"/>
    <w:basedOn w:val="TableNormal"/>
    <w:uiPriority w:val="39"/>
    <w:qFormat w:val="1"/>
    <w:rsid w:val="001949FD"/>
    <w:pPr>
      <w:spacing w:after="0" w:line="240" w:lineRule="auto"/>
    </w:pPr>
    <w:rPr>
      <w:rFonts w:asciiTheme="minorHAnsi" w:hAnsiTheme="minorHAnsi"/>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A20531"/>
    <w:rPr>
      <w:rFonts w:cs="Times New Roman" w:eastAsia="Times New Roman"/>
      <w:b w:val="1"/>
      <w:bCs w:val="1"/>
      <w:kern w:val="36"/>
      <w:sz w:val="48"/>
      <w:szCs w:val="48"/>
    </w:rPr>
  </w:style>
  <w:style w:type="character" w:styleId="Heading3Char" w:customStyle="1">
    <w:name w:val="Heading 3 Char"/>
    <w:basedOn w:val="DefaultParagraphFont"/>
    <w:link w:val="Heading3"/>
    <w:uiPriority w:val="9"/>
    <w:semiHidden w:val="1"/>
    <w:rsid w:val="00D07206"/>
    <w:rPr>
      <w:rFonts w:asciiTheme="majorHAnsi" w:cstheme="majorBidi" w:eastAsiaTheme="majorEastAsia" w:hAnsiTheme="majorHAnsi"/>
      <w:color w:val="1f4d78" w:themeColor="accent1" w:themeShade="00007F"/>
      <w:sz w:val="24"/>
      <w:szCs w:val="24"/>
    </w:rPr>
  </w:style>
  <w:style w:type="character" w:styleId="Heading4Char" w:customStyle="1">
    <w:name w:val="Heading 4 Char"/>
    <w:basedOn w:val="DefaultParagraphFont"/>
    <w:link w:val="Heading4"/>
    <w:uiPriority w:val="9"/>
    <w:semiHidden w:val="1"/>
    <w:rsid w:val="00D07206"/>
    <w:rPr>
      <w:rFonts w:asciiTheme="majorHAnsi" w:cstheme="majorBidi" w:eastAsiaTheme="majorEastAsia" w:hAnsiTheme="majorHAnsi"/>
      <w:i w:val="1"/>
      <w:iCs w:val="1"/>
      <w:color w:val="2e74b5" w:themeColor="accent1" w:themeShade="0000BF"/>
    </w:rPr>
  </w:style>
  <w:style w:type="character" w:styleId="Heading5Char" w:customStyle="1">
    <w:name w:val="Heading 5 Char"/>
    <w:basedOn w:val="DefaultParagraphFont"/>
    <w:link w:val="Heading5"/>
    <w:uiPriority w:val="9"/>
    <w:semiHidden w:val="1"/>
    <w:rsid w:val="00D07206"/>
    <w:rPr>
      <w:rFonts w:asciiTheme="majorHAnsi" w:cstheme="majorBidi" w:eastAsiaTheme="majorEastAsia" w:hAnsiTheme="majorHAnsi"/>
      <w:color w:val="2e74b5" w:themeColor="accent1" w:themeShade="0000BF"/>
    </w:rPr>
  </w:style>
  <w:style w:type="character" w:styleId="Hyperlink">
    <w:name w:val="Hyperlink"/>
    <w:basedOn w:val="DefaultParagraphFont"/>
    <w:uiPriority w:val="99"/>
    <w:semiHidden w:val="1"/>
    <w:unhideWhenUsed w:val="1"/>
    <w:rsid w:val="00D07206"/>
    <w:rPr>
      <w:color w:val="0000ff"/>
      <w:u w:val="single"/>
    </w:rPr>
  </w:style>
  <w:style w:type="paragraph" w:styleId="vip-title" w:customStyle="1">
    <w:name w:val="vip-title"/>
    <w:basedOn w:val="Normal"/>
    <w:rsid w:val="00D07206"/>
    <w:pPr>
      <w:spacing w:after="100" w:afterAutospacing="1" w:before="100" w:beforeAutospacing="1" w:line="240" w:lineRule="auto"/>
    </w:pPr>
    <w:rPr>
      <w:rFonts w:cs="Times New Roman" w:eastAsia="Times New Roman"/>
      <w:sz w:val="24"/>
      <w:szCs w:val="24"/>
    </w:rPr>
  </w:style>
  <w:style w:type="character" w:styleId="Strong">
    <w:name w:val="Strong"/>
    <w:basedOn w:val="DefaultParagraphFont"/>
    <w:uiPriority w:val="22"/>
    <w:qFormat w:val="1"/>
    <w:rsid w:val="00D07206"/>
    <w:rPr>
      <w:b w:val="1"/>
      <w:bCs w:val="1"/>
    </w:rPr>
  </w:style>
  <w:style w:type="paragraph" w:styleId="text-center" w:customStyle="1">
    <w:name w:val="text-center"/>
    <w:basedOn w:val="Normal"/>
    <w:rsid w:val="00D07206"/>
    <w:pPr>
      <w:spacing w:after="100" w:afterAutospacing="1" w:before="100" w:beforeAutospacing="1" w:line="240" w:lineRule="auto"/>
    </w:pPr>
    <w:rPr>
      <w:rFonts w:cs="Times New Roman" w:eastAsia="Times New Roman"/>
      <w:sz w:val="24"/>
      <w:szCs w:val="24"/>
    </w:rPr>
  </w:style>
  <w:style w:type="paragraph" w:styleId="label-adv" w:customStyle="1">
    <w:name w:val="label-adv"/>
    <w:basedOn w:val="Normal"/>
    <w:rsid w:val="00D07206"/>
    <w:pPr>
      <w:spacing w:after="100" w:afterAutospacing="1" w:before="100" w:beforeAutospacing="1" w:line="240" w:lineRule="auto"/>
    </w:pPr>
    <w:rPr>
      <w:rFonts w:cs="Times New Roman" w:eastAsia="Times New Roman"/>
      <w:sz w:val="24"/>
      <w:szCs w:val="24"/>
    </w:rPr>
  </w:style>
  <w:style w:type="character" w:styleId="label--pressed" w:customStyle="1">
    <w:name w:val="label--pressed"/>
    <w:basedOn w:val="DefaultParagraphFont"/>
    <w:rsid w:val="00D07206"/>
  </w:style>
  <w:style w:type="character" w:styleId="plyrtooltip" w:customStyle="1">
    <w:name w:val="plyr__tooltip"/>
    <w:basedOn w:val="DefaultParagraphFont"/>
    <w:rsid w:val="00D07206"/>
  </w:style>
  <w:style w:type="character" w:styleId="label--not-pressed" w:customStyle="1">
    <w:name w:val="label--not-pressed"/>
    <w:basedOn w:val="DefaultParagraphFont"/>
    <w:rsid w:val="00D07206"/>
  </w:style>
  <w:style w:type="paragraph" w:styleId="title-des" w:customStyle="1">
    <w:name w:val="title-des"/>
    <w:basedOn w:val="Normal"/>
    <w:rsid w:val="00D07206"/>
    <w:pPr>
      <w:spacing w:after="100" w:afterAutospacing="1" w:before="100" w:beforeAutospacing="1" w:line="240" w:lineRule="auto"/>
    </w:pPr>
    <w:rPr>
      <w:rFonts w:cs="Times New Roman" w:eastAsia="Times New Roman"/>
      <w:sz w:val="24"/>
      <w:szCs w:val="24"/>
    </w:rPr>
  </w:style>
  <w:style w:type="character" w:styleId="question-text" w:customStyle="1">
    <w:name w:val="question-text"/>
    <w:basedOn w:val="DefaultParagraphFont"/>
    <w:rsid w:val="00D07206"/>
  </w:style>
  <w:style w:type="character" w:styleId="old-price" w:customStyle="1">
    <w:name w:val="old-price"/>
    <w:basedOn w:val="DefaultParagraphFont"/>
    <w:rsid w:val="00D07206"/>
  </w:style>
  <w:style w:type="character" w:styleId="price" w:customStyle="1">
    <w:name w:val="price"/>
    <w:basedOn w:val="DefaultParagraphFont"/>
    <w:rsid w:val="00D07206"/>
  </w:style>
  <w:style w:type="paragraph" w:styleId="q-separator" w:customStyle="1">
    <w:name w:val="q-separator"/>
    <w:basedOn w:val="Normal"/>
    <w:rsid w:val="00D07206"/>
    <w:pPr>
      <w:spacing w:after="100" w:afterAutospacing="1" w:before="100" w:beforeAutospacing="1" w:line="240" w:lineRule="auto"/>
    </w:pPr>
    <w:rPr>
      <w:rFonts w:cs="Times New Roman" w:eastAsia="Times New Roman"/>
      <w:sz w:val="24"/>
      <w:szCs w:val="24"/>
    </w:rPr>
  </w:style>
  <w:style w:type="character" w:styleId="text-danger" w:customStyle="1">
    <w:name w:val="text-danger"/>
    <w:basedOn w:val="DefaultParagraphFont"/>
    <w:rsid w:val="00D07206"/>
  </w:style>
  <w:style w:type="paragraph" w:styleId="title-des3" w:customStyle="1">
    <w:name w:val="title-des3"/>
    <w:basedOn w:val="Normal"/>
    <w:rsid w:val="00D07206"/>
    <w:pPr>
      <w:spacing w:after="100" w:afterAutospacing="1" w:before="100" w:beforeAutospacing="1" w:line="240" w:lineRule="auto"/>
    </w:pPr>
    <w:rPr>
      <w:rFonts w:cs="Times New Roman" w:eastAsia="Times New Roman"/>
      <w:sz w:val="24"/>
      <w:szCs w:val="24"/>
    </w:rPr>
  </w:style>
  <w:style w:type="character" w:styleId="pull-left" w:customStyle="1">
    <w:name w:val="pull-left"/>
    <w:basedOn w:val="DefaultParagraphFont"/>
    <w:rsid w:val="00D07206"/>
  </w:style>
  <w:style w:type="character" w:styleId="pull-right" w:customStyle="1">
    <w:name w:val="pull-right"/>
    <w:basedOn w:val="DefaultParagraphFont"/>
    <w:rsid w:val="00D07206"/>
  </w:style>
  <w:style w:type="character" w:styleId="mjx-char" w:customStyle="1">
    <w:name w:val="mjx-char"/>
    <w:basedOn w:val="DefaultParagraphFont"/>
    <w:rsid w:val="00D07206"/>
  </w:style>
  <w:style w:type="character" w:styleId="mjxassistivemathml" w:customStyle="1">
    <w:name w:val="mjx_assistive_mathml"/>
    <w:basedOn w:val="DefaultParagraphFont"/>
    <w:rsid w:val="00D07206"/>
  </w:style>
  <w:style w:type="paragraph" w:styleId="not-login" w:customStyle="1">
    <w:name w:val="not-login"/>
    <w:basedOn w:val="Normal"/>
    <w:rsid w:val="00D07206"/>
    <w:pPr>
      <w:spacing w:after="100" w:afterAutospacing="1" w:before="100" w:beforeAutospacing="1" w:line="240" w:lineRule="auto"/>
    </w:pPr>
    <w:rPr>
      <w:rFonts w:cs="Times New Roman" w:eastAsia="Times New Roman"/>
      <w:sz w:val="24"/>
      <w:szCs w:val="24"/>
    </w:rPr>
  </w:style>
  <w:style w:type="character" w:styleId="pac-title" w:customStyle="1">
    <w:name w:val="pac-title"/>
    <w:basedOn w:val="DefaultParagraphFont"/>
    <w:rsid w:val="00D07206"/>
  </w:style>
  <w:style w:type="character" w:styleId="pac-price" w:customStyle="1">
    <w:name w:val="pac-price"/>
    <w:basedOn w:val="DefaultParagraphFont"/>
    <w:rsid w:val="00D07206"/>
  </w:style>
  <w:style w:type="paragraph" w:styleId="z-TopofForm">
    <w:name w:val="HTML Top of Form"/>
    <w:basedOn w:val="Normal"/>
    <w:next w:val="Normal"/>
    <w:link w:val="z-TopofFormChar"/>
    <w:hidden w:val="1"/>
    <w:uiPriority w:val="99"/>
    <w:semiHidden w:val="1"/>
    <w:unhideWhenUsed w:val="1"/>
    <w:rsid w:val="00D07206"/>
    <w:pPr>
      <w:pBdr>
        <w:bottom w:color="auto" w:space="1" w:sz="6" w:val="single"/>
      </w:pBdr>
      <w:spacing w:after="0" w:line="240" w:lineRule="auto"/>
      <w:jc w:val="center"/>
    </w:pPr>
    <w:rPr>
      <w:rFonts w:ascii="Arial" w:cs="Arial" w:eastAsia="Times New Roman" w:hAnsi="Arial"/>
      <w:vanish w:val="1"/>
      <w:sz w:val="16"/>
      <w:szCs w:val="16"/>
    </w:rPr>
  </w:style>
  <w:style w:type="character" w:styleId="z-TopofFormChar" w:customStyle="1">
    <w:name w:val="z-Top of Form Char"/>
    <w:basedOn w:val="DefaultParagraphFont"/>
    <w:link w:val="z-TopofForm"/>
    <w:uiPriority w:val="99"/>
    <w:semiHidden w:val="1"/>
    <w:rsid w:val="00D07206"/>
    <w:rPr>
      <w:rFonts w:ascii="Arial" w:cs="Arial" w:eastAsia="Times New Roman" w:hAnsi="Arial"/>
      <w:vanish w:val="1"/>
      <w:sz w:val="16"/>
      <w:szCs w:val="16"/>
    </w:rPr>
  </w:style>
  <w:style w:type="paragraph" w:styleId="pac-title1" w:customStyle="1">
    <w:name w:val="pac-title1"/>
    <w:basedOn w:val="Normal"/>
    <w:rsid w:val="00D07206"/>
    <w:pPr>
      <w:spacing w:after="100" w:afterAutospacing="1" w:before="100" w:beforeAutospacing="1" w:line="240" w:lineRule="auto"/>
    </w:pPr>
    <w:rPr>
      <w:rFonts w:cs="Times New Roman" w:eastAsia="Times New Roman"/>
      <w:sz w:val="24"/>
      <w:szCs w:val="24"/>
    </w:rPr>
  </w:style>
  <w:style w:type="character" w:styleId="select2-selectionrendered" w:customStyle="1">
    <w:name w:val="select2-selection__rendered"/>
    <w:basedOn w:val="DefaultParagraphFont"/>
    <w:rsid w:val="00D07206"/>
  </w:style>
  <w:style w:type="character" w:styleId="select2-selectionclear" w:customStyle="1">
    <w:name w:val="select2-selection__clear"/>
    <w:basedOn w:val="DefaultParagraphFont"/>
    <w:rsid w:val="00D07206"/>
  </w:style>
  <w:style w:type="paragraph" w:styleId="mt-15" w:customStyle="1">
    <w:name w:val="mt-15"/>
    <w:basedOn w:val="Normal"/>
    <w:rsid w:val="00D07206"/>
    <w:pPr>
      <w:spacing w:after="100" w:afterAutospacing="1" w:before="100" w:beforeAutospacing="1" w:line="240" w:lineRule="auto"/>
    </w:pPr>
    <w:rPr>
      <w:rFonts w:cs="Times New Roman" w:eastAsia="Times New Roman"/>
      <w:sz w:val="24"/>
      <w:szCs w:val="24"/>
    </w:rPr>
  </w:style>
  <w:style w:type="paragraph" w:styleId="z-BottomofForm">
    <w:name w:val="HTML Bottom of Form"/>
    <w:basedOn w:val="Normal"/>
    <w:next w:val="Normal"/>
    <w:link w:val="z-BottomofFormChar"/>
    <w:hidden w:val="1"/>
    <w:uiPriority w:val="99"/>
    <w:semiHidden w:val="1"/>
    <w:unhideWhenUsed w:val="1"/>
    <w:rsid w:val="00D07206"/>
    <w:pPr>
      <w:pBdr>
        <w:top w:color="auto" w:space="1" w:sz="6" w:val="single"/>
      </w:pBdr>
      <w:spacing w:after="0" w:line="240" w:lineRule="auto"/>
      <w:jc w:val="center"/>
    </w:pPr>
    <w:rPr>
      <w:rFonts w:ascii="Arial" w:cs="Arial" w:eastAsia="Times New Roman" w:hAnsi="Arial"/>
      <w:vanish w:val="1"/>
      <w:sz w:val="16"/>
      <w:szCs w:val="16"/>
    </w:rPr>
  </w:style>
  <w:style w:type="character" w:styleId="z-BottomofFormChar" w:customStyle="1">
    <w:name w:val="z-Bottom of Form Char"/>
    <w:basedOn w:val="DefaultParagraphFont"/>
    <w:link w:val="z-BottomofForm"/>
    <w:uiPriority w:val="99"/>
    <w:semiHidden w:val="1"/>
    <w:rsid w:val="00D07206"/>
    <w:rPr>
      <w:rFonts w:ascii="Arial" w:cs="Arial" w:eastAsia="Times New Roman" w:hAnsi="Arial"/>
      <w:vanish w:val="1"/>
      <w:sz w:val="16"/>
      <w:szCs w:val="16"/>
    </w:rPr>
  </w:style>
  <w:style w:type="paragraph" w:styleId="title-hotline" w:customStyle="1">
    <w:name w:val="title-hotline"/>
    <w:basedOn w:val="Normal"/>
    <w:rsid w:val="00D07206"/>
    <w:pPr>
      <w:spacing w:after="100" w:afterAutospacing="1" w:before="100" w:beforeAutospacing="1" w:line="240" w:lineRule="auto"/>
    </w:pPr>
    <w:rPr>
      <w:rFonts w:cs="Times New Roman" w:eastAsia="Times New Roman"/>
      <w:sz w:val="24"/>
      <w:szCs w:val="24"/>
    </w:rPr>
  </w:style>
  <w:style w:type="character" w:styleId="txt" w:customStyle="1">
    <w:name w:val="txt"/>
    <w:basedOn w:val="DefaultParagraphFont"/>
    <w:rsid w:val="00D07206"/>
  </w:style>
  <w:style w:type="character" w:styleId="question-info" w:customStyle="1">
    <w:name w:val="question-info"/>
    <w:basedOn w:val="DefaultParagraphFont"/>
    <w:rsid w:val="00BF413C"/>
  </w:style>
  <w:style w:type="paragraph" w:styleId="Normal0" w:customStyle="1">
    <w:name w:val="Normal_0"/>
    <w:qFormat w:val="1"/>
    <w:rsid w:val="00C407D6"/>
    <w:pPr>
      <w:widowControl w:val="0"/>
      <w:spacing w:after="0" w:line="240" w:lineRule="auto"/>
    </w:pPr>
    <w:rPr>
      <w:rFonts w:ascii="Calibri" w:cs="Times New Roman" w:eastAsia="Calibri" w:hAnsi="Calibri"/>
      <w:sz w:val="20"/>
      <w:szCs w:val="20"/>
    </w:rPr>
  </w:style>
  <w:style w:type="character" w:styleId="Heading6Char" w:customStyle="1">
    <w:name w:val="Heading 6 Char"/>
    <w:basedOn w:val="DefaultParagraphFont"/>
    <w:link w:val="Heading6"/>
    <w:uiPriority w:val="9"/>
    <w:semiHidden w:val="1"/>
    <w:rsid w:val="00834B3A"/>
    <w:rPr>
      <w:rFonts w:asciiTheme="majorHAnsi" w:cstheme="majorBidi" w:eastAsiaTheme="majorEastAsia" w:hAnsiTheme="majorHAnsi"/>
      <w:color w:val="1f4d78" w:themeColor="accent1" w:themeShade="00007F"/>
    </w:rPr>
  </w:style>
  <w:style w:type="paragraph" w:styleId="TableParagraph" w:customStyle="1">
    <w:name w:val="Table Paragraph"/>
    <w:basedOn w:val="Normal"/>
    <w:uiPriority w:val="1"/>
    <w:qFormat w:val="1"/>
    <w:rsid w:val="006C2E02"/>
    <w:pPr>
      <w:widowControl w:val="0"/>
      <w:autoSpaceDE w:val="0"/>
      <w:autoSpaceDN w:val="0"/>
      <w:spacing w:after="0" w:before="56" w:line="240" w:lineRule="auto"/>
    </w:pPr>
    <w:rPr>
      <w:rFonts w:cs="Times New Roman" w:eastAsia="Times New Roman"/>
      <w:sz w:val="22"/>
      <w:lang w:val="v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4.png"/><Relationship Id="rId12" Type="http://schemas.openxmlformats.org/officeDocument/2006/relationships/image" Target="media/image6.pn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Arpbd6BhMNBYYaNwDznQzhftEw==">CgMxLjAyCGguZ2pkZ3hzOAByITFwVkczLW5MaXBPa3lDQzRLRmE0RUhHUkVGQnZwMDFzMw==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2024-09-27T08:37:00Z</dcterms:created>
</cp:coreProperties>
</file>