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BD7" w:rsidRDefault="00FA3BD7">
      <w:pPr>
        <w:rPr>
          <w:b/>
        </w:rPr>
      </w:pPr>
      <w:r>
        <w:rPr>
          <w:rFonts w:cs="Times New Roman"/>
          <w:noProof/>
          <w:sz w:val="24"/>
          <w:szCs w:val="24"/>
          <w:lang w:eastAsia="vi-VN"/>
        </w:rPr>
        <mc:AlternateContent>
          <mc:Choice Requires="wps">
            <w:drawing>
              <wp:anchor distT="0" distB="0" distL="114300" distR="114300" simplePos="0" relativeHeight="251659264" behindDoc="0" locked="0" layoutInCell="1" allowOverlap="1" wp14:anchorId="4CBDE5E9" wp14:editId="2C29F662">
                <wp:simplePos x="0" y="0"/>
                <wp:positionH relativeFrom="column">
                  <wp:posOffset>19050</wp:posOffset>
                </wp:positionH>
                <wp:positionV relativeFrom="paragraph">
                  <wp:posOffset>-65405</wp:posOffset>
                </wp:positionV>
                <wp:extent cx="1619250" cy="342900"/>
                <wp:effectExtent l="133350" t="133350" r="114300" b="152400"/>
                <wp:wrapNone/>
                <wp:docPr id="19" name="Pentagon 19"/>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92D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FA3BD7" w:rsidRDefault="00FA3BD7" w:rsidP="00FA3BD7">
                            <w:pPr>
                              <w:jc w:val="center"/>
                              <w:rPr>
                                <w:lang w:val="en-US"/>
                              </w:rPr>
                            </w:pPr>
                            <w:r>
                              <w:rPr>
                                <w:lang w:val="en-US"/>
                              </w:rPr>
                              <w:t>Câu 1: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CBDE5E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9" o:spid="_x0000_s1026" type="#_x0000_t15" style="position:absolute;margin-left:1.5pt;margin-top:-5.15pt;width:12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" adj="19313" fillcolor="#92d050" stroked="f" strokeweight=".5pt">
                <v:shadow on="t" color="black" offset="0,1pt"/>
                <v:textbox>
                  <w:txbxContent>
                    <w:p w:rsidR="00FA3BD7" w:rsidRDefault="00FA3BD7" w:rsidP="00FA3BD7">
                      <w:pPr>
                        <w:jc w:val="center"/>
                        <w:rPr>
                          <w:lang w:val="en-US"/>
                        </w:rPr>
                      </w:pPr>
                      <w:r>
                        <w:rPr>
                          <w:lang w:val="en-US"/>
                        </w:rPr>
                        <w:t>Câu 1: (2,0</w:t>
                      </w:r>
                      <w:r>
                        <w:rPr>
                          <w:lang w:val="en-US"/>
                        </w:rPr>
                        <w:t xml:space="preserve"> điểm)</w:t>
                      </w:r>
                    </w:p>
                  </w:txbxContent>
                </v:textbox>
              </v:shape>
            </w:pict>
          </mc:Fallback>
        </mc:AlternateContent>
      </w:r>
    </w:p>
    <w:p w:rsidR="00FA3BD7" w:rsidRDefault="00FA3BD7">
      <w:pPr>
        <w:rPr>
          <w:b/>
        </w:rPr>
      </w:pPr>
    </w:p>
    <w:p w:rsidR="00B5559F" w:rsidRPr="00B5559F" w:rsidRDefault="00B5559F">
      <w:r w:rsidRPr="00FA3BD7">
        <w:rPr>
          <w:b/>
          <w:color w:val="92D050"/>
        </w:rPr>
        <w:t xml:space="preserve">1. </w:t>
      </w:r>
      <w:r w:rsidRPr="00B5559F">
        <w:t>Chất rắn A tan được trong nước tạo thành dung dịch màu xanh lam. Khi cho thêm dung dịch NaOH vào thì tạo kết tủa B màu xanh lơ. Khi nung nóng chát B thì thu được chất X màu đen. Nếu sau đó tiếp tục nung nóng chất X và có dòng khí H</w:t>
      </w:r>
      <w:r w:rsidRPr="00B5559F">
        <w:rPr>
          <w:vertAlign w:val="subscript"/>
        </w:rPr>
        <w:t>2</w:t>
      </w:r>
      <w:r w:rsidRPr="00B5559F">
        <w:t xml:space="preserve"> đi qua thì tạo ra chất rắn C màu đỏ. Chất rắn C tác dụng với axit vô cơ đậm đặc D tạo ra dung dịch chủa chất A ban đầu và khí E. Sục khí E đến dư vào dung dịch nước brom thu được dung dịch F không màu. Dung dịch F làm quì tím hóa đỏ và tạo kết tủa G với dung dịch BaCl</w:t>
      </w:r>
      <w:r w:rsidRPr="00B5559F">
        <w:rPr>
          <w:vertAlign w:val="subscript"/>
        </w:rPr>
        <w:t>2</w:t>
      </w:r>
      <w:r w:rsidRPr="00B5559F">
        <w:t>. Xác định các chất A, B, C, D, E, F, G, X và viết phương trình hóa học xảy ra.</w:t>
      </w:r>
    </w:p>
    <w:p w:rsidR="00EE6489" w:rsidRDefault="00B5559F">
      <w:r w:rsidRPr="00FA3BD7">
        <w:rPr>
          <w:b/>
          <w:color w:val="92D050"/>
        </w:rPr>
        <w:t xml:space="preserve">2. </w:t>
      </w:r>
      <w:r w:rsidRPr="00B5559F">
        <w:t>Hãy dùng các phương trình hóa học để giải thích vì sao không được bón chung các loại phân đạm: đạm 2 lá NH</w:t>
      </w:r>
      <w:r w:rsidRPr="00B5559F">
        <w:rPr>
          <w:vertAlign w:val="subscript"/>
        </w:rPr>
        <w:t>4</w:t>
      </w:r>
      <w:r>
        <w:t>NO</w:t>
      </w:r>
      <w:r w:rsidRPr="00B5559F">
        <w:rPr>
          <w:vertAlign w:val="subscript"/>
        </w:rPr>
        <w:t>3</w:t>
      </w:r>
      <w:r w:rsidR="00243875">
        <w:t>, đạm</w:t>
      </w:r>
      <w:r w:rsidRPr="00B5559F">
        <w:t xml:space="preserve"> sunfat</w:t>
      </w:r>
      <w:r w:rsidR="00243875" w:rsidRPr="00243875">
        <w:t xml:space="preserve"> (NH</w:t>
      </w:r>
      <w:r w:rsidR="00243875" w:rsidRPr="00243875">
        <w:rPr>
          <w:vertAlign w:val="subscript"/>
        </w:rPr>
        <w:t>4</w:t>
      </w:r>
      <w:r w:rsidR="00243875" w:rsidRPr="00243875">
        <w:t>)</w:t>
      </w:r>
      <w:r w:rsidR="00243875" w:rsidRPr="00243875">
        <w:rPr>
          <w:vertAlign w:val="subscript"/>
        </w:rPr>
        <w:t>2</w:t>
      </w:r>
      <w:r w:rsidR="00243875" w:rsidRPr="00243875">
        <w:t>SO</w:t>
      </w:r>
      <w:r w:rsidR="00243875" w:rsidRPr="00243875">
        <w:rPr>
          <w:vertAlign w:val="subscript"/>
        </w:rPr>
        <w:t>4</w:t>
      </w:r>
      <w:r w:rsidR="00243875" w:rsidRPr="00243875">
        <w:t xml:space="preserve"> và ure (NH</w:t>
      </w:r>
      <w:r w:rsidR="00243875" w:rsidRPr="00243875">
        <w:rPr>
          <w:vertAlign w:val="subscript"/>
        </w:rPr>
        <w:t>2</w:t>
      </w:r>
      <w:r w:rsidR="00243875" w:rsidRPr="00243875">
        <w:t>)</w:t>
      </w:r>
      <w:r w:rsidR="00243875" w:rsidRPr="00243875">
        <w:rPr>
          <w:vertAlign w:val="subscript"/>
        </w:rPr>
        <w:t>2</w:t>
      </w:r>
      <w:r w:rsidR="00243875" w:rsidRPr="00243875">
        <w:t>CO với vôi hoặc tro bếp (chứa K</w:t>
      </w:r>
      <w:r w:rsidR="00243875" w:rsidRPr="00243875">
        <w:rPr>
          <w:vertAlign w:val="subscript"/>
        </w:rPr>
        <w:t>2</w:t>
      </w:r>
      <w:r w:rsidR="00243875" w:rsidRPr="00243875">
        <w:t>CO</w:t>
      </w:r>
      <w:r w:rsidR="00243875" w:rsidRPr="00243875">
        <w:rPr>
          <w:vertAlign w:val="subscript"/>
        </w:rPr>
        <w:t>3</w:t>
      </w:r>
      <w:r w:rsidR="00243875" w:rsidRPr="00243875">
        <w:t>). Biết rằng trong nước, ure chuyển hóa thành amoni cacbonat (NH</w:t>
      </w:r>
      <w:r w:rsidR="00243875" w:rsidRPr="00243875">
        <w:rPr>
          <w:vertAlign w:val="subscript"/>
        </w:rPr>
        <w:t>4</w:t>
      </w:r>
      <w:r w:rsidR="00243875" w:rsidRPr="00243875">
        <w:t>)</w:t>
      </w:r>
      <w:r w:rsidR="00243875" w:rsidRPr="00243875">
        <w:rPr>
          <w:vertAlign w:val="subscript"/>
        </w:rPr>
        <w:t>2</w:t>
      </w:r>
      <w:r w:rsidR="00243875" w:rsidRPr="00243875">
        <w:t>CO</w:t>
      </w:r>
      <w:r w:rsidR="00243875" w:rsidRPr="00243875">
        <w:rPr>
          <w:vertAlign w:val="subscript"/>
        </w:rPr>
        <w:t>3</w:t>
      </w:r>
      <w:r w:rsidR="00243875" w:rsidRPr="00EE6489">
        <w:t>.</w:t>
      </w:r>
    </w:p>
    <w:p w:rsidR="00FA3BD7" w:rsidRDefault="00FA3BD7">
      <w:pPr>
        <w:rPr>
          <w:b/>
        </w:rPr>
      </w:pPr>
      <w:r>
        <w:rPr>
          <w:rFonts w:cs="Times New Roman"/>
          <w:noProof/>
          <w:sz w:val="24"/>
          <w:szCs w:val="24"/>
          <w:lang w:eastAsia="vi-VN"/>
        </w:rPr>
        <mc:AlternateContent>
          <mc:Choice Requires="wps">
            <w:drawing>
              <wp:anchor distT="0" distB="0" distL="114300" distR="114300" simplePos="0" relativeHeight="251661312" behindDoc="0" locked="0" layoutInCell="1" allowOverlap="1" wp14:anchorId="3D857B04" wp14:editId="44CD28D0">
                <wp:simplePos x="0" y="0"/>
                <wp:positionH relativeFrom="column">
                  <wp:posOffset>0</wp:posOffset>
                </wp:positionH>
                <wp:positionV relativeFrom="paragraph">
                  <wp:posOffset>137160</wp:posOffset>
                </wp:positionV>
                <wp:extent cx="1619250" cy="342900"/>
                <wp:effectExtent l="133350" t="133350" r="114300" b="152400"/>
                <wp:wrapNone/>
                <wp:docPr id="12" name="Pentagon 12"/>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92D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FA3BD7" w:rsidRDefault="00FA3BD7" w:rsidP="00FA3BD7">
                            <w:pPr>
                              <w:jc w:val="center"/>
                              <w:rPr>
                                <w:lang w:val="en-US"/>
                              </w:rPr>
                            </w:pPr>
                            <w:r>
                              <w:rPr>
                                <w:lang w:val="en-US"/>
                              </w:rPr>
                              <w:t>Câu 2: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857B04" id="Pentagon 12" o:spid="_x0000_s1027" type="#_x0000_t15" style="position:absolute;margin-left:0;margin-top:10.8pt;width:12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" adj="19313" fillcolor="#92d050" stroked="f" strokeweight=".5pt">
                <v:shadow on="t" color="black" offset="0,1pt"/>
                <v:textbox>
                  <w:txbxContent>
                    <w:p w:rsidR="00FA3BD7" w:rsidRDefault="00FA3BD7" w:rsidP="00FA3BD7">
                      <w:pPr>
                        <w:jc w:val="center"/>
                        <w:rPr>
                          <w:lang w:val="en-US"/>
                        </w:rPr>
                      </w:pPr>
                      <w:r>
                        <w:rPr>
                          <w:lang w:val="en-US"/>
                        </w:rPr>
                        <w:t>Câu 2</w:t>
                      </w:r>
                      <w:r>
                        <w:rPr>
                          <w:lang w:val="en-US"/>
                        </w:rPr>
                        <w:t>: (2,0 điểm)</w:t>
                      </w:r>
                    </w:p>
                  </w:txbxContent>
                </v:textbox>
              </v:shape>
            </w:pict>
          </mc:Fallback>
        </mc:AlternateContent>
      </w:r>
    </w:p>
    <w:p w:rsidR="00FA3BD7" w:rsidRDefault="00FA3BD7">
      <w:pPr>
        <w:rPr>
          <w:b/>
        </w:rPr>
      </w:pPr>
    </w:p>
    <w:p w:rsidR="00FA3BD7" w:rsidRDefault="00FA3BD7">
      <w:pPr>
        <w:rPr>
          <w:b/>
        </w:rPr>
      </w:pPr>
    </w:p>
    <w:p w:rsidR="00EE6489" w:rsidRDefault="00EE6489">
      <w:pPr>
        <w:rPr>
          <w:lang w:val="en-US"/>
        </w:rPr>
      </w:pPr>
      <w:r w:rsidRPr="00FA3BD7">
        <w:rPr>
          <w:b/>
          <w:color w:val="92D050"/>
        </w:rPr>
        <w:t xml:space="preserve">1. </w:t>
      </w:r>
      <w:r w:rsidRPr="00EE6489">
        <w:t>Có những chất sau: NaOH, NaCl, NaNO</w:t>
      </w:r>
      <w:r w:rsidRPr="00EE6489">
        <w:rPr>
          <w:vertAlign w:val="subscript"/>
        </w:rPr>
        <w:t>3</w:t>
      </w:r>
      <w:r w:rsidRPr="00EE6489">
        <w:t>, Na</w:t>
      </w:r>
      <w:r w:rsidRPr="00EE6489">
        <w:rPr>
          <w:vertAlign w:val="subscript"/>
        </w:rPr>
        <w:t>2</w:t>
      </w:r>
      <w:r>
        <w:rPr>
          <w:lang w:val="en-US"/>
        </w:rPr>
        <w:t>CO</w:t>
      </w:r>
      <w:r>
        <w:rPr>
          <w:vertAlign w:val="subscript"/>
          <w:lang w:val="en-US"/>
        </w:rPr>
        <w:t>3</w:t>
      </w:r>
      <w:r>
        <w:rPr>
          <w:lang w:val="en-US"/>
        </w:rPr>
        <w:t>, Na</w:t>
      </w:r>
      <w:r>
        <w:rPr>
          <w:vertAlign w:val="subscript"/>
          <w:lang w:val="en-US"/>
        </w:rPr>
        <w:t>2</w:t>
      </w:r>
      <w:r>
        <w:rPr>
          <w:lang w:val="en-US"/>
        </w:rPr>
        <w:t>SO</w:t>
      </w:r>
      <w:r>
        <w:rPr>
          <w:vertAlign w:val="subscript"/>
          <w:lang w:val="en-US"/>
        </w:rPr>
        <w:t>4</w:t>
      </w:r>
      <w:r>
        <w:rPr>
          <w:lang w:val="en-US"/>
        </w:rPr>
        <w:t>. Hãy sắp xếp các chất đã cho thành một dãy chuyển đổi hóa học và viết các phương trình hóa học theo dãy chuyển đổi đã sắp xếp.</w:t>
      </w:r>
    </w:p>
    <w:p w:rsidR="00EE6489" w:rsidRDefault="00EE6489">
      <w:pPr>
        <w:rPr>
          <w:lang w:val="en-US"/>
        </w:rPr>
      </w:pPr>
      <w:r w:rsidRPr="00FA3BD7">
        <w:rPr>
          <w:b/>
          <w:color w:val="92D050"/>
          <w:lang w:val="en-US"/>
        </w:rPr>
        <w:t>2.</w:t>
      </w:r>
      <w:r>
        <w:rPr>
          <w:b/>
          <w:lang w:val="en-US"/>
        </w:rPr>
        <w:t xml:space="preserve"> </w:t>
      </w:r>
      <w:r>
        <w:rPr>
          <w:lang w:val="en-US"/>
        </w:rPr>
        <w:t>Cho sơ đồ chuyển hóa sau:</w:t>
      </w:r>
    </w:p>
    <w:p w:rsidR="00EE6489" w:rsidRDefault="00EE6489" w:rsidP="00EE6489">
      <w:pPr>
        <w:jc w:val="center"/>
        <w:rPr>
          <w:lang w:val="en-US"/>
        </w:rPr>
      </w:pPr>
      <w:r w:rsidRPr="00EE6489">
        <w:rPr>
          <w:position w:val="-12"/>
          <w:lang w:val="en-US"/>
        </w:rPr>
        <w:object w:dxaOrig="61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pt;height:19pt" o:ole="">
            <v:imagedata r:id="rId6" o:title=""/>
          </v:shape>
          <o:OLEObject Type="Embed" ProgID="Equation.DSMT4" ShapeID="_x0000_i1025" DrawAspect="Content" ObjectID="_1621600036" r:id="rId7"/>
        </w:object>
      </w:r>
    </w:p>
    <w:p w:rsidR="00EE6489" w:rsidRDefault="00EE6489" w:rsidP="00EE6489">
      <w:pPr>
        <w:rPr>
          <w:lang w:val="en-US"/>
        </w:rPr>
      </w:pPr>
      <w:r>
        <w:rPr>
          <w:lang w:val="en-US"/>
        </w:rPr>
        <w:t>Xác định công thức các chất X</w:t>
      </w:r>
      <w:r>
        <w:rPr>
          <w:vertAlign w:val="subscript"/>
          <w:lang w:val="en-US"/>
        </w:rPr>
        <w:t>1</w:t>
      </w:r>
      <w:r>
        <w:rPr>
          <w:lang w:val="en-US"/>
        </w:rPr>
        <w:t>, X</w:t>
      </w:r>
      <w:r>
        <w:rPr>
          <w:vertAlign w:val="subscript"/>
          <w:lang w:val="en-US"/>
        </w:rPr>
        <w:t>2</w:t>
      </w:r>
      <w:r>
        <w:rPr>
          <w:lang w:val="en-US"/>
        </w:rPr>
        <w:t>, X</w:t>
      </w:r>
      <w:r>
        <w:rPr>
          <w:vertAlign w:val="subscript"/>
          <w:lang w:val="en-US"/>
        </w:rPr>
        <w:t>3</w:t>
      </w:r>
      <w:r>
        <w:rPr>
          <w:lang w:val="en-US"/>
        </w:rPr>
        <w:t>, X</w:t>
      </w:r>
      <w:r>
        <w:rPr>
          <w:vertAlign w:val="subscript"/>
          <w:lang w:val="en-US"/>
        </w:rPr>
        <w:t>4</w:t>
      </w:r>
      <w:r>
        <w:rPr>
          <w:lang w:val="en-US"/>
        </w:rPr>
        <w:t>, X</w:t>
      </w:r>
      <w:r>
        <w:rPr>
          <w:vertAlign w:val="subscript"/>
          <w:lang w:val="en-US"/>
        </w:rPr>
        <w:t>5</w:t>
      </w:r>
      <w:r>
        <w:rPr>
          <w:lang w:val="en-US"/>
        </w:rPr>
        <w:t xml:space="preserve"> (thuộc hợp chất hữu cơ) và viết các phương trình hóa học biểu diễn chuyển hóa trên.</w:t>
      </w:r>
    </w:p>
    <w:p w:rsidR="00EE6489" w:rsidRDefault="00FA3BD7" w:rsidP="00EE6489">
      <w:pPr>
        <w:rPr>
          <w:b/>
          <w:lang w:val="en-US"/>
        </w:rPr>
      </w:pPr>
      <w:r>
        <w:rPr>
          <w:rFonts w:cs="Times New Roman"/>
          <w:noProof/>
          <w:sz w:val="24"/>
          <w:szCs w:val="24"/>
          <w:lang w:eastAsia="vi-VN"/>
        </w:rPr>
        <mc:AlternateContent>
          <mc:Choice Requires="wps">
            <w:drawing>
              <wp:anchor distT="0" distB="0" distL="114300" distR="114300" simplePos="0" relativeHeight="251663360" behindDoc="0" locked="0" layoutInCell="1" allowOverlap="1" wp14:anchorId="198C49EA" wp14:editId="35FC5EFD">
                <wp:simplePos x="0" y="0"/>
                <wp:positionH relativeFrom="column">
                  <wp:posOffset>12700</wp:posOffset>
                </wp:positionH>
                <wp:positionV relativeFrom="paragraph">
                  <wp:posOffset>138430</wp:posOffset>
                </wp:positionV>
                <wp:extent cx="1619250" cy="342900"/>
                <wp:effectExtent l="133350" t="133350" r="114300" b="152400"/>
                <wp:wrapNone/>
                <wp:docPr id="13" name="Pentagon 13"/>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92D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FA3BD7" w:rsidRDefault="00FA3BD7" w:rsidP="00FA3BD7">
                            <w:pPr>
                              <w:jc w:val="center"/>
                              <w:rPr>
                                <w:lang w:val="en-US"/>
                              </w:rPr>
                            </w:pPr>
                            <w:r>
                              <w:rPr>
                                <w:lang w:val="en-US"/>
                              </w:rPr>
                              <w:t>Câu 3: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8C49EA" id="Pentagon 13" o:spid="_x0000_s1028" type="#_x0000_t15" style="position:absolute;margin-left:1pt;margin-top:10.9pt;width:12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" adj="19313" fillcolor="#92d050" stroked="f" strokeweight=".5pt">
                <v:shadow on="t" color="black" offset="0,1pt"/>
                <v:textbox>
                  <w:txbxContent>
                    <w:p w:rsidR="00FA3BD7" w:rsidRDefault="00FA3BD7" w:rsidP="00FA3BD7">
                      <w:pPr>
                        <w:jc w:val="center"/>
                        <w:rPr>
                          <w:lang w:val="en-US"/>
                        </w:rPr>
                      </w:pPr>
                      <w:r>
                        <w:rPr>
                          <w:lang w:val="en-US"/>
                        </w:rPr>
                        <w:t>Câu 3</w:t>
                      </w:r>
                      <w:r>
                        <w:rPr>
                          <w:lang w:val="en-US"/>
                        </w:rPr>
                        <w:t>: (2,0 điểm)</w:t>
                      </w:r>
                    </w:p>
                  </w:txbxContent>
                </v:textbox>
              </v:shape>
            </w:pict>
          </mc:Fallback>
        </mc:AlternateContent>
      </w:r>
    </w:p>
    <w:p w:rsidR="00FA3BD7" w:rsidRDefault="00FA3BD7" w:rsidP="00EE6489">
      <w:pPr>
        <w:rPr>
          <w:b/>
          <w:lang w:val="en-US"/>
        </w:rPr>
      </w:pPr>
    </w:p>
    <w:p w:rsidR="00FA3BD7" w:rsidRDefault="00FA3BD7" w:rsidP="00EE6489">
      <w:pPr>
        <w:rPr>
          <w:b/>
          <w:lang w:val="en-US"/>
        </w:rPr>
      </w:pPr>
    </w:p>
    <w:p w:rsidR="00EE6489" w:rsidRDefault="00EE6489" w:rsidP="00EE6489">
      <w:pPr>
        <w:rPr>
          <w:lang w:val="en-US"/>
        </w:rPr>
      </w:pPr>
      <w:r w:rsidRPr="00FA3BD7">
        <w:rPr>
          <w:b/>
          <w:color w:val="92D050"/>
          <w:lang w:val="en-US"/>
        </w:rPr>
        <w:t xml:space="preserve">1. </w:t>
      </w:r>
      <w:r>
        <w:rPr>
          <w:lang w:val="en-US"/>
        </w:rPr>
        <w:t>Sục từ từ khí CO</w:t>
      </w:r>
      <w:r>
        <w:rPr>
          <w:vertAlign w:val="subscript"/>
          <w:lang w:val="en-US"/>
        </w:rPr>
        <w:t>2</w:t>
      </w:r>
      <w:r>
        <w:rPr>
          <w:lang w:val="en-US"/>
        </w:rPr>
        <w:t xml:space="preserve"> đến dư vào dung dịch chứa a mol Ba(OH)</w:t>
      </w:r>
      <w:r>
        <w:rPr>
          <w:vertAlign w:val="subscript"/>
          <w:lang w:val="en-US"/>
        </w:rPr>
        <w:t>2</w:t>
      </w:r>
      <w:r>
        <w:rPr>
          <w:lang w:val="en-US"/>
        </w:rPr>
        <w:t xml:space="preserve"> và b mol NaAlO</w:t>
      </w:r>
      <w:r>
        <w:rPr>
          <w:vertAlign w:val="subscript"/>
          <w:lang w:val="en-US"/>
        </w:rPr>
        <w:t>2</w:t>
      </w:r>
      <w:r>
        <w:rPr>
          <w:lang w:val="en-US"/>
        </w:rPr>
        <w:t>. Sự phụ thuộc của khối lượng kết tủa (y gam) vào số mol CO</w:t>
      </w:r>
      <w:r>
        <w:rPr>
          <w:vertAlign w:val="subscript"/>
          <w:lang w:val="en-US"/>
        </w:rPr>
        <w:t>2</w:t>
      </w:r>
      <w:r>
        <w:rPr>
          <w:lang w:val="en-US"/>
        </w:rPr>
        <w:t xml:space="preserve"> (x mol) được biểu diễn bằng đồ thị sau:</w:t>
      </w:r>
    </w:p>
    <w:p w:rsidR="00EE6489" w:rsidRDefault="00C172A2" w:rsidP="00C172A2">
      <w:pPr>
        <w:jc w:val="center"/>
        <w:rPr>
          <w:lang w:val="en-US"/>
        </w:rPr>
      </w:pPr>
      <w:r>
        <w:rPr>
          <w:noProof/>
          <w:lang w:eastAsia="vi-VN"/>
        </w:rPr>
        <w:drawing>
          <wp:inline distT="0" distB="0" distL="0" distR="0">
            <wp:extent cx="2476500" cy="1176849"/>
            <wp:effectExtent l="57150" t="57150" r="114300" b="1187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N2.png"/>
                    <pic:cNvPicPr/>
                  </pic:nvPicPr>
                  <pic:blipFill>
                    <a:blip r:embed="rId8">
                      <a:extLst>
                        <a:ext uri="{28A0092B-C50C-407E-A947-70E740481C1C}">
                          <a14:useLocalDpi xmlns:a14="http://schemas.microsoft.com/office/drawing/2010/main" val="0"/>
                        </a:ext>
                      </a:extLst>
                    </a:blip>
                    <a:stretch>
                      <a:fillRect/>
                    </a:stretch>
                  </pic:blipFill>
                  <pic:spPr>
                    <a:xfrm>
                      <a:off x="0" y="0"/>
                      <a:ext cx="2486072" cy="1181398"/>
                    </a:xfrm>
                    <a:prstGeom prst="rect">
                      <a:avLst/>
                    </a:prstGeom>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pic:spPr>
                </pic:pic>
              </a:graphicData>
            </a:graphic>
          </wp:inline>
        </w:drawing>
      </w:r>
    </w:p>
    <w:p w:rsidR="00EE6489" w:rsidRPr="00C172A2" w:rsidRDefault="00EE6489" w:rsidP="00EE6489">
      <w:pPr>
        <w:rPr>
          <w:sz w:val="24"/>
          <w:szCs w:val="24"/>
          <w:lang w:val="en-US"/>
        </w:rPr>
      </w:pPr>
      <w:r w:rsidRPr="00FA3BD7">
        <w:rPr>
          <w:b/>
          <w:color w:val="92D050"/>
          <w:lang w:val="en-US"/>
        </w:rPr>
        <w:t>a.</w:t>
      </w:r>
      <w:r>
        <w:rPr>
          <w:b/>
          <w:lang w:val="en-US"/>
        </w:rPr>
        <w:t xml:space="preserve"> </w:t>
      </w:r>
      <w:r>
        <w:rPr>
          <w:lang w:val="en-US"/>
        </w:rPr>
        <w:t>Viết phương trình hóa học của các phản ứng xảy ra.</w:t>
      </w:r>
    </w:p>
    <w:p w:rsidR="00EE6489" w:rsidRDefault="00EE6489" w:rsidP="00EE6489">
      <w:pPr>
        <w:rPr>
          <w:lang w:val="en-US"/>
        </w:rPr>
      </w:pPr>
      <w:r w:rsidRPr="00FA3BD7">
        <w:rPr>
          <w:b/>
          <w:color w:val="92D050"/>
          <w:lang w:val="en-US"/>
        </w:rPr>
        <w:t xml:space="preserve">b. </w:t>
      </w:r>
      <w:r>
        <w:rPr>
          <w:lang w:val="en-US"/>
        </w:rPr>
        <w:t>Tính a và b.</w:t>
      </w:r>
    </w:p>
    <w:p w:rsidR="00EE6489" w:rsidRDefault="00EE6489" w:rsidP="00EE6489">
      <w:pPr>
        <w:rPr>
          <w:lang w:val="en-US"/>
        </w:rPr>
      </w:pPr>
      <w:r w:rsidRPr="00FA3BD7">
        <w:rPr>
          <w:b/>
          <w:color w:val="92D050"/>
          <w:lang w:val="en-US"/>
        </w:rPr>
        <w:t>2.</w:t>
      </w:r>
      <w:r>
        <w:rPr>
          <w:b/>
          <w:lang w:val="en-US"/>
        </w:rPr>
        <w:t xml:space="preserve"> </w:t>
      </w:r>
      <w:r>
        <w:rPr>
          <w:lang w:val="en-US"/>
        </w:rPr>
        <w:t>Hỗn hợp X gồm Na, Ba, Na</w:t>
      </w:r>
      <w:r>
        <w:rPr>
          <w:vertAlign w:val="subscript"/>
          <w:lang w:val="en-US"/>
        </w:rPr>
        <w:t>2</w:t>
      </w:r>
      <w:r>
        <w:rPr>
          <w:lang w:val="en-US"/>
        </w:rPr>
        <w:t>O và BaO. Hòa tan hoàn toàn 21,9 gam X vào nước, thu được 1,12 lít H</w:t>
      </w:r>
      <w:r>
        <w:rPr>
          <w:vertAlign w:val="subscript"/>
          <w:lang w:val="en-US"/>
        </w:rPr>
        <w:t>2</w:t>
      </w:r>
      <w:r>
        <w:rPr>
          <w:lang w:val="en-US"/>
        </w:rPr>
        <w:t xml:space="preserve"> (đktc) và dung dịch Y, trong đó có 20,52 gam Ba(OH)</w:t>
      </w:r>
      <w:r>
        <w:rPr>
          <w:vertAlign w:val="subscript"/>
          <w:lang w:val="en-US"/>
        </w:rPr>
        <w:t>2</w:t>
      </w:r>
      <w:r>
        <w:rPr>
          <w:lang w:val="en-US"/>
        </w:rPr>
        <w:t>.</w:t>
      </w:r>
    </w:p>
    <w:p w:rsidR="00EE6489" w:rsidRDefault="00EE6489" w:rsidP="00EE6489">
      <w:pPr>
        <w:rPr>
          <w:lang w:val="en-US"/>
        </w:rPr>
      </w:pPr>
      <w:r w:rsidRPr="00FA3BD7">
        <w:rPr>
          <w:b/>
          <w:color w:val="92D050"/>
          <w:lang w:val="en-US"/>
        </w:rPr>
        <w:t>a.</w:t>
      </w:r>
      <w:r>
        <w:rPr>
          <w:b/>
          <w:lang w:val="en-US"/>
        </w:rPr>
        <w:t xml:space="preserve"> </w:t>
      </w:r>
      <w:r>
        <w:rPr>
          <w:lang w:val="en-US"/>
        </w:rPr>
        <w:t>Tính số mol NaOH trong dung dịch Y.</w:t>
      </w:r>
    </w:p>
    <w:p w:rsidR="00EE6489" w:rsidRDefault="00EE6489" w:rsidP="00EE6489">
      <w:pPr>
        <w:rPr>
          <w:lang w:val="en-US"/>
        </w:rPr>
      </w:pPr>
      <w:r w:rsidRPr="00FA3BD7">
        <w:rPr>
          <w:b/>
          <w:color w:val="92D050"/>
          <w:lang w:val="en-US"/>
        </w:rPr>
        <w:t>b.</w:t>
      </w:r>
      <w:r>
        <w:rPr>
          <w:b/>
          <w:lang w:val="en-US"/>
        </w:rPr>
        <w:t xml:space="preserve"> </w:t>
      </w:r>
      <w:r>
        <w:rPr>
          <w:lang w:val="en-US"/>
        </w:rPr>
        <w:t>Hấp thụ hoàn toàn 6,72 lít khí CO</w:t>
      </w:r>
      <w:r>
        <w:rPr>
          <w:vertAlign w:val="subscript"/>
          <w:lang w:val="en-US"/>
        </w:rPr>
        <w:t>2</w:t>
      </w:r>
      <w:r>
        <w:rPr>
          <w:lang w:val="en-US"/>
        </w:rPr>
        <w:t xml:space="preserve"> (đktc) vào Y, thu được m gam kết tủa. Tính m.</w:t>
      </w:r>
    </w:p>
    <w:p w:rsidR="00FA3BD7" w:rsidRDefault="00FA3BD7" w:rsidP="00EE6489">
      <w:pPr>
        <w:rPr>
          <w:b/>
          <w:lang w:val="en-US"/>
        </w:rPr>
      </w:pPr>
    </w:p>
    <w:p w:rsidR="00FA3BD7" w:rsidRDefault="00FA3BD7" w:rsidP="00EE6489">
      <w:pPr>
        <w:rPr>
          <w:b/>
          <w:lang w:val="en-US"/>
        </w:rPr>
      </w:pPr>
      <w:r>
        <w:rPr>
          <w:rFonts w:cs="Times New Roman"/>
          <w:noProof/>
          <w:sz w:val="24"/>
          <w:szCs w:val="24"/>
          <w:lang w:eastAsia="vi-VN"/>
        </w:rPr>
        <w:lastRenderedPageBreak/>
        <mc:AlternateContent>
          <mc:Choice Requires="wps">
            <w:drawing>
              <wp:anchor distT="0" distB="0" distL="114300" distR="114300" simplePos="0" relativeHeight="251665408" behindDoc="0" locked="0" layoutInCell="1" allowOverlap="1" wp14:anchorId="36A89319" wp14:editId="7C1FEC10">
                <wp:simplePos x="0" y="0"/>
                <wp:positionH relativeFrom="column">
                  <wp:posOffset>25400</wp:posOffset>
                </wp:positionH>
                <wp:positionV relativeFrom="paragraph">
                  <wp:posOffset>-229870</wp:posOffset>
                </wp:positionV>
                <wp:extent cx="1619250" cy="342900"/>
                <wp:effectExtent l="133350" t="133350" r="114300" b="152400"/>
                <wp:wrapNone/>
                <wp:docPr id="14" name="Pentagon 14"/>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92D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FA3BD7" w:rsidRDefault="00FA3BD7" w:rsidP="00FA3BD7">
                            <w:pPr>
                              <w:jc w:val="center"/>
                              <w:rPr>
                                <w:lang w:val="en-US"/>
                              </w:rPr>
                            </w:pPr>
                            <w:r>
                              <w:rPr>
                                <w:lang w:val="en-US"/>
                              </w:rPr>
                              <w:t>Câu 4: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A89319" id="Pentagon 14" o:spid="_x0000_s1029" type="#_x0000_t15" style="position:absolute;margin-left:2pt;margin-top:-18.1pt;width:12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" adj="19313" fillcolor="#92d050" stroked="f" strokeweight=".5pt">
                <v:shadow on="t" color="black" offset="0,1pt"/>
                <v:textbox>
                  <w:txbxContent>
                    <w:p w:rsidR="00FA3BD7" w:rsidRDefault="00FA3BD7" w:rsidP="00FA3BD7">
                      <w:pPr>
                        <w:jc w:val="center"/>
                        <w:rPr>
                          <w:lang w:val="en-US"/>
                        </w:rPr>
                      </w:pPr>
                      <w:r>
                        <w:rPr>
                          <w:lang w:val="en-US"/>
                        </w:rPr>
                        <w:t>Câu 4</w:t>
                      </w:r>
                      <w:r>
                        <w:rPr>
                          <w:lang w:val="en-US"/>
                        </w:rPr>
                        <w:t>: (2,0 điểm)</w:t>
                      </w:r>
                    </w:p>
                  </w:txbxContent>
                </v:textbox>
              </v:shape>
            </w:pict>
          </mc:Fallback>
        </mc:AlternateContent>
      </w:r>
    </w:p>
    <w:p w:rsidR="00EE6489" w:rsidRDefault="00EE6489" w:rsidP="00EE6489">
      <w:pPr>
        <w:rPr>
          <w:lang w:val="en-US"/>
        </w:rPr>
      </w:pPr>
      <w:r w:rsidRPr="00FA3BD7">
        <w:rPr>
          <w:b/>
          <w:color w:val="92D050"/>
          <w:lang w:val="en-US"/>
        </w:rPr>
        <w:t>1.</w:t>
      </w:r>
      <w:r>
        <w:rPr>
          <w:b/>
          <w:lang w:val="en-US"/>
        </w:rPr>
        <w:t xml:space="preserve"> </w:t>
      </w:r>
      <w:r>
        <w:rPr>
          <w:lang w:val="en-US"/>
        </w:rPr>
        <w:t>Cho m gam Cu vào 100 ml dung dịch AgNO</w:t>
      </w:r>
      <w:r>
        <w:rPr>
          <w:vertAlign w:val="subscript"/>
          <w:lang w:val="en-US"/>
        </w:rPr>
        <w:t>3</w:t>
      </w:r>
      <w:r>
        <w:rPr>
          <w:lang w:val="en-US"/>
        </w:rPr>
        <w:t xml:space="preserve"> 1M, sau một thời gian phản ứng thì lọc được 10,08 gam hỗn hợp hai kim loại và dung dịch Y. Cho 2,4 gam Mg vào Y, phản ứng kết thúc thì lọc được 5,92 gam hỗn hợp kim loại.</w:t>
      </w:r>
    </w:p>
    <w:p w:rsidR="00EE6489" w:rsidRDefault="00EE6489" w:rsidP="00EE6489">
      <w:pPr>
        <w:rPr>
          <w:lang w:val="en-US"/>
        </w:rPr>
      </w:pPr>
      <w:r w:rsidRPr="00FA3BD7">
        <w:rPr>
          <w:b/>
          <w:color w:val="92D050"/>
          <w:lang w:val="en-US"/>
        </w:rPr>
        <w:t xml:space="preserve">a. </w:t>
      </w:r>
      <w:r>
        <w:rPr>
          <w:lang w:val="en-US"/>
        </w:rPr>
        <w:t>Viết phương trình hóa học của các phản ứng xảy ra.</w:t>
      </w:r>
    </w:p>
    <w:p w:rsidR="00EE6489" w:rsidRDefault="00EE6489" w:rsidP="00EE6489">
      <w:pPr>
        <w:rPr>
          <w:lang w:val="en-US"/>
        </w:rPr>
      </w:pPr>
      <w:r w:rsidRPr="00FA3BD7">
        <w:rPr>
          <w:b/>
          <w:color w:val="92D050"/>
          <w:lang w:val="en-US"/>
        </w:rPr>
        <w:t xml:space="preserve">b. </w:t>
      </w:r>
      <w:r>
        <w:rPr>
          <w:lang w:val="en-US"/>
        </w:rPr>
        <w:t>Tính m.</w:t>
      </w:r>
    </w:p>
    <w:p w:rsidR="00EE6489" w:rsidRDefault="00EE6489" w:rsidP="00EE6489">
      <w:pPr>
        <w:rPr>
          <w:lang w:val="en-US"/>
        </w:rPr>
      </w:pPr>
      <w:r w:rsidRPr="00FA3BD7">
        <w:rPr>
          <w:b/>
          <w:color w:val="92D050"/>
          <w:lang w:val="en-US"/>
        </w:rPr>
        <w:t xml:space="preserve">2. </w:t>
      </w:r>
      <w:r>
        <w:rPr>
          <w:lang w:val="en-US"/>
        </w:rPr>
        <w:t>Hòa tan hoàn toàn 10,24 gam Cu và 63 gam dung dịch HNO</w:t>
      </w:r>
      <w:r>
        <w:rPr>
          <w:vertAlign w:val="subscript"/>
          <w:lang w:val="en-US"/>
        </w:rPr>
        <w:t>3</w:t>
      </w:r>
      <w:r>
        <w:rPr>
          <w:lang w:val="en-US"/>
        </w:rPr>
        <w:t xml:space="preserve"> 60% thu được dung dịch X chỉ gồm muối nitrat kim loại và axit dư. Cho X tác dụng hoàn toàn với 400 ml dung dịch NaOH 1M, sau đó lọc bỏ kết tủa được dung dịch Y. Cô cạn dung dịch Y được chất rắn Z. Nung Z đến khối lượng không đổ</w:t>
      </w:r>
      <w:r w:rsidR="00735074">
        <w:rPr>
          <w:lang w:val="en-US"/>
        </w:rPr>
        <w:t>i, thu được</w:t>
      </w:r>
      <w:bookmarkStart w:id="0" w:name="_GoBack"/>
      <w:bookmarkEnd w:id="0"/>
      <w:r>
        <w:rPr>
          <w:lang w:val="en-US"/>
        </w:rPr>
        <w:t xml:space="preserve"> 26,44 gam chất rắn.</w:t>
      </w:r>
    </w:p>
    <w:p w:rsidR="00EE6489" w:rsidRDefault="00EE6489" w:rsidP="00EE6489">
      <w:pPr>
        <w:rPr>
          <w:lang w:val="en-US"/>
        </w:rPr>
      </w:pPr>
      <w:r w:rsidRPr="00FA3BD7">
        <w:rPr>
          <w:b/>
          <w:color w:val="92D050"/>
          <w:lang w:val="en-US"/>
        </w:rPr>
        <w:t>a.</w:t>
      </w:r>
      <w:r>
        <w:rPr>
          <w:b/>
          <w:lang w:val="en-US"/>
        </w:rPr>
        <w:t xml:space="preserve"> </w:t>
      </w:r>
      <w:r>
        <w:rPr>
          <w:lang w:val="en-US"/>
        </w:rPr>
        <w:t>Tính số mol HNO</w:t>
      </w:r>
      <w:r>
        <w:rPr>
          <w:vertAlign w:val="subscript"/>
          <w:lang w:val="en-US"/>
        </w:rPr>
        <w:t>3</w:t>
      </w:r>
      <w:r>
        <w:rPr>
          <w:lang w:val="en-US"/>
        </w:rPr>
        <w:t xml:space="preserve"> đã phản ứng với Cu.</w:t>
      </w:r>
    </w:p>
    <w:p w:rsidR="00520ED8" w:rsidRDefault="00EE6489" w:rsidP="00EE6489">
      <w:pPr>
        <w:rPr>
          <w:lang w:val="en-US"/>
        </w:rPr>
      </w:pPr>
      <w:r w:rsidRPr="00FA3BD7">
        <w:rPr>
          <w:b/>
          <w:color w:val="92D050"/>
          <w:lang w:val="en-US"/>
        </w:rPr>
        <w:t xml:space="preserve">b. </w:t>
      </w:r>
      <w:r>
        <w:rPr>
          <w:lang w:val="en-US"/>
        </w:rPr>
        <w:t>Tính nồng độ phần trăm của Cu(NO</w:t>
      </w:r>
      <w:r>
        <w:rPr>
          <w:vertAlign w:val="subscript"/>
          <w:lang w:val="en-US"/>
        </w:rPr>
        <w:t>3</w:t>
      </w:r>
      <w:r>
        <w:rPr>
          <w:lang w:val="en-US"/>
        </w:rPr>
        <w:t>)</w:t>
      </w:r>
      <w:r>
        <w:rPr>
          <w:vertAlign w:val="subscript"/>
          <w:lang w:val="en-US"/>
        </w:rPr>
        <w:t>2</w:t>
      </w:r>
      <w:r>
        <w:rPr>
          <w:lang w:val="en-US"/>
        </w:rPr>
        <w:t xml:space="preserve"> trong dung dịch X.</w:t>
      </w:r>
    </w:p>
    <w:p w:rsidR="00FA3BD7" w:rsidRDefault="00FA3BD7" w:rsidP="00520ED8">
      <w:pPr>
        <w:rPr>
          <w:b/>
          <w:lang w:val="en-US"/>
        </w:rPr>
      </w:pPr>
      <w:r>
        <w:rPr>
          <w:rFonts w:cs="Times New Roman"/>
          <w:noProof/>
          <w:sz w:val="24"/>
          <w:szCs w:val="24"/>
          <w:lang w:eastAsia="vi-VN"/>
        </w:rPr>
        <mc:AlternateContent>
          <mc:Choice Requires="wps">
            <w:drawing>
              <wp:anchor distT="0" distB="0" distL="114300" distR="114300" simplePos="0" relativeHeight="251667456" behindDoc="0" locked="0" layoutInCell="1" allowOverlap="1" wp14:anchorId="3DA741C3" wp14:editId="5492A962">
                <wp:simplePos x="0" y="0"/>
                <wp:positionH relativeFrom="column">
                  <wp:posOffset>25400</wp:posOffset>
                </wp:positionH>
                <wp:positionV relativeFrom="paragraph">
                  <wp:posOffset>105410</wp:posOffset>
                </wp:positionV>
                <wp:extent cx="1619250" cy="342900"/>
                <wp:effectExtent l="133350" t="133350" r="114300" b="152400"/>
                <wp:wrapNone/>
                <wp:docPr id="15" name="Pentagon 15"/>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92D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FA3BD7" w:rsidRDefault="00FA3BD7" w:rsidP="00FA3BD7">
                            <w:pPr>
                              <w:jc w:val="center"/>
                              <w:rPr>
                                <w:lang w:val="en-US"/>
                              </w:rPr>
                            </w:pPr>
                            <w:r>
                              <w:rPr>
                                <w:lang w:val="en-US"/>
                              </w:rPr>
                              <w:t>Câu 5: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A741C3" id="Pentagon 15" o:spid="_x0000_s1030" type="#_x0000_t15" style="position:absolute;margin-left:2pt;margin-top:8.3pt;width:127.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" adj="19313" fillcolor="#92d050" stroked="f" strokeweight=".5pt">
                <v:shadow on="t" color="black" offset="0,1pt"/>
                <v:textbox>
                  <w:txbxContent>
                    <w:p w:rsidR="00FA3BD7" w:rsidRDefault="00FA3BD7" w:rsidP="00FA3BD7">
                      <w:pPr>
                        <w:jc w:val="center"/>
                        <w:rPr>
                          <w:lang w:val="en-US"/>
                        </w:rPr>
                      </w:pPr>
                      <w:r>
                        <w:rPr>
                          <w:lang w:val="en-US"/>
                        </w:rPr>
                        <w:t>Câu 5</w:t>
                      </w:r>
                      <w:r>
                        <w:rPr>
                          <w:lang w:val="en-US"/>
                        </w:rPr>
                        <w:t>: (2,0 điểm)</w:t>
                      </w:r>
                    </w:p>
                  </w:txbxContent>
                </v:textbox>
              </v:shape>
            </w:pict>
          </mc:Fallback>
        </mc:AlternateContent>
      </w:r>
    </w:p>
    <w:p w:rsidR="00FA3BD7" w:rsidRDefault="00FA3BD7" w:rsidP="00520ED8">
      <w:pPr>
        <w:rPr>
          <w:b/>
          <w:lang w:val="en-US"/>
        </w:rPr>
      </w:pPr>
    </w:p>
    <w:p w:rsidR="00FA3BD7" w:rsidRDefault="00FA3BD7" w:rsidP="00520ED8">
      <w:pPr>
        <w:rPr>
          <w:b/>
          <w:lang w:val="en-US"/>
        </w:rPr>
      </w:pPr>
    </w:p>
    <w:p w:rsidR="00520ED8" w:rsidRDefault="00520ED8" w:rsidP="00520ED8">
      <w:pPr>
        <w:rPr>
          <w:lang w:val="en-US"/>
        </w:rPr>
      </w:pPr>
      <w:r w:rsidRPr="00FA3BD7">
        <w:rPr>
          <w:b/>
          <w:color w:val="92D050"/>
          <w:lang w:val="en-US"/>
        </w:rPr>
        <w:t xml:space="preserve">1. </w:t>
      </w:r>
      <w:r>
        <w:rPr>
          <w:lang w:val="en-US"/>
        </w:rPr>
        <w:t xml:space="preserve">Hỗn hợp X gồm hai hidrocacbon A và B có khối lượng a gam. Nếu đem đốt cháy hoàn toàn X thì thu được </w:t>
      </w:r>
      <w:r w:rsidRPr="00520ED8">
        <w:rPr>
          <w:position w:val="-24"/>
          <w:lang w:val="en-US"/>
        </w:rPr>
        <w:object w:dxaOrig="580" w:dyaOrig="639">
          <v:shape id="_x0000_i1026" type="#_x0000_t75" style="width:29pt;height:32pt" o:ole="">
            <v:imagedata r:id="rId9" o:title=""/>
          </v:shape>
          <o:OLEObject Type="Embed" ProgID="Equation.DSMT4" ShapeID="_x0000_i1026" DrawAspect="Content" ObjectID="_1621600037" r:id="rId10"/>
        </w:object>
      </w:r>
      <w:r>
        <w:rPr>
          <w:lang w:val="en-US"/>
        </w:rPr>
        <w:t>gam CO</w:t>
      </w:r>
      <w:r>
        <w:rPr>
          <w:vertAlign w:val="subscript"/>
          <w:lang w:val="en-US"/>
        </w:rPr>
        <w:t>2</w:t>
      </w:r>
      <w:r>
        <w:rPr>
          <w:lang w:val="en-US"/>
        </w:rPr>
        <w:t xml:space="preserve"> và </w:t>
      </w:r>
      <w:r w:rsidRPr="00520ED8">
        <w:rPr>
          <w:position w:val="-24"/>
          <w:lang w:val="en-US"/>
        </w:rPr>
        <w:object w:dxaOrig="460" w:dyaOrig="639">
          <v:shape id="_x0000_i1027" type="#_x0000_t75" style="width:23pt;height:32pt" o:ole="">
            <v:imagedata r:id="rId11" o:title=""/>
          </v:shape>
          <o:OLEObject Type="Embed" ProgID="Equation.DSMT4" ShapeID="_x0000_i1027" DrawAspect="Content" ObjectID="_1621600038" r:id="rId12"/>
        </w:object>
      </w:r>
      <w:r>
        <w:rPr>
          <w:lang w:val="en-US"/>
        </w:rPr>
        <w:t>gam H</w:t>
      </w:r>
      <w:r>
        <w:rPr>
          <w:vertAlign w:val="subscript"/>
          <w:lang w:val="en-US"/>
        </w:rPr>
        <w:t>2</w:t>
      </w:r>
      <w:r>
        <w:rPr>
          <w:lang w:val="en-US"/>
        </w:rPr>
        <w:t xml:space="preserve">O. Nếu thêm vào X một nửa lượng A có trong X rồi đốt cháy hoàn toàn thì thu được </w:t>
      </w:r>
      <w:r w:rsidRPr="00520ED8">
        <w:rPr>
          <w:position w:val="-24"/>
          <w:lang w:val="en-US"/>
        </w:rPr>
        <w:object w:dxaOrig="560" w:dyaOrig="639">
          <v:shape id="_x0000_i1028" type="#_x0000_t75" style="width:28pt;height:32pt" o:ole="">
            <v:imagedata r:id="rId13" o:title=""/>
          </v:shape>
          <o:OLEObject Type="Embed" ProgID="Equation.DSMT4" ShapeID="_x0000_i1028" DrawAspect="Content" ObjectID="_1621600039" r:id="rId14"/>
        </w:object>
      </w:r>
      <w:r>
        <w:rPr>
          <w:lang w:val="en-US"/>
        </w:rPr>
        <w:t>gam CO</w:t>
      </w:r>
      <w:r>
        <w:rPr>
          <w:vertAlign w:val="subscript"/>
          <w:lang w:val="en-US"/>
        </w:rPr>
        <w:t>2</w:t>
      </w:r>
      <w:r>
        <w:rPr>
          <w:lang w:val="en-US"/>
        </w:rPr>
        <w:t xml:space="preserve"> và </w:t>
      </w:r>
      <w:r w:rsidRPr="00520ED8">
        <w:rPr>
          <w:position w:val="-24"/>
        </w:rPr>
        <w:object w:dxaOrig="800" w:dyaOrig="639">
          <v:shape id="_x0000_i1029" type="#_x0000_t75" style="width:40pt;height:32pt" o:ole="">
            <v:imagedata r:id="rId15" o:title=""/>
          </v:shape>
          <o:OLEObject Type="Embed" ProgID="Equation.DSMT4" ShapeID="_x0000_i1029" DrawAspect="Content" ObjectID="_1621600040" r:id="rId16"/>
        </w:object>
      </w:r>
      <w:r>
        <w:rPr>
          <w:lang w:val="en-US"/>
        </w:rPr>
        <w:t>gam H</w:t>
      </w:r>
      <w:r>
        <w:rPr>
          <w:vertAlign w:val="subscript"/>
          <w:lang w:val="en-US"/>
        </w:rPr>
        <w:t>2</w:t>
      </w:r>
      <w:r>
        <w:rPr>
          <w:lang w:val="en-US"/>
        </w:rPr>
        <w:t>O. Tìm công thức phân tử của A và B. Biết B không làm mất màu dung dịch nước brom.</w:t>
      </w:r>
    </w:p>
    <w:p w:rsidR="00520ED8" w:rsidRDefault="00520ED8" w:rsidP="00520ED8">
      <w:pPr>
        <w:rPr>
          <w:lang w:val="en-US"/>
        </w:rPr>
      </w:pPr>
      <w:r w:rsidRPr="00FA3BD7">
        <w:rPr>
          <w:b/>
          <w:color w:val="92D050"/>
          <w:lang w:val="en-US"/>
        </w:rPr>
        <w:t xml:space="preserve">2. </w:t>
      </w:r>
      <w:r>
        <w:rPr>
          <w:lang w:val="en-US"/>
        </w:rPr>
        <w:t>Hỗn hợp A gồm axit X (C</w:t>
      </w:r>
      <w:r>
        <w:rPr>
          <w:vertAlign w:val="subscript"/>
          <w:lang w:val="en-US"/>
        </w:rPr>
        <w:t>n</w:t>
      </w:r>
      <w:r>
        <w:rPr>
          <w:lang w:val="en-US"/>
        </w:rPr>
        <w:t>H</w:t>
      </w:r>
      <w:r>
        <w:rPr>
          <w:vertAlign w:val="subscript"/>
          <w:lang w:val="en-US"/>
        </w:rPr>
        <w:t>2n+1</w:t>
      </w:r>
      <w:r>
        <w:rPr>
          <w:lang w:val="en-US"/>
        </w:rPr>
        <w:t>COOH) và rượu Y (C</w:t>
      </w:r>
      <w:r>
        <w:rPr>
          <w:vertAlign w:val="subscript"/>
          <w:lang w:val="en-US"/>
        </w:rPr>
        <w:t>m</w:t>
      </w:r>
      <w:r>
        <w:rPr>
          <w:lang w:val="en-US"/>
        </w:rPr>
        <w:t>H</w:t>
      </w:r>
      <w:r>
        <w:rPr>
          <w:vertAlign w:val="subscript"/>
          <w:lang w:val="en-US"/>
        </w:rPr>
        <w:t>2m+1</w:t>
      </w:r>
      <w:r>
        <w:rPr>
          <w:lang w:val="en-US"/>
        </w:rPr>
        <w:t>OH). Chia A thành 3 phần bằng nhau:</w:t>
      </w:r>
    </w:p>
    <w:p w:rsidR="00520ED8" w:rsidRDefault="00520ED8" w:rsidP="00520ED8">
      <w:pPr>
        <w:rPr>
          <w:lang w:val="en-US"/>
        </w:rPr>
      </w:pPr>
      <w:r>
        <w:rPr>
          <w:lang w:val="en-US"/>
        </w:rPr>
        <w:t>Phần 1: tác dụng hết với Na, thu được 5,6 lít H</w:t>
      </w:r>
      <w:r>
        <w:rPr>
          <w:vertAlign w:val="subscript"/>
          <w:lang w:val="en-US"/>
        </w:rPr>
        <w:t>2</w:t>
      </w:r>
      <w:r>
        <w:rPr>
          <w:lang w:val="en-US"/>
        </w:rPr>
        <w:t xml:space="preserve"> (đktc).</w:t>
      </w:r>
    </w:p>
    <w:p w:rsidR="00520ED8" w:rsidRDefault="00520ED8" w:rsidP="00520ED8">
      <w:pPr>
        <w:rPr>
          <w:lang w:val="en-US"/>
        </w:rPr>
      </w:pPr>
      <w:r>
        <w:rPr>
          <w:lang w:val="en-US"/>
        </w:rPr>
        <w:t>Phần 2: đốt cháy hoàn toàn thì thu được 57,2 gam CO</w:t>
      </w:r>
      <w:r>
        <w:rPr>
          <w:vertAlign w:val="subscript"/>
          <w:lang w:val="en-US"/>
        </w:rPr>
        <w:t>2</w:t>
      </w:r>
      <w:r>
        <w:rPr>
          <w:lang w:val="en-US"/>
        </w:rPr>
        <w:t xml:space="preserve">. </w:t>
      </w:r>
    </w:p>
    <w:p w:rsidR="00520ED8" w:rsidRDefault="00520ED8" w:rsidP="00520ED8">
      <w:pPr>
        <w:rPr>
          <w:lang w:val="en-US"/>
        </w:rPr>
      </w:pPr>
      <w:r>
        <w:rPr>
          <w:lang w:val="en-US"/>
        </w:rPr>
        <w:t>Phần 3: thực hiện phản ứng este hóa với hiệu suất 75%, sau phản ứng có 2,7 gam H</w:t>
      </w:r>
      <w:r>
        <w:rPr>
          <w:vertAlign w:val="subscript"/>
          <w:lang w:val="en-US"/>
        </w:rPr>
        <w:t>2</w:t>
      </w:r>
      <w:r>
        <w:rPr>
          <w:lang w:val="en-US"/>
        </w:rPr>
        <w:t>O.</w:t>
      </w:r>
    </w:p>
    <w:p w:rsidR="00520ED8" w:rsidRDefault="00520ED8" w:rsidP="00520ED8">
      <w:pPr>
        <w:rPr>
          <w:lang w:val="en-US"/>
        </w:rPr>
      </w:pPr>
      <w:r w:rsidRPr="00FA3BD7">
        <w:rPr>
          <w:b/>
          <w:color w:val="92D050"/>
          <w:lang w:val="en-US"/>
        </w:rPr>
        <w:t xml:space="preserve">a. </w:t>
      </w:r>
      <w:r>
        <w:rPr>
          <w:lang w:val="en-US"/>
        </w:rPr>
        <w:t>Viết các phương trình hóa học xảy ra.</w:t>
      </w:r>
    </w:p>
    <w:p w:rsidR="00EE6489" w:rsidRDefault="00520ED8" w:rsidP="00520ED8">
      <w:pPr>
        <w:rPr>
          <w:lang w:val="en-US"/>
        </w:rPr>
      </w:pPr>
      <w:r w:rsidRPr="00FA3BD7">
        <w:rPr>
          <w:b/>
          <w:color w:val="92D050"/>
          <w:lang w:val="en-US"/>
        </w:rPr>
        <w:t xml:space="preserve">b. </w:t>
      </w:r>
      <w:r>
        <w:rPr>
          <w:lang w:val="en-US"/>
        </w:rPr>
        <w:t>Xác định công thức của X và Y.</w:t>
      </w:r>
      <w:r>
        <w:t xml:space="preserve"> </w:t>
      </w:r>
    </w:p>
    <w:p w:rsidR="00EE6489" w:rsidRPr="00EE6489" w:rsidRDefault="00EE6489" w:rsidP="00EE6489">
      <w:pPr>
        <w:rPr>
          <w:lang w:val="en-US"/>
        </w:rPr>
      </w:pPr>
    </w:p>
    <w:p w:rsidR="00EE6489" w:rsidRPr="00EE6489" w:rsidRDefault="00EE6489" w:rsidP="00EE6489">
      <w:pPr>
        <w:rPr>
          <w:lang w:val="en-US"/>
        </w:rPr>
      </w:pPr>
    </w:p>
    <w:sectPr w:rsidR="00EE6489" w:rsidRPr="00EE6489" w:rsidSect="00FA3BD7">
      <w:headerReference w:type="default" r:id="rId17"/>
      <w:footerReference w:type="default" r:id="rId18"/>
      <w:pgSz w:w="11906" w:h="16838"/>
      <w:pgMar w:top="1440" w:right="1080" w:bottom="1440" w:left="1080" w:header="708" w:footer="708" w:gutter="0"/>
      <w:pgBorders w:offsetFrom="page">
        <w:top w:val="double" w:sz="6" w:space="24" w:color="92D050"/>
        <w:left w:val="double" w:sz="6" w:space="24" w:color="92D050"/>
        <w:bottom w:val="double" w:sz="6" w:space="24" w:color="92D050"/>
        <w:right w:val="double" w:sz="6" w:space="24" w:color="92D05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F7F" w:rsidRDefault="00997F7F" w:rsidP="00C172A2">
      <w:r>
        <w:separator/>
      </w:r>
    </w:p>
  </w:endnote>
  <w:endnote w:type="continuationSeparator" w:id="0">
    <w:p w:rsidR="00997F7F" w:rsidRDefault="00997F7F" w:rsidP="00C1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259"/>
      <w:gridCol w:w="487"/>
    </w:tblGrid>
    <w:tr w:rsidR="00C172A2" w:rsidRPr="00C172A2" w:rsidTr="00C172A2">
      <w:trPr>
        <w:jc w:val="right"/>
      </w:trPr>
      <w:tc>
        <w:tcPr>
          <w:tcW w:w="4795" w:type="dxa"/>
          <w:vAlign w:val="center"/>
        </w:tcPr>
        <w:sdt>
          <w:sdtPr>
            <w:rPr>
              <w:caps/>
              <w:color w:val="92D050"/>
              <w:sz w:val="24"/>
              <w:szCs w:val="24"/>
            </w:rPr>
            <w:alias w:val="Author"/>
            <w:tag w:val=""/>
            <w:id w:val="-1827274566"/>
            <w:placeholder>
              <w:docPart w:val="0071CCAAA1F6447EBC12F0DF36641868"/>
            </w:placeholder>
            <w:dataBinding w:prefixMappings="xmlns:ns0='http://purl.org/dc/elements/1.1/' xmlns:ns1='http://schemas.openxmlformats.org/package/2006/metadata/core-properties' " w:xpath="/ns1:coreProperties[1]/ns0:creator[1]" w:storeItemID="{6C3C8BC8-F283-45AE-878A-BAB7291924A1}"/>
            <w:text/>
          </w:sdtPr>
          <w:sdtEndPr/>
          <w:sdtContent>
            <w:p w:rsidR="00C172A2" w:rsidRPr="00C172A2" w:rsidRDefault="00C172A2" w:rsidP="00C172A2">
              <w:pPr>
                <w:pStyle w:val="Header"/>
                <w:jc w:val="right"/>
                <w:rPr>
                  <w:caps/>
                  <w:color w:val="92D050"/>
                  <w:sz w:val="24"/>
                  <w:szCs w:val="24"/>
                </w:rPr>
              </w:pPr>
              <w:r w:rsidRPr="00C172A2">
                <w:rPr>
                  <w:caps/>
                  <w:color w:val="92D050"/>
                  <w:sz w:val="24"/>
                  <w:szCs w:val="24"/>
                  <w:lang w:val="en-US"/>
                </w:rPr>
                <w:t>[thầy đỗ kiên – gv luyện thi 10 chuyên hóa]</w:t>
              </w:r>
            </w:p>
          </w:sdtContent>
        </w:sdt>
      </w:tc>
      <w:tc>
        <w:tcPr>
          <w:tcW w:w="250" w:type="pct"/>
          <w:shd w:val="clear" w:color="auto" w:fill="92D050"/>
          <w:vAlign w:val="center"/>
        </w:tcPr>
        <w:p w:rsidR="00C172A2" w:rsidRPr="00C172A2" w:rsidRDefault="00C172A2" w:rsidP="00C172A2">
          <w:pPr>
            <w:pStyle w:val="Footer"/>
            <w:jc w:val="center"/>
            <w:rPr>
              <w:color w:val="92D050"/>
            </w:rPr>
          </w:pPr>
          <w:r w:rsidRPr="00C172A2">
            <w:rPr>
              <w:color w:val="FFFFFF" w:themeColor="background1"/>
            </w:rPr>
            <w:fldChar w:fldCharType="begin"/>
          </w:r>
          <w:r w:rsidRPr="00C172A2">
            <w:rPr>
              <w:color w:val="FFFFFF" w:themeColor="background1"/>
            </w:rPr>
            <w:instrText xml:space="preserve"> PAGE   \* MERGEFORMAT </w:instrText>
          </w:r>
          <w:r w:rsidRPr="00C172A2">
            <w:rPr>
              <w:color w:val="FFFFFF" w:themeColor="background1"/>
            </w:rPr>
            <w:fldChar w:fldCharType="separate"/>
          </w:r>
          <w:r w:rsidR="007F7354">
            <w:rPr>
              <w:noProof/>
              <w:color w:val="FFFFFF" w:themeColor="background1"/>
            </w:rPr>
            <w:t>1</w:t>
          </w:r>
          <w:r w:rsidRPr="00C172A2">
            <w:rPr>
              <w:noProof/>
              <w:color w:val="FFFFFF" w:themeColor="background1"/>
            </w:rPr>
            <w:fldChar w:fldCharType="end"/>
          </w:r>
        </w:p>
      </w:tc>
    </w:tr>
  </w:tbl>
  <w:p w:rsidR="00C172A2" w:rsidRPr="00C172A2" w:rsidRDefault="00C172A2" w:rsidP="00C172A2">
    <w:pPr>
      <w:pStyle w:val="Footer"/>
      <w:rPr>
        <w:i/>
        <w:color w:val="92D050"/>
        <w:sz w:val="22"/>
      </w:rPr>
    </w:pPr>
    <w:r w:rsidRPr="00C172A2">
      <w:rPr>
        <w:i/>
        <w:color w:val="92D050"/>
        <w:sz w:val="22"/>
      </w:rPr>
      <w:t>Đăng kí học với thầy Đỗ Kiên: 0948.20.6996 – Địa chỉ lớp học: N6E Trung Hòa Nhân Chính, Hà Nội</w:t>
    </w:r>
  </w:p>
  <w:p w:rsidR="00C172A2" w:rsidRPr="00C172A2" w:rsidRDefault="00C172A2">
    <w:pPr>
      <w:pStyle w:val="Footer"/>
      <w:rPr>
        <w:i/>
        <w:color w:val="92D050"/>
        <w:sz w:val="22"/>
      </w:rPr>
    </w:pPr>
    <w:r w:rsidRPr="00C172A2">
      <w:rPr>
        <w:i/>
        <w:color w:val="92D050"/>
        <w:sz w:val="22"/>
      </w:rPr>
      <w:t>Giáo viên ôn thi 10 chuyên hóa: dày dặn kinh nghiệm và làm việc nghiêm khắc.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F7F" w:rsidRDefault="00997F7F" w:rsidP="00C172A2">
      <w:r>
        <w:separator/>
      </w:r>
    </w:p>
  </w:footnote>
  <w:footnote w:type="continuationSeparator" w:id="0">
    <w:p w:rsidR="00997F7F" w:rsidRDefault="00997F7F" w:rsidP="00C172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78"/>
      <w:gridCol w:w="9368"/>
    </w:tblGrid>
    <w:tr w:rsidR="00C172A2" w:rsidTr="00C172A2">
      <w:trPr>
        <w:jc w:val="right"/>
      </w:trPr>
      <w:tc>
        <w:tcPr>
          <w:tcW w:w="0" w:type="auto"/>
          <w:shd w:val="clear" w:color="auto" w:fill="92D050"/>
          <w:vAlign w:val="center"/>
        </w:tcPr>
        <w:p w:rsidR="00C172A2" w:rsidRDefault="00C172A2">
          <w:pPr>
            <w:pStyle w:val="Header"/>
            <w:rPr>
              <w:caps/>
              <w:color w:val="FFFFFF" w:themeColor="background1"/>
            </w:rPr>
          </w:pPr>
        </w:p>
      </w:tc>
      <w:tc>
        <w:tcPr>
          <w:tcW w:w="0" w:type="auto"/>
          <w:shd w:val="clear" w:color="auto" w:fill="92D050"/>
          <w:vAlign w:val="center"/>
        </w:tcPr>
        <w:p w:rsidR="00C172A2" w:rsidRDefault="00997F7F" w:rsidP="00C172A2">
          <w:pPr>
            <w:pStyle w:val="Header"/>
            <w:jc w:val="center"/>
            <w:rPr>
              <w:caps/>
              <w:color w:val="FFFFFF" w:themeColor="background1"/>
            </w:rPr>
          </w:pPr>
          <w:sdt>
            <w:sdtPr>
              <w:rPr>
                <w:caps/>
                <w:color w:val="FFFFFF" w:themeColor="background1"/>
              </w:rPr>
              <w:alias w:val="Title"/>
              <w:tag w:val=""/>
              <w:id w:val="-1410763998"/>
              <w:placeholder>
                <w:docPart w:val="66B3B036ED6C460D876978ECCA216348"/>
              </w:placeholder>
              <w:dataBinding w:prefixMappings="xmlns:ns0='http://purl.org/dc/elements/1.1/' xmlns:ns1='http://schemas.openxmlformats.org/package/2006/metadata/core-properties' " w:xpath="/ns1:coreProperties[1]/ns0:title[1]" w:storeItemID="{6C3C8BC8-F283-45AE-878A-BAB7291924A1}"/>
              <w:text/>
            </w:sdtPr>
            <w:sdtEndPr/>
            <w:sdtContent>
              <w:r w:rsidR="00C172A2" w:rsidRPr="00C172A2">
                <w:rPr>
                  <w:caps/>
                  <w:color w:val="FFFFFF" w:themeColor="background1"/>
                </w:rPr>
                <w:t>[đề thi 10 chuyên hóa quảng ngãi 2019]</w:t>
              </w:r>
            </w:sdtContent>
          </w:sdt>
        </w:p>
      </w:tc>
    </w:tr>
  </w:tbl>
  <w:p w:rsidR="00C172A2" w:rsidRDefault="00C172A2">
    <w:pPr>
      <w:pStyle w:val="Header"/>
    </w:pPr>
  </w:p>
  <w:p w:rsidR="00C172A2" w:rsidRDefault="00C172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695"/>
    <w:rsid w:val="00243875"/>
    <w:rsid w:val="004442B2"/>
    <w:rsid w:val="004A1639"/>
    <w:rsid w:val="00520ED8"/>
    <w:rsid w:val="005C6586"/>
    <w:rsid w:val="00735074"/>
    <w:rsid w:val="007F7354"/>
    <w:rsid w:val="00997F7F"/>
    <w:rsid w:val="00AA5DA4"/>
    <w:rsid w:val="00B5559F"/>
    <w:rsid w:val="00C172A2"/>
    <w:rsid w:val="00C3115F"/>
    <w:rsid w:val="00D873AA"/>
    <w:rsid w:val="00E557D0"/>
    <w:rsid w:val="00EE6489"/>
    <w:rsid w:val="00F637AD"/>
    <w:rsid w:val="00FA3BD7"/>
    <w:rsid w:val="00FF369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5E970"/>
  <w15:chartTrackingRefBased/>
  <w15:docId w15:val="{B477E34B-7953-4F4C-B894-C78DD7187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bCs/>
        <w:spacing w:val="5"/>
        <w:sz w:val="26"/>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520ED8"/>
    <w:pPr>
      <w:tabs>
        <w:tab w:val="center" w:pos="4880"/>
        <w:tab w:val="right" w:pos="9740"/>
      </w:tabs>
    </w:pPr>
    <w:rPr>
      <w:lang w:val="en-US"/>
    </w:rPr>
  </w:style>
  <w:style w:type="character" w:customStyle="1" w:styleId="MTDisplayEquationChar">
    <w:name w:val="MTDisplayEquation Char"/>
    <w:basedOn w:val="DefaultParagraphFont"/>
    <w:link w:val="MTDisplayEquation"/>
    <w:rsid w:val="00520ED8"/>
    <w:rPr>
      <w:lang w:val="en-US"/>
    </w:rPr>
  </w:style>
  <w:style w:type="paragraph" w:styleId="Header">
    <w:name w:val="header"/>
    <w:basedOn w:val="Normal"/>
    <w:link w:val="HeaderChar"/>
    <w:uiPriority w:val="99"/>
    <w:unhideWhenUsed/>
    <w:rsid w:val="00C172A2"/>
    <w:pPr>
      <w:tabs>
        <w:tab w:val="center" w:pos="4513"/>
        <w:tab w:val="right" w:pos="9026"/>
      </w:tabs>
    </w:pPr>
  </w:style>
  <w:style w:type="character" w:customStyle="1" w:styleId="HeaderChar">
    <w:name w:val="Header Char"/>
    <w:basedOn w:val="DefaultParagraphFont"/>
    <w:link w:val="Header"/>
    <w:uiPriority w:val="99"/>
    <w:rsid w:val="00C172A2"/>
  </w:style>
  <w:style w:type="paragraph" w:styleId="Footer">
    <w:name w:val="footer"/>
    <w:basedOn w:val="Normal"/>
    <w:link w:val="FooterChar"/>
    <w:uiPriority w:val="99"/>
    <w:unhideWhenUsed/>
    <w:rsid w:val="00C172A2"/>
    <w:pPr>
      <w:tabs>
        <w:tab w:val="center" w:pos="4513"/>
        <w:tab w:val="right" w:pos="9026"/>
      </w:tabs>
    </w:pPr>
  </w:style>
  <w:style w:type="character" w:customStyle="1" w:styleId="FooterChar">
    <w:name w:val="Footer Char"/>
    <w:basedOn w:val="DefaultParagraphFont"/>
    <w:link w:val="Footer"/>
    <w:uiPriority w:val="99"/>
    <w:rsid w:val="00C17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4.wmf"/><Relationship Id="rId5" Type="http://schemas.openxmlformats.org/officeDocument/2006/relationships/endnotes" Target="endnotes.xml"/><Relationship Id="rId15" Type="http://schemas.openxmlformats.org/officeDocument/2006/relationships/image" Target="media/image6.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oleObject" Target="embeddings/oleObject4.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B3B036ED6C460D876978ECCA216348"/>
        <w:category>
          <w:name w:val="General"/>
          <w:gallery w:val="placeholder"/>
        </w:category>
        <w:types>
          <w:type w:val="bbPlcHdr"/>
        </w:types>
        <w:behaviors>
          <w:behavior w:val="content"/>
        </w:behaviors>
        <w:guid w:val="{B1EA166F-6A84-428A-AC94-960AF906A6FA}"/>
      </w:docPartPr>
      <w:docPartBody>
        <w:p w:rsidR="00DE623B" w:rsidRDefault="00EB03ED" w:rsidP="00EB03ED">
          <w:pPr>
            <w:pStyle w:val="66B3B036ED6C460D876978ECCA216348"/>
          </w:pPr>
          <w:r>
            <w:rPr>
              <w:caps/>
              <w:color w:val="FFFFFF" w:themeColor="background1"/>
            </w:rPr>
            <w:t>[Document title]</w:t>
          </w:r>
        </w:p>
      </w:docPartBody>
    </w:docPart>
    <w:docPart>
      <w:docPartPr>
        <w:name w:val="0071CCAAA1F6447EBC12F0DF36641868"/>
        <w:category>
          <w:name w:val="General"/>
          <w:gallery w:val="placeholder"/>
        </w:category>
        <w:types>
          <w:type w:val="bbPlcHdr"/>
        </w:types>
        <w:behaviors>
          <w:behavior w:val="content"/>
        </w:behaviors>
        <w:guid w:val="{9369D84C-5533-4184-8D44-82F35DFAE329}"/>
      </w:docPartPr>
      <w:docPartBody>
        <w:p w:rsidR="00DE623B" w:rsidRDefault="00EB03ED" w:rsidP="00EB03ED">
          <w:pPr>
            <w:pStyle w:val="0071CCAAA1F6447EBC12F0DF36641868"/>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3ED"/>
    <w:rsid w:val="00597A4C"/>
    <w:rsid w:val="0079492A"/>
    <w:rsid w:val="00DE623B"/>
    <w:rsid w:val="00EB03E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B3B036ED6C460D876978ECCA216348">
    <w:name w:val="66B3B036ED6C460D876978ECCA216348"/>
    <w:rsid w:val="00EB03ED"/>
  </w:style>
  <w:style w:type="paragraph" w:customStyle="1" w:styleId="0071CCAAA1F6447EBC12F0DF36641868">
    <w:name w:val="0071CCAAA1F6447EBC12F0DF36641868"/>
    <w:rsid w:val="00EB03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480</Words>
  <Characters>2739</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[đề thi 10 chuyên hóa quảng ngãi 2019]</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Printed>2019-06-08T02:15:00Z</cp:lastPrinted>
  <dcterms:created xsi:type="dcterms:W3CDTF">2019-06-08T01:21:00Z</dcterms:created>
  <dcterms:modified xsi:type="dcterms:W3CDTF">2019-06-09T08:34:00Z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