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spacing w:after="0" w:lineRule="auto"/>
        <w:ind w:right="0"/>
        <w:rPr>
          <w:b w:val="0"/>
          <w:sz w:val="26"/>
          <w:szCs w:val="26"/>
        </w:rPr>
      </w:pPr>
      <w:r w:rsidDel="00000000" w:rsidR="00000000" w:rsidRPr="00000000">
        <w:rPr>
          <w:sz w:val="26"/>
          <w:szCs w:val="26"/>
          <w:rtl w:val="0"/>
        </w:rPr>
        <w:t xml:space="preserve"> </w:t>
      </w:r>
      <w:r w:rsidDel="00000000" w:rsidR="00000000" w:rsidRPr="00000000">
        <w:rPr>
          <w:sz w:val="26"/>
          <w:szCs w:val="26"/>
          <w:rtl w:val="0"/>
        </w:rPr>
        <w:t xml:space="preserve">Trường:................... </w:t>
        <w:tab/>
        <w:tab/>
        <w:tab/>
        <w:tab/>
        <w:tab/>
      </w:r>
      <w:r w:rsidDel="00000000" w:rsidR="00000000" w:rsidRPr="00000000">
        <w:rPr>
          <w:b w:val="0"/>
          <w:sz w:val="26"/>
          <w:szCs w:val="26"/>
          <w:rtl w:val="0"/>
        </w:rPr>
        <w:t xml:space="preserve">Họ và tên giáo viên: </w:t>
      </w:r>
    </w:p>
    <w:p w:rsidR="00000000" w:rsidDel="00000000" w:rsidP="00000000" w:rsidRDefault="00000000" w:rsidRPr="00000000" w14:paraId="00000003">
      <w:pPr>
        <w:pStyle w:val="Heading1"/>
        <w:spacing w:after="0" w:lineRule="auto"/>
        <w:ind w:right="0"/>
        <w:rPr>
          <w:sz w:val="26"/>
          <w:szCs w:val="26"/>
        </w:rPr>
      </w:pPr>
      <w:r w:rsidDel="00000000" w:rsidR="00000000" w:rsidRPr="00000000">
        <w:rPr>
          <w:sz w:val="26"/>
          <w:szCs w:val="26"/>
          <w:rtl w:val="0"/>
        </w:rPr>
        <w:t xml:space="preserve">Tổ:............................ </w:t>
        <w:tab/>
        <w:tab/>
        <w:tab/>
        <w:tab/>
        <w:tab/>
      </w:r>
      <w:r w:rsidDel="00000000" w:rsidR="00000000" w:rsidRPr="00000000">
        <w:rPr>
          <w:b w:val="0"/>
          <w:sz w:val="26"/>
          <w:szCs w:val="26"/>
          <w:rtl w:val="0"/>
        </w:rPr>
        <w:t xml:space="preserve">…………………… </w:t>
      </w:r>
      <w:r w:rsidDel="00000000" w:rsidR="00000000" w:rsidRPr="00000000">
        <w:rPr>
          <w:rtl w:val="0"/>
        </w:rPr>
      </w:r>
    </w:p>
    <w:p w:rsidR="00000000" w:rsidDel="00000000" w:rsidP="00000000" w:rsidRDefault="00000000" w:rsidRPr="00000000" w14:paraId="00000004">
      <w:pPr>
        <w:spacing w:after="0" w:lineRule="auto"/>
        <w:ind w:left="61"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05">
      <w:pPr>
        <w:spacing w:after="0" w:lineRule="auto"/>
        <w:ind w:left="10" w:right="4" w:hanging="1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BÀI DẠY: </w:t>
      </w:r>
    </w:p>
    <w:p w:rsidR="00000000" w:rsidDel="00000000" w:rsidP="00000000" w:rsidRDefault="00000000" w:rsidRPr="00000000" w14:paraId="00000006">
      <w:pPr>
        <w:spacing w:after="0" w:lineRule="auto"/>
        <w:ind w:left="10" w:right="4" w:hanging="1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15. ĐỊNH LUẬT 2 NEWTON</w:t>
      </w:r>
      <w:r w:rsidDel="00000000" w:rsidR="00000000" w:rsidRPr="00000000">
        <w:rPr>
          <w:rtl w:val="0"/>
        </w:rPr>
      </w:r>
    </w:p>
    <w:p w:rsidR="00000000" w:rsidDel="00000000" w:rsidP="00000000" w:rsidRDefault="00000000" w:rsidRPr="00000000" w14:paraId="00000007">
      <w:pPr>
        <w:spacing w:after="0" w:lineRule="auto"/>
        <w:ind w:left="10" w:right="4" w:hanging="1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 Vật lý 10; lớp:……… </w:t>
      </w:r>
    </w:p>
    <w:p w:rsidR="00000000" w:rsidDel="00000000" w:rsidP="00000000" w:rsidRDefault="00000000" w:rsidRPr="00000000" w14:paraId="00000008">
      <w:pPr>
        <w:spacing w:after="0" w:lineRule="auto"/>
        <w:ind w:left="10" w:right="6" w:hanging="1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2 tiết</w:t>
      </w:r>
    </w:p>
    <w:p w:rsidR="00000000" w:rsidDel="00000000" w:rsidP="00000000" w:rsidRDefault="00000000" w:rsidRPr="00000000" w14:paraId="00000009">
      <w:pPr>
        <w:spacing w:after="0" w:lineRule="auto"/>
        <w:ind w:left="10" w:right="6" w:hanging="1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spacing w:after="0" w:lineRule="auto"/>
        <w:ind w:left="10" w:right="6" w:firstLine="71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I.MỤC TIÊU</w:t>
      </w:r>
    </w:p>
    <w:p w:rsidR="00000000" w:rsidDel="00000000" w:rsidP="00000000" w:rsidRDefault="00000000" w:rsidRPr="00000000" w14:paraId="0000000B">
      <w:pPr>
        <w:spacing w:after="0" w:lineRule="auto"/>
        <w:ind w:left="10" w:right="6" w:firstLine="71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C">
      <w:pPr>
        <w:spacing w:after="0" w:lineRule="auto"/>
        <w:ind w:right="6"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bookmarkStart w:colFirst="0" w:colLast="0" w:name="bookmark=id.gjdgxs" w:id="0"/>
      <w:bookmarkEnd w:id="0"/>
      <w:hyperlink r:id="rId36">
        <w:r w:rsidDel="00000000" w:rsidR="00000000" w:rsidRPr="00000000">
          <w:rPr>
            <w:rFonts w:ascii="Times New Roman" w:cs="Times New Roman" w:eastAsia="Times New Roman" w:hAnsi="Times New Roman"/>
            <w:color w:val="000000"/>
            <w:sz w:val="26"/>
            <w:szCs w:val="26"/>
            <w:rtl w:val="0"/>
          </w:rPr>
          <w:t xml:space="preserve">Phát biểu và viết được công thức của định luật </w:t>
        </w:r>
      </w:hyperlink>
      <w:hyperlink r:id="rId37">
        <w:r w:rsidDel="00000000" w:rsidR="00000000" w:rsidRPr="00000000">
          <w:rPr>
            <w:rFonts w:ascii="Times New Roman" w:cs="Times New Roman" w:eastAsia="Times New Roman" w:hAnsi="Times New Roman"/>
            <w:i w:val="1"/>
            <w:color w:val="000000"/>
            <w:sz w:val="26"/>
            <w:szCs w:val="26"/>
            <w:rtl w:val="0"/>
          </w:rPr>
          <w:t xml:space="preserve">2</w:t>
        </w:r>
      </w:hyperlink>
      <w:hyperlink r:id="rId38">
        <w:r w:rsidDel="00000000" w:rsidR="00000000" w:rsidRPr="00000000">
          <w:rPr>
            <w:rFonts w:ascii="Times New Roman" w:cs="Times New Roman" w:eastAsia="Times New Roman" w:hAnsi="Times New Roman"/>
            <w:color w:val="000000"/>
            <w:sz w:val="26"/>
            <w:szCs w:val="26"/>
            <w:rtl w:val="0"/>
          </w:rPr>
          <w:t xml:space="preserve"> Newton. Vận dụng được vào những</w:t>
        </w:r>
      </w:hyperlink>
      <w:r w:rsidDel="00000000" w:rsidR="00000000" w:rsidRPr="00000000">
        <w:rPr>
          <w:rFonts w:ascii="Times New Roman" w:cs="Times New Roman" w:eastAsia="Times New Roman" w:hAnsi="Times New Roman"/>
          <w:color w:val="000000"/>
          <w:sz w:val="26"/>
          <w:szCs w:val="26"/>
          <w:rtl w:val="0"/>
        </w:rPr>
        <w:t xml:space="preserve"> bài toán đơn giản.</w:t>
      </w:r>
    </w:p>
    <w:p w:rsidR="00000000" w:rsidDel="00000000" w:rsidP="00000000" w:rsidRDefault="00000000" w:rsidRPr="00000000" w14:paraId="0000000D">
      <w:pPr>
        <w:spacing w:after="0" w:lineRule="auto"/>
        <w:ind w:right="6"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bookmarkStart w:colFirst="0" w:colLast="0" w:name="bookmark=id.30j0zll" w:id="1"/>
      <w:bookmarkEnd w:id="1"/>
      <w:hyperlink r:id="rId39">
        <w:r w:rsidDel="00000000" w:rsidR="00000000" w:rsidRPr="00000000">
          <w:rPr>
            <w:rFonts w:ascii="Times New Roman" w:cs="Times New Roman" w:eastAsia="Times New Roman" w:hAnsi="Times New Roman"/>
            <w:color w:val="000000"/>
            <w:sz w:val="26"/>
            <w:szCs w:val="26"/>
            <w:rtl w:val="0"/>
          </w:rPr>
          <w:t xml:space="preserve">Nêu được trọng lực tác dụng lên vật là lực hấp dẫn của Trái Đất đặt vào vật. Trọng</w:t>
        </w:r>
      </w:hyperlink>
      <w:r w:rsidDel="00000000" w:rsidR="00000000" w:rsidRPr="00000000">
        <w:rPr>
          <w:rFonts w:ascii="Times New Roman" w:cs="Times New Roman" w:eastAsia="Times New Roman" w:hAnsi="Times New Roman"/>
          <w:color w:val="000000"/>
          <w:sz w:val="26"/>
          <w:szCs w:val="26"/>
          <w:rtl w:val="0"/>
        </w:rPr>
        <w:t xml:space="preserve"> lượng (số đo độ lớn cùa trọng lực) được tính bằng công thức p = mg.</w:t>
      </w:r>
      <w:r w:rsidDel="00000000" w:rsidR="00000000" w:rsidRPr="00000000">
        <w:rPr>
          <w:rtl w:val="0"/>
        </w:rPr>
      </w:r>
    </w:p>
    <w:bookmarkStart w:colFirst="0" w:colLast="0" w:name="bookmark=id.1fob9te" w:id="2"/>
    <w:bookmarkEnd w:id="2"/>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3"/>
        </w:tabs>
        <w:spacing w:after="140" w:before="0" w:line="293.0000000000000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 Nêu được khối lượng là đại lượng đặc trưng cho mức quán tính của vật.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3"/>
        </w:tabs>
        <w:spacing w:after="140" w:before="0" w:line="293.0000000000000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2. Năng lực</w:t>
      </w:r>
    </w:p>
    <w:p w:rsidR="00000000" w:rsidDel="00000000" w:rsidP="00000000" w:rsidRDefault="00000000" w:rsidRPr="00000000" w14:paraId="00000010">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Nhận thức vật lý  </w:t>
      </w:r>
    </w:p>
    <w:p w:rsidR="00000000" w:rsidDel="00000000" w:rsidP="00000000" w:rsidRDefault="00000000" w:rsidRPr="00000000" w14:paraId="00000011">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Trình bày mối liên hệ giữa a,m,F</w:t>
      </w:r>
    </w:p>
    <w:p w:rsidR="00000000" w:rsidDel="00000000" w:rsidP="00000000" w:rsidRDefault="00000000" w:rsidRPr="00000000" w14:paraId="00000012">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Giải thích được các mối liên hệ giữa các đại lượng a,m,F trong thực tế cuộc sống.</w:t>
      </w:r>
    </w:p>
    <w:p w:rsidR="00000000" w:rsidDel="00000000" w:rsidP="00000000" w:rsidRDefault="00000000" w:rsidRPr="00000000" w14:paraId="00000013">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Tìm hiểu tự nhiên dưới góc độ vật lý: </w:t>
      </w:r>
    </w:p>
    <w:p w:rsidR="00000000" w:rsidDel="00000000" w:rsidP="00000000" w:rsidRDefault="00000000" w:rsidRPr="00000000" w14:paraId="00000014">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Đề xuất phương án thí nghiệm tìm hiểu mối liên hệ a,F,m</w:t>
      </w:r>
    </w:p>
    <w:p w:rsidR="00000000" w:rsidDel="00000000" w:rsidP="00000000" w:rsidRDefault="00000000" w:rsidRPr="00000000" w14:paraId="00000015">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 xml:space="preserve"> </w:t>
        <w:tab/>
        <w:tab/>
        <w:t xml:space="preserve">+ Xây dựng kế hoạch thí nghiệm tìm hiểu mối liên hệ a,F,m</w:t>
      </w:r>
    </w:p>
    <w:p w:rsidR="00000000" w:rsidDel="00000000" w:rsidP="00000000" w:rsidRDefault="00000000" w:rsidRPr="00000000" w14:paraId="00000016">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Báo cáo vac thảo luận tìm ra mối liên hệ</w:t>
      </w:r>
    </w:p>
    <w:p w:rsidR="00000000" w:rsidDel="00000000" w:rsidP="00000000" w:rsidRDefault="00000000" w:rsidRPr="00000000" w14:paraId="00000017">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Vận dụng kiến thức</w:t>
      </w:r>
    </w:p>
    <w:p w:rsidR="00000000" w:rsidDel="00000000" w:rsidP="00000000" w:rsidRDefault="00000000" w:rsidRPr="00000000" w14:paraId="00000018">
      <w:pPr>
        <w:tabs>
          <w:tab w:val="left" w:pos="285"/>
        </w:tabs>
        <w:spacing w:after="0" w:line="312" w:lineRule="auto"/>
        <w:ind w:right="110"/>
        <w:rPr>
          <w:rFonts w:ascii="Times New Roman" w:cs="Times New Roman" w:eastAsia="Times New Roman" w:hAnsi="Times New Roman"/>
          <w:color w:val="0d0d0d"/>
          <w:sz w:val="26"/>
          <w:szCs w:val="26"/>
        </w:rPr>
      </w:pPr>
      <w:r w:rsidDel="00000000" w:rsidR="00000000" w:rsidRPr="00000000">
        <w:rPr>
          <w:rFonts w:ascii="Times New Roman" w:cs="Times New Roman" w:eastAsia="Times New Roman" w:hAnsi="Times New Roman"/>
          <w:color w:val="0d0d0d"/>
          <w:sz w:val="26"/>
          <w:szCs w:val="26"/>
          <w:rtl w:val="0"/>
        </w:rPr>
        <w:tab/>
        <w:tab/>
        <w:t xml:space="preserve">+ Sử dụng kiến thức đã học giải thích hiện tượng thực tế cuộc sống</w:t>
      </w:r>
    </w:p>
    <w:p w:rsidR="00000000" w:rsidDel="00000000" w:rsidP="00000000" w:rsidRDefault="00000000" w:rsidRPr="00000000" w14:paraId="00000019">
      <w:pPr>
        <w:pStyle w:val="Heading1"/>
        <w:tabs>
          <w:tab w:val="left" w:pos="379"/>
        </w:tabs>
        <w:spacing w:after="0" w:lineRule="auto"/>
        <w:ind w:left="-142" w:firstLine="0"/>
        <w:jc w:val="both"/>
        <w:rPr>
          <w:sz w:val="26"/>
          <w:szCs w:val="26"/>
        </w:rPr>
      </w:pPr>
      <w:r w:rsidDel="00000000" w:rsidR="00000000" w:rsidRPr="00000000">
        <w:rPr>
          <w:color w:val="0d0d0d"/>
          <w:sz w:val="26"/>
          <w:szCs w:val="26"/>
          <w:rtl w:val="0"/>
        </w:rPr>
        <w:tab/>
        <w:tab/>
        <w:t xml:space="preserve">3.Về phẩm chất</w:t>
      </w:r>
      <w:r w:rsidDel="00000000" w:rsidR="00000000" w:rsidRPr="00000000">
        <w:rPr>
          <w:rtl w:val="0"/>
        </w:rPr>
      </w:r>
    </w:p>
    <w:p w:rsidR="00000000" w:rsidDel="00000000" w:rsidP="00000000" w:rsidRDefault="00000000" w:rsidRPr="00000000" w14:paraId="0000001A">
      <w:pPr>
        <w:tabs>
          <w:tab w:val="left" w:pos="839"/>
        </w:tabs>
        <w:spacing w:after="0" w:line="312" w:lineRule="auto"/>
        <w:ind w:left="-43" w:right="108"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d0d0d"/>
          <w:sz w:val="26"/>
          <w:szCs w:val="26"/>
          <w:rtl w:val="0"/>
        </w:rPr>
        <w:tab/>
        <w:t xml:space="preserve">- Góp phần phát triển phẩm chất chăm chỉ: Chăm chỉ, kiên trì thực hiện nhiệm vụ  .</w:t>
        <w:tab/>
        <w:t xml:space="preserve">- Góp phần phát triển phẩm chất trách nhiệm: Chấp hành tốt và tuyên truyền tham gia giao thông không chở xe quá tải</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3"/>
        </w:tabs>
        <w:spacing w:after="140" w:before="0" w:line="293.0000000000000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 xml:space="preserve">II. THIẾT BỊ DẠY HỌC VÀ HỌC LIỆU</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3"/>
        </w:tabs>
        <w:spacing w:after="140" w:before="0" w:line="293.0000000000000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t xml:space="preserve"> Hình vẽ về xe đẩy hàng và bộ thí nghiệm kiểm chứng định luật II Newton</w:t>
      </w:r>
    </w:p>
    <w:p w:rsidR="00000000" w:rsidDel="00000000" w:rsidP="00000000" w:rsidRDefault="00000000" w:rsidRPr="00000000" w14:paraId="0000001D">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ab/>
      </w:r>
      <w:r w:rsidDel="00000000" w:rsidR="00000000" w:rsidRPr="00000000">
        <w:rPr>
          <w:rFonts w:ascii="Times New Roman" w:cs="Times New Roman" w:eastAsia="Times New Roman" w:hAnsi="Times New Roman"/>
          <w:b w:val="1"/>
          <w:color w:val="000000"/>
          <w:sz w:val="26"/>
          <w:szCs w:val="26"/>
          <w:rtl w:val="0"/>
        </w:rPr>
        <w:t xml:space="preserve">III. TIẾN TRÌNH DẠY HỌC</w:t>
      </w:r>
    </w:p>
    <w:p w:rsidR="00000000" w:rsidDel="00000000" w:rsidP="00000000" w:rsidRDefault="00000000" w:rsidRPr="00000000" w14:paraId="0000001E">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w:t>
      </w:r>
      <w:r w:rsidDel="00000000" w:rsidR="00000000" w:rsidRPr="00000000">
        <w:rPr>
          <w:rFonts w:ascii="Times New Roman" w:cs="Times New Roman" w:eastAsia="Times New Roman" w:hAnsi="Times New Roman"/>
          <w:color w:val="000000"/>
          <w:sz w:val="26"/>
          <w:szCs w:val="26"/>
          <w:rtl w:val="0"/>
        </w:rPr>
        <w:t xml:space="preserve">Khởi động</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Tạo tình huống và phát biểu vấn đề để tìm hiểu về định luật Niu-tơn.</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w:t>
      </w:r>
    </w:p>
    <w:p w:rsidR="00000000" w:rsidDel="00000000" w:rsidP="00000000" w:rsidRDefault="00000000" w:rsidRPr="00000000" w14:paraId="00000020">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Kích thích sự tò mò, hứng thú tìm hiểu kiến thức mới.</w:t>
      </w:r>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sz w:val="26"/>
          <w:szCs w:val="26"/>
          <w:rtl w:val="0"/>
        </w:rPr>
        <w:t xml:space="preserve"> Học sinh tiếp nhận vấn đề từ giáo viên</w:t>
      </w:r>
    </w:p>
    <w:p w:rsidR="00000000" w:rsidDel="00000000" w:rsidP="00000000" w:rsidRDefault="00000000" w:rsidRPr="00000000" w14:paraId="0000002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Sản phẩm:</w:t>
      </w:r>
      <w:r w:rsidDel="00000000" w:rsidR="00000000" w:rsidRPr="00000000">
        <w:rPr>
          <w:rFonts w:ascii="Times New Roman" w:cs="Times New Roman" w:eastAsia="Times New Roman" w:hAnsi="Times New Roman"/>
          <w:sz w:val="26"/>
          <w:szCs w:val="26"/>
          <w:rtl w:val="0"/>
        </w:rPr>
        <w:t xml:space="preserve"> các ý tưởng của học sinh khi.</w:t>
      </w:r>
    </w:p>
    <w:p w:rsidR="00000000" w:rsidDel="00000000" w:rsidP="00000000" w:rsidRDefault="00000000" w:rsidRPr="00000000" w14:paraId="00000023">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Chuyển giao nhiệm vụ: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đặt vấn đề: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Đẩy một xe chở hàng cho nó chuyển động và nhận xét xem gia tốc của xe tăng hay giảm, nếu;</w:t>
      </w:r>
      <w:r w:rsidDel="00000000" w:rsidR="00000000" w:rsidRPr="00000000">
        <w:rPr>
          <w:rtl w:val="0"/>
        </w:rPr>
      </w:r>
    </w:p>
    <w:bookmarkStart w:colFirst="0" w:colLast="0" w:name="bookmark=id.3znysh7" w:id="3"/>
    <w:bookmarkEnd w:id="3"/>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+Giữ ngụyên lực đẩy nhưng khối lượng xe tăng lên (Hình a và b).</w:t>
      </w:r>
      <w:r w:rsidDel="00000000" w:rsidR="00000000" w:rsidRPr="00000000">
        <w:rPr>
          <w:rtl w:val="0"/>
        </w:rPr>
      </w:r>
    </w:p>
    <w:bookmarkStart w:colFirst="0" w:colLast="0" w:name="bookmark=id.2et92p0" w:id="4"/>
    <w:bookmarkEnd w:id="4"/>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Giữ nguyên khối lượng nhưng lực đấy tăng lên (Hình b và c).</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1119930</wp:posOffset>
                </wp:positionH>
                <wp:positionV relativeFrom="paragraph">
                  <wp:posOffset>62365</wp:posOffset>
                </wp:positionV>
                <wp:extent cx="4409315" cy="1441723"/>
                <wp:wrapNone/>
                <wp:docPr id="959" name=""/>
                <a:graphic>
                  <a:graphicData uri="http://schemas.microsoft.com/office/word/2010/wordprocessingShape">
                    <wps:wsp>
                      <wps:cNvSpPr/>
                      <wps:spPr>
                        <a:xfrm>
                          <a:off x="0" y="0"/>
                          <a:ext cx="4409315" cy="1441723"/>
                        </a:xfrm>
                        <a:prstGeom prst="rect">
                          <a:avLst/>
                        </a:prstGeom>
                        <a:solidFill>
                          <a:schemeClr val="lt1"/>
                        </a:solidFill>
                        <a:ln cap="flat" cmpd="sng" w="12700" algn="ctr">
                          <a:solidFill>
                            <a:schemeClr val="dk1"/>
                          </a:solidFill>
                          <a:prstDash val="solid"/>
                          <a:miter lim="800000"/>
                        </a:ln>
                      </wps:spPr>
                      <wps:style>
                        <a:lnRef idx="2">
                          <a:schemeClr val="dk1"/>
                        </a:lnRef>
                        <a:fillRef idx="1">
                          <a:schemeClr val="lt1"/>
                        </a:fillRef>
                        <a:effectRef idx="0">
                          <a:schemeClr val="dk1"/>
                        </a:effectRef>
                        <a:fontRef idx="minor">
                          <a:schemeClr val="dk1"/>
                        </a:fontRef>
                      </wps:style>
                      <wps:txbx>
                        <w:txbxContent>
                          <w:p w:rsidR="007E210A" w:rsidDel="00000000" w:rsidP="007E210A" w:rsidRDefault="007E210A" w:rsidRPr="00000000" w14:paraId="4DCCC297" w14:textId="77777777">
                            <w:r w:rsidDel="00000000" w:rsidR="00000000" w:rsidRPr="007E210A">
                              <w:rPr>
                                <w:noProof w:val="1"/>
                              </w:rPr>
                              <w:drawing>
                                <wp:inline distB="0" distT="0" distL="0" distR="0">
                                  <wp:extent cx="2059305" cy="1078029"/>
                                  <wp:effectExtent b="8255" l="0" r="0" t="0"/>
                                  <wp:docPr id="2" name="Picture 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2059305" cy="1078029"/>
                                          </a:xfrm>
                                          <a:prstGeom prst="rect">
                                            <a:avLst/>
                                          </a:prstGeom>
                                          <a:noFill/>
                                          <a:ln>
                                            <a:noFill/>
                                          </a:ln>
                                        </pic:spPr>
                                      </pic:pic>
                                    </a:graphicData>
                                  </a:graphic>
                                </wp:inline>
                              </w:drawing>
                            </w:r>
                            <w:r w:rsidDel="00000000" w:rsidR="00000000" w:rsidRPr="00000000">
                              <w:rPr>
                                <w:noProof w:val="1"/>
                              </w:rPr>
                              <w:drawing>
                                <wp:inline distB="0" distT="0" distL="0" distR="0">
                                  <wp:extent cx="1111250" cy="1337310"/>
                                  <wp:effectExtent b="0" l="0" r="0" t="0"/>
                                  <wp:docPr id="958" name="Shape 958"/>
                                  <wp:cNvGraphicFramePr/>
                                  <a:graphic>
                                    <a:graphicData uri="http://schemas.openxmlformats.org/drawingml/2006/picture">
                                      <pic:pic>
                                        <pic:nvPicPr>
                                          <pic:cNvPr id="958" name="Shape 958"/>
                                          <pic:cNvPicPr/>
                                        </pic:nvPicPr>
                                        <pic:blipFill>
                                          <a:blip r:embed="rId2"/>
                                          <a:stretch/>
                                        </pic:blipFill>
                                        <pic:spPr>
                                          <a:xfrm>
                                            <a:off x="0" y="0"/>
                                            <a:ext cx="1111250" cy="1337310"/>
                                          </a:xfrm>
                                          <a:prstGeom prst="rect">
                                            <a:avLst/>
                                          </a:prstGeom>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1119930</wp:posOffset>
                </wp:positionH>
                <wp:positionV relativeFrom="paragraph">
                  <wp:posOffset>62365</wp:posOffset>
                </wp:positionV>
                <wp:extent cx="4409315" cy="1441723"/>
                <wp:effectExtent b="0" l="0" r="0" t="0"/>
                <wp:wrapNone/>
                <wp:docPr id="959" name="image17.png"/>
                <a:graphic>
                  <a:graphicData uri="http://schemas.openxmlformats.org/drawingml/2006/picture">
                    <pic:pic>
                      <pic:nvPicPr>
                        <pic:cNvPr id="0" name="image17.png"/>
                        <pic:cNvPicPr preferRelativeResize="0"/>
                      </pic:nvPicPr>
                      <pic:blipFill>
                        <a:blip r:embed="rId40"/>
                        <a:srcRect b="0" l="0" r="0" t="0"/>
                        <a:stretch>
                          <a:fillRect/>
                        </a:stretch>
                      </pic:blipFill>
                      <pic:spPr>
                        <a:xfrm>
                          <a:off x="0" y="0"/>
                          <a:ext cx="4409315" cy="1441723"/>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Giáo viên chiếu video liên quan đến để học sinh quan sát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Thực hiện nhiệm vụ: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tiếp nhận nhiệm vụ</w:t>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Báo cáo thảo luận:</w:t>
      </w:r>
      <w:r w:rsidDel="00000000" w:rsidR="00000000" w:rsidRPr="00000000">
        <w:rPr>
          <w:rFonts w:ascii="Times New Roman" w:cs="Times New Roman" w:eastAsia="Times New Roman" w:hAnsi="Times New Roman"/>
          <w:sz w:val="26"/>
          <w:szCs w:val="26"/>
          <w:rtl w:val="0"/>
        </w:rPr>
        <w:t xml:space="preserve"> Học sinh thảo luận trả lời câu hỏi </w:t>
      </w:r>
    </w:p>
    <w:p w:rsidR="00000000" w:rsidDel="00000000" w:rsidP="00000000" w:rsidRDefault="00000000" w:rsidRPr="00000000" w14:paraId="00000031">
      <w:pPr>
        <w:spacing w:line="276" w:lineRule="auto"/>
        <w:jc w:val="both"/>
        <w:rPr>
          <w:sz w:val="26"/>
          <w:szCs w:val="26"/>
        </w:rPr>
      </w:pPr>
      <w:r w:rsidDel="00000000" w:rsidR="00000000" w:rsidRPr="00000000">
        <w:rPr>
          <w:rFonts w:ascii="Times New Roman" w:cs="Times New Roman" w:eastAsia="Times New Roman" w:hAnsi="Times New Roman"/>
          <w:b w:val="1"/>
          <w:sz w:val="26"/>
          <w:szCs w:val="26"/>
          <w:rtl w:val="0"/>
        </w:rPr>
        <w:t xml:space="preserve">- Kết luận và nhận định: </w:t>
      </w:r>
      <w:r w:rsidDel="00000000" w:rsidR="00000000" w:rsidRPr="00000000">
        <w:rPr>
          <w:rFonts w:ascii="Times New Roman" w:cs="Times New Roman" w:eastAsia="Times New Roman" w:hAnsi="Times New Roman"/>
          <w:sz w:val="26"/>
          <w:szCs w:val="26"/>
          <w:rtl w:val="0"/>
        </w:rPr>
        <w:t xml:space="preserve">Khi ta thay đổi khối lượng và lực tác dụng lên vật thì có sự tăng giảm của gia tốc vật. Vậy gia tốc của vật có mối liên hệ với khối lượng và lực tác dụng lên vật như thế nào?. 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Ta sẽ tìm hiểu qua nội dung.</w:t>
      </w:r>
      <w:r w:rsidDel="00000000" w:rsidR="00000000" w:rsidRPr="00000000">
        <w:rPr>
          <w:rtl w:val="0"/>
        </w:rPr>
      </w:r>
    </w:p>
    <w:p w:rsidR="00000000" w:rsidDel="00000000" w:rsidP="00000000" w:rsidRDefault="00000000" w:rsidRPr="00000000" w14:paraId="00000032">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Hình thành kiến thức</w:t>
      </w:r>
    </w:p>
    <w:p w:rsidR="00000000" w:rsidDel="00000000" w:rsidP="00000000" w:rsidRDefault="00000000" w:rsidRPr="00000000" w14:paraId="0000003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Hoạt động 2.1: Tìm hiểu định luật 2 Newton</w:t>
      </w:r>
    </w:p>
    <w:p w:rsidR="00000000" w:rsidDel="00000000" w:rsidP="00000000" w:rsidRDefault="00000000" w:rsidRPr="00000000" w14:paraId="00000034">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định luật 2 Newton</w:t>
      </w:r>
    </w:p>
    <w:p w:rsidR="00000000" w:rsidDel="00000000" w:rsidP="00000000" w:rsidRDefault="00000000" w:rsidRPr="00000000" w14:paraId="0000003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ý nghĩa của định luật 2 Newton</w:t>
      </w:r>
    </w:p>
    <w:p w:rsidR="00000000" w:rsidDel="00000000" w:rsidP="00000000" w:rsidRDefault="00000000" w:rsidRPr="00000000" w14:paraId="0000003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vận dụng định luật 2 Newton để giải thích một số hiện tượng vật lý.</w:t>
      </w:r>
    </w:p>
    <w:p w:rsidR="00000000" w:rsidDel="00000000" w:rsidP="00000000" w:rsidRDefault="00000000" w:rsidRPr="00000000" w14:paraId="00000038">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39">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Sản phẩm: Câu trả lời của HS trên phiếu học tập</w:t>
      </w:r>
      <w:r w:rsidDel="00000000" w:rsidR="00000000" w:rsidRPr="00000000">
        <w:rPr>
          <w:rtl w:val="0"/>
        </w:rPr>
      </w:r>
    </w:p>
    <w:p w:rsidR="00000000" w:rsidDel="00000000" w:rsidP="00000000" w:rsidRDefault="00000000" w:rsidRPr="00000000" w14:paraId="0000003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Định luật 2 </w:t>
      </w:r>
      <w:r w:rsidDel="00000000" w:rsidR="00000000" w:rsidRPr="00000000">
        <w:rPr>
          <w:rFonts w:ascii="Times New Roman" w:cs="Times New Roman" w:eastAsia="Times New Roman" w:hAnsi="Times New Roman"/>
          <w:sz w:val="26"/>
          <w:szCs w:val="26"/>
          <w:rtl w:val="0"/>
        </w:rPr>
        <w:t xml:space="preserve">Newton</w:t>
      </w:r>
    </w:p>
    <w:p w:rsidR="00000000" w:rsidDel="00000000" w:rsidP="00000000" w:rsidRDefault="00000000" w:rsidRPr="00000000" w14:paraId="0000003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Định luật</w:t>
      </w:r>
      <w:r w:rsidDel="00000000" w:rsidR="00000000" w:rsidRPr="00000000">
        <w:rPr>
          <w:rFonts w:ascii="Times New Roman" w:cs="Times New Roman" w:eastAsia="Times New Roman" w:hAnsi="Times New Roman"/>
          <w:sz w:val="26"/>
          <w:szCs w:val="26"/>
          <w:rtl w:val="0"/>
        </w:rPr>
        <w:t xml:space="preserve"> 2 Newton : Nội dung</w:t>
      </w:r>
    </w:p>
    <w:p w:rsidR="00000000" w:rsidDel="00000000" w:rsidP="00000000" w:rsidRDefault="00000000" w:rsidRPr="00000000" w14:paraId="0000003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Biểu thức: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25" style="width:40.05pt;height:41.95pt" o:ole="" type="#_x0000_t75">
            <v:imagedata r:id="rId3" o:title=""/>
          </v:shape>
          <o:OLEObject DrawAspect="Content" r:id="rId4" ObjectID="_1721625888" ProgID="Equation.DSMT4" ShapeID="_x0000_i1025" Type="Embed"/>
        </w:pict>
      </w:r>
      <w:r w:rsidDel="00000000" w:rsidR="00000000" w:rsidRPr="00000000">
        <w:rPr>
          <w:rFonts w:ascii="Times New Roman" w:cs="Times New Roman" w:eastAsia="Times New Roman" w:hAnsi="Times New Roman"/>
          <w:sz w:val="26"/>
          <w:szCs w:val="26"/>
          <w:rtl w:val="0"/>
        </w:rPr>
        <w:t xml:space="preserve"> hay </w:t>
      </w:r>
      <w:r w:rsidDel="00000000" w:rsidR="00000000" w:rsidRPr="00000000">
        <w:rPr>
          <w:rFonts w:ascii="Times New Roman" w:cs="Times New Roman" w:eastAsia="Times New Roman" w:hAnsi="Times New Roman"/>
          <w:sz w:val="43.333333333333336"/>
          <w:szCs w:val="43.333333333333336"/>
          <w:vertAlign w:val="subscript"/>
        </w:rPr>
        <w:pict>
          <v:shape id="_x0000_i1026" style="width:48.2pt;height:24.4pt" o:ole="" type="#_x0000_t75">
            <v:imagedata r:id="rId5" o:title=""/>
          </v:shape>
          <o:OLEObject DrawAspect="Content" r:id="rId6" ObjectID="_1721625889" ProgID="Equation.DSMT4" ShapeID="_x0000_i1026" Type="Embed"/>
        </w:pict>
      </w:r>
      <w:r w:rsidDel="00000000" w:rsidR="00000000" w:rsidRPr="00000000">
        <w:rPr>
          <w:rtl w:val="0"/>
        </w:rPr>
      </w:r>
    </w:p>
    <w:p w:rsidR="00000000" w:rsidDel="00000000" w:rsidP="00000000" w:rsidRDefault="00000000" w:rsidRPr="00000000" w14:paraId="0000003D">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Trong trường hợp vật chịu nhiều lực tác dụng</w:t>
      </w:r>
      <w:r w:rsidDel="00000000" w:rsidR="00000000" w:rsidRPr="00000000">
        <w:rPr>
          <w:rFonts w:ascii="Times New Roman" w:cs="Times New Roman" w:eastAsia="Times New Roman" w:hAnsi="Times New Roman"/>
          <w:sz w:val="43.333333333333336"/>
          <w:szCs w:val="43.333333333333336"/>
          <w:vertAlign w:val="subscript"/>
        </w:rPr>
        <w:pict>
          <v:shape id="_x0000_i1027" style="width:67pt;height:26.9pt" o:ole="" type="#_x0000_t75">
            <v:imagedata r:id="rId7" o:title=""/>
          </v:shape>
          <o:OLEObject DrawAspect="Content" r:id="rId8" ObjectID="_1721625890" ProgID="Equation.DSMT4" ShapeID="_x0000_i1027" Type="Embed"/>
        </w:pict>
      </w:r>
      <w:r w:rsidDel="00000000" w:rsidR="00000000" w:rsidRPr="00000000">
        <w:rPr>
          <w:rFonts w:ascii="Times New Roman" w:cs="Times New Roman" w:eastAsia="Times New Roman" w:hAnsi="Times New Roman"/>
          <w:sz w:val="26"/>
          <w:szCs w:val="26"/>
          <w:rtl w:val="0"/>
        </w:rPr>
        <w:t xml:space="preserve">thì </w:t>
      </w:r>
      <w:r w:rsidDel="00000000" w:rsidR="00000000" w:rsidRPr="00000000">
        <w:rPr>
          <w:rFonts w:ascii="Times New Roman" w:cs="Times New Roman" w:eastAsia="Times New Roman" w:hAnsi="Times New Roman"/>
          <w:sz w:val="26"/>
          <w:szCs w:val="26"/>
          <w:vertAlign w:val="baseline"/>
        </w:rPr>
        <w:pict>
          <v:shape id="_x0000_i1028" style="width:13.15pt;height:19.4pt" o:ole="" type="#_x0000_t75">
            <v:imagedata r:id="rId9" o:title=""/>
          </v:shape>
          <o:OLEObject DrawAspect="Content" r:id="rId10" ObjectID="_1721625891" ProgID="Equation.DSMT4" ShapeID="_x0000_i1028" Type="Embed"/>
        </w:pict>
      </w:r>
      <w:r w:rsidDel="00000000" w:rsidR="00000000" w:rsidRPr="00000000">
        <w:rPr>
          <w:rFonts w:ascii="Times New Roman" w:cs="Times New Roman" w:eastAsia="Times New Roman" w:hAnsi="Times New Roman"/>
          <w:sz w:val="26"/>
          <w:szCs w:val="26"/>
          <w:rtl w:val="0"/>
        </w:rPr>
        <w:t xml:space="preserve"> là hợp lực của các lực đó:  </w:t>
      </w:r>
    </w:p>
    <w:p w:rsidR="00000000" w:rsidDel="00000000" w:rsidP="00000000" w:rsidRDefault="00000000" w:rsidRPr="00000000" w14:paraId="0000003E">
      <w:pPr>
        <w:tabs>
          <w:tab w:val="left" w:pos="360"/>
        </w:tabs>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29" style="width:112.7pt;height:26.9pt" o:ole="" type="#_x0000_t75">
            <v:imagedata r:id="rId11" o:title=""/>
          </v:shape>
          <o:OLEObject DrawAspect="Content" r:id="rId12" ObjectID="_1721625892" ProgID="Equation.DSMT4" ShapeID="_x0000_i1029" Type="Embed"/>
        </w:pict>
      </w:r>
      <w:r w:rsidDel="00000000" w:rsidR="00000000" w:rsidRPr="00000000">
        <w:rPr>
          <w:rtl w:val="0"/>
        </w:rPr>
      </w:r>
    </w:p>
    <w:p w:rsidR="00000000" w:rsidDel="00000000" w:rsidP="00000000" w:rsidRDefault="00000000" w:rsidRPr="00000000" w14:paraId="0000003F">
      <w:pPr>
        <w:tabs>
          <w:tab w:val="left" w:pos="360"/>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p w:rsidR="00000000" w:rsidDel="00000000" w:rsidP="00000000" w:rsidRDefault="00000000" w:rsidRPr="00000000" w14:paraId="00000040">
      <w:pPr>
        <w:tabs>
          <w:tab w:val="left" w:pos="360"/>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 </w:t>
      </w:r>
      <w:r w:rsidDel="00000000" w:rsidR="00000000" w:rsidRPr="00000000">
        <w:rPr>
          <w:rFonts w:ascii="Times New Roman" w:cs="Times New Roman" w:eastAsia="Times New Roman" w:hAnsi="Times New Roman"/>
          <w:sz w:val="26"/>
          <w:szCs w:val="26"/>
          <w:rtl w:val="0"/>
        </w:rPr>
        <w:t xml:space="preserve">: Thực hiện phiếu trả lời trắc nghiệm số 1</w:t>
      </w: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tabs>
          <w:tab w:val="left" w:pos="342"/>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1:</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 các trường hợp chuyển động sau: So sánh các trường hợp a) và b), chuyển động trong trường hợp nào có gia tốc lớp hơn? Giải thích?</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Trường hợp hai xe (a), (b) cùng khối lượng và </w:t>
      </w:r>
      <w:r w:rsidDel="00000000" w:rsidR="00000000" w:rsidRPr="00000000">
        <w:rPr>
          <w:rFonts w:ascii="Times New Roman" w:cs="Times New Roman" w:eastAsia="Times New Roman" w:hAnsi="Times New Roman"/>
          <w:sz w:val="43.333333333333336"/>
          <w:szCs w:val="43.333333333333336"/>
          <w:vertAlign w:val="subscript"/>
        </w:rPr>
        <w:pict>
          <v:shape id="_x0000_i1030" style="width:37.55pt;height:19.4pt" o:ole="" type="#_x0000_t75">
            <v:imagedata r:id="rId13" o:title=""/>
          </v:shape>
          <o:OLEObject DrawAspect="Content" r:id="rId14" ObjectID="_1721625893" ProgID="Equation.DSMT4" ShapeID="_x0000_i1030"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5743575" cy="564515"/>
                <wp:effectExtent b="0" l="0" r="0" t="0"/>
                <wp:wrapNone/>
                <wp:docPr id="965" name=""/>
                <a:graphic>
                  <a:graphicData uri="http://schemas.microsoft.com/office/word/2010/wordprocessingGroup">
                    <wpg:wgp>
                      <wpg:cNvGrpSpPr/>
                      <wpg:grpSpPr>
                        <a:xfrm>
                          <a:off x="2474213" y="3497743"/>
                          <a:ext cx="5743575" cy="564515"/>
                          <a:chOff x="2474213" y="3497743"/>
                          <a:chExt cx="5743575" cy="564515"/>
                        </a:xfrm>
                      </wpg:grpSpPr>
                      <wpg:grpSp>
                        <wpg:cNvGrpSpPr/>
                        <wpg:grpSpPr>
                          <a:xfrm>
                            <a:off x="2474213" y="3497743"/>
                            <a:ext cx="5743575" cy="564515"/>
                            <a:chOff x="1272" y="10675"/>
                            <a:chExt cx="9045" cy="889"/>
                          </a:xfrm>
                        </wpg:grpSpPr>
                        <wps:wsp>
                          <wps:cNvSpPr/>
                          <wps:cNvPr id="3" name="Shape 3"/>
                          <wps:spPr>
                            <a:xfrm>
                              <a:off x="1272" y="10675"/>
                              <a:ext cx="90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4" y="11381"/>
                              <a:ext cx="8443" cy="183"/>
                              <a:chOff x="1752" y="7086"/>
                              <a:chExt cx="2040" cy="180"/>
                            </a:xfrm>
                          </wpg:grpSpPr>
                          <wps:wsp>
                            <wps:cNvSpPr/>
                            <wps:cNvPr id="40" name="Shape 40"/>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42" name="Shape 42"/>
                          <wps:spPr>
                            <a:xfrm>
                              <a:off x="1272" y="11038"/>
                              <a:ext cx="475" cy="49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22" y="10675"/>
                              <a:ext cx="1953" cy="712"/>
                              <a:chOff x="8232" y="10675"/>
                              <a:chExt cx="1953" cy="712"/>
                            </a:xfrm>
                          </wpg:grpSpPr>
                          <wps:wsp>
                            <wps:cNvSpPr/>
                            <wps:cNvPr id="44" name="Shape 44"/>
                            <wps:spPr>
                              <a:xfrm>
                                <a:off x="8232" y="10934"/>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8994" y="1121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8445" y="11222"/>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9633" y="10675"/>
                                <a:ext cx="552" cy="56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CnPr/>
                            <wps:spPr>
                              <a:xfrm>
                                <a:off x="8786" y="11089"/>
                                <a:ext cx="120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5743575" cy="564515"/>
                <wp:effectExtent b="0" l="0" r="0" t="0"/>
                <wp:wrapNone/>
                <wp:docPr id="965" name="image23.png"/>
                <a:graphic>
                  <a:graphicData uri="http://schemas.openxmlformats.org/drawingml/2006/picture">
                    <pic:pic>
                      <pic:nvPicPr>
                        <pic:cNvPr id="0" name="image23.png"/>
                        <pic:cNvPicPr preferRelativeResize="0"/>
                      </pic:nvPicPr>
                      <pic:blipFill>
                        <a:blip r:embed="rId41"/>
                        <a:srcRect/>
                        <a:stretch>
                          <a:fillRect/>
                        </a:stretch>
                      </pic:blipFill>
                      <pic:spPr>
                        <a:xfrm>
                          <a:off x="0" y="0"/>
                          <a:ext cx="5743575" cy="564515"/>
                        </a:xfrm>
                        <a:prstGeom prst="rect"/>
                        <a:ln/>
                      </pic:spPr>
                    </pic:pic>
                  </a:graphicData>
                </a:graphic>
              </wp:anchor>
            </w:drawing>
          </mc:Fallback>
        </mc:AlternateConten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152400</wp:posOffset>
                </wp:positionV>
                <wp:extent cx="5743575" cy="554355"/>
                <wp:effectExtent b="0" l="0" r="0" t="0"/>
                <wp:wrapNone/>
                <wp:docPr id="963" name=""/>
                <a:graphic>
                  <a:graphicData uri="http://schemas.microsoft.com/office/word/2010/wordprocessingGroup">
                    <wpg:wgp>
                      <wpg:cNvGrpSpPr/>
                      <wpg:grpSpPr>
                        <a:xfrm>
                          <a:off x="2474213" y="3502823"/>
                          <a:ext cx="5743575" cy="554355"/>
                          <a:chOff x="2474213" y="3502823"/>
                          <a:chExt cx="5743575" cy="554355"/>
                        </a:xfrm>
                      </wpg:grpSpPr>
                      <wpg:grpSp>
                        <wpg:cNvGrpSpPr/>
                        <wpg:grpSpPr>
                          <a:xfrm>
                            <a:off x="2474213" y="3502823"/>
                            <a:ext cx="5743575" cy="554355"/>
                            <a:chOff x="1229" y="11793"/>
                            <a:chExt cx="9045" cy="873"/>
                          </a:xfrm>
                        </wpg:grpSpPr>
                        <wps:wsp>
                          <wps:cNvSpPr/>
                          <wps:cNvPr id="3" name="Shape 3"/>
                          <wps:spPr>
                            <a:xfrm>
                              <a:off x="1229" y="11793"/>
                              <a:ext cx="902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1" y="12483"/>
                              <a:ext cx="8443" cy="183"/>
                              <a:chOff x="1752" y="7086"/>
                              <a:chExt cx="2040" cy="180"/>
                            </a:xfrm>
                          </wpg:grpSpPr>
                          <wps:wsp>
                            <wps:cNvSpPr/>
                            <wps:cNvPr id="29" name="Shape 29"/>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31" name="Shape 31"/>
                          <wps:spPr>
                            <a:xfrm>
                              <a:off x="1229" y="12140"/>
                              <a:ext cx="475" cy="4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SpPr/>
                          <wps:cNvPr id="32" name="Shape 32"/>
                          <wps:spPr>
                            <a:xfrm>
                              <a:off x="2279" y="12036"/>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3041" y="12316"/>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492" y="1232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3275" y="11793"/>
                              <a:ext cx="564" cy="56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CnPr/>
                          <wps:spPr>
                            <a:xfrm>
                              <a:off x="2844" y="12215"/>
                              <a:ext cx="84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152400</wp:posOffset>
                </wp:positionV>
                <wp:extent cx="5743575" cy="554355"/>
                <wp:effectExtent b="0" l="0" r="0" t="0"/>
                <wp:wrapNone/>
                <wp:docPr id="963" name="image21.png"/>
                <a:graphic>
                  <a:graphicData uri="http://schemas.openxmlformats.org/drawingml/2006/picture">
                    <pic:pic>
                      <pic:nvPicPr>
                        <pic:cNvPr id="0" name="image21.png"/>
                        <pic:cNvPicPr preferRelativeResize="0"/>
                      </pic:nvPicPr>
                      <pic:blipFill>
                        <a:blip r:embed="rId42"/>
                        <a:srcRect/>
                        <a:stretch>
                          <a:fillRect/>
                        </a:stretch>
                      </pic:blipFill>
                      <pic:spPr>
                        <a:xfrm>
                          <a:off x="0" y="0"/>
                          <a:ext cx="5743575" cy="554355"/>
                        </a:xfrm>
                        <a:prstGeom prst="rect"/>
                        <a:ln/>
                      </pic:spPr>
                    </pic:pic>
                  </a:graphicData>
                </a:graphic>
              </wp:anchor>
            </w:drawing>
          </mc:Fallback>
        </mc:AlternateConten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Trường hợp xe (a) có khối lượng lớn hơn xe (b) và chịu cùng lực kéo </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285115" cy="324485"/>
                <wp:effectExtent b="0" l="0" r="0" t="0"/>
                <wp:wrapNone/>
                <wp:docPr id="964" name=""/>
                <a:graphic>
                  <a:graphicData uri="http://schemas.microsoft.com/office/word/2010/wordprocessingShape">
                    <wps:wsp>
                      <wps:cNvSpPr/>
                      <wps:cNvPr id="37" name="Shape 37"/>
                      <wps:spPr>
                        <a:xfrm>
                          <a:off x="5208205" y="3622520"/>
                          <a:ext cx="275590" cy="3149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285115" cy="324485"/>
                <wp:effectExtent b="0" l="0" r="0" t="0"/>
                <wp:wrapNone/>
                <wp:docPr id="964" name="image22.png"/>
                <a:graphic>
                  <a:graphicData uri="http://schemas.openxmlformats.org/drawingml/2006/picture">
                    <pic:pic>
                      <pic:nvPicPr>
                        <pic:cNvPr id="0" name="image22.png"/>
                        <pic:cNvPicPr preferRelativeResize="0"/>
                      </pic:nvPicPr>
                      <pic:blipFill>
                        <a:blip r:embed="rId43"/>
                        <a:srcRect/>
                        <a:stretch>
                          <a:fillRect/>
                        </a:stretch>
                      </pic:blipFill>
                      <pic:spPr>
                        <a:xfrm>
                          <a:off x="0" y="0"/>
                          <a:ext cx="285115" cy="324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5361305" cy="564515"/>
                <wp:effectExtent b="0" l="0" r="0" t="0"/>
                <wp:wrapNone/>
                <wp:docPr id="962" name=""/>
                <a:graphic>
                  <a:graphicData uri="http://schemas.microsoft.com/office/word/2010/wordprocessingGroup">
                    <wpg:wgp>
                      <wpg:cNvGrpSpPr/>
                      <wpg:grpSpPr>
                        <a:xfrm>
                          <a:off x="2665348" y="3497743"/>
                          <a:ext cx="5361305" cy="564515"/>
                          <a:chOff x="2665348" y="3497743"/>
                          <a:chExt cx="5361305" cy="564515"/>
                        </a:xfrm>
                      </wpg:grpSpPr>
                      <wpg:grpSp>
                        <wpg:cNvGrpSpPr/>
                        <wpg:grpSpPr>
                          <a:xfrm>
                            <a:off x="2665348" y="3497743"/>
                            <a:ext cx="5361305" cy="564515"/>
                            <a:chOff x="1833" y="13031"/>
                            <a:chExt cx="8443" cy="889"/>
                          </a:xfrm>
                        </wpg:grpSpPr>
                        <wps:wsp>
                          <wps:cNvSpPr/>
                          <wps:cNvPr id="3" name="Shape 3"/>
                          <wps:spPr>
                            <a:xfrm>
                              <a:off x="1833" y="13031"/>
                              <a:ext cx="84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3" y="13737"/>
                              <a:ext cx="8443" cy="183"/>
                              <a:chOff x="1752" y="7086"/>
                              <a:chExt cx="2040" cy="180"/>
                            </a:xfrm>
                          </wpg:grpSpPr>
                          <wps:wsp>
                            <wps:cNvSpPr/>
                            <wps:cNvPr id="18" name="Shape 18"/>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2281" y="13031"/>
                              <a:ext cx="1950" cy="712"/>
                              <a:chOff x="8232" y="10675"/>
                              <a:chExt cx="1950" cy="712"/>
                            </a:xfrm>
                          </wpg:grpSpPr>
                          <wps:wsp>
                            <wps:cNvSpPr/>
                            <wps:cNvPr id="21" name="Shape 21"/>
                            <wps:spPr>
                              <a:xfrm>
                                <a:off x="8232" y="10934"/>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8994" y="1121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8445" y="11222"/>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9633" y="10675"/>
                                <a:ext cx="549" cy="51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CnPr/>
                            <wps:spPr>
                              <a:xfrm>
                                <a:off x="8786" y="11089"/>
                                <a:ext cx="120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s:wsp>
                          <wps:cNvSpPr/>
                          <wps:cNvPr id="26" name="Shape 26"/>
                          <wps:spPr>
                            <a:xfrm>
                              <a:off x="2641" y="13110"/>
                              <a:ext cx="480" cy="180"/>
                            </a:xfrm>
                            <a:prstGeom prst="rect">
                              <a:avLst/>
                            </a:prstGeom>
                            <a:blipFill rotWithShape="1">
                              <a:blip r:embed="rId44">
                                <a:alphaModFix/>
                              </a:blip>
                              <a:tile algn="tl" flip="none" tx="0" sx="100000" ty="0" sy="100000"/>
                            </a:blip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5361305" cy="564515"/>
                <wp:effectExtent b="0" l="0" r="0" t="0"/>
                <wp:wrapNone/>
                <wp:docPr id="962" name="image19.png"/>
                <a:graphic>
                  <a:graphicData uri="http://schemas.openxmlformats.org/drawingml/2006/picture">
                    <pic:pic>
                      <pic:nvPicPr>
                        <pic:cNvPr id="0" name="image19.png"/>
                        <pic:cNvPicPr preferRelativeResize="0"/>
                      </pic:nvPicPr>
                      <pic:blipFill>
                        <a:blip r:embed="rId45"/>
                        <a:srcRect/>
                        <a:stretch>
                          <a:fillRect/>
                        </a:stretch>
                      </pic:blipFill>
                      <pic:spPr>
                        <a:xfrm>
                          <a:off x="0" y="0"/>
                          <a:ext cx="5361305" cy="564515"/>
                        </a:xfrm>
                        <a:prstGeom prst="rect"/>
                        <a:ln/>
                      </pic:spPr>
                    </pic:pic>
                  </a:graphicData>
                </a:graphic>
              </wp:anchor>
            </w:drawing>
          </mc:Fallback>
        </mc:AlternateConten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5743575" cy="570865"/>
                <wp:effectExtent b="0" l="0" r="0" t="0"/>
                <wp:wrapNone/>
                <wp:docPr id="961" name=""/>
                <a:graphic>
                  <a:graphicData uri="http://schemas.microsoft.com/office/word/2010/wordprocessingGroup">
                    <wpg:wgp>
                      <wpg:cNvGrpSpPr/>
                      <wpg:grpSpPr>
                        <a:xfrm>
                          <a:off x="2474213" y="3494568"/>
                          <a:ext cx="5743575" cy="570865"/>
                          <a:chOff x="2474213" y="3494568"/>
                          <a:chExt cx="5743575" cy="570865"/>
                        </a:xfrm>
                      </wpg:grpSpPr>
                      <wpg:grpSp>
                        <wpg:cNvGrpSpPr/>
                        <wpg:grpSpPr>
                          <a:xfrm>
                            <a:off x="2474213" y="3494568"/>
                            <a:ext cx="5743575" cy="570865"/>
                            <a:chOff x="1231" y="13927"/>
                            <a:chExt cx="9045" cy="899"/>
                          </a:xfrm>
                        </wpg:grpSpPr>
                        <wps:wsp>
                          <wps:cNvSpPr/>
                          <wps:cNvPr id="3" name="Shape 3"/>
                          <wps:spPr>
                            <a:xfrm>
                              <a:off x="1231" y="13927"/>
                              <a:ext cx="90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31" y="13937"/>
                              <a:ext cx="9045" cy="889"/>
                              <a:chOff x="1272" y="10675"/>
                              <a:chExt cx="9045" cy="889"/>
                            </a:xfrm>
                          </wpg:grpSpPr>
                          <wpg:grpSp>
                            <wpg:cNvGrpSpPr/>
                            <wpg:grpSpPr>
                              <a:xfrm>
                                <a:off x="1874" y="11381"/>
                                <a:ext cx="8443" cy="183"/>
                                <a:chOff x="1752" y="7086"/>
                                <a:chExt cx="2040" cy="180"/>
                              </a:xfrm>
                            </wpg:grpSpPr>
                            <wps:wsp>
                              <wps:cNvSpPr/>
                              <wps:cNvPr id="6" name="Shape 6"/>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8" name="Shape 8"/>
                            <wps:spPr>
                              <a:xfrm>
                                <a:off x="1272" y="11038"/>
                                <a:ext cx="417" cy="4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g:grpSp>
                            <wpg:cNvGrpSpPr/>
                            <wpg:grpSpPr>
                              <a:xfrm>
                                <a:off x="2322" y="10675"/>
                                <a:ext cx="1950" cy="712"/>
                                <a:chOff x="8232" y="10675"/>
                                <a:chExt cx="1950" cy="712"/>
                              </a:xfrm>
                            </wpg:grpSpPr>
                            <wps:wsp>
                              <wps:cNvSpPr/>
                              <wps:cNvPr id="10" name="Shape 10"/>
                              <wps:spPr>
                                <a:xfrm>
                                  <a:off x="8232" y="10934"/>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994" y="1121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445" y="11222"/>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633" y="10675"/>
                                  <a:ext cx="549" cy="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86" y="11089"/>
                                  <a:ext cx="120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g:grpSp>
                        <wps:wsp>
                          <wps:cNvSpPr/>
                          <wps:cNvPr id="15" name="Shape 15"/>
                          <wps:spPr>
                            <a:xfrm>
                              <a:off x="3573" y="13927"/>
                              <a:ext cx="549" cy="65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5743575" cy="570865"/>
                <wp:effectExtent b="0" l="0" r="0" t="0"/>
                <wp:wrapNone/>
                <wp:docPr id="961" name="image18.png"/>
                <a:graphic>
                  <a:graphicData uri="http://schemas.openxmlformats.org/drawingml/2006/picture">
                    <pic:pic>
                      <pic:nvPicPr>
                        <pic:cNvPr id="0" name="image18.png"/>
                        <pic:cNvPicPr preferRelativeResize="0"/>
                      </pic:nvPicPr>
                      <pic:blipFill>
                        <a:blip r:embed="rId46"/>
                        <a:srcRect/>
                        <a:stretch>
                          <a:fillRect/>
                        </a:stretch>
                      </pic:blipFill>
                      <pic:spPr>
                        <a:xfrm>
                          <a:off x="0" y="0"/>
                          <a:ext cx="5743575" cy="570865"/>
                        </a:xfrm>
                        <a:prstGeom prst="rect"/>
                        <a:ln/>
                      </pic:spPr>
                    </pic:pic>
                  </a:graphicData>
                </a:graphic>
              </wp:anchor>
            </w:drawing>
          </mc:Fallback>
        </mc:AlternateConten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tabs>
          <w:tab w:val="left" w:pos="342"/>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Rút ra mối liên hệ giữa a,F,m từ đó nêu nội dung và biểu thức của định luật II newton?. Đơn vị của lực?</w:t>
      </w:r>
    </w:p>
    <w:p w:rsidR="00000000" w:rsidDel="00000000" w:rsidP="00000000" w:rsidRDefault="00000000" w:rsidRPr="00000000" w14:paraId="0000004F">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 </w:t>
      </w:r>
      <w:r w:rsidDel="00000000" w:rsidR="00000000" w:rsidRPr="00000000">
        <w:rPr>
          <w:rFonts w:ascii="Times New Roman" w:cs="Times New Roman" w:eastAsia="Times New Roman" w:hAnsi="Times New Roman"/>
          <w:sz w:val="26"/>
          <w:szCs w:val="26"/>
          <w:rtl w:val="0"/>
        </w:rPr>
        <w:t xml:space="preserve">học sinh thảo luận trả lời nhiệm vụ học tập mối liên hệ giữa các đại lượng a,F,m.</w:t>
      </w:r>
    </w:p>
    <w:p w:rsidR="00000000" w:rsidDel="00000000" w:rsidP="00000000" w:rsidRDefault="00000000" w:rsidRPr="00000000" w14:paraId="00000050">
      <w:pPr>
        <w:spacing w:line="276" w:lineRule="auto"/>
        <w:jc w:val="both"/>
        <w:rPr>
          <w:sz w:val="26"/>
          <w:szCs w:val="26"/>
        </w:rPr>
      </w:pPr>
      <w:r w:rsidDel="00000000" w:rsidR="00000000" w:rsidRPr="00000000">
        <w:rPr>
          <w:rFonts w:ascii="Times New Roman" w:cs="Times New Roman" w:eastAsia="Times New Roman" w:hAnsi="Times New Roman"/>
          <w:b w:val="1"/>
          <w:sz w:val="26"/>
          <w:szCs w:val="26"/>
          <w:rtl w:val="0"/>
        </w:rPr>
        <w:t xml:space="preserve">- Báo cáo và thảo luận:</w:t>
      </w:r>
      <w:r w:rsidDel="00000000" w:rsidR="00000000" w:rsidRPr="00000000">
        <w:rPr>
          <w:rFonts w:ascii="Times New Roman" w:cs="Times New Roman" w:eastAsia="Times New Roman" w:hAnsi="Times New Roman"/>
          <w:sz w:val="26"/>
          <w:szCs w:val="26"/>
          <w:rtl w:val="0"/>
        </w:rPr>
        <w:t xml:space="preserve"> Học sinh thực hiện nhiệm vụ theo nhóm, sau đó báo cáo kết quả và thảo luận. Đại diện 1 nhóm trình bày.</w:t>
      </w:r>
      <w:r w:rsidDel="00000000" w:rsidR="00000000" w:rsidRPr="00000000">
        <w:rPr>
          <w:rtl w:val="0"/>
        </w:rPr>
      </w:r>
    </w:p>
    <w:p w:rsidR="00000000" w:rsidDel="00000000" w:rsidP="00000000" w:rsidRDefault="00000000" w:rsidRPr="00000000" w14:paraId="00000051">
      <w:pPr>
        <w:tabs>
          <w:tab w:val="left" w:pos="360"/>
        </w:tabs>
        <w:spacing w:line="276"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tabs>
          <w:tab w:val="left" w:pos="342"/>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 nội dung của phiếu số 1</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tabs>
          <w:tab w:val="left" w:pos="342"/>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 </w:t>
      </w:r>
      <w:r w:rsidDel="00000000" w:rsidR="00000000" w:rsidRPr="00000000">
        <w:rPr>
          <w:rFonts w:ascii="Times New Roman" w:cs="Times New Roman" w:eastAsia="Times New Roman" w:hAnsi="Times New Roman"/>
          <w:sz w:val="26"/>
          <w:szCs w:val="26"/>
          <w:vertAlign w:val="baseline"/>
        </w:rPr>
        <w:pict>
          <v:shape id="_x0000_i1039" style="width:13.15pt;height:16.3pt" o:ole="" type="#_x0000_t75">
            <v:imagedata r:id="rId15" o:title=""/>
          </v:shape>
          <o:OLEObject DrawAspect="Content" r:id="rId16" ObjectID="_1721625894" ProgID="Equation.DSMT4" ShapeID="_x0000_i1039" Type="Embed"/>
        </w:pict>
      </w:r>
      <w:r w:rsidDel="00000000" w:rsidR="00000000" w:rsidRPr="00000000">
        <w:rPr>
          <w:rFonts w:ascii="Times New Roman" w:cs="Times New Roman" w:eastAsia="Times New Roman" w:hAnsi="Times New Roman"/>
          <w:sz w:val="26"/>
          <w:szCs w:val="26"/>
          <w:rtl w:val="0"/>
        </w:rPr>
        <w:t xml:space="preserve"> càng lớn thì </w:t>
      </w:r>
      <w:r w:rsidDel="00000000" w:rsidR="00000000" w:rsidRPr="00000000">
        <w:rPr>
          <w:rFonts w:ascii="Times New Roman" w:cs="Times New Roman" w:eastAsia="Times New Roman" w:hAnsi="Times New Roman"/>
          <w:sz w:val="43.333333333333336"/>
          <w:szCs w:val="43.333333333333336"/>
          <w:vertAlign w:val="subscript"/>
        </w:rPr>
        <w:pict>
          <v:shape id="_x0000_i1040" style="width:10.65pt;height:18.15pt" o:ole="" type="#_x0000_t75">
            <v:imagedata r:id="rId17" o:title=""/>
          </v:shape>
          <o:OLEObject DrawAspect="Content" r:id="rId18" ObjectID="_1721625895" ProgID="Equation.DSMT4" ShapeID="_x0000_i1040" Type="Embed"/>
        </w:pict>
      </w:r>
      <w:r w:rsidDel="00000000" w:rsidR="00000000" w:rsidRPr="00000000">
        <w:rPr>
          <w:rFonts w:ascii="Times New Roman" w:cs="Times New Roman" w:eastAsia="Times New Roman" w:hAnsi="Times New Roman"/>
          <w:sz w:val="26"/>
          <w:szCs w:val="26"/>
          <w:rtl w:val="0"/>
        </w:rPr>
        <w:t xml:space="preserve"> càng lớn và ngược lại.</w:t>
      </w: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tabs>
          <w:tab w:val="left" w:pos="342"/>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m càng lớn thì a càng nhỏ</w:t>
      </w: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tabs>
          <w:tab w:val="left" w:pos="342"/>
        </w:tabs>
        <w:spacing w:line="276"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Phụ thuộc vào F và m. Khi F tăng thì a tăng, khi m tăng thì a giảm. Vậy, có thể: A ~ F và a ~ </w:t>
      </w:r>
      <w:r w:rsidDel="00000000" w:rsidR="00000000" w:rsidRPr="00000000">
        <w:rPr>
          <w:rFonts w:ascii="Times New Roman" w:cs="Times New Roman" w:eastAsia="Times New Roman" w:hAnsi="Times New Roman"/>
          <w:sz w:val="43.333333333333336"/>
          <w:szCs w:val="43.333333333333336"/>
          <w:vertAlign w:val="subscript"/>
        </w:rPr>
        <w:pict>
          <v:shape id="_x0000_i1041" style="width:13.75pt;height:31.3pt" o:ole="" type="#_x0000_t75">
            <v:imagedata r:id="rId19" o:title=""/>
          </v:shape>
          <o:OLEObject DrawAspect="Content" r:id="rId20" ObjectID="_1721625896" ProgID="Equation.DSMT4" ShapeID="_x0000_i1041" Type="Embed"/>
        </w:pic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43.333333333333336"/>
          <w:szCs w:val="43.333333333333336"/>
          <w:vertAlign w:val="subscript"/>
        </w:rPr>
        <w:pict>
          <v:shape id="_x0000_i1042" style="width:40.05pt;height:41.95pt" o:ole="" type="#_x0000_t75">
            <v:imagedata r:id="rId21" o:title=""/>
          </v:shape>
          <o:OLEObject DrawAspect="Content" r:id="rId22" ObjectID="_1721625897" ProgID="Equation.DSMT4" ShapeID="_x0000_i1042" Type="Embed"/>
        </w:pict>
      </w:r>
      <w:r w:rsidDel="00000000" w:rsidR="00000000" w:rsidRPr="00000000">
        <w:rPr>
          <w:rFonts w:ascii="Times New Roman" w:cs="Times New Roman" w:eastAsia="Times New Roman" w:hAnsi="Times New Roman"/>
          <w:sz w:val="26"/>
          <w:szCs w:val="26"/>
          <w:rtl w:val="0"/>
        </w:rPr>
        <w:t xml:space="preserve"> hay </w:t>
      </w:r>
      <w:r w:rsidDel="00000000" w:rsidR="00000000" w:rsidRPr="00000000">
        <w:rPr>
          <w:rFonts w:ascii="Times New Roman" w:cs="Times New Roman" w:eastAsia="Times New Roman" w:hAnsi="Times New Roman"/>
          <w:sz w:val="43.333333333333336"/>
          <w:szCs w:val="43.333333333333336"/>
          <w:vertAlign w:val="subscript"/>
        </w:rPr>
        <w:pict>
          <v:shape id="_x0000_i1043" style="width:48.2pt;height:24.4pt" o:ole="" type="#_x0000_t75">
            <v:imagedata r:id="rId23" o:title=""/>
          </v:shape>
          <o:OLEObject DrawAspect="Content" r:id="rId24" ObjectID="_1721625898" ProgID="Equation.DSMT4" ShapeID="_x0000_i1043" Type="Embed"/>
        </w:pict>
      </w:r>
      <w:r w:rsidDel="00000000" w:rsidR="00000000" w:rsidRPr="00000000">
        <w:rPr>
          <w:rFonts w:ascii="Times New Roman" w:cs="Times New Roman" w:eastAsia="Times New Roman" w:hAnsi="Times New Roman"/>
          <w:sz w:val="26"/>
          <w:szCs w:val="26"/>
          <w:rtl w:val="0"/>
        </w:rPr>
        <w:t xml:space="preserve">. Đơn vị của lực 1N=1kgm/s</w:t>
      </w:r>
      <w:r w:rsidDel="00000000" w:rsidR="00000000" w:rsidRPr="00000000">
        <w:rPr>
          <w:rFonts w:ascii="Times New Roman" w:cs="Times New Roman" w:eastAsia="Times New Roman" w:hAnsi="Times New Roman"/>
          <w:sz w:val="26"/>
          <w:szCs w:val="26"/>
          <w:vertAlign w:val="superscript"/>
          <w:rtl w:val="0"/>
        </w:rPr>
        <w:t xml:space="preserve">2</w:t>
      </w:r>
    </w:p>
    <w:p w:rsidR="00000000" w:rsidDel="00000000" w:rsidP="00000000" w:rsidRDefault="00000000" w:rsidRPr="00000000" w14:paraId="00000056">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và nhận định: </w:t>
      </w:r>
      <w:r w:rsidDel="00000000" w:rsidR="00000000" w:rsidRPr="00000000">
        <w:rPr>
          <w:rFonts w:ascii="Times New Roman" w:cs="Times New Roman" w:eastAsia="Times New Roman" w:hAnsi="Times New Roman"/>
          <w:sz w:val="26"/>
          <w:szCs w:val="26"/>
          <w:rtl w:val="0"/>
        </w:rPr>
        <w:t xml:space="preserve">Khái quát từ rất nhiều quan sát và thí nghiệm, Newton đã xây dựng được mối liên hệ giữa lực, khối lượng và gia tốc, nêu lên thành định luật II Newton.GV thông báo nội dung định luật.</w:t>
      </w:r>
    </w:p>
    <w:p w:rsidR="00000000" w:rsidDel="00000000" w:rsidP="00000000" w:rsidRDefault="00000000" w:rsidRPr="00000000" w14:paraId="00000057">
      <w:pPr>
        <w:tabs>
          <w:tab w:val="left" w:pos="360"/>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2.2: </w:t>
      </w:r>
      <w:r w:rsidDel="00000000" w:rsidR="00000000" w:rsidRPr="00000000">
        <w:rPr>
          <w:rFonts w:ascii="Times New Roman" w:cs="Times New Roman" w:eastAsia="Times New Roman" w:hAnsi="Times New Roman"/>
          <w:sz w:val="26"/>
          <w:szCs w:val="26"/>
          <w:rtl w:val="0"/>
        </w:rPr>
        <w:t xml:space="preserve">Tìm hiểu mối liên hệ giữa khối lượng và quán tính</w:t>
      </w:r>
      <w:r w:rsidDel="00000000" w:rsidR="00000000" w:rsidRPr="00000000">
        <w:rPr>
          <w:rtl w:val="0"/>
        </w:rPr>
      </w:r>
    </w:p>
    <w:p w:rsidR="00000000" w:rsidDel="00000000" w:rsidP="00000000" w:rsidRDefault="00000000" w:rsidRPr="00000000" w14:paraId="00000058">
      <w:pPr>
        <w:tabs>
          <w:tab w:val="left" w:pos="360"/>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59">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mối liên hệ giữa khối lượng và quán tính</w:t>
      </w:r>
    </w:p>
    <w:p w:rsidR="00000000" w:rsidDel="00000000" w:rsidP="00000000" w:rsidRDefault="00000000" w:rsidRPr="00000000" w14:paraId="0000005A">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 </w:t>
      </w:r>
      <w:r w:rsidDel="00000000" w:rsidR="00000000" w:rsidRPr="00000000">
        <w:rPr>
          <w:rFonts w:ascii="Times New Roman" w:cs="Times New Roman" w:eastAsia="Times New Roman" w:hAnsi="Times New Roman"/>
          <w:sz w:val="26"/>
          <w:szCs w:val="26"/>
          <w:rtl w:val="0"/>
        </w:rPr>
        <w:t xml:space="preserve">Tổ chức thực hiện thảo luận nhóm tìm hiểu mối liên hệ giữa quán tính và khối lượng</w:t>
      </w:r>
    </w:p>
    <w:p w:rsidR="00000000" w:rsidDel="00000000" w:rsidP="00000000" w:rsidRDefault="00000000" w:rsidRPr="00000000" w14:paraId="0000005B">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Sản phẩm : Câu trả lời của HS trên phiếu học tập</w:t>
      </w:r>
      <w:r w:rsidDel="00000000" w:rsidR="00000000" w:rsidRPr="00000000">
        <w:rPr>
          <w:rtl w:val="0"/>
        </w:rPr>
      </w:r>
    </w:p>
    <w:p w:rsidR="00000000" w:rsidDel="00000000" w:rsidP="00000000" w:rsidRDefault="00000000" w:rsidRPr="00000000" w14:paraId="0000005C">
      <w:pPr>
        <w:tabs>
          <w:tab w:val="left" w:pos="360"/>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Khối lượng và quán tính</w:t>
      </w:r>
    </w:p>
    <w:p w:rsidR="00000000" w:rsidDel="00000000" w:rsidP="00000000" w:rsidRDefault="00000000" w:rsidRPr="00000000" w14:paraId="0000005D">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lượng là đại lượng đặc trưng cho mức quán tính của vật.</w:t>
      </w:r>
    </w:p>
    <w:p w:rsidR="00000000" w:rsidDel="00000000" w:rsidP="00000000" w:rsidRDefault="00000000" w:rsidRPr="00000000" w14:paraId="0000005E">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lượng là đại lượng vô hướng luôn dương và có tính cộng được</w:t>
      </w:r>
    </w:p>
    <w:p w:rsidR="00000000" w:rsidDel="00000000" w:rsidP="00000000" w:rsidRDefault="00000000" w:rsidRPr="00000000" w14:paraId="0000005F">
      <w:pPr>
        <w:tabs>
          <w:tab w:val="left" w:pos="360"/>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p w:rsidR="00000000" w:rsidDel="00000000" w:rsidP="00000000" w:rsidRDefault="00000000" w:rsidRPr="00000000" w14:paraId="00000060">
      <w:pPr>
        <w:tabs>
          <w:tab w:val="left" w:pos="360"/>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 </w:t>
      </w:r>
      <w:r w:rsidDel="00000000" w:rsidR="00000000" w:rsidRPr="00000000">
        <w:rPr>
          <w:rFonts w:ascii="Times New Roman" w:cs="Times New Roman" w:eastAsia="Times New Roman" w:hAnsi="Times New Roman"/>
          <w:sz w:val="26"/>
          <w:szCs w:val="26"/>
          <w:rtl w:val="0"/>
        </w:rPr>
        <w:t xml:space="preserve">yêu cầu các nhóm thảo luận và thực hiện phiếu học tập số 2</w:t>
      </w: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2</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Nhắc lại khái niệm khối lượng của vật?</w:t>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p>
    <w:p w:rsidR="00000000" w:rsidDel="00000000" w:rsidP="00000000" w:rsidRDefault="00000000" w:rsidRPr="00000000" w14:paraId="00000065">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Học sinh thảo luận và thực hiện nhiệm vụ trong phiếu số 2. Giáo viên quan sát học sinh thực hiện nhiệm vụ, phát hiện khó khăn giúp đỡ học sinh</w:t>
      </w:r>
    </w:p>
    <w:p w:rsidR="00000000" w:rsidDel="00000000" w:rsidP="00000000" w:rsidRDefault="00000000" w:rsidRPr="00000000" w14:paraId="00000066">
      <w:pPr>
        <w:tabs>
          <w:tab w:val="left" w:pos="360"/>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kết quả thảo luận: </w:t>
      </w:r>
      <w:r w:rsidDel="00000000" w:rsidR="00000000" w:rsidRPr="00000000">
        <w:rPr>
          <w:rFonts w:ascii="Times New Roman" w:cs="Times New Roman" w:eastAsia="Times New Roman" w:hAnsi="Times New Roman"/>
          <w:sz w:val="26"/>
          <w:szCs w:val="26"/>
          <w:rtl w:val="0"/>
        </w:rPr>
        <w:t xml:space="preserve">Học sinh báo cáo kết quả thảo luận nhóm với sự điều hành của giáo viên</w:t>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 phiếu số 2</w:t>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Khối lượng của vật chỉ lượng chất tạo thành vật đó.</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43.333333333333336"/>
          <w:szCs w:val="43.333333333333336"/>
          <w:vertAlign w:val="subscript"/>
        </w:rPr>
        <w:pict>
          <v:shape id="_x0000_i1044" style="width:37.55pt;height:19.4pt" o:ole="" type="#_x0000_t75">
            <v:imagedata r:id="rId25" o:title=""/>
          </v:shape>
          <o:OLEObject DrawAspect="Content" r:id="rId26" ObjectID="_1721625899" ProgID="Equation.DSMT4" ShapeID="_x0000_i1044" Type="Embed"/>
        </w:pict>
      </w:r>
      <w:r w:rsidDel="00000000" w:rsidR="00000000" w:rsidRPr="00000000">
        <w:rPr>
          <w:rFonts w:ascii="Times New Roman" w:cs="Times New Roman" w:eastAsia="Times New Roman" w:hAnsi="Times New Roman"/>
          <w:sz w:val="26"/>
          <w:szCs w:val="26"/>
          <w:rtl w:val="0"/>
        </w:rPr>
        <w:tab/>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bscript"/>
          <w:rtl w:val="0"/>
        </w:rPr>
        <w:t xml:space="preserve">2</w:t>
        <w:tab/>
        <w:tab/>
      </w:r>
      <w:r w:rsidDel="00000000" w:rsidR="00000000" w:rsidRPr="00000000">
        <w:rPr>
          <w:rFonts w:ascii="Symbol" w:cs="Symbol" w:eastAsia="Symbol" w:hAnsi="Symbol"/>
          <w:sz w:val="26"/>
          <w:szCs w:val="26"/>
          <w:rtl w:val="0"/>
        </w:rPr>
        <w:t xml:space="preserve">⇒</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sz w:val="43.333333333333336"/>
          <w:szCs w:val="43.333333333333336"/>
          <w:vertAlign w:val="subscript"/>
        </w:rPr>
        <w:pict>
          <v:shape id="_x0000_i1045" style="width:17.55pt;height:34.45pt" o:ole="" type="#_x0000_t75">
            <v:imagedata r:id="rId27" o:title=""/>
          </v:shape>
          <o:OLEObject DrawAspect="Content" r:id="rId28" ObjectID="_1721625900" ProgID="Equation.DSMT4" ShapeID="_x0000_i1045" Type="Embed"/>
        </w:pict>
      </w:r>
      <w:r w:rsidDel="00000000" w:rsidR="00000000" w:rsidRPr="00000000">
        <w:rPr>
          <w:rFonts w:ascii="Times New Roman" w:cs="Times New Roman" w:eastAsia="Times New Roman" w:hAnsi="Times New Roman"/>
          <w:sz w:val="26"/>
          <w:szCs w:val="26"/>
          <w:rtl w:val="0"/>
        </w:rPr>
        <w:t xml:space="preserve">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m</w:t>
      </w:r>
      <w:r w:rsidDel="00000000" w:rsidR="00000000" w:rsidRPr="00000000">
        <w:rPr>
          <w:rFonts w:ascii="Times New Roman" w:cs="Times New Roman" w:eastAsia="Times New Roman" w:hAnsi="Times New Roman"/>
          <w:sz w:val="26"/>
          <w:szCs w:val="26"/>
          <w:vertAlign w:val="subscript"/>
          <w:rtl w:val="0"/>
        </w:rPr>
        <w:t xml:space="preserve">1 </w:t>
      </w:r>
      <w:r w:rsidDel="00000000" w:rsidR="00000000" w:rsidRPr="00000000">
        <w:rPr>
          <w:rFonts w:ascii="Times New Roman" w:cs="Times New Roman" w:eastAsia="Times New Roman" w:hAnsi="Times New Roman"/>
          <w:sz w:val="26"/>
          <w:szCs w:val="26"/>
          <w:rtl w:val="0"/>
        </w:rPr>
        <w:t xml:space="preserve">&lt;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bscript"/>
          <w:rtl w:val="0"/>
        </w:rPr>
        <w:t xml:space="preserve">1 </w:t>
      </w:r>
      <w:r w:rsidDel="00000000" w:rsidR="00000000" w:rsidRPr="00000000">
        <w:rPr>
          <w:rFonts w:ascii="Times New Roman" w:cs="Times New Roman" w:eastAsia="Times New Roman" w:hAnsi="Times New Roman"/>
          <w:sz w:val="26"/>
          <w:szCs w:val="26"/>
          <w:rtl w:val="0"/>
        </w:rPr>
        <w:t xml:space="preserve">&gt; 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tức khó thay đổi vận tốc của vật 2 hơn vật 1 và ngược lại.</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Khối lượng là đại lượng đặc trưng cho mức quán tính của vật.</w:t>
      </w:r>
    </w:p>
    <w:p w:rsidR="00000000" w:rsidDel="00000000" w:rsidP="00000000" w:rsidRDefault="00000000" w:rsidRPr="00000000" w14:paraId="000000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và nhận định:</w:t>
      </w:r>
      <w:r w:rsidDel="00000000" w:rsidR="00000000" w:rsidRPr="00000000">
        <w:rPr>
          <w:rFonts w:ascii="Times New Roman" w:cs="Times New Roman" w:eastAsia="Times New Roman" w:hAnsi="Times New Roman"/>
          <w:sz w:val="26"/>
          <w:szCs w:val="26"/>
          <w:rtl w:val="0"/>
        </w:rPr>
        <w:t xml:space="preserve"> Giáo viên tổng hợp ý kiến các nhóm và nêu kết luận về khối lượng và quán tính.</w:t>
      </w:r>
    </w:p>
    <w:p w:rsidR="00000000" w:rsidDel="00000000" w:rsidP="00000000" w:rsidRDefault="00000000" w:rsidRPr="00000000" w14:paraId="0000006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2.3: Tìm hiểu thí nghiệm kiểm chứng định luật 2 Newton.</w:t>
      </w:r>
    </w:p>
    <w:p w:rsidR="00000000" w:rsidDel="00000000" w:rsidP="00000000" w:rsidRDefault="00000000" w:rsidRPr="00000000" w14:paraId="0000006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6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Đề xuất phương án thí nghiệm kiểm chứng định luật 2</w:t>
      </w:r>
      <w:r w:rsidDel="00000000" w:rsidR="00000000" w:rsidRPr="00000000">
        <w:rPr>
          <w:rFonts w:ascii="Times New Roman" w:cs="Times New Roman" w:eastAsia="Times New Roman" w:hAnsi="Times New Roman"/>
          <w:b w:val="1"/>
          <w:sz w:val="26"/>
          <w:szCs w:val="26"/>
          <w:rtl w:val="0"/>
        </w:rPr>
        <w:t xml:space="preserve"> Newton</w:t>
      </w:r>
    </w:p>
    <w:p w:rsidR="00000000" w:rsidDel="00000000" w:rsidP="00000000" w:rsidRDefault="00000000" w:rsidRPr="00000000" w14:paraId="0000007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Nêu các dụng cụ thí nghiệm cần thiết để kiểm chứng định luật 2</w:t>
      </w:r>
      <w:r w:rsidDel="00000000" w:rsidR="00000000" w:rsidRPr="00000000">
        <w:rPr>
          <w:rFonts w:ascii="Times New Roman" w:cs="Times New Roman" w:eastAsia="Times New Roman" w:hAnsi="Times New Roman"/>
          <w:b w:val="1"/>
          <w:sz w:val="26"/>
          <w:szCs w:val="26"/>
          <w:rtl w:val="0"/>
        </w:rPr>
        <w:t xml:space="preserve"> Newton</w:t>
      </w:r>
    </w:p>
    <w:p w:rsidR="00000000" w:rsidDel="00000000" w:rsidP="00000000" w:rsidRDefault="00000000" w:rsidRPr="00000000" w14:paraId="0000007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thí nghiệm kiểm chứng</w:t>
      </w:r>
    </w:p>
    <w:p w:rsidR="00000000" w:rsidDel="00000000" w:rsidP="00000000" w:rsidRDefault="00000000" w:rsidRPr="00000000" w14:paraId="000000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kết quả thảo luận về thí nghiệm.</w:t>
      </w:r>
    </w:p>
    <w:p w:rsidR="00000000" w:rsidDel="00000000" w:rsidP="00000000" w:rsidRDefault="00000000" w:rsidRPr="00000000" w14:paraId="0000007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sz w:val="26"/>
          <w:szCs w:val="26"/>
          <w:rtl w:val="0"/>
        </w:rPr>
        <w:t xml:space="preserve"> Các nhóm thực hiện thí nghiệm kiểm chứng, báo cáo kết quả thí nghiệm từ đó kiểm nghiệm lại nội dung định luật 2.</w:t>
      </w:r>
    </w:p>
    <w:p w:rsidR="00000000" w:rsidDel="00000000" w:rsidP="00000000" w:rsidRDefault="00000000" w:rsidRPr="00000000" w14:paraId="000000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Sản phẩm:</w:t>
      </w:r>
      <w:r w:rsidDel="00000000" w:rsidR="00000000" w:rsidRPr="00000000">
        <w:rPr>
          <w:rFonts w:ascii="Times New Roman" w:cs="Times New Roman" w:eastAsia="Times New Roman" w:hAnsi="Times New Roman"/>
          <w:sz w:val="26"/>
          <w:szCs w:val="26"/>
          <w:rtl w:val="0"/>
        </w:rPr>
        <w:t xml:space="preserve"> Báo cáo kết quả thí nghiệm của các nhóm </w:t>
      </w:r>
    </w:p>
    <w:p w:rsidR="00000000" w:rsidDel="00000000" w:rsidP="00000000" w:rsidRDefault="00000000" w:rsidRPr="00000000" w14:paraId="000000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Sử dụng bộ dụng cụ thí nghiêm để kiểm chứng nội dung định luật 2</w:t>
      </w:r>
    </w:p>
    <w:p w:rsidR="00000000" w:rsidDel="00000000" w:rsidP="00000000" w:rsidRDefault="00000000" w:rsidRPr="00000000" w14:paraId="0000007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Thí nghiệm minh họa định luật 2 Newton</w:t>
      </w:r>
    </w:p>
    <w:p w:rsidR="00000000" w:rsidDel="00000000" w:rsidP="00000000" w:rsidRDefault="00000000" w:rsidRPr="00000000" w14:paraId="0000007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Dụng cụ</w:t>
      </w:r>
    </w:p>
    <w:p w:rsidR="00000000" w:rsidDel="00000000" w:rsidP="00000000" w:rsidRDefault="00000000" w:rsidRPr="00000000" w14:paraId="00000078">
      <w:pPr>
        <w:rPr>
          <w:rFonts w:ascii="Times New Roman" w:cs="Times New Roman" w:eastAsia="Times New Roman" w:hAnsi="Times New Roman"/>
          <w:b w:val="1"/>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37236</wp:posOffset>
                </wp:positionH>
                <wp:positionV relativeFrom="paragraph">
                  <wp:posOffset>41544</wp:posOffset>
                </wp:positionV>
                <wp:extent cx="6367141" cy="1957826"/>
                <wp:wrapNone/>
                <wp:docPr id="960" name=""/>
                <a:graphic>
                  <a:graphicData uri="http://schemas.microsoft.com/office/word/2010/wordprocessingShape">
                    <wps:wsp>
                      <wps:cNvSpPr/>
                      <wps:spPr>
                        <a:xfrm>
                          <a:off x="0" y="0"/>
                          <a:ext cx="6367141" cy="1957826"/>
                        </a:xfrm>
                        <a:prstGeom prst="rect">
                          <a:avLst/>
                        </a:prstGeom>
                        <a:noFill/>
                        <a:ln cap="flat" cmpd="sng" w="12700" algn="ctr">
                          <a:noFill/>
                          <a:prstDash val="solid"/>
                          <a:miter lim="800000"/>
                        </a:ln>
                      </wps:spPr>
                      <wps:style>
                        <a:lnRef idx="2">
                          <a:schemeClr val="dk1"/>
                        </a:lnRef>
                        <a:fillRef idx="1">
                          <a:schemeClr val="lt1"/>
                        </a:fillRef>
                        <a:effectRef idx="0">
                          <a:schemeClr val="dk1"/>
                        </a:effectRef>
                        <a:fontRef idx="minor">
                          <a:schemeClr val="dk1"/>
                        </a:fontRef>
                      </wps:style>
                      <wps:txbx>
                        <w:txbxContent>
                          <w:p w:rsidR="006C7244" w:rsidDel="00000000" w:rsidP="006C7244" w:rsidRDefault="006C7244" w:rsidRPr="00000000" w14:paraId="06BD2891" w14:textId="77777777">
                            <w:pPr>
                              <w:jc w:val="center"/>
                            </w:pPr>
                            <w:r w:rsidDel="00000000" w:rsidR="00000000" w:rsidRPr="006C7244">
                              <w:rPr>
                                <w:noProof w:val="1"/>
                              </w:rPr>
                              <w:drawing>
                                <wp:inline distB="0" distT="0" distL="0" distR="0">
                                  <wp:extent cx="5830239" cy="1480744"/>
                                  <wp:effectExtent b="5715" l="0" r="0" t="0"/>
                                  <wp:docPr id="898" name="Picture 898"/>
                                  <wp:cNvGraphicFramePr>
                                    <a:graphicFrameLocks noChangeAspect="1"/>
                                  </wp:cNvGraphicFramePr>
                                  <a:graphic>
                                    <a:graphicData uri="http://schemas.openxmlformats.org/drawingml/2006/picture">
                                      <pic:pic>
                                        <pic:nvPicPr>
                                          <pic:cNvPr id="0" name="Picture 130"/>
                                          <pic:cNvPicPr>
                                            <a:picLocks noChangeAspect="1" noChangeArrowheads="1"/>
                                          </pic:cNvPicPr>
                                        </pic:nvPicPr>
                                        <pic:blipFill>
                                          <a:blip r:embed="rId29">
                                            <a:extLst>
                                              <a:ext uri="{28A0092B-C50C-407E-A947-70E740481C1C}"/>
                                            </a:extLst>
                                          </a:blip>
                                          <a:srcRect/>
                                          <a:stretch>
                                            <a:fillRect/>
                                          </a:stretch>
                                        </pic:blipFill>
                                        <pic:spPr bwMode="auto">
                                          <a:xfrm>
                                            <a:off x="0" y="0"/>
                                            <a:ext cx="6027911" cy="1530948"/>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37236</wp:posOffset>
                </wp:positionH>
                <wp:positionV relativeFrom="paragraph">
                  <wp:posOffset>41544</wp:posOffset>
                </wp:positionV>
                <wp:extent cx="6367141" cy="1957826"/>
                <wp:effectExtent b="0" l="0" r="0" t="0"/>
                <wp:wrapNone/>
                <wp:docPr id="960" name="image20.png"/>
                <a:graphic>
                  <a:graphicData uri="http://schemas.openxmlformats.org/drawingml/2006/picture">
                    <pic:pic>
                      <pic:nvPicPr>
                        <pic:cNvPr id="0" name="image20.png"/>
                        <pic:cNvPicPr preferRelativeResize="0"/>
                      </pic:nvPicPr>
                      <pic:blipFill>
                        <a:blip r:embed="rId47"/>
                        <a:srcRect b="0" l="0" r="0" t="0"/>
                        <a:stretch>
                          <a:fillRect/>
                        </a:stretch>
                      </pic:blipFill>
                      <pic:spPr>
                        <a:xfrm>
                          <a:off x="0" y="0"/>
                          <a:ext cx="6367141" cy="1957826"/>
                        </a:xfrm>
                        <a:prstGeom prst="rect"/>
                        <a:ln/>
                      </pic:spPr>
                    </pic:pic>
                  </a:graphicData>
                </a:graphic>
              </wp:anchor>
            </w:drawing>
          </mc:Fallback>
        </mc:AlternateContent>
      </w:r>
    </w:p>
    <w:p w:rsidR="00000000" w:rsidDel="00000000" w:rsidP="00000000" w:rsidRDefault="00000000" w:rsidRPr="00000000" w14:paraId="00000079">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s>
        <w:spacing w:after="0" w:before="0" w:line="28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s>
        <w:spacing w:after="0" w:before="0" w:line="28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 Tấm chắn sáng;</w:t>
      </w:r>
      <w:bookmarkStart w:colFirst="0" w:colLast="0" w:name="bookmark=id.tyjcwt" w:id="5"/>
      <w:bookmarkEnd w:id="5"/>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 xml:space="preserve">2.Màng trượt đệm khi;</w:t>
      </w:r>
      <w:bookmarkStart w:colFirst="0" w:colLast="0" w:name="bookmark=id.3dy6vkm" w:id="6"/>
      <w:bookmarkEnd w:id="6"/>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 xml:space="preserve">3.Cổng quang điện1 ;</w:t>
      </w:r>
      <w:bookmarkStart w:colFirst="0" w:colLast="0" w:name="bookmark=id.1t3h5sf" w:id="7"/>
      <w:bookmarkEnd w:id="7"/>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s>
        <w:spacing w:after="0" w:before="0" w:line="28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4. Cồng quang điện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w:t>
        <w:tab/>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5.  Ròng rọc</w:t>
      </w:r>
      <w:bookmarkStart w:colFirst="0" w:colLast="0" w:name="bookmark=id.4d34og8" w:id="8"/>
      <w:bookmarkEnd w:id="8"/>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6. Các quả nặng;</w:t>
      </w:r>
      <w:bookmarkStart w:colFirst="0" w:colLast="0" w:name="bookmark=id.2s8eyo1" w:id="9"/>
      <w:bookmarkEnd w:id="9"/>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s>
        <w:spacing w:after="0" w:before="0" w:line="28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7. Đồng hồ thời gian hiện sổ;</w:t>
      </w:r>
      <w:bookmarkStart w:colFirst="0" w:colLast="0" w:name="bookmark=id.17dp8vu" w:id="10"/>
      <w:bookmarkEnd w:id="10"/>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 xml:space="preserve">8. Cân điện từ;</w:t>
      </w:r>
      <w:bookmarkStart w:colFirst="0" w:colLast="0" w:name="bookmark=id.3rdcrjn" w:id="11"/>
      <w:bookmarkEnd w:id="11"/>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ab/>
        <w:tab/>
        <w:tab/>
        <w:t xml:space="preserve">9. Bơm khí.</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 Tiến hành:</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8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Bước 1: Lực kéo F có độ lớn tăng dần 1 N, 2 N và 3 N (bằng cách móc thêm các quả nặng vào đầu dây vắt qua ròng rọc).</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9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Bước 2: Ghi vào Bảng độ lớn lực kéo F và tổng khối lượng của hệ, ứng với mỗi lần thí nghiệm.</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Bước 3: Đo thời gian chuyển động t của xe; đồng hồ bắt đầu đếm từ lúc tấm chắn sáng đi qua cổng quang điện 1 và kết thúc đếm khi tấm chắn vượt qua cổng quang điện 2.</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36"/>
        </w:tabs>
        <w:spacing w:after="20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Bước 4: Gia tốc a được tính từ công thức: s = 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(đặt xe trượt có gắn tấm chắn sáng sao cho tấm chắn này sát vói cổng quang điện 1 để 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0; s = 0,5 m là khoảng cách giữa hai cổng quang điện trong thí nghiệm). Đo thời gian t ứng với mỗi lần thí nghiệm, ta tính được a Ghi giá trị của gia tốc a vào Bảng.</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36"/>
        </w:tabs>
        <w:spacing w:after="20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Bảng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ghi kết quả thí nghiệm</w:t>
      </w:r>
    </w:p>
    <w:tbl>
      <w:tblPr>
        <w:tblStyle w:val="Table1"/>
        <w:tblW w:w="8202.0" w:type="dxa"/>
        <w:jc w:val="center"/>
        <w:tblLayout w:type="fixed"/>
        <w:tblLook w:val="0400"/>
      </w:tblPr>
      <w:tblGrid>
        <w:gridCol w:w="2972"/>
        <w:gridCol w:w="928"/>
        <w:gridCol w:w="915"/>
        <w:gridCol w:w="129"/>
        <w:gridCol w:w="1094"/>
        <w:gridCol w:w="53"/>
        <w:gridCol w:w="1067"/>
        <w:gridCol w:w="1044"/>
        <w:tblGridChange w:id="0">
          <w:tblGrid>
            <w:gridCol w:w="2972"/>
            <w:gridCol w:w="928"/>
            <w:gridCol w:w="915"/>
            <w:gridCol w:w="129"/>
            <w:gridCol w:w="1094"/>
            <w:gridCol w:w="53"/>
            <w:gridCol w:w="1067"/>
            <w:gridCol w:w="1044"/>
          </w:tblGrid>
        </w:tblGridChange>
      </w:tblGrid>
      <w:tr>
        <w:trPr>
          <w:cantSplit w:val="0"/>
          <w:trHeight w:val="565" w:hRule="atLeast"/>
          <w:tblHeader w:val="0"/>
        </w:trPr>
        <w:tc>
          <w:tcPr>
            <w:tcBorders>
              <w:top w:color="000000" w:space="0" w:sz="4" w:val="single"/>
              <w:left w:color="000000" w:space="0" w:sz="4" w:val="single"/>
            </w:tcBorders>
            <w:shd w:fill="ecd9b4"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2015"/>
                <w:sz w:val="26"/>
                <w:szCs w:val="26"/>
                <w:u w:val="none"/>
                <w:shd w:fill="auto" w:val="clear"/>
                <w:vertAlign w:val="baseline"/>
                <w:rtl w:val="0"/>
              </w:rPr>
              <w:t xml:space="preserve">Lực kéo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F(N)</w:t>
            </w:r>
          </w:p>
        </w:tc>
        <w:tc>
          <w:tcPr>
            <w:tcBorders>
              <w:top w:color="000000" w:space="0" w:sz="4" w:val="single"/>
              <w:left w:color="000000" w:space="0" w:sz="4" w:val="single"/>
            </w:tcBorders>
            <w:shd w:fill="efebd7"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efebd7"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efebd7" w:val="clear"/>
          </w:tcPr>
          <w:p w:rsidR="00000000" w:rsidDel="00000000" w:rsidP="00000000" w:rsidRDefault="00000000" w:rsidRPr="00000000" w14:paraId="0000008B">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72" w:hRule="atLeast"/>
          <w:tblHeader w:val="0"/>
        </w:trPr>
        <w:tc>
          <w:tcPr>
            <w:tcBorders>
              <w:left w:color="000000" w:space="0" w:sz="4" w:val="single"/>
            </w:tcBorders>
            <w:shd w:fill="ecd9b4"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Khối lượng (M + m) (kg)</w:t>
            </w:r>
          </w:p>
        </w:tc>
        <w:tc>
          <w:tcPr>
            <w:tcBorders>
              <w:top w:color="000000" w:space="0" w:sz="4" w:val="single"/>
              <w:left w:color="000000" w:space="0" w:sz="4" w:val="single"/>
            </w:tcBorders>
            <w:shd w:fill="efebd7"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0">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shd w:fill="efebd7"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efebd7"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efebd7" w:val="clear"/>
          </w:tcPr>
          <w:p w:rsidR="00000000" w:rsidDel="00000000" w:rsidP="00000000" w:rsidRDefault="00000000" w:rsidRPr="00000000" w14:paraId="00000093">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58" w:hRule="atLeast"/>
          <w:tblHeader w:val="0"/>
        </w:trPr>
        <w:tc>
          <w:tcPr>
            <w:tcBorders>
              <w:left w:color="000000" w:space="0" w:sz="4" w:val="single"/>
            </w:tcBorders>
            <w:shd w:fill="ecd9b4"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t </w:t>
            </w:r>
            <w:r w:rsidDel="00000000" w:rsidR="00000000" w:rsidRPr="00000000">
              <w:rPr>
                <w:rFonts w:ascii="Times New Roman" w:cs="Times New Roman" w:eastAsia="Times New Roman" w:hAnsi="Times New Roman"/>
                <w:b w:val="0"/>
                <w:i w:val="0"/>
                <w:smallCaps w:val="0"/>
                <w:strike w:val="0"/>
                <w:color w:val="494031"/>
                <w:sz w:val="26"/>
                <w:szCs w:val="26"/>
                <w:u w:val="none"/>
                <w:shd w:fill="auto" w:val="clear"/>
                <w:vertAlign w:val="baseline"/>
                <w:rtl w:val="0"/>
              </w:rPr>
              <w:t xml:space="preserve">(s)</w:t>
            </w:r>
            <w:r w:rsidDel="00000000" w:rsidR="00000000" w:rsidRPr="00000000">
              <w:rPr>
                <w:rtl w:val="0"/>
              </w:rPr>
            </w:r>
          </w:p>
        </w:tc>
        <w:tc>
          <w:tcPr>
            <w:tcBorders>
              <w:top w:color="000000" w:space="0" w:sz="4" w:val="single"/>
              <w:left w:color="000000" w:space="0" w:sz="4" w:val="single"/>
            </w:tcBorders>
            <w:shd w:fill="efebd7"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98">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efebd7"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efebd7" w:val="clear"/>
          </w:tcPr>
          <w:p w:rsidR="00000000" w:rsidDel="00000000" w:rsidP="00000000" w:rsidRDefault="00000000" w:rsidRPr="00000000" w14:paraId="0000009B">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tcBorders>
            <w:shd w:fill="ecd9b4"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3"/>
              </w:tabs>
              <w:spacing w:after="0" w:before="0" w:line="18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 tốc a</w:t>
            </w:r>
          </w:p>
        </w:tc>
        <w:tc>
          <w:tcPr>
            <w:tcBorders>
              <w:top w:color="000000" w:space="0" w:sz="4" w:val="single"/>
              <w:left w:color="000000" w:space="0" w:sz="4" w:val="single"/>
              <w:bottom w:color="000000" w:space="0" w:sz="4" w:val="single"/>
            </w:tcBorders>
            <w:shd w:fill="efebd7" w:val="cle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0">
            <w:pP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bottom w:color="000000" w:space="0" w:sz="4" w:val="single"/>
            </w:tcBorders>
            <w:shd w:fill="efebd7"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febd7"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A6">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 </w:t>
      </w:r>
    </w:p>
    <w:p w:rsidR="00000000" w:rsidDel="00000000" w:rsidP="00000000" w:rsidRDefault="00000000" w:rsidRPr="00000000" w14:paraId="000000A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 : </w:t>
      </w:r>
    </w:p>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Yêu cầu học sinh đề xuất phương án thí nghiệm kiểm chứng định luật 2 và các dụng cụ cần thiết.</w:t>
      </w:r>
    </w:p>
    <w:p w:rsidR="00000000" w:rsidDel="00000000" w:rsidP="00000000" w:rsidRDefault="00000000" w:rsidRPr="00000000" w14:paraId="000000A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Giới thiệu bộ thí nghiệm kiểm chứng định luật 2</w:t>
      </w:r>
      <w:r w:rsidDel="00000000" w:rsidR="00000000" w:rsidRPr="00000000">
        <w:rPr>
          <w:rFonts w:ascii="Times New Roman" w:cs="Times New Roman" w:eastAsia="Times New Roman" w:hAnsi="Times New Roman"/>
          <w:b w:val="1"/>
          <w:sz w:val="26"/>
          <w:szCs w:val="26"/>
          <w:rtl w:val="0"/>
        </w:rPr>
        <w:t xml:space="preserve"> Newton</w:t>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và cách sử dụng dụng cụ</w:t>
      </w:r>
    </w:p>
    <w:p w:rsidR="00000000" w:rsidDel="00000000" w:rsidP="00000000" w:rsidRDefault="00000000" w:rsidRPr="00000000" w14:paraId="000000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cách sử dụng bộ thí nghiệm và cách tiến hành thí nghiệm</w:t>
      </w:r>
    </w:p>
    <w:p w:rsidR="00000000" w:rsidDel="00000000" w:rsidP="00000000" w:rsidRDefault="00000000" w:rsidRPr="00000000" w14:paraId="000000A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Lấy kết quả thí nghiệm và báo cáo kết quả thảo luận</w:t>
      </w:r>
    </w:p>
    <w:p w:rsidR="00000000" w:rsidDel="00000000" w:rsidP="00000000" w:rsidRDefault="00000000" w:rsidRPr="00000000" w14:paraId="000000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Học sinh thực hiện nhiệm vụ dưới sự hướng dẫn của giáo viên</w:t>
      </w:r>
    </w:p>
    <w:p w:rsidR="00000000" w:rsidDel="00000000" w:rsidP="00000000" w:rsidRDefault="00000000" w:rsidRPr="00000000" w14:paraId="000000A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và thảo luận:</w:t>
      </w:r>
      <w:r w:rsidDel="00000000" w:rsidR="00000000" w:rsidRPr="00000000">
        <w:rPr>
          <w:rFonts w:ascii="Times New Roman" w:cs="Times New Roman" w:eastAsia="Times New Roman" w:hAnsi="Times New Roman"/>
          <w:sz w:val="26"/>
          <w:szCs w:val="26"/>
          <w:rtl w:val="0"/>
        </w:rPr>
        <w:t xml:space="preserve"> nhóm học sinh báo cáo kết quả thảo luận </w:t>
      </w:r>
    </w:p>
    <w:p w:rsidR="00000000" w:rsidDel="00000000" w:rsidP="00000000" w:rsidRDefault="00000000" w:rsidRPr="00000000" w14:paraId="000000B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Kết luận và nhận định:</w:t>
      </w:r>
      <w:r w:rsidDel="00000000" w:rsidR="00000000" w:rsidRPr="00000000">
        <w:rPr>
          <w:rFonts w:ascii="Times New Roman" w:cs="Times New Roman" w:eastAsia="Times New Roman" w:hAnsi="Times New Roman"/>
          <w:sz w:val="26"/>
          <w:szCs w:val="26"/>
          <w:rtl w:val="0"/>
        </w:rPr>
        <w:t xml:space="preserve"> Giáo viên tổng hợp kết quả báo cáo thảo luận của học sinh nêu ra kết luận về thí nghiệm minh họa định luật 2</w:t>
      </w:r>
      <w:r w:rsidDel="00000000" w:rsidR="00000000" w:rsidRPr="00000000">
        <w:rPr>
          <w:rFonts w:ascii="Times New Roman" w:cs="Times New Roman" w:eastAsia="Times New Roman" w:hAnsi="Times New Roman"/>
          <w:b w:val="1"/>
          <w:sz w:val="26"/>
          <w:szCs w:val="26"/>
          <w:rtl w:val="0"/>
        </w:rPr>
        <w:t xml:space="preserve"> Newton</w:t>
      </w:r>
    </w:p>
    <w:p w:rsidR="00000000" w:rsidDel="00000000" w:rsidP="00000000" w:rsidRDefault="00000000" w:rsidRPr="00000000" w14:paraId="000000B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3: Luyện tập</w:t>
      </w:r>
    </w:p>
    <w:p w:rsidR="00000000" w:rsidDel="00000000" w:rsidP="00000000" w:rsidRDefault="00000000" w:rsidRPr="00000000" w14:paraId="000000B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B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Sử dụng được nội dung định luật 2</w:t>
      </w:r>
      <w:r w:rsidDel="00000000" w:rsidR="00000000" w:rsidRPr="00000000">
        <w:rPr>
          <w:rFonts w:ascii="Times New Roman" w:cs="Times New Roman" w:eastAsia="Times New Roman" w:hAnsi="Times New Roman"/>
          <w:b w:val="1"/>
          <w:sz w:val="26"/>
          <w:szCs w:val="26"/>
          <w:rtl w:val="0"/>
        </w:rPr>
        <w:t xml:space="preserve"> Newton</w:t>
      </w:r>
      <w:r w:rsidDel="00000000" w:rsidR="00000000" w:rsidRPr="00000000">
        <w:rPr>
          <w:rFonts w:ascii="Times New Roman" w:cs="Times New Roman" w:eastAsia="Times New Roman" w:hAnsi="Times New Roman"/>
          <w:sz w:val="26"/>
          <w:szCs w:val="26"/>
          <w:rtl w:val="0"/>
        </w:rPr>
        <w:t xml:space="preserve"> giải thích các hiện tượng trong cuộc sống.</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Sử dụng định luật 2</w:t>
      </w:r>
      <w:r w:rsidDel="00000000" w:rsidR="00000000" w:rsidRPr="00000000">
        <w:rPr>
          <w:rFonts w:ascii="Times New Roman" w:cs="Times New Roman" w:eastAsia="Times New Roman" w:hAnsi="Times New Roman"/>
          <w:b w:val="1"/>
          <w:sz w:val="26"/>
          <w:szCs w:val="26"/>
          <w:rtl w:val="0"/>
        </w:rPr>
        <w:t xml:space="preserve"> Newton</w:t>
      </w:r>
      <w:r w:rsidDel="00000000" w:rsidR="00000000" w:rsidRPr="00000000">
        <w:rPr>
          <w:rFonts w:ascii="Times New Roman" w:cs="Times New Roman" w:eastAsia="Times New Roman" w:hAnsi="Times New Roman"/>
          <w:sz w:val="26"/>
          <w:szCs w:val="26"/>
          <w:rtl w:val="0"/>
        </w:rPr>
        <w:t xml:space="preserve"> làm các bài tập liên quan.</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sz w:val="26"/>
          <w:szCs w:val="26"/>
          <w:rtl w:val="0"/>
        </w:rPr>
        <w:t xml:space="preserve"> Học sinh giải các bài tập trong phiếu trả lời trắc nghiệm</w:t>
      </w:r>
    </w:p>
    <w:p w:rsidR="00000000" w:rsidDel="00000000" w:rsidP="00000000" w:rsidRDefault="00000000" w:rsidRPr="00000000" w14:paraId="000000B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r w:rsidDel="00000000" w:rsidR="00000000" w:rsidRPr="00000000">
        <w:rPr>
          <w:rFonts w:ascii="Times New Roman" w:cs="Times New Roman" w:eastAsia="Times New Roman" w:hAnsi="Times New Roman"/>
          <w:sz w:val="26"/>
          <w:szCs w:val="26"/>
          <w:rtl w:val="0"/>
        </w:rPr>
        <w:t xml:space="preserve"> Thảo luận trả lời phiếu trả lời trắc nghiệm về định luật 2</w:t>
      </w:r>
      <w:r w:rsidDel="00000000" w:rsidR="00000000" w:rsidRPr="00000000">
        <w:rPr>
          <w:rFonts w:ascii="Times New Roman" w:cs="Times New Roman" w:eastAsia="Times New Roman" w:hAnsi="Times New Roman"/>
          <w:b w:val="1"/>
          <w:sz w:val="26"/>
          <w:szCs w:val="26"/>
          <w:rtl w:val="0"/>
        </w:rPr>
        <w:t xml:space="preserve"> Newton</w:t>
      </w:r>
    </w:p>
    <w:p w:rsidR="00000000" w:rsidDel="00000000" w:rsidP="00000000" w:rsidRDefault="00000000" w:rsidRPr="00000000" w14:paraId="000000B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p w:rsidR="00000000" w:rsidDel="00000000" w:rsidP="00000000" w:rsidRDefault="00000000" w:rsidRPr="00000000" w14:paraId="000000B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Chuyển giao nhiệm vụ: </w:t>
      </w:r>
    </w:p>
    <w:tbl>
      <w:tblPr>
        <w:tblStyle w:val="Table2"/>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1"/>
        <w:tblGridChange w:id="0">
          <w:tblGrid>
            <w:gridCol w:w="10031"/>
          </w:tblGrid>
        </w:tblGridChange>
      </w:tblGrid>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after="0" w:line="24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Phiếu học tập 3</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nói về một vật chịu tác dụng của lực, phát biểu nào sau đây đúng?</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Khi không có lực tác dụng, vật không thể chuyển động.</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Khi ngừng tác dụng lực lên vật, vật này sẽ dừng lại.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Gia tốc của vật luôn cùng chiều với chiều của lực tác dụng.</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Khi có tác dụng lực lên vật, vận tốc của vật tăng.</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lực có độ lớn 4 N tác dụng lên vật có khối lượng 0,8 kg đang đứng yên. Bỏ qua ma sát và các lực cản. Gia tốc của vật bằng</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32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0,005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3,2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quả bóng có khối lượng 500 g đang nằm yên trên mặt đất thì bị một cầu thủ đá bằng một lực 250 N. Bỏ qua mọi ma sát. Gia tốc mà quả bóng thu được là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0,002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0,5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500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Lần lượt tác dụng có độ lớn F1 và F2 lên một vật khối lượng m, vật thu được gia tốc có độ lớn lần lượt là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Biết 3F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Bỏ qua mọi ma sát. Tỉ số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là</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3/2.                  B. 2/3.                       C. 3.                     D. 1/3.</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Tác dụng vào vật có khối lượng 5kg, đang đứng yên, một lực theo phương ngang thì vật này chuyển động nhanh dần đều với gia tốc 1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Độ lớn của lực này là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3 N.                 B. 4 N.                      C. 5 N.                  D. 6 N.</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Hướng dẫn giải và đáp án</w:t>
            </w:r>
            <w:r w:rsidDel="00000000" w:rsidR="00000000" w:rsidRPr="00000000">
              <w:rPr>
                <w:rtl w:val="0"/>
              </w:rPr>
            </w:r>
          </w:p>
          <w:tbl>
            <w:tblPr>
              <w:tblStyle w:val="Table3"/>
              <w:tblW w:w="4264.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7"/>
              <w:gridCol w:w="514"/>
              <w:gridCol w:w="514"/>
              <w:gridCol w:w="514"/>
              <w:gridCol w:w="514"/>
              <w:gridCol w:w="498"/>
              <w:gridCol w:w="514"/>
              <w:tblGridChange w:id="0">
                <w:tblGrid>
                  <w:gridCol w:w="1197"/>
                  <w:gridCol w:w="514"/>
                  <w:gridCol w:w="514"/>
                  <w:gridCol w:w="514"/>
                  <w:gridCol w:w="514"/>
                  <w:gridCol w:w="498"/>
                  <w:gridCol w:w="514"/>
                </w:tblGrid>
              </w:tblGridChange>
            </w:tblGrid>
            <w:tr>
              <w:trPr>
                <w:cantSplit w:val="0"/>
                <w:tblHeader w:val="0"/>
              </w:trPr>
              <w:tc>
                <w:tcPr>
                  <w:shd w:fill="auto" w:val="clear"/>
                  <w:tcMar>
                    <w:top w:w="92.0" w:type="dxa"/>
                    <w:left w:w="92.0" w:type="dxa"/>
                    <w:bottom w:w="92.0" w:type="dxa"/>
                    <w:right w:w="92.0" w:type="dxa"/>
                  </w:tcMar>
                </w:tcPr>
                <w:p w:rsidR="00000000" w:rsidDel="00000000" w:rsidP="00000000" w:rsidRDefault="00000000" w:rsidRPr="00000000" w14:paraId="000000C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w:t>
                  </w:r>
                </w:p>
              </w:tc>
              <w:tc>
                <w:tcPr>
                  <w:shd w:fill="auto" w:val="clear"/>
                  <w:tcMar>
                    <w:top w:w="92.0" w:type="dxa"/>
                    <w:left w:w="92.0" w:type="dxa"/>
                    <w:bottom w:w="92.0" w:type="dxa"/>
                    <w:right w:w="92.0" w:type="dxa"/>
                  </w:tcMar>
                </w:tcPr>
                <w:p w:rsidR="00000000" w:rsidDel="00000000" w:rsidP="00000000" w:rsidRDefault="00000000" w:rsidRPr="00000000" w14:paraId="000000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92.0" w:type="dxa"/>
                    <w:left w:w="92.0" w:type="dxa"/>
                    <w:bottom w:w="92.0" w:type="dxa"/>
                    <w:right w:w="92.0" w:type="dxa"/>
                  </w:tcMar>
                </w:tcPr>
                <w:p w:rsidR="00000000" w:rsidDel="00000000" w:rsidP="00000000" w:rsidRDefault="00000000" w:rsidRPr="00000000" w14:paraId="000000C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92.0" w:type="dxa"/>
                    <w:left w:w="92.0" w:type="dxa"/>
                    <w:bottom w:w="92.0" w:type="dxa"/>
                    <w:right w:w="92.0" w:type="dxa"/>
                  </w:tcMar>
                </w:tcPr>
                <w:p w:rsidR="00000000" w:rsidDel="00000000" w:rsidP="00000000" w:rsidRDefault="00000000" w:rsidRPr="00000000" w14:paraId="000000C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92.0" w:type="dxa"/>
                    <w:left w:w="92.0" w:type="dxa"/>
                    <w:bottom w:w="92.0" w:type="dxa"/>
                    <w:right w:w="92.0" w:type="dxa"/>
                  </w:tcMar>
                </w:tcPr>
                <w:p w:rsidR="00000000" w:rsidDel="00000000" w:rsidP="00000000" w:rsidRDefault="00000000" w:rsidRPr="00000000" w14:paraId="000000C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92.0" w:type="dxa"/>
                    <w:left w:w="92.0" w:type="dxa"/>
                    <w:bottom w:w="92.0" w:type="dxa"/>
                    <w:right w:w="92.0" w:type="dxa"/>
                  </w:tcMar>
                </w:tcPr>
                <w:p w:rsidR="00000000" w:rsidDel="00000000" w:rsidP="00000000" w:rsidRDefault="00000000" w:rsidRPr="00000000" w14:paraId="000000C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92.0" w:type="dxa"/>
                    <w:left w:w="92.0" w:type="dxa"/>
                    <w:bottom w:w="92.0" w:type="dxa"/>
                    <w:right w:w="92.0" w:type="dxa"/>
                  </w:tcMar>
                </w:tcPr>
                <w:p w:rsidR="00000000" w:rsidDel="00000000" w:rsidP="00000000" w:rsidRDefault="00000000" w:rsidRPr="00000000" w14:paraId="000000C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blHeader w:val="0"/>
              </w:trPr>
              <w:tc>
                <w:tcPr>
                  <w:shd w:fill="auto" w:val="clear"/>
                  <w:tcMar>
                    <w:top w:w="92.0" w:type="dxa"/>
                    <w:left w:w="92.0" w:type="dxa"/>
                    <w:bottom w:w="92.0" w:type="dxa"/>
                    <w:right w:w="92.0" w:type="dxa"/>
                  </w:tcMar>
                </w:tcPr>
                <w:p w:rsidR="00000000" w:rsidDel="00000000" w:rsidP="00000000" w:rsidRDefault="00000000" w:rsidRPr="00000000" w14:paraId="000000C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Đáp án</w:t>
                  </w:r>
                </w:p>
              </w:tc>
              <w:tc>
                <w:tcPr>
                  <w:shd w:fill="auto" w:val="clear"/>
                  <w:tcMar>
                    <w:top w:w="92.0" w:type="dxa"/>
                    <w:left w:w="92.0" w:type="dxa"/>
                    <w:bottom w:w="92.0" w:type="dxa"/>
                    <w:right w:w="92.0" w:type="dxa"/>
                  </w:tcMar>
                </w:tcPr>
                <w:p w:rsidR="00000000" w:rsidDel="00000000" w:rsidP="00000000" w:rsidRDefault="00000000" w:rsidRPr="00000000" w14:paraId="000000D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Mar>
                    <w:top w:w="92.0" w:type="dxa"/>
                    <w:left w:w="92.0" w:type="dxa"/>
                    <w:bottom w:w="92.0" w:type="dxa"/>
                    <w:right w:w="92.0" w:type="dxa"/>
                  </w:tcMar>
                </w:tcPr>
                <w:p w:rsidR="00000000" w:rsidDel="00000000" w:rsidP="00000000" w:rsidRDefault="00000000" w:rsidRPr="00000000" w14:paraId="000000D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shd w:fill="auto" w:val="clear"/>
                  <w:tcMar>
                    <w:top w:w="92.0" w:type="dxa"/>
                    <w:left w:w="92.0" w:type="dxa"/>
                    <w:bottom w:w="92.0" w:type="dxa"/>
                    <w:right w:w="92.0" w:type="dxa"/>
                  </w:tcMar>
                </w:tcPr>
                <w:p w:rsidR="00000000" w:rsidDel="00000000" w:rsidP="00000000" w:rsidRDefault="00000000" w:rsidRPr="00000000" w14:paraId="000000D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Mar>
                    <w:top w:w="92.0" w:type="dxa"/>
                    <w:left w:w="92.0" w:type="dxa"/>
                    <w:bottom w:w="92.0" w:type="dxa"/>
                    <w:right w:w="92.0" w:type="dxa"/>
                  </w:tcMar>
                </w:tcPr>
                <w:p w:rsidR="00000000" w:rsidDel="00000000" w:rsidP="00000000" w:rsidRDefault="00000000" w:rsidRPr="00000000" w14:paraId="000000D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shd w:fill="auto" w:val="clear"/>
                  <w:tcMar>
                    <w:top w:w="92.0" w:type="dxa"/>
                    <w:left w:w="92.0" w:type="dxa"/>
                    <w:bottom w:w="92.0" w:type="dxa"/>
                    <w:right w:w="92.0" w:type="dxa"/>
                  </w:tcMar>
                </w:tcPr>
                <w:p w:rsidR="00000000" w:rsidDel="00000000" w:rsidP="00000000" w:rsidRDefault="00000000" w:rsidRPr="00000000" w14:paraId="000000D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shd w:fill="auto" w:val="clear"/>
                  <w:tcMar>
                    <w:top w:w="92.0" w:type="dxa"/>
                    <w:left w:w="92.0" w:type="dxa"/>
                    <w:bottom w:w="92.0" w:type="dxa"/>
                    <w:right w:w="92.0" w:type="dxa"/>
                  </w:tcMar>
                </w:tcPr>
                <w:p w:rsidR="00000000" w:rsidDel="00000000" w:rsidP="00000000" w:rsidRDefault="00000000" w:rsidRPr="00000000" w14:paraId="000000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r>
          </w:tbl>
          <w:p w:rsidR="00000000" w:rsidDel="00000000" w:rsidP="00000000" w:rsidRDefault="00000000" w:rsidRPr="00000000" w14:paraId="000000D6">
            <w:pPr>
              <w:spacing w:after="0" w:line="240" w:lineRule="auto"/>
              <w:rPr>
                <w:rFonts w:ascii="Times New Roman" w:cs="Times New Roman" w:eastAsia="Times New Roman" w:hAnsi="Times New Roman"/>
                <w:b w:val="1"/>
                <w:i w:val="1"/>
                <w:sz w:val="28"/>
                <w:szCs w:val="28"/>
              </w:rPr>
            </w:pPr>
            <w:r w:rsidDel="00000000" w:rsidR="00000000" w:rsidRPr="00000000">
              <w:rPr>
                <w:rtl w:val="0"/>
              </w:rPr>
            </w:r>
          </w:p>
        </w:tc>
      </w:tr>
    </w:tbl>
    <w:p w:rsidR="00000000" w:rsidDel="00000000" w:rsidP="00000000" w:rsidRDefault="00000000" w:rsidRPr="00000000" w14:paraId="000000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Học sinh thực hiện nhiệm vụ trong phiếu học tập</w:t>
      </w:r>
    </w:p>
    <w:p w:rsidR="00000000" w:rsidDel="00000000" w:rsidP="00000000" w:rsidRDefault="00000000" w:rsidRPr="00000000" w14:paraId="000000D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Báo cáo kết quả thảo luận:</w:t>
      </w:r>
      <w:r w:rsidDel="00000000" w:rsidR="00000000" w:rsidRPr="00000000">
        <w:rPr>
          <w:rFonts w:ascii="Times New Roman" w:cs="Times New Roman" w:eastAsia="Times New Roman" w:hAnsi="Times New Roman"/>
          <w:sz w:val="26"/>
          <w:szCs w:val="26"/>
          <w:rtl w:val="0"/>
        </w:rPr>
        <w:t xml:space="preserve"> Học sinh báo cáo kết quả và thảo luận giữa các nhóm lớp</w:t>
      </w:r>
    </w:p>
    <w:p w:rsidR="00000000" w:rsidDel="00000000" w:rsidP="00000000" w:rsidRDefault="00000000" w:rsidRPr="00000000" w14:paraId="000000D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Kết luận và nhận định:</w:t>
      </w:r>
      <w:r w:rsidDel="00000000" w:rsidR="00000000" w:rsidRPr="00000000">
        <w:rPr>
          <w:rFonts w:ascii="Times New Roman" w:cs="Times New Roman" w:eastAsia="Times New Roman" w:hAnsi="Times New Roman"/>
          <w:sz w:val="26"/>
          <w:szCs w:val="26"/>
          <w:rtl w:val="0"/>
        </w:rPr>
        <w:t xml:space="preserve"> giáo viên tổng kết nội dung kiến thức và kĩ năng giải bài tập</w:t>
      </w:r>
    </w:p>
    <w:p w:rsidR="00000000" w:rsidDel="00000000" w:rsidP="00000000" w:rsidRDefault="00000000" w:rsidRPr="00000000" w14:paraId="000000DA">
      <w:pPr>
        <w:spacing w:after="0" w:lineRule="auto"/>
        <w:ind w:right="6"/>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B">
      <w:pPr>
        <w:spacing w:after="0" w:lineRule="auto"/>
        <w:ind w:right="6"/>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4: Vận dụng</w:t>
      </w:r>
    </w:p>
    <w:p w:rsidR="00000000" w:rsidDel="00000000" w:rsidP="00000000" w:rsidRDefault="00000000" w:rsidRPr="00000000" w14:paraId="000000DC">
      <w:pPr>
        <w:spacing w:after="0" w:lineRule="auto"/>
        <w:ind w:right="6"/>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D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Vận dụng định luật 2</w:t>
      </w:r>
      <w:r w:rsidDel="00000000" w:rsidR="00000000" w:rsidRPr="00000000">
        <w:rPr>
          <w:rFonts w:ascii="Times New Roman" w:cs="Times New Roman" w:eastAsia="Times New Roman" w:hAnsi="Times New Roman"/>
          <w:b w:val="1"/>
          <w:sz w:val="26"/>
          <w:szCs w:val="26"/>
          <w:rtl w:val="0"/>
        </w:rPr>
        <w:t xml:space="preserve"> Newton</w:t>
      </w:r>
      <w:r w:rsidDel="00000000" w:rsidR="00000000" w:rsidRPr="00000000">
        <w:rPr>
          <w:rFonts w:ascii="Times New Roman" w:cs="Times New Roman" w:eastAsia="Times New Roman" w:hAnsi="Times New Roman"/>
          <w:sz w:val="26"/>
          <w:szCs w:val="26"/>
          <w:rtl w:val="0"/>
        </w:rPr>
        <w:t xml:space="preserve"> để giải thích các hiện tượng liên quan trong cuộc sống</w:t>
      </w:r>
      <w:r w:rsidDel="00000000" w:rsidR="00000000" w:rsidRPr="00000000">
        <w:rPr>
          <w:rtl w:val="0"/>
        </w:rPr>
      </w:r>
    </w:p>
    <w:p w:rsidR="00000000" w:rsidDel="00000000" w:rsidP="00000000" w:rsidRDefault="00000000" w:rsidRPr="00000000" w14:paraId="000000DE">
      <w:pPr>
        <w:spacing w:after="0" w:lineRule="auto"/>
        <w:ind w:right="6"/>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sz w:val="26"/>
          <w:szCs w:val="26"/>
          <w:rtl w:val="0"/>
        </w:rPr>
        <w:t xml:space="preserve"> trả lời phần em có biết trong sách giáo khoa</w:t>
      </w:r>
    </w:p>
    <w:p w:rsidR="00000000" w:rsidDel="00000000" w:rsidP="00000000" w:rsidRDefault="00000000" w:rsidRPr="00000000" w14:paraId="000000DF">
      <w:pPr>
        <w:spacing w:after="0" w:lineRule="auto"/>
        <w:ind w:right="6"/>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Sản phẩm: </w:t>
      </w:r>
      <w:r w:rsidDel="00000000" w:rsidR="00000000" w:rsidRPr="00000000">
        <w:rPr>
          <w:rFonts w:ascii="Times New Roman" w:cs="Times New Roman" w:eastAsia="Times New Roman" w:hAnsi="Times New Roman"/>
          <w:sz w:val="26"/>
          <w:szCs w:val="26"/>
          <w:rtl w:val="0"/>
        </w:rPr>
        <w:t xml:space="preserve">Phần trả lời bài tập trong vở bài tập giáo </w:t>
      </w:r>
    </w:p>
    <w:p w:rsidR="00000000" w:rsidDel="00000000" w:rsidP="00000000" w:rsidRDefault="00000000" w:rsidRPr="00000000" w14:paraId="000000E0">
      <w:pPr>
        <w:spacing w:after="0" w:lineRule="auto"/>
        <w:ind w:right="6"/>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p w:rsidR="00000000" w:rsidDel="00000000" w:rsidP="00000000" w:rsidRDefault="00000000" w:rsidRPr="00000000" w14:paraId="000000E1">
      <w:pPr>
        <w:spacing w:after="0" w:lineRule="auto"/>
        <w:ind w:right="6"/>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Yêu cầu học sinh thực hiện trả lời phần em có biết trong sách giáo khóa</w:t>
      </w:r>
    </w:p>
    <w:p w:rsidR="00000000" w:rsidDel="00000000" w:rsidP="00000000" w:rsidRDefault="00000000" w:rsidRPr="00000000" w14:paraId="000000E2">
      <w:pPr>
        <w:spacing w:after="0" w:lineRule="auto"/>
        <w:ind w:right="6"/>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Thực hiện nhiệm vụ: học sinh thực hiện nhiệm vụ vào vở bài tập</w:t>
      </w:r>
      <w:r w:rsidDel="00000000" w:rsidR="00000000" w:rsidRPr="00000000">
        <w:rPr>
          <w:rtl w:val="0"/>
        </w:rPr>
      </w:r>
    </w:p>
    <w:p w:rsidR="00000000" w:rsidDel="00000000" w:rsidP="00000000" w:rsidRDefault="00000000" w:rsidRPr="00000000" w14:paraId="000000E3">
      <w:pPr>
        <w:spacing w:after="0" w:lineRule="auto"/>
        <w:ind w:right="6"/>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4">
      <w:pPr>
        <w:spacing w:after="0" w:lineRule="auto"/>
        <w:ind w:right="6"/>
        <w:rPr>
          <w:rFonts w:ascii="Times New Roman" w:cs="Times New Roman" w:eastAsia="Times New Roman" w:hAnsi="Times New Roman"/>
          <w:sz w:val="26"/>
          <w:szCs w:val="26"/>
        </w:rPr>
      </w:pPr>
      <w:r w:rsidDel="00000000" w:rsidR="00000000" w:rsidRPr="00000000">
        <w:rPr>
          <w:rtl w:val="0"/>
        </w:rPr>
      </w:r>
    </w:p>
    <w:tbl>
      <w:tblPr>
        <w:tblStyle w:val="Table4"/>
        <w:tblW w:w="1018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94"/>
        <w:gridCol w:w="5094"/>
        <w:tblGridChange w:id="0">
          <w:tblGrid>
            <w:gridCol w:w="5094"/>
            <w:gridCol w:w="5094"/>
          </w:tblGrid>
        </w:tblGridChange>
      </w:tblGrid>
      <w:tr>
        <w:trPr>
          <w:cantSplit w:val="0"/>
          <w:tblHeader w:val="0"/>
        </w:trPr>
        <w:tc>
          <w:tcPr/>
          <w:p w:rsidR="00000000" w:rsidDel="00000000" w:rsidP="00000000" w:rsidRDefault="00000000" w:rsidRPr="00000000" w14:paraId="000000E5">
            <w:pPr>
              <w:ind w:right="6"/>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6">
            <w:pPr>
              <w:ind w:right="6"/>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Giáo viên</w:t>
            </w:r>
          </w:p>
          <w:p w:rsidR="00000000" w:rsidDel="00000000" w:rsidP="00000000" w:rsidRDefault="00000000" w:rsidRPr="00000000" w14:paraId="000000E7">
            <w:pPr>
              <w:ind w:right="6"/>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 và ghi rõ họ tên)</w:t>
            </w:r>
          </w:p>
          <w:p w:rsidR="00000000" w:rsidDel="00000000" w:rsidP="00000000" w:rsidRDefault="00000000" w:rsidRPr="00000000" w14:paraId="000000E8">
            <w:pPr>
              <w:ind w:right="6"/>
              <w:jc w:val="center"/>
              <w:rPr>
                <w:rFonts w:ascii="Times New Roman" w:cs="Times New Roman" w:eastAsia="Times New Roman" w:hAnsi="Times New Roman"/>
                <w:sz w:val="26"/>
                <w:szCs w:val="26"/>
              </w:rPr>
            </w:pPr>
            <w:r w:rsidDel="00000000" w:rsidR="00000000" w:rsidRPr="00000000">
              <w:rPr>
                <w:rtl w:val="0"/>
              </w:rPr>
            </w:r>
          </w:p>
        </w:tc>
        <w:tc>
          <w:tcPr/>
          <w:p w:rsidR="00000000" w:rsidDel="00000000" w:rsidP="00000000" w:rsidRDefault="00000000" w:rsidRPr="00000000" w14:paraId="000000E9">
            <w:pPr>
              <w:ind w:right="6"/>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…..Ngày….tháng….năm 2022</w:t>
            </w:r>
          </w:p>
          <w:p w:rsidR="00000000" w:rsidDel="00000000" w:rsidP="00000000" w:rsidRDefault="00000000" w:rsidRPr="00000000" w14:paraId="000000EA">
            <w:pPr>
              <w:ind w:right="6"/>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Tổ trưởng</w:t>
            </w:r>
          </w:p>
          <w:p w:rsidR="00000000" w:rsidDel="00000000" w:rsidP="00000000" w:rsidRDefault="00000000" w:rsidRPr="00000000" w14:paraId="000000EB">
            <w:pPr>
              <w:ind w:right="6"/>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(Kí và ghi rõ họ tên)</w:t>
            </w:r>
          </w:p>
        </w:tc>
      </w:tr>
    </w:tbl>
    <w:p w:rsidR="00000000" w:rsidDel="00000000" w:rsidP="00000000" w:rsidRDefault="00000000" w:rsidRPr="00000000" w14:paraId="000000EC">
      <w:pPr>
        <w:rPr>
          <w:rFonts w:ascii="Times New Roman" w:cs="Times New Roman" w:eastAsia="Times New Roman" w:hAnsi="Times New Roman"/>
          <w:b w:val="1"/>
          <w:sz w:val="26"/>
          <w:szCs w:val="26"/>
        </w:rPr>
      </w:pPr>
      <w:r w:rsidDel="00000000" w:rsidR="00000000" w:rsidRPr="00000000">
        <w:rPr>
          <w:rtl w:val="0"/>
        </w:rPr>
      </w:r>
    </w:p>
    <w:sectPr>
      <w:footerReference r:id="rId48" w:type="default"/>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Symbo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8" w:before="0" w:line="261" w:lineRule="auto"/>
      <w:ind w:left="10" w:right="5"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2ECE"/>
  </w:style>
  <w:style w:type="paragraph" w:styleId="Heading1">
    <w:name w:val="heading 1"/>
    <w:next w:val="Normal"/>
    <w:link w:val="Heading1Char"/>
    <w:uiPriority w:val="9"/>
    <w:unhideWhenUsed w:val="1"/>
    <w:qFormat w:val="1"/>
    <w:rsid w:val="003536EA"/>
    <w:pPr>
      <w:keepNext w:val="1"/>
      <w:keepLines w:val="1"/>
      <w:spacing w:after="108" w:line="261" w:lineRule="auto"/>
      <w:ind w:left="10" w:right="5" w:hanging="10"/>
      <w:outlineLvl w:val="0"/>
    </w:pPr>
    <w:rPr>
      <w:rFonts w:ascii="Times New Roman" w:cs="Times New Roman" w:eastAsia="Times New Roman" w:hAnsi="Times New Roman"/>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Char" w:customStyle="1">
    <w:name w:val="Body Text Char"/>
    <w:basedOn w:val="DefaultParagraphFont"/>
    <w:link w:val="BodyText"/>
    <w:rsid w:val="00203418"/>
    <w:rPr>
      <w:rFonts w:ascii="Times New Roman" w:cs="Times New Roman" w:eastAsia="Times New Roman" w:hAnsi="Times New Roman"/>
      <w:color w:val="5b5b5b"/>
      <w:sz w:val="12"/>
      <w:szCs w:val="12"/>
    </w:rPr>
  </w:style>
  <w:style w:type="character" w:styleId="Heading8" w:customStyle="1">
    <w:name w:val="Heading #8_"/>
    <w:basedOn w:val="DefaultParagraphFont"/>
    <w:link w:val="Heading80"/>
    <w:rsid w:val="00203418"/>
    <w:rPr>
      <w:rFonts w:ascii="Arial" w:cs="Arial" w:eastAsia="Arial" w:hAnsi="Arial"/>
      <w:b w:val="1"/>
      <w:bCs w:val="1"/>
      <w:color w:val="2b2b2b"/>
      <w:sz w:val="13"/>
      <w:szCs w:val="13"/>
    </w:rPr>
  </w:style>
  <w:style w:type="paragraph" w:styleId="BodyText">
    <w:name w:val="Body Text"/>
    <w:basedOn w:val="Normal"/>
    <w:link w:val="BodyTextChar"/>
    <w:qFormat w:val="1"/>
    <w:rsid w:val="00203418"/>
    <w:pPr>
      <w:widowControl w:val="0"/>
      <w:spacing w:after="0" w:line="288" w:lineRule="auto"/>
      <w:ind w:firstLine="240"/>
    </w:pPr>
    <w:rPr>
      <w:rFonts w:ascii="Times New Roman" w:cs="Times New Roman" w:eastAsia="Times New Roman" w:hAnsi="Times New Roman"/>
      <w:color w:val="5b5b5b"/>
      <w:sz w:val="12"/>
      <w:szCs w:val="12"/>
    </w:rPr>
  </w:style>
  <w:style w:type="character" w:styleId="BodyTextChar1" w:customStyle="1">
    <w:name w:val="Body Text Char1"/>
    <w:basedOn w:val="DefaultParagraphFont"/>
    <w:uiPriority w:val="99"/>
    <w:semiHidden w:val="1"/>
    <w:rsid w:val="00203418"/>
  </w:style>
  <w:style w:type="paragraph" w:styleId="Heading80" w:customStyle="1">
    <w:name w:val="Heading #8"/>
    <w:basedOn w:val="Normal"/>
    <w:link w:val="Heading8"/>
    <w:rsid w:val="00203418"/>
    <w:pPr>
      <w:widowControl w:val="0"/>
      <w:spacing w:after="60" w:line="266" w:lineRule="auto"/>
      <w:outlineLvl w:val="7"/>
    </w:pPr>
    <w:rPr>
      <w:rFonts w:ascii="Arial" w:cs="Arial" w:eastAsia="Arial" w:hAnsi="Arial"/>
      <w:b w:val="1"/>
      <w:bCs w:val="1"/>
      <w:color w:val="2b2b2b"/>
      <w:sz w:val="13"/>
      <w:szCs w:val="13"/>
    </w:rPr>
  </w:style>
  <w:style w:type="character" w:styleId="Heading1Char" w:customStyle="1">
    <w:name w:val="Heading 1 Char"/>
    <w:basedOn w:val="DefaultParagraphFont"/>
    <w:link w:val="Heading1"/>
    <w:uiPriority w:val="9"/>
    <w:rsid w:val="003536EA"/>
    <w:rPr>
      <w:rFonts w:ascii="Times New Roman" w:cs="Times New Roman" w:eastAsia="Times New Roman" w:hAnsi="Times New Roman"/>
      <w:b w:val="1"/>
      <w:color w:val="000000"/>
      <w:sz w:val="28"/>
    </w:rPr>
  </w:style>
  <w:style w:type="character" w:styleId="Vnbnnidung" w:customStyle="1">
    <w:name w:val="Văn bản nội dung_"/>
    <w:basedOn w:val="DefaultParagraphFont"/>
    <w:link w:val="Vnbnnidung0"/>
    <w:rsid w:val="007E210A"/>
    <w:rPr>
      <w:rFonts w:ascii="Cambria" w:cs="Cambria" w:eastAsia="Cambria" w:hAnsi="Cambria"/>
    </w:rPr>
  </w:style>
  <w:style w:type="paragraph" w:styleId="Vnbnnidung0" w:customStyle="1">
    <w:name w:val="Văn bản nội dung"/>
    <w:basedOn w:val="Normal"/>
    <w:link w:val="Vnbnnidung"/>
    <w:rsid w:val="007E210A"/>
    <w:pPr>
      <w:widowControl w:val="0"/>
      <w:spacing w:after="40" w:line="276" w:lineRule="auto"/>
    </w:pPr>
    <w:rPr>
      <w:rFonts w:ascii="Cambria" w:cs="Cambria" w:eastAsia="Cambria" w:hAnsi="Cambria"/>
    </w:rPr>
  </w:style>
  <w:style w:type="character" w:styleId="Vnbnnidung7" w:customStyle="1">
    <w:name w:val="Văn bản nội dung (7)_"/>
    <w:basedOn w:val="DefaultParagraphFont"/>
    <w:link w:val="Vnbnnidung70"/>
    <w:rsid w:val="006C7244"/>
    <w:rPr>
      <w:rFonts w:ascii="Arial" w:cs="Arial" w:eastAsia="Arial" w:hAnsi="Arial"/>
      <w:sz w:val="15"/>
      <w:szCs w:val="15"/>
    </w:rPr>
  </w:style>
  <w:style w:type="paragraph" w:styleId="Vnbnnidung70" w:customStyle="1">
    <w:name w:val="Văn bản nội dung (7)"/>
    <w:basedOn w:val="Normal"/>
    <w:link w:val="Vnbnnidung7"/>
    <w:rsid w:val="006C7244"/>
    <w:pPr>
      <w:widowControl w:val="0"/>
      <w:spacing w:after="60" w:line="209" w:lineRule="auto"/>
      <w:ind w:left="840" w:firstLine="90"/>
    </w:pPr>
    <w:rPr>
      <w:rFonts w:ascii="Arial" w:cs="Arial" w:eastAsia="Arial" w:hAnsi="Arial"/>
      <w:sz w:val="15"/>
      <w:szCs w:val="15"/>
    </w:rPr>
  </w:style>
  <w:style w:type="character" w:styleId="Khc" w:customStyle="1">
    <w:name w:val="Khác_"/>
    <w:basedOn w:val="DefaultParagraphFont"/>
    <w:link w:val="Khc0"/>
    <w:rsid w:val="004A5B8E"/>
    <w:rPr>
      <w:rFonts w:ascii="Cambria" w:cs="Cambria" w:eastAsia="Cambria" w:hAnsi="Cambria"/>
    </w:rPr>
  </w:style>
  <w:style w:type="character" w:styleId="Chthchbng" w:customStyle="1">
    <w:name w:val="Chú thích bảng_"/>
    <w:basedOn w:val="DefaultParagraphFont"/>
    <w:link w:val="Chthchbng0"/>
    <w:rsid w:val="004A5B8E"/>
    <w:rPr>
      <w:rFonts w:ascii="Cambria" w:cs="Cambria" w:eastAsia="Cambria" w:hAnsi="Cambria"/>
    </w:rPr>
  </w:style>
  <w:style w:type="paragraph" w:styleId="Khc0" w:customStyle="1">
    <w:name w:val="Khác"/>
    <w:basedOn w:val="Normal"/>
    <w:link w:val="Khc"/>
    <w:rsid w:val="004A5B8E"/>
    <w:pPr>
      <w:widowControl w:val="0"/>
      <w:spacing w:after="40" w:line="276" w:lineRule="auto"/>
    </w:pPr>
    <w:rPr>
      <w:rFonts w:ascii="Cambria" w:cs="Cambria" w:eastAsia="Cambria" w:hAnsi="Cambria"/>
    </w:rPr>
  </w:style>
  <w:style w:type="paragraph" w:styleId="Chthchbng0" w:customStyle="1">
    <w:name w:val="Chú thích bảng"/>
    <w:basedOn w:val="Normal"/>
    <w:link w:val="Chthchbng"/>
    <w:rsid w:val="004A5B8E"/>
    <w:pPr>
      <w:widowControl w:val="0"/>
      <w:spacing w:after="0"/>
    </w:pPr>
    <w:rPr>
      <w:rFonts w:ascii="Cambria" w:cs="Cambria" w:eastAsia="Cambria" w:hAnsi="Cambria"/>
    </w:rPr>
  </w:style>
  <w:style w:type="paragraph" w:styleId="NormalWeb">
    <w:name w:val="Normal (Web)"/>
    <w:basedOn w:val="Normal"/>
    <w:uiPriority w:val="99"/>
    <w:unhideWhenUsed w:val="1"/>
    <w:rsid w:val="00AE451A"/>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rsid w:val="00C217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9661D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61D7"/>
    <w:rPr>
      <w:rFonts w:ascii="Tahoma" w:cs="Tahoma" w:hAnsi="Tahoma"/>
      <w:sz w:val="16"/>
      <w:szCs w:val="16"/>
    </w:rPr>
  </w:style>
  <w:style w:type="paragraph" w:styleId="Header">
    <w:name w:val="header"/>
    <w:basedOn w:val="Normal"/>
    <w:link w:val="HeaderChar"/>
    <w:uiPriority w:val="99"/>
    <w:unhideWhenUsed w:val="1"/>
    <w:rsid w:val="004F59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591B"/>
  </w:style>
  <w:style w:type="paragraph" w:styleId="Footer">
    <w:name w:val="footer"/>
    <w:basedOn w:val="Normal"/>
    <w:link w:val="FooterChar"/>
    <w:uiPriority w:val="99"/>
    <w:unhideWhenUsed w:val="1"/>
    <w:rsid w:val="004F59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591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7.png"/><Relationship Id="rId42" Type="http://schemas.openxmlformats.org/officeDocument/2006/relationships/image" Target="media/image21.png"/><Relationship Id="rId20" Type="http://schemas.openxmlformats.org/officeDocument/2006/relationships/oleObject" Target="embeddings/oleObject11.bin"/><Relationship Id="rId41" Type="http://schemas.openxmlformats.org/officeDocument/2006/relationships/image" Target="media/image23.png"/><Relationship Id="rId44" Type="http://schemas.openxmlformats.org/officeDocument/2006/relationships/image" Target="media/image24.jpg"/><Relationship Id="rId22" Type="http://schemas.openxmlformats.org/officeDocument/2006/relationships/oleObject" Target="embeddings/oleObject9.bin"/><Relationship Id="rId43" Type="http://schemas.openxmlformats.org/officeDocument/2006/relationships/image" Target="media/image22.png"/><Relationship Id="rId21" Type="http://schemas.openxmlformats.org/officeDocument/2006/relationships/image" Target="media/image5.wmf"/><Relationship Id="rId46" Type="http://schemas.openxmlformats.org/officeDocument/2006/relationships/image" Target="media/image18.png"/><Relationship Id="rId24" Type="http://schemas.openxmlformats.org/officeDocument/2006/relationships/oleObject" Target="embeddings/oleObject10.bin"/><Relationship Id="rId45" Type="http://schemas.openxmlformats.org/officeDocument/2006/relationships/image" Target="media/image19.png"/><Relationship Id="rId23" Type="http://schemas.openxmlformats.org/officeDocument/2006/relationships/image" Target="media/image4.wmf"/><Relationship Id="rId1" Type="http://schemas.openxmlformats.org/officeDocument/2006/relationships/image" Target="media/image1.wmf"/><Relationship Id="rId2" Type="http://schemas.openxmlformats.org/officeDocument/2006/relationships/image" Target="media/image2.jpg"/><Relationship Id="rId3" Type="http://schemas.openxmlformats.org/officeDocument/2006/relationships/image" Target="media/image5.wmf"/><Relationship Id="rId4" Type="http://schemas.openxmlformats.org/officeDocument/2006/relationships/oleObject" Target="embeddings/oleObject2.bin"/><Relationship Id="rId9" Type="http://schemas.openxmlformats.org/officeDocument/2006/relationships/image" Target="media/image6.wmf"/><Relationship Id="rId26" Type="http://schemas.openxmlformats.org/officeDocument/2006/relationships/oleObject" Target="embeddings/oleObject12.bin"/><Relationship Id="rId48" Type="http://schemas.openxmlformats.org/officeDocument/2006/relationships/footer" Target="footer1.xml"/><Relationship Id="rId25" Type="http://schemas.openxmlformats.org/officeDocument/2006/relationships/image" Target="media/image15.wmf"/><Relationship Id="rId47" Type="http://schemas.openxmlformats.org/officeDocument/2006/relationships/image" Target="media/image20.png"/><Relationship Id="rId28" Type="http://schemas.openxmlformats.org/officeDocument/2006/relationships/oleObject" Target="embeddings/oleObject13.bin"/><Relationship Id="rId27" Type="http://schemas.openxmlformats.org/officeDocument/2006/relationships/image" Target="media/image16.wmf"/><Relationship Id="rId5" Type="http://schemas.openxmlformats.org/officeDocument/2006/relationships/image" Target="media/image4.wmf"/><Relationship Id="rId6" Type="http://schemas.openxmlformats.org/officeDocument/2006/relationships/oleObject" Target="embeddings/oleObject1.bin"/><Relationship Id="rId29" Type="http://schemas.openxmlformats.org/officeDocument/2006/relationships/image" Target="media/image3.wmf"/><Relationship Id="rId7" Type="http://schemas.openxmlformats.org/officeDocument/2006/relationships/image" Target="media/image7.wmf"/><Relationship Id="rId8" Type="http://schemas.openxmlformats.org/officeDocument/2006/relationships/oleObject" Target="embeddings/oleObject4.bin"/><Relationship Id="rId31" Type="http://schemas.openxmlformats.org/officeDocument/2006/relationships/settings" Target="settings.xml"/><Relationship Id="rId30" Type="http://schemas.openxmlformats.org/officeDocument/2006/relationships/theme" Target="theme/theme1.xml"/><Relationship Id="rId33" Type="http://schemas.openxmlformats.org/officeDocument/2006/relationships/numbering" Target="numbering.xml"/><Relationship Id="rId11" Type="http://schemas.openxmlformats.org/officeDocument/2006/relationships/image" Target="media/image9.wmf"/><Relationship Id="rId32" Type="http://schemas.openxmlformats.org/officeDocument/2006/relationships/fontTable" Target="fontTable.xml"/><Relationship Id="rId10" Type="http://schemas.openxmlformats.org/officeDocument/2006/relationships/oleObject" Target="embeddings/oleObject3.bin"/><Relationship Id="rId35" Type="http://schemas.openxmlformats.org/officeDocument/2006/relationships/customXml" Target="../customXML/item1.xml"/><Relationship Id="rId13" Type="http://schemas.openxmlformats.org/officeDocument/2006/relationships/image" Target="media/image8.wmf"/><Relationship Id="rId34" Type="http://schemas.openxmlformats.org/officeDocument/2006/relationships/styles" Target="styles.xml"/><Relationship Id="rId12" Type="http://schemas.openxmlformats.org/officeDocument/2006/relationships/oleObject" Target="embeddings/oleObject6.bin"/><Relationship Id="rId37" Type="http://schemas.openxmlformats.org/officeDocument/2006/relationships/hyperlink" Target="https://blogtailieu.com/" TargetMode="External"/><Relationship Id="rId15" Type="http://schemas.openxmlformats.org/officeDocument/2006/relationships/image" Target="media/image11.wmf"/><Relationship Id="rId36" Type="http://schemas.openxmlformats.org/officeDocument/2006/relationships/hyperlink" Target="https://blogtailieu.com/" TargetMode="External"/><Relationship Id="rId14" Type="http://schemas.openxmlformats.org/officeDocument/2006/relationships/oleObject" Target="embeddings/oleObject5.bin"/><Relationship Id="rId39" Type="http://schemas.openxmlformats.org/officeDocument/2006/relationships/hyperlink" Target="https://blogtailieu.com/bo-60-tro-choi-power-point/" TargetMode="External"/><Relationship Id="rId17" Type="http://schemas.openxmlformats.org/officeDocument/2006/relationships/image" Target="media/image10.wmf"/><Relationship Id="rId38" Type="http://schemas.openxmlformats.org/officeDocument/2006/relationships/hyperlink" Target="https://blogtailieu.com/" TargetMode="External"/><Relationship Id="rId16" Type="http://schemas.openxmlformats.org/officeDocument/2006/relationships/oleObject" Target="embeddings/oleObject8.bin"/><Relationship Id="rId19" Type="http://schemas.openxmlformats.org/officeDocument/2006/relationships/image" Target="media/image14.wmf"/><Relationship Id="rId18"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0"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aciviSfJfnZdy393QOXgTp+BA==">AMUW2mWggHI9VB2SF6aOBrpmrqPr3I7FTReLUurKullWw494yXmTTX3rWIAP/d6FYgbFDLv20BIVfbC4/4TQTHp+kXSdz01aDQR0/fuTDl4BcGb+x+jLAM/C3GI/Z8Cr2O2QM+mZ+sOIGLswduSFECZNrbqHafKApp/KmXMqPlSmWKMba9gXF80FpZi05Bvx+jpyX8GH4KvCFKmwv/E7kVrCm52FuBYqKCv+VFKjy8jbnk9pv0QcdrXREL0dHa0OR7vrDPsxxIl30axjyVU7AmrU50EYTK9VVkx5g3sjU0EvWUq+8gfIz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Vật lí phổ thông</dc:creator>
  <dcterms:created xsi:type="dcterms:W3CDTF">2022-08-06T11:05:00Z</dcterms:created>
</cp:coreProperties>
</file>