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5145A47B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 w:rsidR="00C26000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  <w:r w:rsidR="00236E64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14:paraId="68014834" w14:textId="2116D650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 w:rsidR="0001057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7E46D74B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 w:rsidR="00C26000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</w:t>
      </w:r>
      <w:r w:rsidR="00236E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Mĩ thuật lớp </w:t>
      </w:r>
      <w:r w:rsidR="0001057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0BD686D1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 xml:space="preserve">LỚP </w:t>
      </w:r>
      <w:r w:rsidR="00010576">
        <w:rPr>
          <w:rFonts w:ascii="Times New Roman" w:hAnsi="Times New Roman" w:cs="Times New Roman"/>
          <w:b/>
          <w:bCs/>
          <w:sz w:val="26"/>
        </w:rPr>
        <w:t>7</w:t>
      </w:r>
    </w:p>
    <w:tbl>
      <w:tblPr>
        <w:tblW w:w="9810" w:type="dxa"/>
        <w:tblInd w:w="-275" w:type="dxa"/>
        <w:tblLook w:val="04A0" w:firstRow="1" w:lastRow="0" w:firstColumn="1" w:lastColumn="0" w:noHBand="0" w:noVBand="1"/>
      </w:tblPr>
      <w:tblGrid>
        <w:gridCol w:w="1440"/>
        <w:gridCol w:w="4206"/>
        <w:gridCol w:w="4164"/>
      </w:tblGrid>
      <w:tr w:rsidR="00247FF0" w:rsidRPr="00921180" w14:paraId="1FCC1E05" w14:textId="77777777" w:rsidTr="00247FF0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010576" w:rsidRPr="00921180" w14:paraId="20C92830" w14:textId="77777777" w:rsidTr="00247F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FB4" w14:textId="4968FBAA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tạo hình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0CB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3CE0C3E7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15C84BB0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400C5F7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35B6A7AE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3B4B7D14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 chuyển động, tỉ lệ, hài hoà.</w:t>
            </w:r>
          </w:p>
          <w:p w14:paraId="5A0A2AF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531E9F71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58D792DB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6129CF79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Hội hoạ</w:t>
            </w:r>
          </w:p>
          <w:p w14:paraId="1C092EB9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Đồ hoạ (tranh in)</w:t>
            </w:r>
          </w:p>
          <w:p w14:paraId="275239EA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Điêu khắc </w:t>
            </w:r>
          </w:p>
          <w:p w14:paraId="18847D28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  <w:t>Hoạt động thực hành</w:t>
            </w:r>
          </w:p>
          <w:p w14:paraId="2DC23562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Thực hành</w:t>
            </w:r>
          </w:p>
          <w:p w14:paraId="0E86BFE1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2D.</w:t>
            </w:r>
          </w:p>
          <w:p w14:paraId="627BD4F5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3D.</w:t>
            </w:r>
          </w:p>
          <w:p w14:paraId="43A59A0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43124B38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di sản văn hoá nghệ thuật.</w:t>
            </w:r>
          </w:p>
          <w:p w14:paraId="2FDC6CED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364B81D0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Định hướng chủ đề</w:t>
            </w:r>
          </w:p>
          <w:p w14:paraId="09BFC782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1D556985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hoá, xã hội.</w:t>
            </w:r>
          </w:p>
          <w:p w14:paraId="040207F7" w14:textId="70BDDBFF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Trung đại Việt Nam và thế giới.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065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Nhận biết:</w:t>
            </w:r>
          </w:p>
          <w:p w14:paraId="4FE13ED1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mục đích sáng tạo sản phẩm.</w:t>
            </w:r>
          </w:p>
          <w:p w14:paraId="0F33C6BF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</w:t>
            </w:r>
            <w:r w:rsidRPr="00921180">
              <w:rPr>
                <w:rFonts w:ascii="Times New Roman" w:hAnsi="Times New Roman" w:cs="Times New Roman"/>
                <w:sz w:val="26"/>
              </w:rPr>
              <w:t xml:space="preserve"> Nhận biết được giá trị thẩm mĩ của một số trường phái nghệ thuật.</w:t>
            </w:r>
          </w:p>
          <w:p w14:paraId="505C59AA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Thông hiểu:</w:t>
            </w:r>
          </w:p>
          <w:p w14:paraId="01E8A527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Xây dựng được kế hoạch học tập sát với quá trình thực hành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sáng tạo.</w:t>
            </w:r>
          </w:p>
          <w:p w14:paraId="55148D34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biệt được sự mô phỏng lại và lặp lại trên sản phẩm, tác phẩm.</w:t>
            </w:r>
          </w:p>
          <w:p w14:paraId="1079DB0A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Chỉ ra được vai trò của tác phẩm hội hoạ, đồ hoạ trong không gian nội thất.</w:t>
            </w:r>
          </w:p>
          <w:p w14:paraId="2DD4BC44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Vận dụng:</w:t>
            </w:r>
          </w:p>
          <w:p w14:paraId="554747EE" w14:textId="77777777" w:rsidR="00010576" w:rsidRPr="00921180" w:rsidRDefault="00010576" w:rsidP="00010576">
            <w:pPr>
              <w:spacing w:before="60" w:after="60" w:line="276" w:lineRule="auto"/>
              <w:ind w:left="57" w:right="57" w:firstLine="7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Xác định, diễn tả được nguồn sáng và đối tượng được chiếu sáng. </w:t>
            </w:r>
          </w:p>
          <w:p w14:paraId="2A9F5D6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 Mô phỏng lại được “mẫu” (đối tượng nghệ thuật) đúng trình tự và phương pháp.</w:t>
            </w:r>
          </w:p>
          <w:p w14:paraId="3ECE7655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nhịp điệu của đường nét, hoa văn, hoạ tiết,...vào sáng tạo sản phẩm.</w:t>
            </w:r>
          </w:p>
          <w:p w14:paraId="119E6CC7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giá trị thẩm mĩ của nghệ thuật truyền thống vào thực hành, sáng tạo</w:t>
            </w:r>
          </w:p>
          <w:p w14:paraId="05BFD63A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Lựa chọn được hình thức giới thiệu, không gian trưng bày sản phẩm.</w:t>
            </w:r>
          </w:p>
          <w:p w14:paraId="2B8A30EF" w14:textId="77777777" w:rsidR="00010576" w:rsidRPr="00921180" w:rsidRDefault="00010576" w:rsidP="00010576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  <w:lang w:val="vi-VN"/>
              </w:rPr>
              <w:t>Vận dụng cao:</w:t>
            </w:r>
          </w:p>
          <w:p w14:paraId="6F840DB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biệt được một số chất liệu trong hội hoạ và đồ hoạ.</w:t>
            </w:r>
          </w:p>
          <w:p w14:paraId="4B4E9579" w14:textId="380E73CE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Sử dụng được thuật ngữ chuyên môn để mô tả tác phẩm mĩ thuật.</w:t>
            </w:r>
          </w:p>
        </w:tc>
      </w:tr>
    </w:tbl>
    <w:p w14:paraId="2E4D7507" w14:textId="00329455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 xml:space="preserve">ĐỀ KIỂM TRA </w:t>
      </w:r>
      <w:r w:rsidR="00C26000">
        <w:rPr>
          <w:rFonts w:ascii="Times New Roman" w:eastAsia="Times New Roman" w:hAnsi="Times New Roman" w:cs="Times New Roman"/>
          <w:b/>
          <w:sz w:val="26"/>
        </w:rPr>
        <w:t>CUỐI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</w:t>
      </w:r>
      <w:r w:rsidR="00236E64">
        <w:rPr>
          <w:rFonts w:ascii="Times New Roman" w:eastAsia="Times New Roman" w:hAnsi="Times New Roman" w:cs="Times New Roman"/>
          <w:b/>
          <w:sz w:val="26"/>
          <w:lang w:val="vi-VN"/>
        </w:rPr>
        <w:t xml:space="preserve"> 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6C8F4F1A" w14:textId="6E6BB46C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="00010576">
        <w:rPr>
          <w:rFonts w:ascii="Times New Roman" w:eastAsia="Times New Roman" w:hAnsi="Times New Roman" w:cs="Times New Roman"/>
          <w:b/>
          <w:sz w:val="26"/>
        </w:rPr>
        <w:t>7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69570550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Em hãy tạo sản phẩm 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tạo hình:</w:t>
      </w:r>
    </w:p>
    <w:p w14:paraId="3A3C6415" w14:textId="77777777" w:rsidR="00DD1609" w:rsidRPr="00921180" w:rsidRDefault="00DD1609" w:rsidP="00DD1609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Viết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một số thông tin giới thiệu về sản phẩm (tên sản phẩm, chất liệu, cách tạo sản phẩm; yếu tố và nguyên lí tạo hình được thể hiện trên sản phẩm…)  </w:t>
      </w:r>
    </w:p>
    <w:p w14:paraId="39D85531" w14:textId="77777777" w:rsidR="00DD1609" w:rsidRPr="00921180" w:rsidRDefault="00DD1609" w:rsidP="00DD1609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ab/>
        <w:t xml:space="preserve">b).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3B49114B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Hình thức</w:t>
      </w:r>
      <w:r>
        <w:rPr>
          <w:rFonts w:ascii="Times New Roman" w:eastAsia="Times New Roman" w:hAnsi="Times New Roman" w:cs="Times New Roman"/>
          <w:iCs/>
          <w:sz w:val="26"/>
        </w:rPr>
        <w:t xml:space="preserve"> tạo hình: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2D (</w:t>
      </w:r>
      <w:r w:rsidRPr="00921180">
        <w:rPr>
          <w:rFonts w:ascii="Times New Roman" w:eastAsia="Times New Roman" w:hAnsi="Times New Roman" w:cs="Times New Roman"/>
          <w:iCs/>
          <w:sz w:val="26"/>
        </w:rPr>
        <w:t>có thể kết hợp vẽ với in hoặc xé dán)</w:t>
      </w:r>
    </w:p>
    <w:p w14:paraId="7D293193" w14:textId="77777777" w:rsidR="00DD1609" w:rsidRPr="00921180" w:rsidRDefault="00DD1609" w:rsidP="00DD1609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Chất liệu: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Tự chọn </w:t>
      </w:r>
    </w:p>
    <w:p w14:paraId="305FD19C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</w:rPr>
      </w:pPr>
      <w:r w:rsidRPr="00921180">
        <w:rPr>
          <w:rFonts w:ascii="Times New Roman" w:eastAsia="Times New Roman" w:hAnsi="Times New Roman" w:cs="Times New Roman"/>
          <w:i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K</w:t>
      </w:r>
      <w:r w:rsidRPr="00921180">
        <w:rPr>
          <w:rFonts w:ascii="Times New Roman" w:eastAsia="Times New Roman" w:hAnsi="Times New Roman" w:cs="Times New Roman"/>
          <w:sz w:val="26"/>
        </w:rPr>
        <w:t xml:space="preserve">ích thước: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20 – 30</w:t>
      </w:r>
      <w:r w:rsidRPr="0092118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cm</w:t>
      </w:r>
      <w:r w:rsidRPr="00921180">
        <w:rPr>
          <w:rFonts w:ascii="Times New Roman" w:eastAsia="Times New Roman" w:hAnsi="Times New Roman" w:cs="Times New Roman"/>
          <w:sz w:val="26"/>
        </w:rPr>
        <w:t xml:space="preserve"> (tương đương khổ giấy A</w:t>
      </w:r>
      <w:r>
        <w:rPr>
          <w:rFonts w:ascii="Times New Roman" w:eastAsia="Times New Roman" w:hAnsi="Times New Roman" w:cs="Times New Roman"/>
          <w:sz w:val="26"/>
        </w:rPr>
        <w:t>4</w:t>
      </w:r>
      <w:r w:rsidRPr="00921180">
        <w:rPr>
          <w:rFonts w:ascii="Times New Roman" w:eastAsia="Times New Roman" w:hAnsi="Times New Roman" w:cs="Times New Roman"/>
          <w:sz w:val="26"/>
        </w:rPr>
        <w:t>)</w:t>
      </w:r>
    </w:p>
    <w:p w14:paraId="66F9153A" w14:textId="77777777" w:rsidR="00DD1609" w:rsidRPr="00A7694C" w:rsidRDefault="00DD1609" w:rsidP="00DD1609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247FF0" w:rsidRPr="00467384" w14:paraId="7D709611" w14:textId="77777777" w:rsidTr="00247FF0">
        <w:trPr>
          <w:trHeight w:val="241"/>
          <w:tblHeader/>
        </w:trPr>
        <w:tc>
          <w:tcPr>
            <w:tcW w:w="9410" w:type="dxa"/>
          </w:tcPr>
          <w:p w14:paraId="5AC2C79C" w14:textId="72A04BD2" w:rsidR="00247FF0" w:rsidRPr="00467384" w:rsidRDefault="00247FF0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247FF0" w:rsidRPr="00467384" w14:paraId="0D47654A" w14:textId="77777777" w:rsidTr="00247FF0">
        <w:trPr>
          <w:trHeight w:val="403"/>
        </w:trPr>
        <w:tc>
          <w:tcPr>
            <w:tcW w:w="9410" w:type="dxa"/>
            <w:vAlign w:val="center"/>
          </w:tcPr>
          <w:p w14:paraId="287B0EB9" w14:textId="77777777" w:rsidR="004020BB" w:rsidRPr="00467384" w:rsidRDefault="004020BB" w:rsidP="004020BB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1. Xác định được </w:t>
            </w:r>
            <w:r>
              <w:rPr>
                <w:rFonts w:ascii="Times New Roman" w:eastAsia="Times New Roman" w:hAnsi="Times New Roman" w:cs="Times New Roman"/>
                <w:sz w:val="26"/>
              </w:rPr>
              <w:t>mục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đích sáng tạo, nêu được giá trị thẩm mĩ của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sản phẩm.</w:t>
            </w:r>
          </w:p>
          <w:p w14:paraId="13F098CA" w14:textId="77777777" w:rsidR="004020BB" w:rsidRPr="00467384" w:rsidRDefault="004020BB" w:rsidP="004020BB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2. Lựa chọn được chất liệu/vật liệu 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và thể hiện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phù hợp với hình thức thực hành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(hội họa, đồ họa tranh, điêu khắc).</w:t>
            </w:r>
          </w:p>
          <w:p w14:paraId="10223F19" w14:textId="77777777" w:rsidR="004020BB" w:rsidRPr="00467384" w:rsidRDefault="004020BB" w:rsidP="004020BB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3. Vận dụng được yếu tố tạo hình vào thực hành tạo sản phẩm.</w:t>
            </w:r>
          </w:p>
          <w:p w14:paraId="0CDB6106" w14:textId="77777777" w:rsidR="004020BB" w:rsidRPr="00467384" w:rsidRDefault="004020BB" w:rsidP="004020BB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4. </w:t>
            </w: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Lựa chọn được hình thức giới thiệu, không gian trưng bày sản phẩm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, nhận xét được sản phẩm (cá nhân/nhóm).</w:t>
            </w:r>
          </w:p>
          <w:p w14:paraId="2ECD1911" w14:textId="5725ECD5" w:rsidR="00247FF0" w:rsidRPr="00467384" w:rsidRDefault="004020BB" w:rsidP="004020BB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5. Liên hệ ứng dụng sản phẩm vào đời sống thực </w:t>
            </w:r>
            <w:r>
              <w:rPr>
                <w:rFonts w:ascii="Times New Roman" w:eastAsia="Times New Roman" w:hAnsi="Times New Roman" w:cs="Times New Roman"/>
                <w:sz w:val="26"/>
              </w:rPr>
              <w:t>tiễn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>, phân biệt được chất liệu</w:t>
            </w:r>
          </w:p>
        </w:tc>
      </w:tr>
      <w:tr w:rsidR="00247FF0" w:rsidRPr="00467384" w14:paraId="28C0B317" w14:textId="77777777" w:rsidTr="00247FF0">
        <w:trPr>
          <w:trHeight w:val="677"/>
        </w:trPr>
        <w:tc>
          <w:tcPr>
            <w:tcW w:w="9410" w:type="dxa"/>
            <w:vAlign w:val="center"/>
          </w:tcPr>
          <w:p w14:paraId="3D302A2F" w14:textId="77777777" w:rsidR="00C26000" w:rsidRPr="00921180" w:rsidRDefault="00C26000" w:rsidP="00C260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HS đạt được ít nhất 3 tiêu chí (1, 2, 3) hoặc 4 tiêu chí (1, 2, 3, 4); 5 tiêu chí (1, 2, 3, 4, 5) trong bảng tiêu chí đánh giá.</w:t>
            </w:r>
          </w:p>
          <w:p w14:paraId="249FFD2F" w14:textId="7BCF1946" w:rsidR="00247FF0" w:rsidRPr="00467384" w:rsidRDefault="00C26000" w:rsidP="00C2600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 hoặc cả hai tiêu chí 1 và 2.</w:t>
            </w:r>
          </w:p>
        </w:tc>
      </w:tr>
    </w:tbl>
    <w:p w14:paraId="4185E386" w14:textId="225FA9C7" w:rsidR="00540251" w:rsidRDefault="00540251"/>
    <w:sectPr w:rsidR="00540251" w:rsidSect="00247FF0">
      <w:pgSz w:w="11907" w:h="16840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010576"/>
    <w:rsid w:val="00236E64"/>
    <w:rsid w:val="00247FF0"/>
    <w:rsid w:val="004020BB"/>
    <w:rsid w:val="00467384"/>
    <w:rsid w:val="00540251"/>
    <w:rsid w:val="008B6A66"/>
    <w:rsid w:val="00C02FF2"/>
    <w:rsid w:val="00C26000"/>
    <w:rsid w:val="00D82705"/>
    <w:rsid w:val="00DD1609"/>
    <w:rsid w:val="00E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2511</Characters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2022-08-06T09:50:00Z</dcterms:modified>
</cp:coreProperties>
</file>