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923" w:tblpY="-570"/>
        <w:tblW w:w="11025" w:type="dxa"/>
        <w:tblLook w:val="01E0" w:firstRow="1" w:lastRow="1" w:firstColumn="1" w:lastColumn="1" w:noHBand="0" w:noVBand="0"/>
      </w:tblPr>
      <w:tblGrid>
        <w:gridCol w:w="3654"/>
        <w:gridCol w:w="7371"/>
      </w:tblGrid>
      <w:tr w:rsidR="00D814BF" w:rsidRPr="00104213" w:rsidTr="00C721A9">
        <w:tc>
          <w:tcPr>
            <w:tcW w:w="3654" w:type="dxa"/>
          </w:tcPr>
          <w:p w:rsidR="00D814BF" w:rsidRPr="00104213" w:rsidRDefault="00D814BF" w:rsidP="00D814BF">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t>TRƯỜNG THPT CHUYÊN</w:t>
            </w:r>
          </w:p>
          <w:p w:rsidR="00D814BF" w:rsidRPr="00104213" w:rsidRDefault="00D814BF" w:rsidP="00D814BF">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t>NGUYỄN BỈNH KHIÊM</w:t>
            </w:r>
          </w:p>
          <w:p w:rsidR="00D814BF" w:rsidRPr="00104213" w:rsidRDefault="00D814BF" w:rsidP="00D814BF">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t>QUẢNG NAM</w:t>
            </w:r>
          </w:p>
          <w:p w:rsidR="00D814BF" w:rsidRPr="00104213" w:rsidRDefault="00D814BF" w:rsidP="00D814BF">
            <w:pPr>
              <w:spacing w:after="0" w:line="240" w:lineRule="auto"/>
              <w:rPr>
                <w:rFonts w:ascii="Times New Roman" w:eastAsia="Times New Roman" w:hAnsi="Times New Roman" w:cs="Times New Roman"/>
                <w:b/>
                <w:sz w:val="26"/>
                <w:szCs w:val="26"/>
              </w:rPr>
            </w:pP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6B26FAC" wp14:editId="5672D56D">
                      <wp:simplePos x="0" y="0"/>
                      <wp:positionH relativeFrom="column">
                        <wp:posOffset>414020</wp:posOffset>
                      </wp:positionH>
                      <wp:positionV relativeFrom="paragraph">
                        <wp:posOffset>221615</wp:posOffset>
                      </wp:positionV>
                      <wp:extent cx="1374140" cy="33909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D814BF" w:rsidRPr="00D814BF" w:rsidRDefault="00D814BF" w:rsidP="00D814BF">
                                  <w:pPr>
                                    <w:spacing w:before="60"/>
                                    <w:jc w:val="center"/>
                                    <w:rPr>
                                      <w:rFonts w:ascii="Times New Roman" w:hAnsi="Times New Roman" w:cs="Times New Roman"/>
                                    </w:rPr>
                                  </w:pPr>
                                  <w:r w:rsidRPr="00D814BF">
                                    <w:rPr>
                                      <w:rFonts w:ascii="Times New Roman" w:hAnsi="Times New Roman" w:cs="Times New Roman"/>
                                      <w:b/>
                                    </w:rPr>
                                    <w:t xml:space="preserve">ĐỀ THI ĐỀ XUẤT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17.45pt;width:108.2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" strokeweight="1pt">
                      <v:textbox>
                        <w:txbxContent>
                          <w:p w:rsidR="00D814BF" w:rsidRPr="00D814BF" w:rsidRDefault="00D814BF" w:rsidP="00D814BF">
                            <w:pPr>
                              <w:spacing w:before="60"/>
                              <w:jc w:val="center"/>
                              <w:rPr>
                                <w:rFonts w:ascii="Times New Roman" w:hAnsi="Times New Roman" w:cs="Times New Roman"/>
                              </w:rPr>
                            </w:pPr>
                            <w:r w:rsidRPr="00D814BF">
                              <w:rPr>
                                <w:rFonts w:ascii="Times New Roman" w:hAnsi="Times New Roman" w:cs="Times New Roman"/>
                                <w:b/>
                              </w:rPr>
                              <w:t xml:space="preserve">ĐỀ THI ĐỀ XUẤT </w:t>
                            </w:r>
                          </w:p>
                        </w:txbxContent>
                      </v:textbox>
                    </v:shape>
                  </w:pict>
                </mc:Fallback>
              </mc:AlternateContent>
            </w: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E729C6E" wp14:editId="5DE7D5AA">
                      <wp:simplePos x="0" y="0"/>
                      <wp:positionH relativeFrom="column">
                        <wp:posOffset>711307</wp:posOffset>
                      </wp:positionH>
                      <wp:positionV relativeFrom="paragraph">
                        <wp:posOffset>12065</wp:posOffset>
                      </wp:positionV>
                      <wp:extent cx="7537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6pt;margin-top:.95pt;width:5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eMJAIAAEkEAAAOAAAAZHJzL2Uyb0RvYy54bWysVE2P2jAQvVfqf7B8h5Bs+IoIq1UCvWxb&#10;JLY/wNhOYjXxWLYhoKr/vbYJiG0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"/>
                  </w:pict>
                </mc:Fallback>
              </mc:AlternateContent>
            </w:r>
          </w:p>
        </w:tc>
        <w:tc>
          <w:tcPr>
            <w:tcW w:w="7371" w:type="dxa"/>
          </w:tcPr>
          <w:p w:rsidR="00104213" w:rsidRPr="00104213" w:rsidRDefault="00D814BF" w:rsidP="00104213">
            <w:pPr>
              <w:spacing w:line="312" w:lineRule="auto"/>
              <w:jc w:val="center"/>
              <w:rPr>
                <w:rFonts w:ascii="Times New Roman" w:hAnsi="Times New Roman" w:cs="Times New Roman"/>
                <w:b/>
                <w:sz w:val="26"/>
                <w:szCs w:val="26"/>
              </w:rPr>
            </w:pPr>
            <w:r w:rsidRPr="00104213">
              <w:rPr>
                <w:rFonts w:ascii="Times New Roman" w:hAnsi="Times New Roman" w:cs="Times New Roman"/>
                <w:b/>
                <w:sz w:val="26"/>
                <w:szCs w:val="26"/>
              </w:rPr>
              <w:t>KỲ THI CHỌN HỌC SINH GIỎI CÁC TRƯỜNG THPT CHUYÊN</w:t>
            </w:r>
            <w:r w:rsidR="00C721A9" w:rsidRPr="00104213">
              <w:rPr>
                <w:rFonts w:ascii="Times New Roman" w:hAnsi="Times New Roman" w:cs="Times New Roman"/>
                <w:b/>
                <w:sz w:val="26"/>
                <w:szCs w:val="26"/>
              </w:rPr>
              <w:t xml:space="preserve"> </w:t>
            </w:r>
            <w:r w:rsidRPr="00104213">
              <w:rPr>
                <w:rFonts w:ascii="Times New Roman" w:hAnsi="Times New Roman" w:cs="Times New Roman"/>
                <w:b/>
                <w:sz w:val="26"/>
                <w:szCs w:val="26"/>
              </w:rPr>
              <w:t>KHU VỰC DUYÊN HẢI VÀ ĐỒNG BẰNG BẮC BỘ</w:t>
            </w:r>
          </w:p>
          <w:p w:rsidR="00D814BF" w:rsidRPr="00104213" w:rsidRDefault="00D814BF" w:rsidP="00104213">
            <w:pPr>
              <w:spacing w:line="312" w:lineRule="auto"/>
              <w:jc w:val="center"/>
              <w:rPr>
                <w:rFonts w:ascii="Times New Roman" w:hAnsi="Times New Roman" w:cs="Times New Roman"/>
                <w:b/>
                <w:sz w:val="26"/>
                <w:szCs w:val="26"/>
              </w:rPr>
            </w:pP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1FCD352" wp14:editId="7B43AE3A">
                      <wp:simplePos x="0" y="0"/>
                      <wp:positionH relativeFrom="column">
                        <wp:posOffset>1494790</wp:posOffset>
                      </wp:positionH>
                      <wp:positionV relativeFrom="paragraph">
                        <wp:posOffset>239395</wp:posOffset>
                      </wp:positionV>
                      <wp:extent cx="16135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7.7pt;margin-top:18.85pt;width:12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5d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bTdDQZTS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"/>
                  </w:pict>
                </mc:Fallback>
              </mc:AlternateContent>
            </w:r>
            <w:r w:rsidRPr="00104213">
              <w:rPr>
                <w:rFonts w:ascii="Times New Roman" w:hAnsi="Times New Roman" w:cs="Times New Roman"/>
                <w:b/>
                <w:sz w:val="26"/>
                <w:szCs w:val="26"/>
              </w:rPr>
              <w:t>LẦN THỨ XIV, NĂM 2023 – MÔN: LỊCH SỬ 10</w:t>
            </w:r>
          </w:p>
          <w:p w:rsidR="00D814BF" w:rsidRPr="00104213" w:rsidRDefault="00D814BF" w:rsidP="00D814BF">
            <w:pPr>
              <w:spacing w:after="0" w:line="240" w:lineRule="auto"/>
              <w:jc w:val="center"/>
              <w:rPr>
                <w:rFonts w:ascii="Times New Roman" w:eastAsia="Times New Roman" w:hAnsi="Times New Roman" w:cs="Times New Roman"/>
                <w:i/>
                <w:sz w:val="26"/>
                <w:szCs w:val="26"/>
              </w:rPr>
            </w:pPr>
            <w:r w:rsidRPr="00104213">
              <w:rPr>
                <w:rFonts w:ascii="Times New Roman" w:eastAsia="Times New Roman" w:hAnsi="Times New Roman" w:cs="Times New Roman"/>
                <w:i/>
                <w:sz w:val="26"/>
                <w:szCs w:val="26"/>
              </w:rPr>
              <w:t>Thời gian làm bài: 180 phút</w:t>
            </w:r>
          </w:p>
          <w:p w:rsidR="00D814BF" w:rsidRPr="00104213" w:rsidRDefault="00D814BF" w:rsidP="00D814BF">
            <w:pPr>
              <w:spacing w:after="0" w:line="240" w:lineRule="auto"/>
              <w:rPr>
                <w:rFonts w:ascii="Times New Roman" w:eastAsia="Times New Roman" w:hAnsi="Times New Roman" w:cs="Times New Roman"/>
                <w:i/>
                <w:sz w:val="26"/>
                <w:szCs w:val="26"/>
              </w:rPr>
            </w:pPr>
            <w:r w:rsidRPr="00104213">
              <w:rPr>
                <w:rFonts w:ascii="Times New Roman" w:eastAsia="Times New Roman" w:hAnsi="Times New Roman" w:cs="Times New Roman"/>
                <w:i/>
                <w:sz w:val="26"/>
                <w:szCs w:val="26"/>
              </w:rPr>
              <w:t xml:space="preserve">                                       Đề thi có 7 câu, 01 trang</w:t>
            </w:r>
          </w:p>
        </w:tc>
      </w:tr>
    </w:tbl>
    <w:p w:rsidR="00D814BF" w:rsidRPr="00817D71" w:rsidRDefault="00D814BF" w:rsidP="00817D71">
      <w:pPr>
        <w:tabs>
          <w:tab w:val="left" w:pos="5400"/>
        </w:tabs>
        <w:spacing w:after="0" w:line="360" w:lineRule="auto"/>
        <w:ind w:right="-450"/>
        <w:jc w:val="both"/>
        <w:rPr>
          <w:rFonts w:ascii="Times New Roman" w:eastAsia="Times New Roman" w:hAnsi="Times New Roman" w:cs="Times New Roman"/>
          <w:b/>
          <w:i/>
          <w:color w:val="000000"/>
          <w:sz w:val="26"/>
          <w:szCs w:val="26"/>
        </w:rPr>
      </w:pPr>
      <w:r w:rsidRPr="00817D71">
        <w:rPr>
          <w:rFonts w:ascii="Times New Roman" w:eastAsia="Times New Roman" w:hAnsi="Times New Roman" w:cs="Times New Roman"/>
          <w:b/>
          <w:color w:val="000000"/>
          <w:sz w:val="26"/>
          <w:szCs w:val="26"/>
        </w:rPr>
        <w:t xml:space="preserve">Câu 1: </w:t>
      </w:r>
      <w:r w:rsidRPr="00817D71">
        <w:rPr>
          <w:rFonts w:ascii="Times New Roman" w:eastAsia="Times New Roman" w:hAnsi="Times New Roman" w:cs="Times New Roman"/>
          <w:b/>
          <w:i/>
          <w:color w:val="000000"/>
          <w:sz w:val="26"/>
          <w:szCs w:val="26"/>
        </w:rPr>
        <w:t>(3 điểm)</w:t>
      </w:r>
    </w:p>
    <w:p w:rsidR="00D814BF" w:rsidRPr="00817D71" w:rsidRDefault="00D814BF" w:rsidP="00817D71">
      <w:pPr>
        <w:tabs>
          <w:tab w:val="left" w:pos="0"/>
          <w:tab w:val="left" w:pos="1332"/>
        </w:tabs>
        <w:spacing w:after="0" w:line="360" w:lineRule="auto"/>
        <w:ind w:right="-450"/>
        <w:jc w:val="both"/>
        <w:rPr>
          <w:rFonts w:ascii="Times New Roman" w:eastAsia="Calibri" w:hAnsi="Times New Roman" w:cs="Times New Roman"/>
          <w:color w:val="000000"/>
          <w:sz w:val="26"/>
          <w:szCs w:val="26"/>
        </w:rPr>
      </w:pPr>
      <w:r w:rsidRPr="00817D71">
        <w:rPr>
          <w:rFonts w:ascii="Times New Roman" w:eastAsia="Calibri" w:hAnsi="Times New Roman" w:cs="Times New Roman"/>
          <w:color w:val="000000"/>
          <w:sz w:val="26"/>
          <w:szCs w:val="26"/>
        </w:rPr>
        <w:t xml:space="preserve">          Phân tích chủ trương của Lê-nin trong việc chỉ đạo </w:t>
      </w:r>
      <w:r w:rsidR="00B41598" w:rsidRPr="00817D71">
        <w:rPr>
          <w:rFonts w:ascii="Times New Roman" w:eastAsia="Calibri" w:hAnsi="Times New Roman" w:cs="Times New Roman"/>
          <w:color w:val="000000"/>
          <w:sz w:val="26"/>
          <w:szCs w:val="26"/>
        </w:rPr>
        <w:t>C</w:t>
      </w:r>
      <w:r w:rsidRPr="00817D71">
        <w:rPr>
          <w:rFonts w:ascii="Times New Roman" w:eastAsia="Calibri" w:hAnsi="Times New Roman" w:cs="Times New Roman"/>
          <w:color w:val="000000"/>
          <w:sz w:val="26"/>
          <w:szCs w:val="26"/>
        </w:rPr>
        <w:t>ách mạng</w:t>
      </w:r>
      <w:r w:rsidR="00B41598" w:rsidRPr="00817D71">
        <w:rPr>
          <w:rFonts w:ascii="Times New Roman" w:eastAsia="Calibri" w:hAnsi="Times New Roman" w:cs="Times New Roman"/>
          <w:color w:val="000000"/>
          <w:sz w:val="26"/>
          <w:szCs w:val="26"/>
        </w:rPr>
        <w:t xml:space="preserve"> tháng Mười Nga</w:t>
      </w:r>
      <w:r w:rsidRPr="00817D71">
        <w:rPr>
          <w:rFonts w:ascii="Times New Roman" w:eastAsia="Calibri" w:hAnsi="Times New Roman" w:cs="Times New Roman"/>
          <w:color w:val="000000"/>
          <w:sz w:val="26"/>
          <w:szCs w:val="26"/>
        </w:rPr>
        <w:t xml:space="preserve"> từ tháng 4 đến tháng 7 năm 1917.</w:t>
      </w:r>
    </w:p>
    <w:p w:rsidR="00D814BF" w:rsidRPr="00817D71" w:rsidRDefault="00D814BF" w:rsidP="00817D71">
      <w:pPr>
        <w:tabs>
          <w:tab w:val="left" w:pos="0"/>
          <w:tab w:val="left" w:pos="1332"/>
        </w:tabs>
        <w:spacing w:after="0" w:line="360" w:lineRule="auto"/>
        <w:ind w:right="-450"/>
        <w:jc w:val="both"/>
        <w:rPr>
          <w:rFonts w:ascii="Times New Roman" w:eastAsia="Calibri" w:hAnsi="Times New Roman" w:cs="Times New Roman"/>
          <w:color w:val="000000"/>
          <w:sz w:val="26"/>
          <w:szCs w:val="26"/>
        </w:rPr>
      </w:pPr>
      <w:r w:rsidRPr="00817D71">
        <w:rPr>
          <w:rFonts w:ascii="Times New Roman" w:eastAsia="Times New Roman" w:hAnsi="Times New Roman" w:cs="Times New Roman"/>
          <w:b/>
          <w:sz w:val="26"/>
          <w:szCs w:val="26"/>
        </w:rPr>
        <w:t xml:space="preserve">Câu 2: </w:t>
      </w:r>
      <w:r w:rsidRPr="00817D71">
        <w:rPr>
          <w:rFonts w:ascii="Times New Roman" w:eastAsia="Times New Roman" w:hAnsi="Times New Roman" w:cs="Times New Roman"/>
          <w:b/>
          <w:i/>
          <w:iCs/>
          <w:sz w:val="26"/>
          <w:szCs w:val="26"/>
        </w:rPr>
        <w:t>(3,0 điểm)</w:t>
      </w:r>
    </w:p>
    <w:p w:rsidR="003A3C51" w:rsidRPr="00817D71" w:rsidRDefault="003A3C51" w:rsidP="00817D71">
      <w:pPr>
        <w:tabs>
          <w:tab w:val="left" w:pos="720"/>
          <w:tab w:val="left" w:pos="5400"/>
        </w:tabs>
        <w:spacing w:after="0" w:line="360" w:lineRule="auto"/>
        <w:ind w:right="-450"/>
        <w:jc w:val="both"/>
        <w:rPr>
          <w:rFonts w:ascii="Times New Roman" w:eastAsia="Times New Roman" w:hAnsi="Times New Roman" w:cs="Times New Roman"/>
          <w:bCs/>
          <w:sz w:val="26"/>
          <w:szCs w:val="26"/>
        </w:rPr>
      </w:pPr>
      <w:r w:rsidRPr="00817D71">
        <w:rPr>
          <w:rFonts w:ascii="Times New Roman" w:eastAsia="Times New Roman" w:hAnsi="Times New Roman" w:cs="Times New Roman"/>
          <w:bCs/>
          <w:sz w:val="26"/>
          <w:szCs w:val="26"/>
        </w:rPr>
        <w:t xml:space="preserve"> </w:t>
      </w:r>
      <w:r w:rsidR="00227533" w:rsidRPr="00817D71">
        <w:rPr>
          <w:rFonts w:ascii="Times New Roman" w:eastAsia="Times New Roman" w:hAnsi="Times New Roman" w:cs="Times New Roman"/>
          <w:bCs/>
          <w:sz w:val="26"/>
          <w:szCs w:val="26"/>
        </w:rPr>
        <w:tab/>
      </w:r>
      <w:r w:rsidRPr="00817D71">
        <w:rPr>
          <w:rFonts w:ascii="Times New Roman" w:eastAsia="Times New Roman" w:hAnsi="Times New Roman" w:cs="Times New Roman"/>
          <w:bCs/>
          <w:sz w:val="26"/>
          <w:szCs w:val="26"/>
        </w:rPr>
        <w:t>Về Chiến tranh thế giới thứ hai (1939-1945):</w:t>
      </w:r>
    </w:p>
    <w:p w:rsidR="003A3C51" w:rsidRPr="00817D71" w:rsidRDefault="003A3C51" w:rsidP="00817D71">
      <w:pPr>
        <w:tabs>
          <w:tab w:val="left" w:pos="5400"/>
        </w:tabs>
        <w:spacing w:after="0" w:line="360" w:lineRule="auto"/>
        <w:ind w:right="-450"/>
        <w:jc w:val="both"/>
        <w:rPr>
          <w:rFonts w:ascii="Times New Roman" w:eastAsia="Times New Roman" w:hAnsi="Times New Roman" w:cs="Times New Roman"/>
          <w:bCs/>
          <w:sz w:val="26"/>
          <w:szCs w:val="26"/>
        </w:rPr>
      </w:pPr>
      <w:r w:rsidRPr="00817D71">
        <w:rPr>
          <w:rFonts w:ascii="Times New Roman" w:eastAsia="Times New Roman" w:hAnsi="Times New Roman" w:cs="Times New Roman"/>
          <w:bCs/>
          <w:sz w:val="26"/>
          <w:szCs w:val="26"/>
        </w:rPr>
        <w:t>a. Vì sao các nước phát xít bại trận?</w:t>
      </w:r>
    </w:p>
    <w:p w:rsidR="003A3C51" w:rsidRPr="00817D71" w:rsidRDefault="003A3C51" w:rsidP="00817D71">
      <w:pPr>
        <w:tabs>
          <w:tab w:val="left" w:pos="5400"/>
        </w:tabs>
        <w:spacing w:after="0" w:line="360" w:lineRule="auto"/>
        <w:ind w:right="-450"/>
        <w:jc w:val="both"/>
        <w:rPr>
          <w:rFonts w:ascii="Times New Roman" w:eastAsia="Times New Roman" w:hAnsi="Times New Roman" w:cs="Times New Roman"/>
          <w:bCs/>
          <w:sz w:val="26"/>
          <w:szCs w:val="26"/>
        </w:rPr>
      </w:pPr>
      <w:r w:rsidRPr="00817D71">
        <w:rPr>
          <w:rFonts w:ascii="Times New Roman" w:eastAsia="Times New Roman" w:hAnsi="Times New Roman" w:cs="Times New Roman"/>
          <w:bCs/>
          <w:sz w:val="26"/>
          <w:szCs w:val="26"/>
        </w:rPr>
        <w:t xml:space="preserve">b. Trên cơ sở nhận xét về việc Mỹ ném bom nguyên tử xuống Nhật Bản (8/1945), </w:t>
      </w:r>
      <w:r w:rsidR="00FA0455" w:rsidRPr="00817D71">
        <w:rPr>
          <w:rFonts w:ascii="Times New Roman" w:eastAsia="Times New Roman" w:hAnsi="Times New Roman" w:cs="Times New Roman"/>
          <w:bCs/>
          <w:sz w:val="26"/>
          <w:szCs w:val="26"/>
        </w:rPr>
        <w:t xml:space="preserve">em hãy trình bày suy nghĩ của mình </w:t>
      </w:r>
      <w:r w:rsidRPr="00817D71">
        <w:rPr>
          <w:rFonts w:ascii="Times New Roman" w:eastAsia="Times New Roman" w:hAnsi="Times New Roman" w:cs="Times New Roman"/>
          <w:bCs/>
          <w:sz w:val="26"/>
          <w:szCs w:val="26"/>
        </w:rPr>
        <w:t>về chiến tranh hạt nhân trong tương lai?</w:t>
      </w:r>
    </w:p>
    <w:p w:rsidR="00602ADA" w:rsidRPr="00817D71" w:rsidRDefault="00D814BF" w:rsidP="00817D71">
      <w:pPr>
        <w:tabs>
          <w:tab w:val="left" w:pos="5400"/>
        </w:tabs>
        <w:spacing w:after="0" w:line="360" w:lineRule="auto"/>
        <w:ind w:right="-450"/>
        <w:jc w:val="both"/>
        <w:rPr>
          <w:rFonts w:ascii="Times New Roman" w:eastAsia="Times New Roman" w:hAnsi="Times New Roman" w:cs="Times New Roman"/>
          <w:b/>
          <w:color w:val="000000"/>
          <w:sz w:val="26"/>
          <w:szCs w:val="26"/>
        </w:rPr>
      </w:pPr>
      <w:r w:rsidRPr="00817D71">
        <w:rPr>
          <w:rFonts w:ascii="Times New Roman" w:eastAsia="Times New Roman" w:hAnsi="Times New Roman" w:cs="Times New Roman"/>
          <w:b/>
          <w:color w:val="000000"/>
          <w:sz w:val="26"/>
          <w:szCs w:val="26"/>
        </w:rPr>
        <w:t xml:space="preserve">Câu 3: </w:t>
      </w:r>
      <w:r w:rsidRPr="00817D71">
        <w:rPr>
          <w:rFonts w:ascii="Times New Roman" w:eastAsia="Times New Roman" w:hAnsi="Times New Roman" w:cs="Times New Roman"/>
          <w:b/>
          <w:i/>
          <w:iCs/>
          <w:color w:val="000000"/>
          <w:sz w:val="26"/>
          <w:szCs w:val="26"/>
        </w:rPr>
        <w:t>(2.5 điểm)</w:t>
      </w:r>
    </w:p>
    <w:p w:rsidR="00D814BF" w:rsidRPr="00817D71" w:rsidRDefault="00602ADA" w:rsidP="00817D71">
      <w:pPr>
        <w:tabs>
          <w:tab w:val="left" w:pos="720"/>
        </w:tabs>
        <w:spacing w:after="0" w:line="360" w:lineRule="auto"/>
        <w:ind w:right="-450"/>
        <w:jc w:val="both"/>
        <w:rPr>
          <w:rFonts w:ascii="Times New Roman" w:eastAsia="Times New Roman" w:hAnsi="Times New Roman" w:cs="Times New Roman"/>
          <w:b/>
          <w:color w:val="000000"/>
          <w:sz w:val="26"/>
          <w:szCs w:val="26"/>
        </w:rPr>
      </w:pPr>
      <w:r w:rsidRPr="00817D71">
        <w:rPr>
          <w:rFonts w:ascii="Times New Roman" w:eastAsia="Times New Roman" w:hAnsi="Times New Roman" w:cs="Times New Roman"/>
          <w:b/>
          <w:color w:val="000000"/>
          <w:sz w:val="26"/>
          <w:szCs w:val="26"/>
        </w:rPr>
        <w:tab/>
      </w:r>
      <w:r w:rsidRPr="00817D71">
        <w:rPr>
          <w:rFonts w:ascii="Times New Roman" w:eastAsia="Times New Roman" w:hAnsi="Times New Roman" w:cs="Times New Roman"/>
          <w:bCs/>
          <w:noProof/>
          <w:sz w:val="26"/>
          <w:szCs w:val="26"/>
        </w:rPr>
        <w:t>Nêu những biểu hiện nói lên sự phát triển công thương nghiệp nước ta thời Lý Trần? Nguyên nhân nào công thương nghiệp thời Lý - Trần lại phát triển?</w:t>
      </w:r>
    </w:p>
    <w:p w:rsidR="00D814BF" w:rsidRPr="00817D71" w:rsidRDefault="00D814BF" w:rsidP="00817D71">
      <w:pPr>
        <w:spacing w:after="0" w:line="360" w:lineRule="auto"/>
        <w:ind w:right="-450"/>
        <w:jc w:val="both"/>
        <w:rPr>
          <w:rFonts w:ascii="Times New Roman" w:eastAsia="Times New Roman" w:hAnsi="Times New Roman" w:cs="Times New Roman"/>
          <w:b/>
          <w:sz w:val="26"/>
          <w:szCs w:val="26"/>
        </w:rPr>
      </w:pPr>
      <w:r w:rsidRPr="00817D71">
        <w:rPr>
          <w:rFonts w:ascii="Times New Roman" w:eastAsia="Times New Roman" w:hAnsi="Times New Roman" w:cs="Times New Roman"/>
          <w:b/>
          <w:sz w:val="26"/>
          <w:szCs w:val="26"/>
        </w:rPr>
        <w:t xml:space="preserve">Câu 4: </w:t>
      </w:r>
      <w:r w:rsidRPr="00817D71">
        <w:rPr>
          <w:rFonts w:ascii="Times New Roman" w:eastAsia="Times New Roman" w:hAnsi="Times New Roman" w:cs="Times New Roman"/>
          <w:b/>
          <w:i/>
          <w:iCs/>
          <w:sz w:val="26"/>
          <w:szCs w:val="26"/>
        </w:rPr>
        <w:t>(2,5 điểm)</w:t>
      </w:r>
    </w:p>
    <w:p w:rsidR="00C721A9" w:rsidRPr="00817D71" w:rsidRDefault="00C721A9" w:rsidP="00817D71">
      <w:pPr>
        <w:tabs>
          <w:tab w:val="left" w:pos="720"/>
        </w:tabs>
        <w:spacing w:after="0" w:line="360" w:lineRule="auto"/>
        <w:ind w:right="-450"/>
        <w:jc w:val="both"/>
        <w:rPr>
          <w:rFonts w:ascii="Times New Roman" w:hAnsi="Times New Roman" w:cs="Times New Roman"/>
          <w:bCs/>
          <w:sz w:val="26"/>
          <w:szCs w:val="26"/>
        </w:rPr>
      </w:pPr>
      <w:r w:rsidRPr="00817D71">
        <w:rPr>
          <w:rFonts w:ascii="Times New Roman" w:hAnsi="Times New Roman" w:cs="Times New Roman"/>
          <w:b/>
          <w:bCs/>
          <w:sz w:val="26"/>
          <w:szCs w:val="26"/>
        </w:rPr>
        <w:tab/>
      </w:r>
      <w:r w:rsidRPr="00817D71">
        <w:rPr>
          <w:rFonts w:ascii="Times New Roman" w:hAnsi="Times New Roman" w:cs="Times New Roman"/>
          <w:bCs/>
          <w:sz w:val="26"/>
          <w:szCs w:val="26"/>
        </w:rPr>
        <w:t>Nêu và đánh giá những ưu điểm và hạn chế của chính sách ngoại giao của nhà Nguyễn.</w:t>
      </w:r>
    </w:p>
    <w:p w:rsidR="00D814BF" w:rsidRPr="00817D71" w:rsidRDefault="00D814BF" w:rsidP="00817D71">
      <w:pPr>
        <w:tabs>
          <w:tab w:val="left" w:pos="5400"/>
        </w:tabs>
        <w:spacing w:after="0" w:line="360" w:lineRule="auto"/>
        <w:ind w:right="-450"/>
        <w:jc w:val="both"/>
        <w:rPr>
          <w:rFonts w:ascii="Times New Roman" w:eastAsia="Times New Roman" w:hAnsi="Times New Roman" w:cs="Times New Roman"/>
          <w:b/>
          <w:i/>
          <w:color w:val="000000"/>
          <w:sz w:val="26"/>
          <w:szCs w:val="26"/>
        </w:rPr>
      </w:pPr>
      <w:r w:rsidRPr="00817D71">
        <w:rPr>
          <w:rFonts w:ascii="Times New Roman" w:eastAsia="Times New Roman" w:hAnsi="Times New Roman" w:cs="Times New Roman"/>
          <w:b/>
          <w:color w:val="000000"/>
          <w:sz w:val="26"/>
          <w:szCs w:val="26"/>
        </w:rPr>
        <w:t xml:space="preserve">Câu 5: </w:t>
      </w:r>
      <w:r w:rsidRPr="00817D71">
        <w:rPr>
          <w:rFonts w:ascii="Times New Roman" w:eastAsia="Times New Roman" w:hAnsi="Times New Roman" w:cs="Times New Roman"/>
          <w:b/>
          <w:i/>
          <w:color w:val="000000"/>
          <w:sz w:val="26"/>
          <w:szCs w:val="26"/>
        </w:rPr>
        <w:t>(3,0 điểm)</w:t>
      </w:r>
    </w:p>
    <w:p w:rsidR="00C721A9" w:rsidRPr="00817D71" w:rsidRDefault="00C721A9" w:rsidP="00817D71">
      <w:pPr>
        <w:spacing w:after="0" w:line="360" w:lineRule="auto"/>
        <w:ind w:right="-450" w:firstLine="720"/>
        <w:jc w:val="both"/>
        <w:rPr>
          <w:rFonts w:ascii="Times New Roman" w:hAnsi="Times New Roman" w:cs="Times New Roman"/>
          <w:bCs/>
          <w:sz w:val="26"/>
          <w:szCs w:val="26"/>
        </w:rPr>
      </w:pPr>
      <w:r w:rsidRPr="00817D71">
        <w:rPr>
          <w:rFonts w:ascii="Times New Roman" w:hAnsi="Times New Roman" w:cs="Times New Roman"/>
          <w:bCs/>
          <w:sz w:val="26"/>
          <w:szCs w:val="26"/>
          <w:lang w:val="vi-VN"/>
        </w:rPr>
        <w:t>Phân tích đặc điểm và nguyên nhân thất bại của phong trào Cần vương cuối thế k</w:t>
      </w:r>
      <w:r w:rsidR="0096597C">
        <w:rPr>
          <w:rFonts w:ascii="Times New Roman" w:hAnsi="Times New Roman" w:cs="Times New Roman"/>
          <w:bCs/>
          <w:sz w:val="26"/>
          <w:szCs w:val="26"/>
        </w:rPr>
        <w:t>ỷ</w:t>
      </w:r>
      <w:r w:rsidRPr="00817D71">
        <w:rPr>
          <w:rFonts w:ascii="Times New Roman" w:hAnsi="Times New Roman" w:cs="Times New Roman"/>
          <w:bCs/>
          <w:sz w:val="26"/>
          <w:szCs w:val="26"/>
          <w:lang w:val="vi-VN"/>
        </w:rPr>
        <w:t xml:space="preserve"> XIX ở Việt Nam</w:t>
      </w:r>
      <w:r w:rsidRPr="00817D71">
        <w:rPr>
          <w:rFonts w:ascii="Times New Roman" w:hAnsi="Times New Roman" w:cs="Times New Roman"/>
          <w:bCs/>
          <w:sz w:val="26"/>
          <w:szCs w:val="26"/>
        </w:rPr>
        <w:t>.</w:t>
      </w:r>
    </w:p>
    <w:p w:rsidR="00D814BF" w:rsidRPr="00817D71" w:rsidRDefault="00D814BF" w:rsidP="00817D71">
      <w:pPr>
        <w:spacing w:after="0" w:line="360" w:lineRule="auto"/>
        <w:ind w:right="-450"/>
        <w:jc w:val="both"/>
        <w:rPr>
          <w:rFonts w:ascii="Times New Roman" w:eastAsia="Times New Roman" w:hAnsi="Times New Roman" w:cs="Times New Roman"/>
          <w:b/>
          <w:i/>
          <w:sz w:val="26"/>
          <w:szCs w:val="26"/>
          <w:lang w:val="pl-PL"/>
        </w:rPr>
      </w:pPr>
      <w:r w:rsidRPr="00817D71">
        <w:rPr>
          <w:rFonts w:ascii="Times New Roman" w:eastAsia="Times New Roman" w:hAnsi="Times New Roman" w:cs="Times New Roman"/>
          <w:b/>
          <w:iCs/>
          <w:sz w:val="26"/>
          <w:szCs w:val="26"/>
          <w:lang w:val="pl-PL"/>
        </w:rPr>
        <w:t xml:space="preserve">Câu 6: </w:t>
      </w:r>
      <w:r w:rsidRPr="00817D71">
        <w:rPr>
          <w:rFonts w:ascii="Times New Roman" w:eastAsia="Times New Roman" w:hAnsi="Times New Roman" w:cs="Times New Roman"/>
          <w:b/>
          <w:i/>
          <w:sz w:val="26"/>
          <w:szCs w:val="26"/>
          <w:lang w:val="pl-PL"/>
        </w:rPr>
        <w:t>(3,0 điểm)</w:t>
      </w:r>
    </w:p>
    <w:p w:rsidR="00817D71" w:rsidRPr="00817D71" w:rsidRDefault="00817D71" w:rsidP="00817D71">
      <w:pPr>
        <w:spacing w:after="0" w:line="360" w:lineRule="auto"/>
        <w:ind w:right="-450" w:firstLine="720"/>
        <w:jc w:val="both"/>
        <w:rPr>
          <w:rFonts w:ascii="Times New Roman" w:eastAsia="Times New Roman" w:hAnsi="Times New Roman" w:cs="Times New Roman"/>
          <w:iCs/>
          <w:sz w:val="26"/>
          <w:szCs w:val="26"/>
          <w:lang w:val="pl-PL"/>
        </w:rPr>
      </w:pPr>
      <w:r w:rsidRPr="00817D71">
        <w:rPr>
          <w:rFonts w:ascii="Times New Roman" w:eastAsia="Times New Roman" w:hAnsi="Times New Roman" w:cs="Times New Roman"/>
          <w:bCs/>
          <w:sz w:val="26"/>
          <w:szCs w:val="26"/>
        </w:rPr>
        <w:t xml:space="preserve">Phát biểu ý kiến của Anh (chị) về nhận định: “Cuộc khai thác thuộc địa lần thứ nhất của thực dân Pháp ở Việt Nam (1897-1914) đã tạo điều kiện bên </w:t>
      </w:r>
      <w:r w:rsidRPr="00817D71">
        <w:rPr>
          <w:rFonts w:ascii="Times New Roman" w:eastAsia="Times New Roman" w:hAnsi="Times New Roman" w:cs="Times New Roman"/>
          <w:bCs/>
          <w:spacing w:val="-6"/>
          <w:sz w:val="26"/>
          <w:szCs w:val="26"/>
        </w:rPr>
        <w:t>trong cho cuộc vận động giải phóng dân tộc theo khuynh hướng mới ở đầu thế kỷ XX.</w:t>
      </w:r>
    </w:p>
    <w:p w:rsidR="00D814BF" w:rsidRPr="00817D71" w:rsidRDefault="00D814BF" w:rsidP="00817D71">
      <w:pPr>
        <w:spacing w:after="0" w:line="360" w:lineRule="auto"/>
        <w:ind w:right="-450"/>
        <w:jc w:val="both"/>
        <w:rPr>
          <w:rFonts w:ascii="Times New Roman" w:eastAsia="Times New Roman" w:hAnsi="Times New Roman" w:cs="Times New Roman"/>
          <w:b/>
          <w:i/>
          <w:iCs/>
          <w:sz w:val="26"/>
          <w:szCs w:val="26"/>
          <w:lang w:val="de-DE"/>
        </w:rPr>
      </w:pPr>
      <w:r w:rsidRPr="00817D71">
        <w:rPr>
          <w:rFonts w:ascii="Times New Roman" w:eastAsia="Times New Roman" w:hAnsi="Times New Roman" w:cs="Times New Roman"/>
          <w:b/>
          <w:sz w:val="26"/>
          <w:szCs w:val="26"/>
          <w:lang w:val="de-DE"/>
        </w:rPr>
        <w:t xml:space="preserve">Câu 7: </w:t>
      </w:r>
      <w:r w:rsidRPr="00817D71">
        <w:rPr>
          <w:rFonts w:ascii="Times New Roman" w:eastAsia="Times New Roman" w:hAnsi="Times New Roman" w:cs="Times New Roman"/>
          <w:b/>
          <w:i/>
          <w:iCs/>
          <w:sz w:val="26"/>
          <w:szCs w:val="26"/>
          <w:lang w:val="de-DE"/>
        </w:rPr>
        <w:t>(3,0 điểm)</w:t>
      </w:r>
    </w:p>
    <w:p w:rsidR="00C721A9" w:rsidRPr="00817D71" w:rsidRDefault="00817D71" w:rsidP="00817D71">
      <w:pPr>
        <w:spacing w:after="0" w:line="360" w:lineRule="auto"/>
        <w:ind w:right="-450" w:firstLine="720"/>
        <w:jc w:val="both"/>
        <w:rPr>
          <w:rFonts w:ascii="Times New Roman" w:eastAsia="Times New Roman" w:hAnsi="Times New Roman" w:cs="Times New Roman"/>
          <w:sz w:val="26"/>
          <w:szCs w:val="26"/>
          <w:lang w:val="de-DE"/>
        </w:rPr>
      </w:pPr>
      <w:r w:rsidRPr="00817D71">
        <w:rPr>
          <w:rFonts w:ascii="Times New Roman" w:hAnsi="Times New Roman" w:cs="Times New Roman"/>
          <w:sz w:val="26"/>
          <w:szCs w:val="26"/>
        </w:rPr>
        <w:t xml:space="preserve">Khi nói đến Đông Kinh Nghĩa thục, có nhận định cho rằng: </w:t>
      </w:r>
      <w:r w:rsidRPr="00817D71">
        <w:rPr>
          <w:rFonts w:ascii="Times New Roman" w:hAnsi="Times New Roman" w:cs="Times New Roman"/>
          <w:i/>
          <w:sz w:val="26"/>
          <w:szCs w:val="26"/>
        </w:rPr>
        <w:t xml:space="preserve">“Đông Kinh Nghĩa thục là một trường học kiểu mới”. </w:t>
      </w:r>
      <w:r w:rsidRPr="00817D71">
        <w:rPr>
          <w:rFonts w:ascii="Times New Roman" w:hAnsi="Times New Roman" w:cs="Times New Roman"/>
          <w:sz w:val="26"/>
          <w:szCs w:val="26"/>
          <w:lang w:val="nl-NL"/>
        </w:rPr>
        <w:t>Em có đồng ý với nhận định trên không? Vì sao? Liên hệ với công cuộc đổi mới căn bản và toàn diện ngành giáo dục nước ta hiện nay.</w:t>
      </w:r>
    </w:p>
    <w:p w:rsidR="00D814BF" w:rsidRPr="0096597C" w:rsidRDefault="00D814BF" w:rsidP="0096597C">
      <w:pPr>
        <w:spacing w:after="0" w:line="360" w:lineRule="auto"/>
        <w:jc w:val="center"/>
        <w:rPr>
          <w:rFonts w:ascii="Times New Roman" w:eastAsia="Times New Roman" w:hAnsi="Times New Roman" w:cs="Times New Roman"/>
          <w:b/>
          <w:i/>
          <w:sz w:val="26"/>
          <w:szCs w:val="26"/>
        </w:rPr>
      </w:pPr>
      <w:r w:rsidRPr="00817D71">
        <w:rPr>
          <w:rFonts w:ascii="Times New Roman" w:eastAsia="Times New Roman" w:hAnsi="Times New Roman" w:cs="Times New Roman"/>
          <w:b/>
          <w:i/>
          <w:sz w:val="26"/>
          <w:szCs w:val="26"/>
          <w:lang w:val="vi-VN"/>
        </w:rPr>
        <w:t xml:space="preserve">----------- </w:t>
      </w:r>
      <w:r w:rsidRPr="00817D71">
        <w:rPr>
          <w:rFonts w:ascii="Times New Roman" w:eastAsia="Times New Roman" w:hAnsi="Times New Roman" w:cs="Times New Roman"/>
          <w:b/>
          <w:sz w:val="26"/>
          <w:szCs w:val="26"/>
          <w:lang w:val="vi-VN"/>
        </w:rPr>
        <w:t>HẾT</w:t>
      </w:r>
      <w:r w:rsidR="00817D71">
        <w:rPr>
          <w:rFonts w:ascii="Times New Roman" w:eastAsia="Times New Roman" w:hAnsi="Times New Roman" w:cs="Times New Roman"/>
          <w:b/>
          <w:i/>
          <w:sz w:val="26"/>
          <w:szCs w:val="26"/>
          <w:lang w:val="vi-VN"/>
        </w:rPr>
        <w:t>--------</w:t>
      </w:r>
    </w:p>
    <w:tbl>
      <w:tblPr>
        <w:tblW w:w="5680" w:type="pct"/>
        <w:tblInd w:w="-601" w:type="dxa"/>
        <w:tblLook w:val="04A0" w:firstRow="1" w:lastRow="0" w:firstColumn="1" w:lastColumn="0" w:noHBand="0" w:noVBand="1"/>
      </w:tblPr>
      <w:tblGrid>
        <w:gridCol w:w="3501"/>
        <w:gridCol w:w="7377"/>
      </w:tblGrid>
      <w:tr w:rsidR="00D814BF" w:rsidRPr="00104213" w:rsidTr="000C5092">
        <w:tc>
          <w:tcPr>
            <w:tcW w:w="1609" w:type="pct"/>
          </w:tcPr>
          <w:p w:rsidR="000C5092" w:rsidRPr="00104213" w:rsidRDefault="000C5092" w:rsidP="000C5092">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lastRenderedPageBreak/>
              <w:t>TRƯỜNG THPT CHUYÊN</w:t>
            </w:r>
          </w:p>
          <w:p w:rsidR="000C5092" w:rsidRPr="00104213" w:rsidRDefault="000C5092" w:rsidP="000C5092">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t>NGUYỄN BỈNH KHIÊM</w:t>
            </w:r>
          </w:p>
          <w:p w:rsidR="000C5092" w:rsidRPr="00104213" w:rsidRDefault="000C5092" w:rsidP="000C5092">
            <w:pPr>
              <w:spacing w:after="0" w:line="240" w:lineRule="auto"/>
              <w:jc w:val="center"/>
              <w:rPr>
                <w:rFonts w:ascii="Times New Roman" w:eastAsia="Times New Roman" w:hAnsi="Times New Roman" w:cs="Times New Roman"/>
                <w:b/>
                <w:sz w:val="26"/>
                <w:szCs w:val="26"/>
              </w:rPr>
            </w:pPr>
            <w:r w:rsidRPr="00104213">
              <w:rPr>
                <w:rFonts w:ascii="Times New Roman" w:eastAsia="Times New Roman" w:hAnsi="Times New Roman" w:cs="Times New Roman"/>
                <w:b/>
                <w:sz w:val="26"/>
                <w:szCs w:val="26"/>
              </w:rPr>
              <w:t>QUẢNG NAM</w:t>
            </w:r>
          </w:p>
          <w:p w:rsidR="00D814BF" w:rsidRPr="00104213" w:rsidRDefault="00980B69" w:rsidP="00E17001">
            <w:pPr>
              <w:spacing w:line="312" w:lineRule="auto"/>
              <w:jc w:val="center"/>
              <w:rPr>
                <w:rFonts w:ascii="Times New Roman" w:hAnsi="Times New Roman" w:cs="Times New Roman"/>
                <w:sz w:val="26"/>
                <w:szCs w:val="26"/>
              </w:rPr>
            </w:pP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6E7FE52C" wp14:editId="3B87BDCC">
                      <wp:simplePos x="0" y="0"/>
                      <wp:positionH relativeFrom="column">
                        <wp:posOffset>464820</wp:posOffset>
                      </wp:positionH>
                      <wp:positionV relativeFrom="paragraph">
                        <wp:posOffset>291465</wp:posOffset>
                      </wp:positionV>
                      <wp:extent cx="1374140" cy="339090"/>
                      <wp:effectExtent l="0" t="0" r="1651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39090"/>
                              </a:xfrm>
                              <a:prstGeom prst="rect">
                                <a:avLst/>
                              </a:prstGeom>
                              <a:solidFill>
                                <a:srgbClr val="FFFFFF"/>
                              </a:solidFill>
                              <a:ln w="12700">
                                <a:solidFill>
                                  <a:srgbClr val="000000"/>
                                </a:solidFill>
                                <a:miter lim="800000"/>
                                <a:headEnd/>
                                <a:tailEnd/>
                              </a:ln>
                            </wps:spPr>
                            <wps:txbx>
                              <w:txbxContent>
                                <w:p w:rsidR="000C5092" w:rsidRPr="00D814BF" w:rsidRDefault="000C5092" w:rsidP="000C5092">
                                  <w:pPr>
                                    <w:spacing w:before="60"/>
                                    <w:jc w:val="center"/>
                                    <w:rPr>
                                      <w:rFonts w:ascii="Times New Roman" w:hAnsi="Times New Roman" w:cs="Times New Roman"/>
                                    </w:rPr>
                                  </w:pPr>
                                  <w:r>
                                    <w:rPr>
                                      <w:rFonts w:ascii="Times New Roman" w:hAnsi="Times New Roman" w:cs="Times New Roman"/>
                                      <w:b/>
                                    </w:rPr>
                                    <w:t>HDC</w:t>
                                  </w:r>
                                  <w:r w:rsidRPr="00D814BF">
                                    <w:rPr>
                                      <w:rFonts w:ascii="Times New Roman" w:hAnsi="Times New Roman" w:cs="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6.6pt;margin-top:22.95pt;width:108.2pt;height:2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" strokeweight="1pt">
                      <v:textbox>
                        <w:txbxContent>
                          <w:p w:rsidR="000C5092" w:rsidRPr="00D814BF" w:rsidRDefault="000C5092" w:rsidP="000C5092">
                            <w:pPr>
                              <w:spacing w:before="60"/>
                              <w:jc w:val="center"/>
                              <w:rPr>
                                <w:rFonts w:ascii="Times New Roman" w:hAnsi="Times New Roman" w:cs="Times New Roman"/>
                              </w:rPr>
                            </w:pPr>
                            <w:r>
                              <w:rPr>
                                <w:rFonts w:ascii="Times New Roman" w:hAnsi="Times New Roman" w:cs="Times New Roman"/>
                                <w:b/>
                              </w:rPr>
                              <w:t>HDC</w:t>
                            </w:r>
                            <w:r w:rsidRPr="00D814BF">
                              <w:rPr>
                                <w:rFonts w:ascii="Times New Roman" w:hAnsi="Times New Roman" w:cs="Times New Roman"/>
                                <w:b/>
                              </w:rPr>
                              <w:t xml:space="preserve"> </w:t>
                            </w:r>
                          </w:p>
                        </w:txbxContent>
                      </v:textbox>
                    </v:shape>
                  </w:pict>
                </mc:Fallback>
              </mc:AlternateContent>
            </w: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61891BD7" wp14:editId="63FDF40D">
                      <wp:simplePos x="0" y="0"/>
                      <wp:positionH relativeFrom="column">
                        <wp:posOffset>725805</wp:posOffset>
                      </wp:positionH>
                      <wp:positionV relativeFrom="paragraph">
                        <wp:posOffset>34290</wp:posOffset>
                      </wp:positionV>
                      <wp:extent cx="753745" cy="0"/>
                      <wp:effectExtent l="0" t="0" r="2730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57.15pt;margin-top:2.7pt;width:59.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12JQIAAEs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"/>
                  </w:pict>
                </mc:Fallback>
              </mc:AlternateContent>
            </w:r>
          </w:p>
        </w:tc>
        <w:tc>
          <w:tcPr>
            <w:tcW w:w="3391" w:type="pct"/>
          </w:tcPr>
          <w:p w:rsidR="000C5092" w:rsidRPr="00104213" w:rsidRDefault="000C5092" w:rsidP="00C721A9">
            <w:pPr>
              <w:spacing w:line="312" w:lineRule="auto"/>
              <w:jc w:val="center"/>
              <w:rPr>
                <w:rFonts w:ascii="Times New Roman" w:hAnsi="Times New Roman" w:cs="Times New Roman"/>
                <w:b/>
                <w:sz w:val="26"/>
                <w:szCs w:val="26"/>
              </w:rPr>
            </w:pPr>
            <w:r w:rsidRPr="00104213">
              <w:rPr>
                <w:rFonts w:ascii="Times New Roman" w:hAnsi="Times New Roman" w:cs="Times New Roman"/>
                <w:b/>
                <w:sz w:val="26"/>
                <w:szCs w:val="26"/>
              </w:rPr>
              <w:t>KỲ THI CHỌN HỌC SINH GIỎI CÁC TRƯỜNG THPT CHUYÊN</w:t>
            </w:r>
            <w:r w:rsidR="00C721A9" w:rsidRPr="00104213">
              <w:rPr>
                <w:rFonts w:ascii="Times New Roman" w:hAnsi="Times New Roman" w:cs="Times New Roman"/>
                <w:b/>
                <w:sz w:val="26"/>
                <w:szCs w:val="26"/>
              </w:rPr>
              <w:t xml:space="preserve"> </w:t>
            </w:r>
            <w:r w:rsidRPr="00104213">
              <w:rPr>
                <w:rFonts w:ascii="Times New Roman" w:hAnsi="Times New Roman" w:cs="Times New Roman"/>
                <w:b/>
                <w:sz w:val="26"/>
                <w:szCs w:val="26"/>
              </w:rPr>
              <w:t>KHU VỰC DUYÊN HẢI VÀ ĐỒNG BẰNG BẮC BỘ</w:t>
            </w:r>
          </w:p>
          <w:p w:rsidR="000C5092" w:rsidRPr="00104213" w:rsidRDefault="000C5092" w:rsidP="000C5092">
            <w:pPr>
              <w:spacing w:line="312" w:lineRule="auto"/>
              <w:jc w:val="center"/>
              <w:rPr>
                <w:rFonts w:ascii="Times New Roman" w:hAnsi="Times New Roman" w:cs="Times New Roman"/>
                <w:b/>
                <w:sz w:val="26"/>
                <w:szCs w:val="26"/>
              </w:rPr>
            </w:pPr>
            <w:r w:rsidRPr="00104213">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2088749C" wp14:editId="2DEE4F01">
                      <wp:simplePos x="0" y="0"/>
                      <wp:positionH relativeFrom="column">
                        <wp:posOffset>1494790</wp:posOffset>
                      </wp:positionH>
                      <wp:positionV relativeFrom="paragraph">
                        <wp:posOffset>239395</wp:posOffset>
                      </wp:positionV>
                      <wp:extent cx="1613535" cy="0"/>
                      <wp:effectExtent l="0" t="0" r="2476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7.7pt;margin-top:18.85pt;width:127.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G/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"/>
                  </w:pict>
                </mc:Fallback>
              </mc:AlternateContent>
            </w:r>
            <w:r w:rsidRPr="00104213">
              <w:rPr>
                <w:rFonts w:ascii="Times New Roman" w:hAnsi="Times New Roman" w:cs="Times New Roman"/>
                <w:b/>
                <w:sz w:val="26"/>
                <w:szCs w:val="26"/>
              </w:rPr>
              <w:t>LẦN THỨ XIV, NĂM 2023 – MÔN: LỊCH SỬ 10</w:t>
            </w:r>
          </w:p>
          <w:p w:rsidR="00D814BF" w:rsidRPr="00104213" w:rsidRDefault="000C5092" w:rsidP="000C5092">
            <w:pPr>
              <w:framePr w:hSpace="180" w:wrap="around" w:hAnchor="page" w:x="923" w:y="-570"/>
              <w:spacing w:after="0" w:line="240" w:lineRule="auto"/>
              <w:jc w:val="center"/>
              <w:rPr>
                <w:rFonts w:ascii="Times New Roman" w:eastAsia="Times New Roman" w:hAnsi="Times New Roman" w:cs="Times New Roman"/>
                <w:i/>
                <w:sz w:val="26"/>
                <w:szCs w:val="26"/>
              </w:rPr>
            </w:pPr>
            <w:r w:rsidRPr="00104213">
              <w:rPr>
                <w:rFonts w:ascii="Times New Roman" w:eastAsia="Times New Roman" w:hAnsi="Times New Roman" w:cs="Times New Roman"/>
                <w:i/>
                <w:sz w:val="26"/>
                <w:szCs w:val="26"/>
              </w:rPr>
              <w:t xml:space="preserve">Hướng dẫn chấm có 7 câu, </w:t>
            </w:r>
            <w:r w:rsidR="0030546F">
              <w:rPr>
                <w:rFonts w:ascii="Times New Roman" w:eastAsia="Times New Roman" w:hAnsi="Times New Roman" w:cs="Times New Roman"/>
                <w:i/>
                <w:sz w:val="26"/>
                <w:szCs w:val="26"/>
              </w:rPr>
              <w:t>09</w:t>
            </w:r>
            <w:r w:rsidR="00817D71">
              <w:rPr>
                <w:rFonts w:ascii="Times New Roman" w:eastAsia="Times New Roman" w:hAnsi="Times New Roman" w:cs="Times New Roman"/>
                <w:i/>
                <w:sz w:val="26"/>
                <w:szCs w:val="26"/>
              </w:rPr>
              <w:t xml:space="preserve"> </w:t>
            </w:r>
            <w:r w:rsidR="00980B69" w:rsidRPr="00104213">
              <w:rPr>
                <w:rFonts w:ascii="Times New Roman" w:eastAsia="Times New Roman" w:hAnsi="Times New Roman" w:cs="Times New Roman"/>
                <w:i/>
                <w:sz w:val="26"/>
                <w:szCs w:val="26"/>
              </w:rPr>
              <w:t>trang</w:t>
            </w:r>
          </w:p>
        </w:tc>
      </w:tr>
      <w:tr w:rsidR="000C5092" w:rsidRPr="00104213" w:rsidTr="000C5092">
        <w:tc>
          <w:tcPr>
            <w:tcW w:w="5000" w:type="pct"/>
            <w:gridSpan w:val="2"/>
          </w:tcPr>
          <w:p w:rsidR="000C5092" w:rsidRPr="00104213" w:rsidRDefault="000C5092" w:rsidP="007F3533">
            <w:pPr>
              <w:spacing w:line="312" w:lineRule="auto"/>
              <w:rPr>
                <w:rFonts w:ascii="Times New Roman" w:hAnsi="Times New Roman" w:cs="Times New Roman"/>
                <w:b/>
                <w:sz w:val="26"/>
                <w:szCs w:val="26"/>
              </w:rPr>
            </w:pPr>
          </w:p>
        </w:tc>
      </w:tr>
    </w:tbl>
    <w:tbl>
      <w:tblPr>
        <w:tblStyle w:val="TableGrid"/>
        <w:tblW w:w="10440" w:type="dxa"/>
        <w:tblInd w:w="-432" w:type="dxa"/>
        <w:tblLayout w:type="fixed"/>
        <w:tblLook w:val="04A0" w:firstRow="1" w:lastRow="0" w:firstColumn="1" w:lastColumn="0" w:noHBand="0" w:noVBand="1"/>
      </w:tblPr>
      <w:tblGrid>
        <w:gridCol w:w="895"/>
        <w:gridCol w:w="8555"/>
        <w:gridCol w:w="990"/>
      </w:tblGrid>
      <w:tr w:rsidR="00D814BF" w:rsidRPr="00104213" w:rsidTr="00E17001">
        <w:tc>
          <w:tcPr>
            <w:tcW w:w="895" w:type="dxa"/>
          </w:tcPr>
          <w:p w:rsidR="00D814BF" w:rsidRPr="00104213" w:rsidRDefault="00D814BF" w:rsidP="00E17001">
            <w:pPr>
              <w:spacing w:line="360" w:lineRule="auto"/>
              <w:jc w:val="center"/>
              <w:rPr>
                <w:b/>
                <w:sz w:val="26"/>
                <w:szCs w:val="26"/>
              </w:rPr>
            </w:pPr>
            <w:r w:rsidRPr="00104213">
              <w:rPr>
                <w:b/>
                <w:sz w:val="26"/>
                <w:szCs w:val="26"/>
              </w:rPr>
              <w:t>Câu</w:t>
            </w:r>
          </w:p>
        </w:tc>
        <w:tc>
          <w:tcPr>
            <w:tcW w:w="8555" w:type="dxa"/>
          </w:tcPr>
          <w:p w:rsidR="00D814BF" w:rsidRPr="00104213" w:rsidRDefault="00D814BF" w:rsidP="00E17001">
            <w:pPr>
              <w:spacing w:line="360" w:lineRule="auto"/>
              <w:jc w:val="center"/>
              <w:rPr>
                <w:b/>
                <w:sz w:val="26"/>
                <w:szCs w:val="26"/>
              </w:rPr>
            </w:pPr>
            <w:r w:rsidRPr="00104213">
              <w:rPr>
                <w:b/>
                <w:sz w:val="26"/>
                <w:szCs w:val="26"/>
              </w:rPr>
              <w:t>Nội dung</w:t>
            </w:r>
          </w:p>
        </w:tc>
        <w:tc>
          <w:tcPr>
            <w:tcW w:w="990" w:type="dxa"/>
          </w:tcPr>
          <w:p w:rsidR="00D814BF" w:rsidRPr="00104213" w:rsidRDefault="00D814BF" w:rsidP="00E17001">
            <w:pPr>
              <w:spacing w:line="360" w:lineRule="auto"/>
              <w:jc w:val="center"/>
              <w:rPr>
                <w:b/>
                <w:sz w:val="26"/>
                <w:szCs w:val="26"/>
              </w:rPr>
            </w:pPr>
            <w:r w:rsidRPr="00104213">
              <w:rPr>
                <w:b/>
                <w:sz w:val="26"/>
                <w:szCs w:val="26"/>
              </w:rPr>
              <w:t>Thang điểm</w:t>
            </w:r>
          </w:p>
        </w:tc>
      </w:tr>
      <w:tr w:rsidR="00D814BF" w:rsidRPr="00104213" w:rsidTr="00B41598">
        <w:trPr>
          <w:trHeight w:val="674"/>
        </w:trPr>
        <w:tc>
          <w:tcPr>
            <w:tcW w:w="895" w:type="dxa"/>
            <w:vMerge w:val="restart"/>
          </w:tcPr>
          <w:p w:rsidR="00D814BF" w:rsidRPr="00104213" w:rsidRDefault="007F3533" w:rsidP="00E17001">
            <w:pPr>
              <w:spacing w:line="360" w:lineRule="auto"/>
              <w:jc w:val="center"/>
              <w:rPr>
                <w:b/>
                <w:sz w:val="26"/>
                <w:szCs w:val="26"/>
              </w:rPr>
            </w:pPr>
            <w:r w:rsidRPr="00104213">
              <w:rPr>
                <w:b/>
                <w:sz w:val="26"/>
                <w:szCs w:val="26"/>
              </w:rPr>
              <w:t>Câu 1</w:t>
            </w:r>
          </w:p>
        </w:tc>
        <w:tc>
          <w:tcPr>
            <w:tcW w:w="8555" w:type="dxa"/>
          </w:tcPr>
          <w:p w:rsidR="00D814BF" w:rsidRPr="00104213" w:rsidRDefault="00B41598" w:rsidP="00B41598">
            <w:pPr>
              <w:tabs>
                <w:tab w:val="left" w:pos="0"/>
                <w:tab w:val="left" w:pos="1332"/>
              </w:tabs>
              <w:ind w:right="-18"/>
              <w:jc w:val="both"/>
              <w:rPr>
                <w:b/>
                <w:color w:val="000000"/>
                <w:sz w:val="26"/>
                <w:szCs w:val="26"/>
              </w:rPr>
            </w:pPr>
            <w:r w:rsidRPr="00104213">
              <w:rPr>
                <w:b/>
                <w:color w:val="000000"/>
                <w:sz w:val="26"/>
                <w:szCs w:val="26"/>
              </w:rPr>
              <w:t>Phân tích chủ trương của Lê-nin trong việc chỉ đạo Cách mạng tháng Mười Nga từ tháng 4 đến tháng 7 năm 1917.</w:t>
            </w:r>
          </w:p>
        </w:tc>
        <w:tc>
          <w:tcPr>
            <w:tcW w:w="990" w:type="dxa"/>
          </w:tcPr>
          <w:p w:rsidR="00D814BF" w:rsidRPr="00104213" w:rsidRDefault="00D814BF" w:rsidP="00E17001">
            <w:pPr>
              <w:spacing w:line="360" w:lineRule="auto"/>
              <w:jc w:val="center"/>
              <w:rPr>
                <w:b/>
                <w:sz w:val="26"/>
                <w:szCs w:val="26"/>
              </w:rPr>
            </w:pPr>
            <w:r w:rsidRPr="00104213">
              <w:rPr>
                <w:b/>
                <w:sz w:val="26"/>
                <w:szCs w:val="26"/>
              </w:rPr>
              <w:t>3,0</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A04B6" w:rsidRPr="00104213" w:rsidRDefault="00B41598" w:rsidP="00E17001">
            <w:pPr>
              <w:spacing w:line="360" w:lineRule="auto"/>
              <w:jc w:val="both"/>
              <w:rPr>
                <w:b/>
                <w:i/>
                <w:sz w:val="26"/>
                <w:szCs w:val="26"/>
              </w:rPr>
            </w:pPr>
            <w:r w:rsidRPr="00104213">
              <w:rPr>
                <w:b/>
                <w:i/>
                <w:sz w:val="26"/>
                <w:szCs w:val="26"/>
              </w:rPr>
              <w:t>Hoàn cảnh cách mạng</w:t>
            </w:r>
          </w:p>
        </w:tc>
        <w:tc>
          <w:tcPr>
            <w:tcW w:w="990" w:type="dxa"/>
          </w:tcPr>
          <w:p w:rsidR="00D814BF" w:rsidRPr="00104213" w:rsidRDefault="002449CE" w:rsidP="00E17001">
            <w:pPr>
              <w:spacing w:line="360" w:lineRule="auto"/>
              <w:jc w:val="center"/>
              <w:rPr>
                <w:rFonts w:eastAsia="Times New Roman"/>
                <w:b/>
                <w:i/>
                <w:sz w:val="26"/>
                <w:szCs w:val="26"/>
              </w:rPr>
            </w:pPr>
            <w:r w:rsidRPr="00104213">
              <w:rPr>
                <w:rFonts w:eastAsia="Times New Roman"/>
                <w:b/>
                <w:i/>
                <w:sz w:val="26"/>
                <w:szCs w:val="26"/>
              </w:rPr>
              <w:t>0,</w:t>
            </w:r>
            <w:r w:rsidR="00B41598" w:rsidRPr="00104213">
              <w:rPr>
                <w:rFonts w:eastAsia="Times New Roman"/>
                <w:b/>
                <w:i/>
                <w:sz w:val="26"/>
                <w:szCs w:val="26"/>
              </w:rPr>
              <w:t>5</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7F3533" w:rsidP="00E17001">
            <w:pPr>
              <w:spacing w:line="360" w:lineRule="auto"/>
              <w:jc w:val="both"/>
              <w:rPr>
                <w:bCs/>
                <w:sz w:val="26"/>
                <w:szCs w:val="26"/>
              </w:rPr>
            </w:pPr>
            <w:r w:rsidRPr="00104213">
              <w:rPr>
                <w:b/>
                <w:bCs/>
                <w:sz w:val="26"/>
                <w:szCs w:val="26"/>
              </w:rPr>
              <w:t xml:space="preserve">- </w:t>
            </w:r>
            <w:r w:rsidRPr="00104213">
              <w:rPr>
                <w:bCs/>
                <w:sz w:val="26"/>
                <w:szCs w:val="26"/>
              </w:rPr>
              <w:t>Sau Cách mạng tháng Hai năm 1917, nước Nga xuất hiện tình trạng đặc biệt hai chính quyền song song tồn tại:</w:t>
            </w:r>
          </w:p>
          <w:p w:rsidR="007F3533" w:rsidRPr="00104213" w:rsidRDefault="007F3533" w:rsidP="00E17001">
            <w:pPr>
              <w:spacing w:line="360" w:lineRule="auto"/>
              <w:jc w:val="both"/>
              <w:rPr>
                <w:bCs/>
                <w:sz w:val="26"/>
                <w:szCs w:val="26"/>
              </w:rPr>
            </w:pPr>
            <w:r w:rsidRPr="00104213">
              <w:rPr>
                <w:bCs/>
                <w:sz w:val="26"/>
                <w:szCs w:val="26"/>
              </w:rPr>
              <w:t>+ Chính quyền của giai cấp tư sản – Chính phủ lâm thời.</w:t>
            </w:r>
          </w:p>
          <w:p w:rsidR="007F3533" w:rsidRPr="00104213" w:rsidRDefault="007F3533" w:rsidP="00E17001">
            <w:pPr>
              <w:spacing w:line="360" w:lineRule="auto"/>
              <w:jc w:val="both"/>
              <w:rPr>
                <w:sz w:val="26"/>
                <w:szCs w:val="26"/>
                <w:lang w:val="vi-VN"/>
              </w:rPr>
            </w:pPr>
            <w:r w:rsidRPr="00104213">
              <w:rPr>
                <w:bCs/>
                <w:sz w:val="26"/>
                <w:szCs w:val="26"/>
              </w:rPr>
              <w:t>+ Chính quyền của giai cấp vô sản – Chính quyền Xô – viết.</w:t>
            </w:r>
          </w:p>
        </w:tc>
        <w:tc>
          <w:tcPr>
            <w:tcW w:w="990" w:type="dxa"/>
          </w:tcPr>
          <w:p w:rsidR="00D814BF" w:rsidRPr="00104213" w:rsidRDefault="00D814BF" w:rsidP="00E17001">
            <w:pPr>
              <w:spacing w:line="360" w:lineRule="auto"/>
              <w:jc w:val="center"/>
              <w:rPr>
                <w:rFonts w:eastAsia="Times New Roman"/>
                <w:bCs/>
                <w:sz w:val="26"/>
                <w:szCs w:val="26"/>
              </w:rPr>
            </w:pPr>
            <w:r w:rsidRPr="00104213">
              <w:rPr>
                <w:rFonts w:eastAsia="Times New Roman"/>
                <w:bCs/>
                <w:sz w:val="26"/>
                <w:szCs w:val="26"/>
              </w:rPr>
              <w:t>0,25</w:t>
            </w:r>
          </w:p>
        </w:tc>
      </w:tr>
      <w:tr w:rsidR="007F3533" w:rsidRPr="00104213" w:rsidTr="00E17001">
        <w:tc>
          <w:tcPr>
            <w:tcW w:w="895" w:type="dxa"/>
            <w:vMerge/>
          </w:tcPr>
          <w:p w:rsidR="007F3533" w:rsidRPr="00104213" w:rsidRDefault="007F3533" w:rsidP="00E17001">
            <w:pPr>
              <w:spacing w:line="360" w:lineRule="auto"/>
              <w:jc w:val="center"/>
              <w:rPr>
                <w:b/>
                <w:sz w:val="26"/>
                <w:szCs w:val="26"/>
              </w:rPr>
            </w:pPr>
          </w:p>
        </w:tc>
        <w:tc>
          <w:tcPr>
            <w:tcW w:w="8555" w:type="dxa"/>
          </w:tcPr>
          <w:p w:rsidR="007F3533" w:rsidRPr="00104213" w:rsidRDefault="007F3533" w:rsidP="00E17001">
            <w:pPr>
              <w:spacing w:line="360" w:lineRule="auto"/>
              <w:jc w:val="both"/>
              <w:rPr>
                <w:bCs/>
                <w:sz w:val="26"/>
                <w:szCs w:val="26"/>
              </w:rPr>
            </w:pPr>
            <w:r w:rsidRPr="00104213">
              <w:rPr>
                <w:bCs/>
                <w:sz w:val="26"/>
                <w:szCs w:val="26"/>
              </w:rPr>
              <w:t>- Tuy nhiên, Chính quyền của giai cấp tư sản chiếm được ưu thế khi nắm được được nhà nước, cuộc đấu đấu tranh của giai cấp công, nông, binh đối diện nhiều thách thức mới. Vì thế, từ Thụy Sĩ trở về nước, Lê-nin quyết định chuyển Cách mạng dân chủ tư sản sang Cách mạng xã hội chủ nghĩa (thể hiện trong bảng Luận cương tháng Tư).</w:t>
            </w:r>
          </w:p>
        </w:tc>
        <w:tc>
          <w:tcPr>
            <w:tcW w:w="990" w:type="dxa"/>
          </w:tcPr>
          <w:p w:rsidR="007F3533" w:rsidRPr="00104213" w:rsidRDefault="007F3533" w:rsidP="00E17001">
            <w:pPr>
              <w:spacing w:line="360" w:lineRule="auto"/>
              <w:jc w:val="center"/>
              <w:rPr>
                <w:rFonts w:eastAsia="Times New Roman"/>
                <w:bCs/>
                <w:sz w:val="26"/>
                <w:szCs w:val="26"/>
              </w:rPr>
            </w:pPr>
            <w:r w:rsidRPr="00104213">
              <w:rPr>
                <w:rFonts w:eastAsia="Times New Roman"/>
                <w:bCs/>
                <w:sz w:val="26"/>
                <w:szCs w:val="26"/>
              </w:rPr>
              <w:t>0,25</w:t>
            </w:r>
          </w:p>
        </w:tc>
      </w:tr>
      <w:tr w:rsidR="00D814BF" w:rsidRPr="00104213" w:rsidTr="00F13A98">
        <w:trPr>
          <w:trHeight w:val="467"/>
        </w:trPr>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D814BF" w:rsidP="007F3533">
            <w:pPr>
              <w:spacing w:line="360" w:lineRule="auto"/>
              <w:jc w:val="both"/>
              <w:rPr>
                <w:i/>
                <w:sz w:val="26"/>
                <w:szCs w:val="26"/>
              </w:rPr>
            </w:pPr>
            <w:r w:rsidRPr="00104213">
              <w:rPr>
                <w:b/>
                <w:bCs/>
                <w:i/>
                <w:sz w:val="26"/>
                <w:szCs w:val="26"/>
              </w:rPr>
              <w:t xml:space="preserve"> </w:t>
            </w:r>
            <w:r w:rsidR="007F3533" w:rsidRPr="00104213">
              <w:rPr>
                <w:b/>
                <w:bCs/>
                <w:i/>
                <w:sz w:val="26"/>
                <w:szCs w:val="26"/>
              </w:rPr>
              <w:t>Chủ trương</w:t>
            </w:r>
          </w:p>
        </w:tc>
        <w:tc>
          <w:tcPr>
            <w:tcW w:w="990" w:type="dxa"/>
          </w:tcPr>
          <w:p w:rsidR="00D814BF" w:rsidRPr="00104213" w:rsidRDefault="00DA04B6" w:rsidP="00F13A98">
            <w:pPr>
              <w:spacing w:line="360" w:lineRule="auto"/>
              <w:jc w:val="center"/>
              <w:rPr>
                <w:rFonts w:eastAsia="Times New Roman"/>
                <w:sz w:val="26"/>
                <w:szCs w:val="26"/>
              </w:rPr>
            </w:pPr>
            <w:r w:rsidRPr="00104213">
              <w:rPr>
                <w:rFonts w:eastAsia="Times New Roman"/>
                <w:b/>
                <w:i/>
                <w:sz w:val="26"/>
                <w:szCs w:val="26"/>
              </w:rPr>
              <w:t>1</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DA04B6" w:rsidP="00E17001">
            <w:pPr>
              <w:spacing w:line="360" w:lineRule="auto"/>
              <w:jc w:val="both"/>
              <w:rPr>
                <w:bCs/>
                <w:sz w:val="26"/>
                <w:szCs w:val="26"/>
              </w:rPr>
            </w:pPr>
            <w:r w:rsidRPr="00104213">
              <w:rPr>
                <w:rFonts w:eastAsia="SimSun"/>
                <w:color w:val="000000"/>
                <w:sz w:val="26"/>
                <w:szCs w:val="26"/>
                <w:lang w:eastAsia="zh-CN"/>
              </w:rPr>
              <w:t>- Tuyệt đối không ủng hộ Chính phủ lâm thời tư sản, thực hiện đấu tranh bằng phương pháp hòa bình với khẩu hiệu “Tất cả chính quyền về tay các Xô – viết”.</w:t>
            </w:r>
          </w:p>
        </w:tc>
        <w:tc>
          <w:tcPr>
            <w:tcW w:w="990" w:type="dxa"/>
          </w:tcPr>
          <w:p w:rsidR="00D814BF" w:rsidRPr="00104213" w:rsidRDefault="00D814BF" w:rsidP="00E17001">
            <w:pPr>
              <w:spacing w:line="360" w:lineRule="auto"/>
              <w:jc w:val="center"/>
              <w:rPr>
                <w:rFonts w:eastAsia="Times New Roman"/>
                <w:sz w:val="26"/>
                <w:szCs w:val="26"/>
              </w:rPr>
            </w:pPr>
            <w:r w:rsidRPr="00104213">
              <w:rPr>
                <w:rFonts w:eastAsia="Times New Roman"/>
                <w:sz w:val="26"/>
                <w:szCs w:val="26"/>
              </w:rPr>
              <w:t>0,5</w:t>
            </w:r>
          </w:p>
        </w:tc>
      </w:tr>
      <w:tr w:rsidR="00DA04B6" w:rsidRPr="00104213" w:rsidTr="00E17001">
        <w:tc>
          <w:tcPr>
            <w:tcW w:w="895" w:type="dxa"/>
            <w:vMerge/>
          </w:tcPr>
          <w:p w:rsidR="00DA04B6" w:rsidRPr="00104213" w:rsidRDefault="00DA04B6" w:rsidP="00E17001">
            <w:pPr>
              <w:spacing w:line="360" w:lineRule="auto"/>
              <w:jc w:val="center"/>
              <w:rPr>
                <w:b/>
                <w:sz w:val="26"/>
                <w:szCs w:val="26"/>
              </w:rPr>
            </w:pPr>
          </w:p>
        </w:tc>
        <w:tc>
          <w:tcPr>
            <w:tcW w:w="8555" w:type="dxa"/>
          </w:tcPr>
          <w:p w:rsidR="00DA04B6" w:rsidRPr="00104213" w:rsidRDefault="00DA04B6" w:rsidP="00E17001">
            <w:pPr>
              <w:spacing w:line="360" w:lineRule="auto"/>
              <w:jc w:val="both"/>
              <w:rPr>
                <w:rFonts w:eastAsia="SimSun"/>
                <w:color w:val="000000"/>
                <w:sz w:val="26"/>
                <w:szCs w:val="26"/>
                <w:lang w:eastAsia="zh-CN"/>
              </w:rPr>
            </w:pPr>
            <w:r w:rsidRPr="00104213">
              <w:rPr>
                <w:rFonts w:eastAsia="SimSun"/>
                <w:color w:val="000000"/>
                <w:sz w:val="26"/>
                <w:szCs w:val="26"/>
                <w:lang w:eastAsia="zh-CN"/>
              </w:rPr>
              <w:t>- Tăng cường vận động tuyên truyền, giác ngộ quần chúng, đấu tranh vạch trần âm mưu phản động của tư sản và các đảng phái thỏa hiệp, cải lương (Mensevich).</w:t>
            </w:r>
          </w:p>
        </w:tc>
        <w:tc>
          <w:tcPr>
            <w:tcW w:w="990" w:type="dxa"/>
          </w:tcPr>
          <w:p w:rsidR="00DA04B6" w:rsidRPr="00104213" w:rsidRDefault="00DA04B6" w:rsidP="00E17001">
            <w:pPr>
              <w:spacing w:line="360" w:lineRule="auto"/>
              <w:jc w:val="center"/>
              <w:rPr>
                <w:rFonts w:eastAsia="Times New Roman"/>
                <w:sz w:val="26"/>
                <w:szCs w:val="26"/>
              </w:rPr>
            </w:pPr>
            <w:r w:rsidRPr="00104213">
              <w:rPr>
                <w:rFonts w:eastAsia="Times New Roman"/>
                <w:sz w:val="26"/>
                <w:szCs w:val="26"/>
              </w:rPr>
              <w:t>0,5</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DA04B6" w:rsidP="00E17001">
            <w:pPr>
              <w:spacing w:line="360" w:lineRule="auto"/>
              <w:jc w:val="both"/>
              <w:rPr>
                <w:b/>
                <w:sz w:val="26"/>
                <w:szCs w:val="26"/>
              </w:rPr>
            </w:pPr>
            <w:r w:rsidRPr="00104213">
              <w:rPr>
                <w:b/>
                <w:sz w:val="26"/>
                <w:szCs w:val="26"/>
              </w:rPr>
              <w:t>Nhận xét</w:t>
            </w:r>
          </w:p>
        </w:tc>
        <w:tc>
          <w:tcPr>
            <w:tcW w:w="990" w:type="dxa"/>
          </w:tcPr>
          <w:p w:rsidR="00D814BF" w:rsidRPr="00104213" w:rsidRDefault="002449CE" w:rsidP="00E17001">
            <w:pPr>
              <w:spacing w:line="360" w:lineRule="auto"/>
              <w:jc w:val="center"/>
              <w:rPr>
                <w:rFonts w:eastAsia="Times New Roman"/>
                <w:b/>
                <w:i/>
                <w:sz w:val="26"/>
                <w:szCs w:val="26"/>
              </w:rPr>
            </w:pPr>
            <w:r w:rsidRPr="00104213">
              <w:rPr>
                <w:rFonts w:eastAsia="Times New Roman"/>
                <w:b/>
                <w:i/>
                <w:sz w:val="26"/>
                <w:szCs w:val="26"/>
              </w:rPr>
              <w:t>1,</w:t>
            </w:r>
            <w:r w:rsidR="00DA04B6" w:rsidRPr="00104213">
              <w:rPr>
                <w:rFonts w:eastAsia="Times New Roman"/>
                <w:b/>
                <w:i/>
                <w:sz w:val="26"/>
                <w:szCs w:val="26"/>
              </w:rPr>
              <w:t>5</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A04B6" w:rsidRPr="00104213" w:rsidRDefault="00DA04B6" w:rsidP="00E17001">
            <w:pPr>
              <w:tabs>
                <w:tab w:val="left" w:pos="270"/>
                <w:tab w:val="left" w:pos="450"/>
              </w:tabs>
              <w:spacing w:line="360" w:lineRule="auto"/>
              <w:jc w:val="both"/>
              <w:rPr>
                <w:rFonts w:eastAsia="Times New Roman"/>
                <w:i/>
                <w:iCs/>
                <w:spacing w:val="-6"/>
                <w:position w:val="6"/>
                <w:sz w:val="26"/>
                <w:szCs w:val="26"/>
              </w:rPr>
            </w:pPr>
            <w:r w:rsidRPr="00104213">
              <w:rPr>
                <w:rFonts w:eastAsia="Times New Roman"/>
                <w:b/>
                <w:iCs/>
                <w:spacing w:val="-6"/>
                <w:position w:val="6"/>
                <w:sz w:val="26"/>
                <w:szCs w:val="26"/>
              </w:rPr>
              <w:t xml:space="preserve"> </w:t>
            </w:r>
            <w:r w:rsidRPr="00104213">
              <w:rPr>
                <w:rFonts w:eastAsia="Times New Roman"/>
                <w:i/>
                <w:iCs/>
                <w:spacing w:val="-6"/>
                <w:position w:val="6"/>
                <w:sz w:val="26"/>
                <w:szCs w:val="26"/>
              </w:rPr>
              <w:t>Đây là chủ trương đúng đắn và sáng suốt của Lê-nin vì:</w:t>
            </w:r>
            <w:r w:rsidR="002449CE" w:rsidRPr="00104213">
              <w:rPr>
                <w:rFonts w:eastAsia="Times New Roman"/>
                <w:iCs/>
                <w:spacing w:val="-6"/>
                <w:position w:val="6"/>
                <w:sz w:val="26"/>
                <w:szCs w:val="26"/>
              </w:rPr>
              <w:t xml:space="preserve"> Trong hoàn cảnh lúc bấy giờ, khả năng đấu tranh hòa bình có thể thực hiện được.</w:t>
            </w:r>
          </w:p>
        </w:tc>
        <w:tc>
          <w:tcPr>
            <w:tcW w:w="990" w:type="dxa"/>
          </w:tcPr>
          <w:p w:rsidR="00D814BF" w:rsidRPr="00104213" w:rsidRDefault="002449CE" w:rsidP="00E17001">
            <w:pPr>
              <w:spacing w:line="360" w:lineRule="auto"/>
              <w:jc w:val="center"/>
              <w:rPr>
                <w:rFonts w:eastAsia="Times New Roman"/>
                <w:sz w:val="26"/>
                <w:szCs w:val="26"/>
              </w:rPr>
            </w:pPr>
            <w:r w:rsidRPr="00104213">
              <w:rPr>
                <w:rFonts w:eastAsia="Times New Roman"/>
                <w:sz w:val="26"/>
                <w:szCs w:val="26"/>
              </w:rPr>
              <w:t>0,25</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5D1F7B" w:rsidP="002449CE">
            <w:pPr>
              <w:tabs>
                <w:tab w:val="left" w:pos="270"/>
                <w:tab w:val="left" w:pos="450"/>
              </w:tabs>
              <w:spacing w:line="360" w:lineRule="auto"/>
              <w:jc w:val="both"/>
              <w:rPr>
                <w:rFonts w:eastAsia="Times New Roman"/>
                <w:iCs/>
                <w:spacing w:val="-6"/>
                <w:position w:val="6"/>
                <w:sz w:val="26"/>
                <w:szCs w:val="26"/>
              </w:rPr>
            </w:pPr>
            <w:r w:rsidRPr="00104213">
              <w:rPr>
                <w:rFonts w:eastAsia="Times New Roman"/>
                <w:iCs/>
                <w:spacing w:val="-6"/>
                <w:position w:val="6"/>
                <w:sz w:val="26"/>
                <w:szCs w:val="26"/>
              </w:rPr>
              <w:t>- Quần chúng nhân dân có trong tay chính quyền của mình là các Xô – viết.</w:t>
            </w:r>
          </w:p>
        </w:tc>
        <w:tc>
          <w:tcPr>
            <w:tcW w:w="990" w:type="dxa"/>
          </w:tcPr>
          <w:p w:rsidR="00D814BF" w:rsidRPr="00104213" w:rsidRDefault="002449CE" w:rsidP="00E17001">
            <w:pPr>
              <w:spacing w:line="360" w:lineRule="auto"/>
              <w:jc w:val="center"/>
              <w:rPr>
                <w:rFonts w:eastAsia="Times New Roman"/>
                <w:b/>
                <w:i/>
                <w:sz w:val="26"/>
                <w:szCs w:val="26"/>
              </w:rPr>
            </w:pPr>
            <w:r w:rsidRPr="00104213">
              <w:rPr>
                <w:sz w:val="26"/>
                <w:szCs w:val="26"/>
              </w:rPr>
              <w:t>0,25</w:t>
            </w:r>
          </w:p>
        </w:tc>
      </w:tr>
      <w:tr w:rsidR="00D814BF" w:rsidRPr="00104213" w:rsidTr="00E17001">
        <w:tc>
          <w:tcPr>
            <w:tcW w:w="895" w:type="dxa"/>
            <w:vMerge/>
          </w:tcPr>
          <w:p w:rsidR="00D814BF" w:rsidRPr="00104213" w:rsidRDefault="00D814BF" w:rsidP="00E17001">
            <w:pPr>
              <w:spacing w:line="360" w:lineRule="auto"/>
              <w:jc w:val="center"/>
              <w:rPr>
                <w:b/>
                <w:sz w:val="26"/>
                <w:szCs w:val="26"/>
              </w:rPr>
            </w:pPr>
          </w:p>
        </w:tc>
        <w:tc>
          <w:tcPr>
            <w:tcW w:w="8555" w:type="dxa"/>
          </w:tcPr>
          <w:p w:rsidR="00D814BF" w:rsidRPr="00104213" w:rsidRDefault="005D1F7B" w:rsidP="00E17001">
            <w:pPr>
              <w:tabs>
                <w:tab w:val="left" w:pos="270"/>
                <w:tab w:val="left" w:pos="450"/>
              </w:tabs>
              <w:spacing w:line="360" w:lineRule="auto"/>
              <w:jc w:val="both"/>
              <w:rPr>
                <w:rFonts w:eastAsia="Times New Roman"/>
                <w:iCs/>
                <w:spacing w:val="-6"/>
                <w:position w:val="6"/>
                <w:sz w:val="26"/>
                <w:szCs w:val="26"/>
              </w:rPr>
            </w:pPr>
            <w:r w:rsidRPr="00104213">
              <w:rPr>
                <w:rFonts w:eastAsia="Times New Roman"/>
                <w:iCs/>
                <w:spacing w:val="-6"/>
                <w:position w:val="6"/>
                <w:sz w:val="26"/>
                <w:szCs w:val="26"/>
              </w:rPr>
              <w:t>- Giai cấp tư sản chưa dám dùng bạo lực với quần chúng.</w:t>
            </w:r>
          </w:p>
        </w:tc>
        <w:tc>
          <w:tcPr>
            <w:tcW w:w="990" w:type="dxa"/>
          </w:tcPr>
          <w:p w:rsidR="00D814BF" w:rsidRPr="00104213" w:rsidRDefault="00D814BF" w:rsidP="00E17001">
            <w:pPr>
              <w:spacing w:line="360" w:lineRule="auto"/>
              <w:jc w:val="center"/>
              <w:rPr>
                <w:sz w:val="26"/>
                <w:szCs w:val="26"/>
              </w:rPr>
            </w:pPr>
            <w:r w:rsidRPr="00104213">
              <w:rPr>
                <w:sz w:val="26"/>
                <w:szCs w:val="26"/>
              </w:rPr>
              <w:t>0,25</w:t>
            </w:r>
          </w:p>
        </w:tc>
      </w:tr>
      <w:tr w:rsidR="002449CE" w:rsidRPr="00104213" w:rsidTr="00E17001">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2449CE" w:rsidP="002449CE">
            <w:pPr>
              <w:tabs>
                <w:tab w:val="left" w:pos="270"/>
                <w:tab w:val="left" w:pos="450"/>
              </w:tabs>
              <w:spacing w:line="360" w:lineRule="auto"/>
              <w:jc w:val="both"/>
              <w:rPr>
                <w:rFonts w:eastAsia="Times New Roman"/>
                <w:iCs/>
                <w:spacing w:val="-6"/>
                <w:position w:val="6"/>
                <w:sz w:val="26"/>
                <w:szCs w:val="26"/>
              </w:rPr>
            </w:pPr>
            <w:r w:rsidRPr="00104213">
              <w:rPr>
                <w:rFonts w:eastAsia="Times New Roman"/>
                <w:iCs/>
                <w:spacing w:val="-6"/>
                <w:position w:val="6"/>
                <w:sz w:val="26"/>
                <w:szCs w:val="26"/>
              </w:rPr>
              <w:t>- Đảng Bonsevich lại có quyền hoạt động công khai.</w:t>
            </w:r>
          </w:p>
        </w:tc>
        <w:tc>
          <w:tcPr>
            <w:tcW w:w="990" w:type="dxa"/>
          </w:tcPr>
          <w:p w:rsidR="002449CE" w:rsidRPr="00104213" w:rsidRDefault="002449CE" w:rsidP="00E17001">
            <w:pPr>
              <w:spacing w:line="360" w:lineRule="auto"/>
              <w:jc w:val="center"/>
              <w:rPr>
                <w:sz w:val="26"/>
                <w:szCs w:val="26"/>
              </w:rPr>
            </w:pPr>
            <w:r w:rsidRPr="00104213">
              <w:rPr>
                <w:sz w:val="26"/>
                <w:szCs w:val="26"/>
              </w:rPr>
              <w:t>0,25</w:t>
            </w:r>
          </w:p>
        </w:tc>
      </w:tr>
      <w:tr w:rsidR="002449CE" w:rsidRPr="00104213" w:rsidTr="00E17001">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2449CE" w:rsidP="005D1F7B">
            <w:pPr>
              <w:tabs>
                <w:tab w:val="left" w:pos="270"/>
                <w:tab w:val="left" w:pos="450"/>
              </w:tabs>
              <w:spacing w:line="360" w:lineRule="auto"/>
              <w:jc w:val="both"/>
              <w:rPr>
                <w:rFonts w:eastAsia="Times New Roman"/>
                <w:iCs/>
                <w:spacing w:val="-6"/>
                <w:position w:val="6"/>
                <w:sz w:val="26"/>
                <w:szCs w:val="26"/>
              </w:rPr>
            </w:pPr>
            <w:r w:rsidRPr="00104213">
              <w:rPr>
                <w:rFonts w:eastAsia="Times New Roman"/>
                <w:iCs/>
                <w:spacing w:val="-6"/>
                <w:position w:val="6"/>
                <w:sz w:val="26"/>
                <w:szCs w:val="26"/>
              </w:rPr>
              <w:t>- Thực hiện khả năng đấu tranh hòa bình đỡ tổn thất cho nhân dân (tiền của, nhân mạng).</w:t>
            </w:r>
          </w:p>
        </w:tc>
        <w:tc>
          <w:tcPr>
            <w:tcW w:w="990" w:type="dxa"/>
          </w:tcPr>
          <w:p w:rsidR="002449CE" w:rsidRPr="00104213" w:rsidRDefault="002449CE" w:rsidP="00E17001">
            <w:pPr>
              <w:spacing w:line="360" w:lineRule="auto"/>
              <w:jc w:val="center"/>
              <w:rPr>
                <w:sz w:val="26"/>
                <w:szCs w:val="26"/>
              </w:rPr>
            </w:pPr>
            <w:r w:rsidRPr="00104213">
              <w:rPr>
                <w:sz w:val="26"/>
                <w:szCs w:val="26"/>
              </w:rPr>
              <w:t>0,25</w:t>
            </w:r>
          </w:p>
        </w:tc>
      </w:tr>
      <w:tr w:rsidR="002449CE" w:rsidRPr="00104213" w:rsidTr="00E17001">
        <w:trPr>
          <w:trHeight w:val="702"/>
        </w:trPr>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2449CE" w:rsidP="005D1F7B">
            <w:pPr>
              <w:spacing w:line="360" w:lineRule="auto"/>
              <w:jc w:val="both"/>
              <w:rPr>
                <w:rFonts w:eastAsia="Times New Roman"/>
                <w:iCs/>
                <w:spacing w:val="-6"/>
                <w:position w:val="6"/>
                <w:sz w:val="26"/>
                <w:szCs w:val="26"/>
              </w:rPr>
            </w:pPr>
            <w:r w:rsidRPr="00104213">
              <w:rPr>
                <w:rFonts w:eastAsia="Times New Roman"/>
                <w:iCs/>
                <w:spacing w:val="-6"/>
                <w:position w:val="6"/>
                <w:sz w:val="26"/>
                <w:szCs w:val="26"/>
              </w:rPr>
              <w:t>- Chủ trương đúng đắn trên đã phát huy tác dụng qua sự kiện tháng 6/1917, 50 vạn diễu hành hô to khẩu</w:t>
            </w:r>
            <w:r w:rsidR="003F4ED3" w:rsidRPr="00104213">
              <w:rPr>
                <w:rFonts w:eastAsia="Times New Roman"/>
                <w:iCs/>
                <w:spacing w:val="-6"/>
                <w:position w:val="6"/>
                <w:sz w:val="26"/>
                <w:szCs w:val="26"/>
              </w:rPr>
              <w:t xml:space="preserve"> hiệu “Chính quyền về tay Xô-</w:t>
            </w:r>
            <w:r w:rsidRPr="00104213">
              <w:rPr>
                <w:rFonts w:eastAsia="Times New Roman"/>
                <w:iCs/>
                <w:spacing w:val="-6"/>
                <w:position w:val="6"/>
                <w:sz w:val="26"/>
                <w:szCs w:val="26"/>
              </w:rPr>
              <w:t>viết”, “đả đảo chiến tranh”. Điều đó chứng tỏ sự tín nhiệm cao của quần chúng đối với Đảng Bonsevich và cô lập kẻ thù.</w:t>
            </w:r>
          </w:p>
        </w:tc>
        <w:tc>
          <w:tcPr>
            <w:tcW w:w="990" w:type="dxa"/>
          </w:tcPr>
          <w:p w:rsidR="002449CE" w:rsidRPr="00104213" w:rsidRDefault="002449CE" w:rsidP="00E17001">
            <w:pPr>
              <w:spacing w:line="360" w:lineRule="auto"/>
              <w:jc w:val="center"/>
              <w:rPr>
                <w:sz w:val="26"/>
                <w:szCs w:val="26"/>
              </w:rPr>
            </w:pPr>
            <w:r w:rsidRPr="00104213">
              <w:rPr>
                <w:sz w:val="26"/>
                <w:szCs w:val="26"/>
              </w:rPr>
              <w:t>0,25</w:t>
            </w:r>
          </w:p>
        </w:tc>
      </w:tr>
      <w:tr w:rsidR="002449CE" w:rsidRPr="00104213" w:rsidTr="00E17001">
        <w:trPr>
          <w:trHeight w:val="702"/>
        </w:trPr>
        <w:tc>
          <w:tcPr>
            <w:tcW w:w="895" w:type="dxa"/>
            <w:vMerge w:val="restart"/>
          </w:tcPr>
          <w:p w:rsidR="002449CE" w:rsidRPr="00104213" w:rsidRDefault="002449CE" w:rsidP="00E17001">
            <w:pPr>
              <w:spacing w:line="360" w:lineRule="auto"/>
              <w:jc w:val="center"/>
              <w:rPr>
                <w:b/>
                <w:sz w:val="26"/>
                <w:szCs w:val="26"/>
              </w:rPr>
            </w:pPr>
            <w:r w:rsidRPr="00104213">
              <w:rPr>
                <w:b/>
                <w:sz w:val="26"/>
                <w:szCs w:val="26"/>
              </w:rPr>
              <w:t>Câu 2</w:t>
            </w:r>
          </w:p>
        </w:tc>
        <w:tc>
          <w:tcPr>
            <w:tcW w:w="8555" w:type="dxa"/>
          </w:tcPr>
          <w:p w:rsidR="003A3C51" w:rsidRPr="00104213" w:rsidRDefault="003A3C51" w:rsidP="00602ADA">
            <w:pPr>
              <w:tabs>
                <w:tab w:val="left" w:pos="5400"/>
              </w:tabs>
              <w:spacing w:line="360" w:lineRule="auto"/>
              <w:ind w:right="72"/>
              <w:jc w:val="both"/>
              <w:rPr>
                <w:rFonts w:eastAsia="Times New Roman"/>
                <w:b/>
                <w:bCs/>
                <w:sz w:val="26"/>
                <w:szCs w:val="26"/>
              </w:rPr>
            </w:pPr>
            <w:r w:rsidRPr="00104213">
              <w:rPr>
                <w:rFonts w:eastAsia="Times New Roman"/>
                <w:b/>
                <w:bCs/>
                <w:sz w:val="26"/>
                <w:szCs w:val="26"/>
              </w:rPr>
              <w:t xml:space="preserve"> Về Chiến tranh thế giới thứ hai (1939-1945):</w:t>
            </w:r>
          </w:p>
          <w:p w:rsidR="003A3C51" w:rsidRPr="00104213" w:rsidRDefault="003A3C51" w:rsidP="00602ADA">
            <w:pPr>
              <w:tabs>
                <w:tab w:val="left" w:pos="5400"/>
              </w:tabs>
              <w:spacing w:line="360" w:lineRule="auto"/>
              <w:ind w:right="72"/>
              <w:jc w:val="both"/>
              <w:rPr>
                <w:rFonts w:eastAsia="Times New Roman"/>
                <w:b/>
                <w:bCs/>
                <w:sz w:val="26"/>
                <w:szCs w:val="26"/>
              </w:rPr>
            </w:pPr>
            <w:r w:rsidRPr="00104213">
              <w:rPr>
                <w:rFonts w:eastAsia="Times New Roman"/>
                <w:b/>
                <w:bCs/>
                <w:sz w:val="26"/>
                <w:szCs w:val="26"/>
              </w:rPr>
              <w:t xml:space="preserve">a. Vì sao các nước </w:t>
            </w:r>
            <w:r w:rsidR="00227533" w:rsidRPr="00104213">
              <w:rPr>
                <w:rFonts w:eastAsia="Times New Roman"/>
                <w:b/>
                <w:bCs/>
                <w:sz w:val="26"/>
                <w:szCs w:val="26"/>
              </w:rPr>
              <w:t>phe phát xít</w:t>
            </w:r>
            <w:r w:rsidRPr="00104213">
              <w:rPr>
                <w:rFonts w:eastAsia="Times New Roman"/>
                <w:b/>
                <w:bCs/>
                <w:sz w:val="26"/>
                <w:szCs w:val="26"/>
              </w:rPr>
              <w:t xml:space="preserve"> bại trận?</w:t>
            </w:r>
          </w:p>
          <w:p w:rsidR="002449CE" w:rsidRPr="00104213" w:rsidRDefault="003A3C51" w:rsidP="00FA0455">
            <w:pPr>
              <w:tabs>
                <w:tab w:val="left" w:pos="5400"/>
              </w:tabs>
              <w:spacing w:line="360" w:lineRule="auto"/>
              <w:ind w:right="72"/>
              <w:jc w:val="both"/>
              <w:rPr>
                <w:rFonts w:eastAsia="Times New Roman"/>
                <w:b/>
                <w:bCs/>
                <w:sz w:val="26"/>
                <w:szCs w:val="26"/>
              </w:rPr>
            </w:pPr>
            <w:r w:rsidRPr="00104213">
              <w:rPr>
                <w:rFonts w:eastAsia="Times New Roman"/>
                <w:b/>
                <w:bCs/>
                <w:sz w:val="26"/>
                <w:szCs w:val="26"/>
              </w:rPr>
              <w:t xml:space="preserve">b. Trên cơ sở nhận xét về việc Mỹ ném bom nguyên tử xuống Nhật Bản (8/1945), </w:t>
            </w:r>
            <w:r w:rsidR="0096597C" w:rsidRPr="0096597C">
              <w:rPr>
                <w:rFonts w:eastAsia="Times New Roman"/>
                <w:b/>
                <w:bCs/>
                <w:sz w:val="26"/>
                <w:szCs w:val="26"/>
              </w:rPr>
              <w:t>em hãy trình bày suy nghĩ của mình</w:t>
            </w:r>
            <w:r w:rsidR="0096597C">
              <w:rPr>
                <w:rFonts w:eastAsia="Times New Roman"/>
                <w:bCs/>
                <w:sz w:val="26"/>
                <w:szCs w:val="26"/>
              </w:rPr>
              <w:t xml:space="preserve"> </w:t>
            </w:r>
            <w:r w:rsidRPr="00104213">
              <w:rPr>
                <w:rFonts w:eastAsia="Times New Roman"/>
                <w:b/>
                <w:bCs/>
                <w:sz w:val="26"/>
                <w:szCs w:val="26"/>
              </w:rPr>
              <w:t xml:space="preserve">về chiến tranh hạt nhân </w:t>
            </w:r>
            <w:r w:rsidR="00FA0455" w:rsidRPr="00104213">
              <w:rPr>
                <w:rFonts w:eastAsia="Times New Roman"/>
                <w:b/>
                <w:bCs/>
                <w:sz w:val="26"/>
                <w:szCs w:val="26"/>
              </w:rPr>
              <w:t>trong tương lai.</w:t>
            </w:r>
          </w:p>
        </w:tc>
        <w:tc>
          <w:tcPr>
            <w:tcW w:w="990" w:type="dxa"/>
          </w:tcPr>
          <w:p w:rsidR="002449CE" w:rsidRPr="00104213" w:rsidRDefault="002449CE" w:rsidP="00E17001">
            <w:pPr>
              <w:spacing w:line="360" w:lineRule="auto"/>
              <w:jc w:val="center"/>
              <w:rPr>
                <w:sz w:val="26"/>
                <w:szCs w:val="26"/>
              </w:rPr>
            </w:pPr>
            <w:r w:rsidRPr="00104213">
              <w:rPr>
                <w:b/>
                <w:sz w:val="26"/>
                <w:szCs w:val="26"/>
              </w:rPr>
              <w:t>3,0</w:t>
            </w:r>
          </w:p>
        </w:tc>
      </w:tr>
      <w:tr w:rsidR="002449CE" w:rsidRPr="00104213" w:rsidTr="00BC406A">
        <w:tc>
          <w:tcPr>
            <w:tcW w:w="895" w:type="dxa"/>
            <w:vMerge/>
          </w:tcPr>
          <w:p w:rsidR="002449CE" w:rsidRPr="00104213" w:rsidRDefault="002449CE" w:rsidP="00E17001">
            <w:pPr>
              <w:spacing w:line="360" w:lineRule="auto"/>
              <w:jc w:val="center"/>
              <w:rPr>
                <w:b/>
                <w:sz w:val="26"/>
                <w:szCs w:val="26"/>
              </w:rPr>
            </w:pPr>
          </w:p>
        </w:tc>
        <w:tc>
          <w:tcPr>
            <w:tcW w:w="8555" w:type="dxa"/>
            <w:tcBorders>
              <w:top w:val="single" w:sz="4" w:space="0" w:color="auto"/>
              <w:left w:val="single" w:sz="4" w:space="0" w:color="auto"/>
              <w:right w:val="single" w:sz="4" w:space="0" w:color="auto"/>
            </w:tcBorders>
          </w:tcPr>
          <w:p w:rsidR="002449CE" w:rsidRPr="00104213" w:rsidRDefault="003A3C51" w:rsidP="003A3C51">
            <w:pPr>
              <w:tabs>
                <w:tab w:val="left" w:pos="5400"/>
              </w:tabs>
              <w:ind w:right="72"/>
              <w:jc w:val="both"/>
              <w:rPr>
                <w:rFonts w:eastAsia="Times New Roman"/>
                <w:b/>
                <w:bCs/>
                <w:sz w:val="26"/>
                <w:szCs w:val="26"/>
              </w:rPr>
            </w:pPr>
            <w:r w:rsidRPr="00104213">
              <w:rPr>
                <w:rFonts w:eastAsia="Times New Roman"/>
                <w:b/>
                <w:bCs/>
                <w:sz w:val="26"/>
                <w:szCs w:val="26"/>
              </w:rPr>
              <w:t>a. Vì sao các nước phát xít bại trận?</w:t>
            </w:r>
          </w:p>
        </w:tc>
        <w:tc>
          <w:tcPr>
            <w:tcW w:w="990" w:type="dxa"/>
          </w:tcPr>
          <w:p w:rsidR="002449CE" w:rsidRPr="00104213" w:rsidRDefault="003A3C51" w:rsidP="00E17001">
            <w:pPr>
              <w:spacing w:line="360" w:lineRule="auto"/>
              <w:jc w:val="center"/>
              <w:rPr>
                <w:b/>
                <w:sz w:val="26"/>
                <w:szCs w:val="26"/>
              </w:rPr>
            </w:pPr>
            <w:r w:rsidRPr="00104213">
              <w:rPr>
                <w:b/>
                <w:i/>
                <w:sz w:val="26"/>
                <w:szCs w:val="26"/>
              </w:rPr>
              <w:t>1</w:t>
            </w:r>
          </w:p>
        </w:tc>
      </w:tr>
      <w:tr w:rsidR="002449CE" w:rsidRPr="00104213" w:rsidTr="00E17001">
        <w:tc>
          <w:tcPr>
            <w:tcW w:w="895" w:type="dxa"/>
            <w:vMerge/>
          </w:tcPr>
          <w:p w:rsidR="002449CE" w:rsidRPr="00104213" w:rsidRDefault="002449CE" w:rsidP="00E17001">
            <w:pPr>
              <w:spacing w:line="360" w:lineRule="auto"/>
              <w:jc w:val="center"/>
              <w:rPr>
                <w:b/>
                <w:sz w:val="26"/>
                <w:szCs w:val="26"/>
              </w:rPr>
            </w:pPr>
          </w:p>
        </w:tc>
        <w:tc>
          <w:tcPr>
            <w:tcW w:w="8555" w:type="dxa"/>
            <w:tcBorders>
              <w:top w:val="single" w:sz="4" w:space="0" w:color="auto"/>
              <w:left w:val="single" w:sz="4" w:space="0" w:color="auto"/>
              <w:right w:val="single" w:sz="4" w:space="0" w:color="auto"/>
            </w:tcBorders>
          </w:tcPr>
          <w:p w:rsidR="002449CE" w:rsidRPr="00104213" w:rsidRDefault="003A3C51" w:rsidP="00FA0455">
            <w:pPr>
              <w:spacing w:line="360" w:lineRule="auto"/>
              <w:jc w:val="both"/>
              <w:rPr>
                <w:rFonts w:eastAsia="Times New Roman"/>
                <w:sz w:val="26"/>
                <w:szCs w:val="26"/>
              </w:rPr>
            </w:pPr>
            <w:r w:rsidRPr="00104213">
              <w:rPr>
                <w:rFonts w:eastAsia="Times New Roman"/>
                <w:sz w:val="26"/>
                <w:szCs w:val="26"/>
              </w:rPr>
              <w:t>- Thi hành chính sách hiếu chiến, cực đoan, xâm hại nghiêm trọng đến nhân quyền, quyền dân tộc tự quyết, vi phạm tội ác chiến tranh</w:t>
            </w:r>
            <w:r w:rsidR="00227533" w:rsidRPr="00104213">
              <w:rPr>
                <w:rFonts w:eastAsia="Times New Roman"/>
                <w:sz w:val="26"/>
                <w:szCs w:val="26"/>
              </w:rPr>
              <w:t>,</w:t>
            </w:r>
            <w:r w:rsidRPr="00104213">
              <w:rPr>
                <w:rFonts w:eastAsia="Times New Roman"/>
                <w:sz w:val="26"/>
                <w:szCs w:val="26"/>
              </w:rPr>
              <w:t xml:space="preserve"> đi ngược lại với lợi ích nhân loại. </w:t>
            </w:r>
          </w:p>
        </w:tc>
        <w:tc>
          <w:tcPr>
            <w:tcW w:w="990" w:type="dxa"/>
          </w:tcPr>
          <w:p w:rsidR="002449CE" w:rsidRPr="00104213" w:rsidRDefault="002449CE" w:rsidP="00E17001">
            <w:pPr>
              <w:spacing w:line="360" w:lineRule="auto"/>
              <w:jc w:val="center"/>
              <w:rPr>
                <w:b/>
                <w:i/>
                <w:sz w:val="26"/>
                <w:szCs w:val="26"/>
              </w:rPr>
            </w:pPr>
            <w:r w:rsidRPr="00104213">
              <w:rPr>
                <w:sz w:val="26"/>
                <w:szCs w:val="26"/>
              </w:rPr>
              <w:t>0,</w:t>
            </w:r>
            <w:r w:rsidR="00227533" w:rsidRPr="00104213">
              <w:rPr>
                <w:sz w:val="26"/>
                <w:szCs w:val="26"/>
              </w:rPr>
              <w:t>2</w:t>
            </w:r>
            <w:r w:rsidRPr="00104213">
              <w:rPr>
                <w:sz w:val="26"/>
                <w:szCs w:val="26"/>
              </w:rPr>
              <w:t>5</w:t>
            </w:r>
          </w:p>
        </w:tc>
      </w:tr>
      <w:tr w:rsidR="002449CE" w:rsidRPr="00104213" w:rsidTr="00BC406A">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3A3C51" w:rsidP="00E17001">
            <w:pPr>
              <w:spacing w:line="360" w:lineRule="auto"/>
              <w:jc w:val="both"/>
              <w:rPr>
                <w:rFonts w:eastAsia="Times New Roman"/>
                <w:sz w:val="26"/>
                <w:szCs w:val="26"/>
              </w:rPr>
            </w:pPr>
            <w:r w:rsidRPr="00104213">
              <w:rPr>
                <w:rFonts w:eastAsia="Times New Roman"/>
                <w:sz w:val="26"/>
                <w:szCs w:val="26"/>
              </w:rPr>
              <w:t xml:space="preserve">- Phe phát xít bị đại bộ phận nhân dân tiến bộ và yêu chuộng hòa bình trên thế giới lên án. </w:t>
            </w:r>
          </w:p>
        </w:tc>
        <w:tc>
          <w:tcPr>
            <w:tcW w:w="990" w:type="dxa"/>
          </w:tcPr>
          <w:p w:rsidR="002449CE" w:rsidRPr="00104213" w:rsidRDefault="002449CE" w:rsidP="00E17001">
            <w:pPr>
              <w:spacing w:line="360" w:lineRule="auto"/>
              <w:jc w:val="center"/>
              <w:rPr>
                <w:sz w:val="26"/>
                <w:szCs w:val="26"/>
              </w:rPr>
            </w:pPr>
            <w:r w:rsidRPr="00104213">
              <w:rPr>
                <w:sz w:val="26"/>
                <w:szCs w:val="26"/>
              </w:rPr>
              <w:t>0,</w:t>
            </w:r>
            <w:r w:rsidR="00227533" w:rsidRPr="00104213">
              <w:rPr>
                <w:sz w:val="26"/>
                <w:szCs w:val="26"/>
              </w:rPr>
              <w:t>2</w:t>
            </w:r>
            <w:r w:rsidRPr="00104213">
              <w:rPr>
                <w:sz w:val="26"/>
                <w:szCs w:val="26"/>
              </w:rPr>
              <w:t>5</w:t>
            </w:r>
          </w:p>
        </w:tc>
      </w:tr>
      <w:tr w:rsidR="002449CE" w:rsidRPr="00104213" w:rsidTr="00E17001">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3A3C51" w:rsidP="00E17001">
            <w:pPr>
              <w:spacing w:line="360" w:lineRule="auto"/>
              <w:jc w:val="both"/>
              <w:rPr>
                <w:rFonts w:eastAsia="Times New Roman"/>
                <w:sz w:val="26"/>
                <w:szCs w:val="26"/>
              </w:rPr>
            </w:pPr>
            <w:r w:rsidRPr="00104213">
              <w:rPr>
                <w:rFonts w:eastAsia="Times New Roman"/>
                <w:sz w:val="26"/>
                <w:szCs w:val="26"/>
              </w:rPr>
              <w:t>- Mặt trận Đồng minh chống phát xít không ngừng lớn mạnh với vai trò dẫn dắt của Liên Xô, Mỹ, Anh,…</w:t>
            </w:r>
          </w:p>
        </w:tc>
        <w:tc>
          <w:tcPr>
            <w:tcW w:w="990" w:type="dxa"/>
          </w:tcPr>
          <w:p w:rsidR="002449CE" w:rsidRPr="00104213" w:rsidRDefault="002449CE" w:rsidP="00E17001">
            <w:pPr>
              <w:spacing w:line="360" w:lineRule="auto"/>
              <w:jc w:val="center"/>
              <w:rPr>
                <w:sz w:val="26"/>
                <w:szCs w:val="26"/>
              </w:rPr>
            </w:pPr>
            <w:r w:rsidRPr="00104213">
              <w:rPr>
                <w:sz w:val="26"/>
                <w:szCs w:val="26"/>
              </w:rPr>
              <w:t>0,</w:t>
            </w:r>
            <w:r w:rsidR="00227533" w:rsidRPr="00104213">
              <w:rPr>
                <w:sz w:val="26"/>
                <w:szCs w:val="26"/>
              </w:rPr>
              <w:t>2</w:t>
            </w:r>
            <w:r w:rsidRPr="00104213">
              <w:rPr>
                <w:sz w:val="26"/>
                <w:szCs w:val="26"/>
              </w:rPr>
              <w:t>5</w:t>
            </w:r>
          </w:p>
        </w:tc>
      </w:tr>
      <w:tr w:rsidR="002449CE" w:rsidRPr="00104213" w:rsidTr="00E17001">
        <w:tc>
          <w:tcPr>
            <w:tcW w:w="895" w:type="dxa"/>
            <w:vMerge/>
          </w:tcPr>
          <w:p w:rsidR="002449CE" w:rsidRPr="00104213" w:rsidRDefault="002449CE" w:rsidP="00E17001">
            <w:pPr>
              <w:spacing w:line="360" w:lineRule="auto"/>
              <w:jc w:val="center"/>
              <w:rPr>
                <w:b/>
                <w:sz w:val="26"/>
                <w:szCs w:val="26"/>
              </w:rPr>
            </w:pPr>
          </w:p>
        </w:tc>
        <w:tc>
          <w:tcPr>
            <w:tcW w:w="8555" w:type="dxa"/>
          </w:tcPr>
          <w:p w:rsidR="002449CE" w:rsidRPr="00104213" w:rsidRDefault="003A3C51" w:rsidP="00227533">
            <w:pPr>
              <w:spacing w:line="360" w:lineRule="auto"/>
              <w:jc w:val="both"/>
              <w:rPr>
                <w:rFonts w:eastAsia="Times New Roman"/>
                <w:sz w:val="26"/>
                <w:szCs w:val="26"/>
              </w:rPr>
            </w:pPr>
            <w:r w:rsidRPr="00104213">
              <w:rPr>
                <w:rFonts w:eastAsia="Times New Roman"/>
                <w:sz w:val="26"/>
                <w:szCs w:val="26"/>
              </w:rPr>
              <w:t xml:space="preserve">- Là </w:t>
            </w:r>
            <w:r w:rsidR="00227533" w:rsidRPr="00104213">
              <w:rPr>
                <w:rFonts w:eastAsia="Times New Roman"/>
                <w:sz w:val="26"/>
                <w:szCs w:val="26"/>
              </w:rPr>
              <w:t>thủ phạm</w:t>
            </w:r>
            <w:r w:rsidRPr="00104213">
              <w:rPr>
                <w:rFonts w:eastAsia="Times New Roman"/>
                <w:sz w:val="26"/>
                <w:szCs w:val="26"/>
              </w:rPr>
              <w:t xml:space="preserve"> gây ra cuộc chiến tranh đế quốc phi nghĩa. Mắc sai lầm và thất bại về mặt chiến thuật, chiến lược trong một số trận đánh quyết định.</w:t>
            </w:r>
          </w:p>
        </w:tc>
        <w:tc>
          <w:tcPr>
            <w:tcW w:w="990" w:type="dxa"/>
          </w:tcPr>
          <w:p w:rsidR="002449CE" w:rsidRPr="00104213" w:rsidRDefault="002449CE" w:rsidP="00E17001">
            <w:pPr>
              <w:spacing w:line="360" w:lineRule="auto"/>
              <w:jc w:val="center"/>
              <w:rPr>
                <w:sz w:val="26"/>
                <w:szCs w:val="26"/>
              </w:rPr>
            </w:pPr>
            <w:r w:rsidRPr="00104213">
              <w:rPr>
                <w:sz w:val="26"/>
                <w:szCs w:val="26"/>
              </w:rPr>
              <w:t>0,</w:t>
            </w:r>
            <w:r w:rsidR="00227533" w:rsidRPr="00104213">
              <w:rPr>
                <w:sz w:val="26"/>
                <w:szCs w:val="26"/>
              </w:rPr>
              <w:t>2</w:t>
            </w:r>
            <w:r w:rsidRPr="00104213">
              <w:rPr>
                <w:sz w:val="26"/>
                <w:szCs w:val="26"/>
              </w:rPr>
              <w:t>5</w:t>
            </w:r>
          </w:p>
        </w:tc>
      </w:tr>
      <w:tr w:rsidR="002449CE" w:rsidRPr="00104213" w:rsidTr="00E17001">
        <w:trPr>
          <w:trHeight w:val="305"/>
        </w:trPr>
        <w:tc>
          <w:tcPr>
            <w:tcW w:w="895" w:type="dxa"/>
            <w:vMerge/>
          </w:tcPr>
          <w:p w:rsidR="002449CE" w:rsidRPr="00104213" w:rsidRDefault="002449CE" w:rsidP="00E17001">
            <w:pPr>
              <w:spacing w:line="360" w:lineRule="auto"/>
              <w:jc w:val="center"/>
              <w:rPr>
                <w:b/>
                <w:sz w:val="26"/>
                <w:szCs w:val="26"/>
              </w:rPr>
            </w:pPr>
          </w:p>
        </w:tc>
        <w:tc>
          <w:tcPr>
            <w:tcW w:w="8555" w:type="dxa"/>
          </w:tcPr>
          <w:p w:rsidR="00227533" w:rsidRPr="00104213" w:rsidRDefault="00227533" w:rsidP="00E17001">
            <w:pPr>
              <w:spacing w:line="360" w:lineRule="auto"/>
              <w:jc w:val="both"/>
              <w:rPr>
                <w:rFonts w:eastAsia="Times New Roman"/>
                <w:b/>
                <w:bCs/>
                <w:sz w:val="26"/>
                <w:szCs w:val="26"/>
              </w:rPr>
            </w:pPr>
            <w:r w:rsidRPr="00104213">
              <w:rPr>
                <w:rFonts w:eastAsia="Times New Roman"/>
                <w:b/>
                <w:bCs/>
                <w:sz w:val="26"/>
                <w:szCs w:val="26"/>
              </w:rPr>
              <w:t>b. Trên cơ sở nhận xét về việc Mỹ ném bom nguyên tử xuống Nhật Bản (8/1945), em có thông điệp gì về chiến tranh hạt nhân trong tương lai?</w:t>
            </w:r>
          </w:p>
        </w:tc>
        <w:tc>
          <w:tcPr>
            <w:tcW w:w="990" w:type="dxa"/>
          </w:tcPr>
          <w:p w:rsidR="002449CE" w:rsidRPr="00104213" w:rsidRDefault="002449CE" w:rsidP="00E17001">
            <w:pPr>
              <w:spacing w:line="360" w:lineRule="auto"/>
              <w:jc w:val="center"/>
              <w:rPr>
                <w:sz w:val="26"/>
                <w:szCs w:val="26"/>
              </w:rPr>
            </w:pPr>
            <w:r w:rsidRPr="00104213">
              <w:rPr>
                <w:b/>
                <w:i/>
                <w:sz w:val="26"/>
                <w:szCs w:val="26"/>
              </w:rPr>
              <w:t>1,0</w:t>
            </w:r>
          </w:p>
        </w:tc>
      </w:tr>
      <w:tr w:rsidR="00227533" w:rsidRPr="00104213" w:rsidTr="00E17001">
        <w:trPr>
          <w:trHeight w:val="305"/>
        </w:trPr>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227533" w:rsidP="00E17001">
            <w:pPr>
              <w:spacing w:line="360" w:lineRule="auto"/>
              <w:jc w:val="both"/>
              <w:rPr>
                <w:sz w:val="26"/>
                <w:szCs w:val="26"/>
              </w:rPr>
            </w:pPr>
            <w:r w:rsidRPr="00104213">
              <w:rPr>
                <w:rFonts w:eastAsia="Times New Roman"/>
                <w:b/>
                <w:bCs/>
                <w:sz w:val="26"/>
                <w:szCs w:val="26"/>
              </w:rPr>
              <w:t>Nhận xét về việc Mỹ ném bom nguyên tử xuống Nhật Bản (8/1945)</w:t>
            </w:r>
          </w:p>
        </w:tc>
        <w:tc>
          <w:tcPr>
            <w:tcW w:w="990" w:type="dxa"/>
          </w:tcPr>
          <w:p w:rsidR="00227533" w:rsidRPr="00104213" w:rsidRDefault="00227533" w:rsidP="00E17001">
            <w:pPr>
              <w:spacing w:line="360" w:lineRule="auto"/>
              <w:jc w:val="center"/>
              <w:rPr>
                <w:b/>
                <w:i/>
                <w:sz w:val="26"/>
                <w:szCs w:val="26"/>
              </w:rPr>
            </w:pPr>
            <w:r w:rsidRPr="00104213">
              <w:rPr>
                <w:b/>
                <w:i/>
                <w:sz w:val="26"/>
                <w:szCs w:val="26"/>
              </w:rPr>
              <w:t>1</w:t>
            </w:r>
          </w:p>
        </w:tc>
      </w:tr>
      <w:tr w:rsidR="00227533" w:rsidRPr="00104213" w:rsidTr="00E17001">
        <w:trPr>
          <w:trHeight w:val="305"/>
        </w:trPr>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227533" w:rsidP="00227533">
            <w:pPr>
              <w:spacing w:line="360" w:lineRule="auto"/>
              <w:jc w:val="both"/>
              <w:rPr>
                <w:rFonts w:eastAsia="Times New Roman"/>
                <w:b/>
                <w:bCs/>
                <w:sz w:val="26"/>
                <w:szCs w:val="26"/>
              </w:rPr>
            </w:pPr>
            <w:r w:rsidRPr="00104213">
              <w:rPr>
                <w:sz w:val="26"/>
                <w:szCs w:val="26"/>
              </w:rPr>
              <w:t xml:space="preserve">- Tháng 8/1945, Mĩ đã ném 2 quả bom nguyên tử xuống Hi-rô-si-ma (6/8/1945) </w:t>
            </w:r>
            <w:r w:rsidRPr="00104213">
              <w:rPr>
                <w:sz w:val="26"/>
                <w:szCs w:val="26"/>
              </w:rPr>
              <w:lastRenderedPageBreak/>
              <w:t>và Na-ga-sa-ki (9/8/1945) đã gây hậu quả nghiêm trọng cho Nhật Bản làm 10 vạn người chết, hủy diệt 2 thành phố bị ném bom, tinh thần chiến đấu của binh lính Nhật giảm sút…</w:t>
            </w:r>
          </w:p>
        </w:tc>
        <w:tc>
          <w:tcPr>
            <w:tcW w:w="990" w:type="dxa"/>
          </w:tcPr>
          <w:p w:rsidR="00227533" w:rsidRPr="00104213" w:rsidRDefault="00227533" w:rsidP="00E17001">
            <w:pPr>
              <w:spacing w:line="360" w:lineRule="auto"/>
              <w:jc w:val="center"/>
              <w:rPr>
                <w:b/>
                <w:i/>
                <w:sz w:val="26"/>
                <w:szCs w:val="26"/>
              </w:rPr>
            </w:pPr>
          </w:p>
        </w:tc>
      </w:tr>
      <w:tr w:rsidR="00227533" w:rsidRPr="00104213" w:rsidTr="00E17001">
        <w:trPr>
          <w:trHeight w:val="305"/>
        </w:trPr>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227533" w:rsidP="00E17001">
            <w:pPr>
              <w:spacing w:line="360" w:lineRule="auto"/>
              <w:jc w:val="both"/>
              <w:rPr>
                <w:sz w:val="26"/>
                <w:szCs w:val="26"/>
              </w:rPr>
            </w:pPr>
            <w:r w:rsidRPr="00104213">
              <w:rPr>
                <w:i/>
                <w:iCs/>
                <w:sz w:val="26"/>
                <w:szCs w:val="26"/>
              </w:rPr>
              <w:t>- Tích cực:</w:t>
            </w:r>
            <w:r w:rsidRPr="00104213">
              <w:rPr>
                <w:sz w:val="26"/>
                <w:szCs w:val="26"/>
              </w:rPr>
              <w:t xml:space="preserve"> có tác dụng lớn trong việc phá hủy lực lượng phát xít Nhật cả về vật chất lẫn tinh thần, tạo áp lực buộc Nhật phải nhanh chóng đầu hàng, kết thúc chiến tranh.</w:t>
            </w:r>
          </w:p>
        </w:tc>
        <w:tc>
          <w:tcPr>
            <w:tcW w:w="990" w:type="dxa"/>
          </w:tcPr>
          <w:p w:rsidR="00227533" w:rsidRPr="00104213" w:rsidRDefault="00227533" w:rsidP="00E17001">
            <w:pPr>
              <w:spacing w:line="360" w:lineRule="auto"/>
              <w:jc w:val="center"/>
              <w:rPr>
                <w:sz w:val="26"/>
                <w:szCs w:val="26"/>
              </w:rPr>
            </w:pPr>
            <w:r w:rsidRPr="00104213">
              <w:rPr>
                <w:sz w:val="26"/>
                <w:szCs w:val="26"/>
              </w:rPr>
              <w:t>0,5</w:t>
            </w:r>
          </w:p>
        </w:tc>
      </w:tr>
      <w:tr w:rsidR="00227533" w:rsidRPr="00104213" w:rsidTr="00E17001">
        <w:trPr>
          <w:trHeight w:val="305"/>
        </w:trPr>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227533" w:rsidP="003F4ED3">
            <w:pPr>
              <w:spacing w:line="360" w:lineRule="auto"/>
              <w:jc w:val="both"/>
              <w:rPr>
                <w:sz w:val="26"/>
                <w:szCs w:val="26"/>
              </w:rPr>
            </w:pPr>
            <w:r w:rsidRPr="00104213">
              <w:rPr>
                <w:sz w:val="26"/>
                <w:szCs w:val="26"/>
              </w:rPr>
              <w:t xml:space="preserve">- </w:t>
            </w:r>
            <w:r w:rsidRPr="00104213">
              <w:rPr>
                <w:i/>
                <w:iCs/>
                <w:sz w:val="26"/>
                <w:szCs w:val="26"/>
              </w:rPr>
              <w:t xml:space="preserve">Hạn chế: </w:t>
            </w:r>
            <w:r w:rsidRPr="00104213">
              <w:rPr>
                <w:sz w:val="26"/>
                <w:szCs w:val="26"/>
              </w:rPr>
              <w:t>gieo rắc thảm họa chết chóc kinh hoàng cho nhân dân Nhật Bả</w:t>
            </w:r>
            <w:r w:rsidR="003F4ED3" w:rsidRPr="00104213">
              <w:rPr>
                <w:sz w:val="26"/>
                <w:szCs w:val="26"/>
              </w:rPr>
              <w:t>n</w:t>
            </w:r>
            <w:r w:rsidRPr="00104213">
              <w:rPr>
                <w:sz w:val="26"/>
                <w:szCs w:val="26"/>
              </w:rPr>
              <w:t>,</w:t>
            </w:r>
            <w:r w:rsidR="003F4ED3" w:rsidRPr="00104213">
              <w:rPr>
                <w:sz w:val="26"/>
                <w:szCs w:val="26"/>
              </w:rPr>
              <w:t xml:space="preserve"> gây nên thảm họa về mặt nhân đạo và môi trường lâu dài,</w:t>
            </w:r>
            <w:r w:rsidRPr="00104213">
              <w:rPr>
                <w:sz w:val="26"/>
                <w:szCs w:val="26"/>
              </w:rPr>
              <w:t xml:space="preserve"> đe dọa nhân loại bằng vũ khí hạt nhân nhằm mục đích bành trướng thế giới.</w:t>
            </w:r>
          </w:p>
        </w:tc>
        <w:tc>
          <w:tcPr>
            <w:tcW w:w="990" w:type="dxa"/>
          </w:tcPr>
          <w:p w:rsidR="00227533" w:rsidRPr="00104213" w:rsidRDefault="00227533" w:rsidP="00E17001">
            <w:pPr>
              <w:spacing w:line="360" w:lineRule="auto"/>
              <w:jc w:val="center"/>
              <w:rPr>
                <w:sz w:val="26"/>
                <w:szCs w:val="26"/>
              </w:rPr>
            </w:pPr>
            <w:r w:rsidRPr="00104213">
              <w:rPr>
                <w:sz w:val="26"/>
                <w:szCs w:val="26"/>
              </w:rPr>
              <w:t>0,5</w:t>
            </w:r>
          </w:p>
        </w:tc>
      </w:tr>
      <w:tr w:rsidR="00227533" w:rsidRPr="00104213" w:rsidTr="00E17001">
        <w:trPr>
          <w:trHeight w:val="305"/>
        </w:trPr>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F13A98" w:rsidP="000034A9">
            <w:pPr>
              <w:spacing w:line="360" w:lineRule="auto"/>
              <w:jc w:val="both"/>
              <w:rPr>
                <w:rFonts w:eastAsia="Times New Roman"/>
                <w:b/>
                <w:bCs/>
                <w:sz w:val="26"/>
                <w:szCs w:val="26"/>
              </w:rPr>
            </w:pPr>
            <w:r w:rsidRPr="00104213">
              <w:rPr>
                <w:rFonts w:eastAsia="Times New Roman"/>
                <w:b/>
                <w:bCs/>
                <w:sz w:val="26"/>
                <w:szCs w:val="26"/>
              </w:rPr>
              <w:t>Suy nghĩ của em</w:t>
            </w:r>
            <w:r w:rsidR="00227533" w:rsidRPr="00104213">
              <w:rPr>
                <w:rFonts w:eastAsia="Times New Roman"/>
                <w:b/>
                <w:bCs/>
                <w:sz w:val="26"/>
                <w:szCs w:val="26"/>
              </w:rPr>
              <w:t xml:space="preserve"> về chiến tranh </w:t>
            </w:r>
            <w:r w:rsidR="00FA0455" w:rsidRPr="00104213">
              <w:rPr>
                <w:rFonts w:eastAsia="Times New Roman"/>
                <w:b/>
                <w:bCs/>
                <w:sz w:val="26"/>
                <w:szCs w:val="26"/>
              </w:rPr>
              <w:t>hạt nhân trong tương lai.</w:t>
            </w:r>
          </w:p>
          <w:p w:rsidR="00227533" w:rsidRPr="00104213" w:rsidRDefault="00227533" w:rsidP="00227533">
            <w:pPr>
              <w:spacing w:line="360" w:lineRule="auto"/>
              <w:jc w:val="both"/>
              <w:rPr>
                <w:sz w:val="26"/>
                <w:szCs w:val="26"/>
              </w:rPr>
            </w:pPr>
            <w:r w:rsidRPr="00104213">
              <w:rPr>
                <w:i/>
                <w:sz w:val="26"/>
                <w:szCs w:val="26"/>
              </w:rPr>
              <w:t>(HS đề xuất được mỗi thông điệp thì được 0,25 điểm. Dưới đây là một số gợi ý)</w:t>
            </w:r>
          </w:p>
        </w:tc>
        <w:tc>
          <w:tcPr>
            <w:tcW w:w="990" w:type="dxa"/>
          </w:tcPr>
          <w:p w:rsidR="00227533" w:rsidRPr="00104213" w:rsidRDefault="00227533" w:rsidP="00E17001">
            <w:pPr>
              <w:spacing w:line="360" w:lineRule="auto"/>
              <w:jc w:val="center"/>
              <w:rPr>
                <w:b/>
                <w:i/>
                <w:sz w:val="26"/>
                <w:szCs w:val="26"/>
              </w:rPr>
            </w:pPr>
            <w:r w:rsidRPr="00104213">
              <w:rPr>
                <w:b/>
                <w:i/>
                <w:sz w:val="26"/>
                <w:szCs w:val="26"/>
              </w:rPr>
              <w:t>1</w:t>
            </w:r>
          </w:p>
        </w:tc>
      </w:tr>
      <w:tr w:rsidR="00602ADA" w:rsidRPr="00104213" w:rsidTr="00A6722A">
        <w:trPr>
          <w:trHeight w:val="5382"/>
        </w:trPr>
        <w:tc>
          <w:tcPr>
            <w:tcW w:w="895" w:type="dxa"/>
            <w:vMerge/>
          </w:tcPr>
          <w:p w:rsidR="00602ADA" w:rsidRPr="00104213" w:rsidRDefault="00602ADA" w:rsidP="00E17001">
            <w:pPr>
              <w:spacing w:line="360" w:lineRule="auto"/>
              <w:jc w:val="center"/>
              <w:rPr>
                <w:b/>
                <w:sz w:val="26"/>
                <w:szCs w:val="26"/>
              </w:rPr>
            </w:pPr>
          </w:p>
        </w:tc>
        <w:tc>
          <w:tcPr>
            <w:tcW w:w="8555" w:type="dxa"/>
            <w:tcBorders>
              <w:top w:val="single" w:sz="4" w:space="0" w:color="auto"/>
              <w:left w:val="single" w:sz="4" w:space="0" w:color="auto"/>
              <w:right w:val="single" w:sz="4" w:space="0" w:color="auto"/>
            </w:tcBorders>
          </w:tcPr>
          <w:p w:rsidR="00602ADA" w:rsidRPr="001F3715" w:rsidRDefault="00602ADA" w:rsidP="001F3715">
            <w:pPr>
              <w:spacing w:line="360" w:lineRule="auto"/>
              <w:jc w:val="both"/>
              <w:rPr>
                <w:sz w:val="26"/>
                <w:szCs w:val="26"/>
              </w:rPr>
            </w:pPr>
            <w:r w:rsidRPr="001F3715">
              <w:rPr>
                <w:sz w:val="26"/>
                <w:szCs w:val="26"/>
              </w:rPr>
              <w:t>- Vì hậu quả khủng khiếp, lâu dài và khôn lường của vũ khí hạt nhân, vì cuộc sống hạnh phúc, môi trường trong lành của nhân loại và thế giới tự nhiên, kiên quyết đấu tranh chống chiến tranh hạt nhân và các hoạt động phát tán các chất phóng xạ.</w:t>
            </w:r>
          </w:p>
          <w:p w:rsidR="00602ADA" w:rsidRPr="001F3715" w:rsidRDefault="00602ADA" w:rsidP="001F3715">
            <w:pPr>
              <w:spacing w:line="360" w:lineRule="auto"/>
              <w:jc w:val="both"/>
              <w:rPr>
                <w:sz w:val="26"/>
                <w:szCs w:val="26"/>
              </w:rPr>
            </w:pPr>
            <w:r w:rsidRPr="001F3715">
              <w:rPr>
                <w:sz w:val="26"/>
                <w:szCs w:val="26"/>
              </w:rPr>
              <w:t xml:space="preserve">- Các dân tộc trên </w:t>
            </w:r>
            <w:bookmarkStart w:id="0" w:name="_GoBack"/>
            <w:bookmarkEnd w:id="0"/>
            <w:r w:rsidRPr="001F3715">
              <w:rPr>
                <w:sz w:val="26"/>
                <w:szCs w:val="26"/>
              </w:rPr>
              <w:t>thế giới phải đoàn kết, tích cực đấu tranh bảo vệ hòa bình thế giới, chống chủ nghĩa khủng bố, chủ nghĩa li khai, các âm mưu xung đột gây chiến tranh, đặc biệt là chiến tranh hạt nhân.</w:t>
            </w:r>
          </w:p>
          <w:p w:rsidR="00602ADA" w:rsidRPr="001F3715" w:rsidRDefault="00602ADA" w:rsidP="001F3715">
            <w:pPr>
              <w:spacing w:line="360" w:lineRule="auto"/>
              <w:jc w:val="both"/>
              <w:rPr>
                <w:spacing w:val="-14"/>
                <w:sz w:val="26"/>
                <w:szCs w:val="26"/>
              </w:rPr>
            </w:pPr>
            <w:r w:rsidRPr="001F3715">
              <w:rPr>
                <w:spacing w:val="-14"/>
                <w:sz w:val="26"/>
                <w:szCs w:val="26"/>
              </w:rPr>
              <w:t>- Đề cao vai trò của tổ chức Liên hợp quốc trong việc duy trì và bảo vệ hòa bình thế giới…</w:t>
            </w:r>
          </w:p>
          <w:p w:rsidR="00602ADA" w:rsidRPr="001F3715" w:rsidRDefault="00602ADA" w:rsidP="001F3715">
            <w:pPr>
              <w:spacing w:line="360" w:lineRule="auto"/>
              <w:jc w:val="both"/>
              <w:rPr>
                <w:spacing w:val="-14"/>
                <w:sz w:val="26"/>
                <w:szCs w:val="26"/>
              </w:rPr>
            </w:pPr>
            <w:r w:rsidRPr="001F3715">
              <w:rPr>
                <w:spacing w:val="-14"/>
                <w:sz w:val="26"/>
                <w:szCs w:val="26"/>
              </w:rPr>
              <w:t xml:space="preserve">- Phát huy vai trò của cơ quan chuyên trách (IAEA) của LHQ trong việc giám sát, kiểm soát năng lượng nguyên tử. </w:t>
            </w:r>
          </w:p>
          <w:p w:rsidR="00602ADA" w:rsidRPr="001F3715" w:rsidRDefault="00602ADA" w:rsidP="001F3715">
            <w:pPr>
              <w:spacing w:line="360" w:lineRule="auto"/>
              <w:jc w:val="both"/>
              <w:rPr>
                <w:spacing w:val="-14"/>
                <w:sz w:val="26"/>
                <w:szCs w:val="26"/>
              </w:rPr>
            </w:pPr>
            <w:r w:rsidRPr="001F3715">
              <w:rPr>
                <w:spacing w:val="-14"/>
                <w:sz w:val="26"/>
                <w:szCs w:val="26"/>
              </w:rPr>
              <w:t>- Các nước chú trọng phát triển các nguồn năng lượng sạch, sớm loại bỏ điện hạt nhân.</w:t>
            </w:r>
          </w:p>
          <w:p w:rsidR="00602ADA" w:rsidRPr="001F3715" w:rsidRDefault="00602ADA" w:rsidP="001F3715">
            <w:pPr>
              <w:spacing w:line="360" w:lineRule="auto"/>
              <w:jc w:val="both"/>
              <w:rPr>
                <w:spacing w:val="-14"/>
                <w:sz w:val="26"/>
                <w:szCs w:val="26"/>
              </w:rPr>
            </w:pPr>
            <w:r w:rsidRPr="001F3715">
              <w:rPr>
                <w:spacing w:val="-14"/>
                <w:sz w:val="26"/>
                <w:szCs w:val="26"/>
              </w:rPr>
              <w:t>- Tiến tới cắt giảm và xóa bỏ vũ khí hạt nhân trên phạm vi toàn cầu.</w:t>
            </w:r>
          </w:p>
          <w:p w:rsidR="00602ADA" w:rsidRPr="00104213" w:rsidRDefault="00602ADA" w:rsidP="001F3715">
            <w:pPr>
              <w:spacing w:line="360" w:lineRule="auto"/>
              <w:jc w:val="both"/>
              <w:rPr>
                <w:spacing w:val="-14"/>
              </w:rPr>
            </w:pPr>
            <w:r w:rsidRPr="001F3715">
              <w:rPr>
                <w:spacing w:val="-14"/>
                <w:sz w:val="26"/>
                <w:szCs w:val="26"/>
              </w:rPr>
              <w:t>- Lên án, xử lí và trừng phạt tất cả các hoạt động nghiên cứu và sử dụng vũ khí hạt nhân.</w:t>
            </w:r>
          </w:p>
        </w:tc>
        <w:tc>
          <w:tcPr>
            <w:tcW w:w="990" w:type="dxa"/>
          </w:tcPr>
          <w:p w:rsidR="00602ADA" w:rsidRPr="00104213" w:rsidRDefault="00602ADA" w:rsidP="00E17001">
            <w:pPr>
              <w:spacing w:line="360" w:lineRule="auto"/>
              <w:jc w:val="center"/>
              <w:rPr>
                <w:b/>
                <w:i/>
                <w:sz w:val="26"/>
                <w:szCs w:val="26"/>
              </w:rPr>
            </w:pPr>
          </w:p>
        </w:tc>
      </w:tr>
      <w:tr w:rsidR="00227533" w:rsidRPr="00104213" w:rsidTr="00E17001">
        <w:tc>
          <w:tcPr>
            <w:tcW w:w="895" w:type="dxa"/>
            <w:vMerge w:val="restart"/>
          </w:tcPr>
          <w:p w:rsidR="00227533" w:rsidRPr="00104213" w:rsidRDefault="00843AA1" w:rsidP="00E17001">
            <w:pPr>
              <w:spacing w:line="360" w:lineRule="auto"/>
              <w:jc w:val="center"/>
              <w:rPr>
                <w:b/>
                <w:sz w:val="26"/>
                <w:szCs w:val="26"/>
              </w:rPr>
            </w:pPr>
            <w:r w:rsidRPr="00104213">
              <w:rPr>
                <w:b/>
                <w:sz w:val="26"/>
                <w:szCs w:val="26"/>
              </w:rPr>
              <w:t>Câu 3</w:t>
            </w:r>
          </w:p>
        </w:tc>
        <w:tc>
          <w:tcPr>
            <w:tcW w:w="8555" w:type="dxa"/>
          </w:tcPr>
          <w:p w:rsidR="00227533" w:rsidRPr="00104213" w:rsidRDefault="00602ADA" w:rsidP="00E17001">
            <w:pPr>
              <w:spacing w:line="360" w:lineRule="auto"/>
              <w:jc w:val="both"/>
              <w:rPr>
                <w:b/>
                <w:spacing w:val="-8"/>
                <w:sz w:val="26"/>
                <w:szCs w:val="26"/>
              </w:rPr>
            </w:pPr>
            <w:r w:rsidRPr="00104213">
              <w:rPr>
                <w:rFonts w:eastAsia="Times New Roman"/>
                <w:b/>
                <w:bCs/>
                <w:noProof/>
                <w:sz w:val="26"/>
                <w:szCs w:val="26"/>
              </w:rPr>
              <w:t>Nêu những biểu hiện nói lên sự phát triển công thương nghiệp nước ta thời Lý Trần? Nguyên nhân nào công thương nghiệp thời Lý - Trần lại phát triển?</w:t>
            </w:r>
          </w:p>
        </w:tc>
        <w:tc>
          <w:tcPr>
            <w:tcW w:w="990" w:type="dxa"/>
          </w:tcPr>
          <w:p w:rsidR="00227533" w:rsidRPr="00104213" w:rsidRDefault="00602ADA" w:rsidP="00E17001">
            <w:pPr>
              <w:spacing w:line="360" w:lineRule="auto"/>
              <w:jc w:val="center"/>
              <w:rPr>
                <w:b/>
                <w:sz w:val="26"/>
                <w:szCs w:val="26"/>
              </w:rPr>
            </w:pPr>
            <w:r w:rsidRPr="00104213">
              <w:rPr>
                <w:b/>
                <w:i/>
                <w:sz w:val="26"/>
                <w:szCs w:val="26"/>
              </w:rPr>
              <w:t>2</w:t>
            </w:r>
            <w:r w:rsidR="00227533" w:rsidRPr="00104213">
              <w:rPr>
                <w:b/>
                <w:i/>
                <w:sz w:val="26"/>
                <w:szCs w:val="26"/>
              </w:rPr>
              <w:t>,5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shd w:val="clear" w:color="auto" w:fill="auto"/>
          </w:tcPr>
          <w:p w:rsidR="00227533" w:rsidRPr="00104213" w:rsidRDefault="00602ADA" w:rsidP="00602ADA">
            <w:pPr>
              <w:spacing w:line="360" w:lineRule="auto"/>
              <w:jc w:val="both"/>
              <w:rPr>
                <w:b/>
                <w:i/>
                <w:sz w:val="26"/>
                <w:szCs w:val="26"/>
              </w:rPr>
            </w:pPr>
            <w:r w:rsidRPr="00104213">
              <w:rPr>
                <w:rFonts w:eastAsia="Times New Roman"/>
                <w:b/>
                <w:bCs/>
                <w:noProof/>
                <w:sz w:val="26"/>
                <w:szCs w:val="26"/>
              </w:rPr>
              <w:t>Những biểu hiện nói lên sự phát triển công thương nghiệp thời Lý -</w:t>
            </w:r>
            <w:r w:rsidR="00D50691" w:rsidRPr="00104213">
              <w:rPr>
                <w:rFonts w:eastAsia="Times New Roman"/>
                <w:b/>
                <w:bCs/>
                <w:noProof/>
                <w:sz w:val="26"/>
                <w:szCs w:val="26"/>
              </w:rPr>
              <w:t xml:space="preserve"> Trần</w:t>
            </w:r>
            <w:r w:rsidRPr="00104213">
              <w:rPr>
                <w:rFonts w:eastAsia="Times New Roman"/>
                <w:b/>
                <w:bCs/>
                <w:noProof/>
                <w:sz w:val="26"/>
                <w:szCs w:val="26"/>
              </w:rPr>
              <w:t xml:space="preserve"> </w:t>
            </w:r>
          </w:p>
        </w:tc>
        <w:tc>
          <w:tcPr>
            <w:tcW w:w="990" w:type="dxa"/>
            <w:shd w:val="clear" w:color="auto" w:fill="auto"/>
          </w:tcPr>
          <w:p w:rsidR="00227533" w:rsidRPr="00104213" w:rsidRDefault="00D50691" w:rsidP="00E17001">
            <w:pPr>
              <w:spacing w:line="360" w:lineRule="auto"/>
              <w:jc w:val="center"/>
              <w:rPr>
                <w:b/>
                <w:i/>
                <w:sz w:val="26"/>
                <w:szCs w:val="26"/>
              </w:rPr>
            </w:pPr>
            <w:r w:rsidRPr="00104213">
              <w:rPr>
                <w:b/>
                <w:i/>
                <w:sz w:val="26"/>
                <w:szCs w:val="26"/>
              </w:rPr>
              <w:t>1,75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shd w:val="clear" w:color="auto" w:fill="auto"/>
          </w:tcPr>
          <w:p w:rsidR="00602ADA" w:rsidRPr="00104213" w:rsidRDefault="00602ADA" w:rsidP="00602ADA">
            <w:pPr>
              <w:spacing w:line="360" w:lineRule="auto"/>
              <w:jc w:val="both"/>
              <w:rPr>
                <w:rFonts w:eastAsia="Times New Roman"/>
                <w:noProof/>
                <w:sz w:val="26"/>
                <w:szCs w:val="26"/>
              </w:rPr>
            </w:pPr>
            <w:r w:rsidRPr="00104213">
              <w:rPr>
                <w:rFonts w:eastAsia="Times New Roman"/>
                <w:noProof/>
                <w:sz w:val="26"/>
                <w:szCs w:val="26"/>
              </w:rPr>
              <w:t>- Thủ công nghiệp:</w:t>
            </w:r>
          </w:p>
          <w:p w:rsidR="00227533" w:rsidRPr="00104213" w:rsidRDefault="00602ADA" w:rsidP="00602ADA">
            <w:pPr>
              <w:spacing w:line="360" w:lineRule="auto"/>
              <w:jc w:val="both"/>
              <w:rPr>
                <w:rFonts w:eastAsia="Times New Roman"/>
                <w:noProof/>
                <w:sz w:val="26"/>
                <w:szCs w:val="26"/>
              </w:rPr>
            </w:pPr>
            <w:r w:rsidRPr="00104213">
              <w:rPr>
                <w:rFonts w:eastAsia="Times New Roman"/>
                <w:noProof/>
                <w:sz w:val="26"/>
                <w:szCs w:val="26"/>
              </w:rPr>
              <w:t>+ Các nghề thủ công cổ truyền như đúc đồng, rèn sắt, làm đồ gốm,... tiếp tục phát triển, chất lượng ngày càng nâng cao....</w:t>
            </w:r>
          </w:p>
        </w:tc>
        <w:tc>
          <w:tcPr>
            <w:tcW w:w="990" w:type="dxa"/>
            <w:shd w:val="clear" w:color="auto" w:fill="auto"/>
          </w:tcPr>
          <w:p w:rsidR="00227533" w:rsidRPr="00104213" w:rsidRDefault="00227533" w:rsidP="00602ADA">
            <w:pPr>
              <w:spacing w:line="360" w:lineRule="auto"/>
              <w:rPr>
                <w:iCs/>
                <w:sz w:val="26"/>
                <w:szCs w:val="26"/>
              </w:rPr>
            </w:pPr>
          </w:p>
          <w:p w:rsidR="00227533" w:rsidRPr="00104213" w:rsidRDefault="00227533" w:rsidP="00E17001">
            <w:pPr>
              <w:spacing w:line="360" w:lineRule="auto"/>
              <w:jc w:val="center"/>
              <w:rPr>
                <w:iCs/>
                <w:sz w:val="26"/>
                <w:szCs w:val="26"/>
              </w:rPr>
            </w:pPr>
            <w:r w:rsidRPr="00104213">
              <w:rPr>
                <w:iCs/>
                <w:sz w:val="26"/>
                <w:szCs w:val="26"/>
              </w:rPr>
              <w:t>0,</w:t>
            </w:r>
            <w:r w:rsidR="00602ADA" w:rsidRPr="00104213">
              <w:rPr>
                <w:iCs/>
                <w:sz w:val="26"/>
                <w:szCs w:val="26"/>
              </w:rPr>
              <w:t>2</w:t>
            </w:r>
            <w:r w:rsidRPr="00104213">
              <w:rPr>
                <w:iCs/>
                <w:sz w:val="26"/>
                <w:szCs w:val="26"/>
              </w:rPr>
              <w:t>5</w:t>
            </w:r>
          </w:p>
          <w:p w:rsidR="00602ADA" w:rsidRPr="00104213" w:rsidRDefault="00602ADA" w:rsidP="00E17001">
            <w:pPr>
              <w:spacing w:line="360" w:lineRule="auto"/>
              <w:jc w:val="center"/>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Một số mỏ đồng, bạc, bạc được khai thác. Bước đầu hình thành một số làng nghề thủ công như Bát Tràng, Thổ Hà, Chu Đậu,...</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Nhà Lý - Trần thành lập các xưởng thủ công (cục bách tác) để rèn vũ khí, đúc tiền, đóng thuyền, may mũ áo cho vua quan, góp phần xây dựng cung điện, chùa chiền, đền đài.</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FA0455">
            <w:pPr>
              <w:spacing w:line="360" w:lineRule="auto"/>
              <w:jc w:val="both"/>
              <w:rPr>
                <w:rFonts w:eastAsia="Times New Roman"/>
                <w:noProof/>
                <w:sz w:val="26"/>
                <w:szCs w:val="26"/>
              </w:rPr>
            </w:pPr>
            <w:r w:rsidRPr="00104213">
              <w:rPr>
                <w:rFonts w:eastAsia="Times New Roman"/>
                <w:noProof/>
                <w:sz w:val="26"/>
                <w:szCs w:val="26"/>
              </w:rPr>
              <w:t>- Thương nghiệp:</w:t>
            </w:r>
          </w:p>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Nội thương: Việc giao lưu buôn bán giữa các làng, các vùng ngày càng nhộn nhịp, hàng hóa phong phú. Các chợ làng, chợ huyện được hình thành.</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FA0455">
            <w:pPr>
              <w:spacing w:line="360" w:lineRule="auto"/>
              <w:jc w:val="both"/>
              <w:rPr>
                <w:rFonts w:eastAsia="Times New Roman"/>
                <w:noProof/>
                <w:sz w:val="26"/>
                <w:szCs w:val="26"/>
              </w:rPr>
            </w:pPr>
            <w:r w:rsidRPr="00104213">
              <w:rPr>
                <w:rFonts w:eastAsia="Times New Roman"/>
                <w:noProof/>
                <w:sz w:val="26"/>
                <w:szCs w:val="26"/>
              </w:rPr>
              <w:t>+ Ngoại thương:</w:t>
            </w:r>
          </w:p>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xml:space="preserve">* Vùng biên giới Việt - Trung từ thời Lý đã hình thành các địa điểm trao đổi hàng hóa Lái buôn hai nước đem đủ thứ lụa là, hương </w:t>
            </w:r>
            <w:r w:rsidRPr="00104213">
              <w:rPr>
                <w:rFonts w:eastAsia="Times New Roman"/>
                <w:noProof/>
                <w:sz w:val="26"/>
                <w:szCs w:val="26"/>
              </w:rPr>
              <w:t>liệu, ngà voi,... đến trao đổi.</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Thuyền buôn các nước phương Nam như: Gia-va, Xiêm, Ấn Độ cùng thường xuyên qua lại.</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FA0455" w:rsidRPr="00104213" w:rsidTr="00E17001">
        <w:tc>
          <w:tcPr>
            <w:tcW w:w="895" w:type="dxa"/>
            <w:vMerge/>
          </w:tcPr>
          <w:p w:rsidR="00FA0455" w:rsidRPr="00104213" w:rsidRDefault="00FA0455" w:rsidP="00E17001">
            <w:pPr>
              <w:spacing w:line="360" w:lineRule="auto"/>
              <w:jc w:val="center"/>
              <w:rPr>
                <w:b/>
                <w:sz w:val="26"/>
                <w:szCs w:val="26"/>
              </w:rPr>
            </w:pPr>
          </w:p>
        </w:tc>
        <w:tc>
          <w:tcPr>
            <w:tcW w:w="8555" w:type="dxa"/>
            <w:shd w:val="clear" w:color="auto" w:fill="auto"/>
          </w:tcPr>
          <w:p w:rsidR="00FA0455" w:rsidRPr="00104213" w:rsidRDefault="00FA0455" w:rsidP="00602ADA">
            <w:pPr>
              <w:spacing w:line="360" w:lineRule="auto"/>
              <w:jc w:val="both"/>
              <w:rPr>
                <w:rFonts w:eastAsia="Times New Roman"/>
                <w:noProof/>
                <w:sz w:val="26"/>
                <w:szCs w:val="26"/>
              </w:rPr>
            </w:pPr>
            <w:r w:rsidRPr="00104213">
              <w:rPr>
                <w:rFonts w:eastAsia="Times New Roman"/>
                <w:noProof/>
                <w:sz w:val="26"/>
                <w:szCs w:val="26"/>
              </w:rPr>
              <w:t xml:space="preserve">* Năm 1149 nhà Lý cho lập trang Vân Đồn làm vùng hải cảng trao đổi hàng hóa với nước ngoài. Lạch Trường (Thành Hóa) cũng là một vùng hải cảng buôn bán. </w:t>
            </w:r>
          </w:p>
        </w:tc>
        <w:tc>
          <w:tcPr>
            <w:tcW w:w="990" w:type="dxa"/>
            <w:shd w:val="clear" w:color="auto" w:fill="auto"/>
          </w:tcPr>
          <w:p w:rsidR="00FA0455" w:rsidRPr="00104213" w:rsidRDefault="00FA0455" w:rsidP="00FA0455">
            <w:pPr>
              <w:spacing w:line="360" w:lineRule="auto"/>
              <w:jc w:val="center"/>
              <w:rPr>
                <w:iCs/>
                <w:sz w:val="26"/>
                <w:szCs w:val="26"/>
              </w:rPr>
            </w:pPr>
            <w:r w:rsidRPr="00104213">
              <w:rPr>
                <w:iCs/>
                <w:sz w:val="26"/>
                <w:szCs w:val="26"/>
              </w:rPr>
              <w:t>0,25</w:t>
            </w:r>
          </w:p>
          <w:p w:rsidR="00FA0455" w:rsidRPr="00104213" w:rsidRDefault="00FA0455" w:rsidP="00602ADA">
            <w:pPr>
              <w:spacing w:line="360" w:lineRule="auto"/>
              <w:rPr>
                <w:iCs/>
                <w:sz w:val="26"/>
                <w:szCs w:val="26"/>
              </w:rPr>
            </w:pP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D50691" w:rsidP="00602ADA">
            <w:pPr>
              <w:spacing w:line="360" w:lineRule="auto"/>
              <w:jc w:val="both"/>
              <w:rPr>
                <w:iCs/>
                <w:sz w:val="26"/>
                <w:szCs w:val="26"/>
              </w:rPr>
            </w:pPr>
            <w:r w:rsidRPr="00104213">
              <w:rPr>
                <w:rFonts w:eastAsia="Times New Roman"/>
                <w:b/>
                <w:bCs/>
                <w:noProof/>
                <w:sz w:val="26"/>
                <w:szCs w:val="26"/>
              </w:rPr>
              <w:t>Nguyên nhân phát triển</w:t>
            </w:r>
          </w:p>
        </w:tc>
        <w:tc>
          <w:tcPr>
            <w:tcW w:w="990" w:type="dxa"/>
          </w:tcPr>
          <w:p w:rsidR="00227533" w:rsidRPr="00104213" w:rsidRDefault="00227533" w:rsidP="00E17001">
            <w:pPr>
              <w:spacing w:line="360" w:lineRule="auto"/>
              <w:jc w:val="center"/>
              <w:rPr>
                <w:b/>
                <w:iCs/>
                <w:sz w:val="26"/>
                <w:szCs w:val="26"/>
              </w:rPr>
            </w:pPr>
            <w:r w:rsidRPr="00104213">
              <w:rPr>
                <w:b/>
                <w:iCs/>
                <w:sz w:val="26"/>
                <w:szCs w:val="26"/>
              </w:rPr>
              <w:t>0,</w:t>
            </w:r>
            <w:r w:rsidR="00D50691" w:rsidRPr="00104213">
              <w:rPr>
                <w:b/>
                <w:iCs/>
                <w:sz w:val="26"/>
                <w:szCs w:val="26"/>
                <w:lang w:val="en-SG"/>
              </w:rPr>
              <w:t>7</w:t>
            </w:r>
            <w:r w:rsidRPr="00104213">
              <w:rPr>
                <w:b/>
                <w:iCs/>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D50691" w:rsidP="00D50691">
            <w:pPr>
              <w:spacing w:line="360" w:lineRule="auto"/>
              <w:jc w:val="both"/>
              <w:rPr>
                <w:rFonts w:eastAsia="Times New Roman"/>
                <w:noProof/>
                <w:sz w:val="26"/>
                <w:szCs w:val="26"/>
              </w:rPr>
            </w:pPr>
            <w:r w:rsidRPr="00104213">
              <w:rPr>
                <w:rFonts w:eastAsia="Times New Roman"/>
                <w:noProof/>
                <w:sz w:val="26"/>
                <w:szCs w:val="26"/>
              </w:rPr>
              <w:t>- Kinh tế nông nghiệp khởi sắc tạo tiền đề cho thủ công nghiệp và thương nghiệp cùng phát triển</w:t>
            </w:r>
            <w:r w:rsidRPr="00104213">
              <w:rPr>
                <w:rFonts w:eastAsia="Times New Roman"/>
                <w:noProof/>
                <w:sz w:val="26"/>
                <w:szCs w:val="26"/>
              </w:rPr>
              <w:t>.</w:t>
            </w:r>
          </w:p>
        </w:tc>
        <w:tc>
          <w:tcPr>
            <w:tcW w:w="990" w:type="dxa"/>
          </w:tcPr>
          <w:p w:rsidR="00227533" w:rsidRPr="00104213" w:rsidRDefault="00D50691" w:rsidP="00D5069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D50691" w:rsidP="00D50691">
            <w:pPr>
              <w:spacing w:line="360" w:lineRule="auto"/>
              <w:jc w:val="both"/>
              <w:rPr>
                <w:rFonts w:eastAsia="Times New Roman"/>
                <w:noProof/>
                <w:sz w:val="26"/>
                <w:szCs w:val="26"/>
              </w:rPr>
            </w:pPr>
            <w:r w:rsidRPr="00104213">
              <w:rPr>
                <w:rFonts w:eastAsia="Times New Roman"/>
                <w:noProof/>
                <w:sz w:val="26"/>
                <w:szCs w:val="26"/>
              </w:rPr>
              <w:t>- Do có sự thống nhất tiền tệ và đo lường</w:t>
            </w:r>
            <w:r w:rsidRPr="00104213">
              <w:rPr>
                <w:rFonts w:eastAsia="Times New Roman"/>
                <w:noProof/>
                <w:sz w:val="26"/>
                <w:szCs w:val="26"/>
              </w:rPr>
              <w:t>.</w:t>
            </w:r>
          </w:p>
        </w:tc>
        <w:tc>
          <w:tcPr>
            <w:tcW w:w="990" w:type="dxa"/>
          </w:tcPr>
          <w:p w:rsidR="00227533" w:rsidRPr="00104213" w:rsidRDefault="00D50691" w:rsidP="00E17001">
            <w:pPr>
              <w:spacing w:line="360" w:lineRule="auto"/>
              <w:jc w:val="center"/>
              <w:rPr>
                <w:b/>
                <w:i/>
                <w:sz w:val="26"/>
                <w:szCs w:val="26"/>
              </w:rPr>
            </w:pPr>
            <w:r w:rsidRPr="00104213">
              <w:rPr>
                <w:iCs/>
                <w:sz w:val="26"/>
                <w:szCs w:val="26"/>
              </w:rPr>
              <w:t>0,</w:t>
            </w:r>
            <w:r w:rsidRPr="00104213">
              <w:rPr>
                <w:iCs/>
                <w:sz w:val="26"/>
                <w:szCs w:val="26"/>
                <w:lang w:val="en-SG"/>
              </w:rPr>
              <w:t>2</w:t>
            </w:r>
            <w:r w:rsidRPr="00104213">
              <w:rPr>
                <w:iCs/>
                <w:sz w:val="26"/>
                <w:szCs w:val="26"/>
              </w:rPr>
              <w:t>5</w:t>
            </w:r>
          </w:p>
        </w:tc>
      </w:tr>
      <w:tr w:rsidR="00D50691" w:rsidRPr="00104213" w:rsidTr="00923E64">
        <w:trPr>
          <w:trHeight w:val="907"/>
        </w:trPr>
        <w:tc>
          <w:tcPr>
            <w:tcW w:w="895" w:type="dxa"/>
            <w:vMerge/>
          </w:tcPr>
          <w:p w:rsidR="00D50691" w:rsidRPr="00104213" w:rsidRDefault="00D50691" w:rsidP="00E17001">
            <w:pPr>
              <w:spacing w:line="360" w:lineRule="auto"/>
              <w:jc w:val="center"/>
              <w:rPr>
                <w:b/>
                <w:sz w:val="26"/>
                <w:szCs w:val="26"/>
              </w:rPr>
            </w:pPr>
          </w:p>
        </w:tc>
        <w:tc>
          <w:tcPr>
            <w:tcW w:w="8555" w:type="dxa"/>
          </w:tcPr>
          <w:p w:rsidR="00D50691" w:rsidRPr="00104213" w:rsidRDefault="00D50691" w:rsidP="00D50691">
            <w:pPr>
              <w:spacing w:line="360" w:lineRule="auto"/>
              <w:jc w:val="both"/>
              <w:rPr>
                <w:rFonts w:eastAsia="Times New Roman"/>
                <w:noProof/>
                <w:sz w:val="26"/>
                <w:szCs w:val="26"/>
              </w:rPr>
            </w:pPr>
            <w:r w:rsidRPr="00104213">
              <w:rPr>
                <w:rFonts w:eastAsia="Times New Roman"/>
                <w:noProof/>
                <w:sz w:val="26"/>
                <w:szCs w:val="26"/>
              </w:rPr>
              <w:t>- Sự quan tâm của nhà nước đối với thương nghiệp (cho lập trang Vân Đồn làm vùng hải cảng trao đổi với nước ngoài)</w:t>
            </w:r>
            <w:r w:rsidRPr="00104213">
              <w:rPr>
                <w:rFonts w:eastAsia="Times New Roman"/>
                <w:noProof/>
                <w:sz w:val="26"/>
                <w:szCs w:val="26"/>
              </w:rPr>
              <w:t>. Thúc đẩy công thương phát triển.</w:t>
            </w:r>
          </w:p>
        </w:tc>
        <w:tc>
          <w:tcPr>
            <w:tcW w:w="990" w:type="dxa"/>
          </w:tcPr>
          <w:p w:rsidR="00D50691" w:rsidRPr="00104213" w:rsidRDefault="00D50691" w:rsidP="00E17001">
            <w:pPr>
              <w:spacing w:line="360" w:lineRule="auto"/>
              <w:jc w:val="center"/>
              <w:rPr>
                <w:b/>
                <w:i/>
                <w:sz w:val="26"/>
                <w:szCs w:val="26"/>
              </w:rPr>
            </w:pPr>
            <w:r w:rsidRPr="00104213">
              <w:rPr>
                <w:iCs/>
                <w:sz w:val="26"/>
                <w:szCs w:val="26"/>
              </w:rPr>
              <w:t>0,</w:t>
            </w:r>
            <w:r w:rsidRPr="00104213">
              <w:rPr>
                <w:iCs/>
                <w:sz w:val="26"/>
                <w:szCs w:val="26"/>
                <w:lang w:val="en-SG"/>
              </w:rPr>
              <w:t>2</w:t>
            </w:r>
            <w:r w:rsidRPr="00104213">
              <w:rPr>
                <w:iCs/>
                <w:sz w:val="26"/>
                <w:szCs w:val="26"/>
              </w:rPr>
              <w:t>5</w:t>
            </w:r>
          </w:p>
        </w:tc>
      </w:tr>
      <w:tr w:rsidR="00331CE3" w:rsidRPr="00104213" w:rsidTr="00E17001">
        <w:tc>
          <w:tcPr>
            <w:tcW w:w="895" w:type="dxa"/>
            <w:vMerge w:val="restart"/>
          </w:tcPr>
          <w:p w:rsidR="00331CE3" w:rsidRPr="00104213" w:rsidRDefault="00C721A9" w:rsidP="00C721A9">
            <w:pPr>
              <w:spacing w:line="360" w:lineRule="auto"/>
              <w:jc w:val="center"/>
              <w:rPr>
                <w:b/>
                <w:sz w:val="26"/>
                <w:szCs w:val="26"/>
              </w:rPr>
            </w:pPr>
            <w:r w:rsidRPr="00104213">
              <w:rPr>
                <w:b/>
                <w:sz w:val="26"/>
                <w:szCs w:val="26"/>
              </w:rPr>
              <w:t xml:space="preserve">Câu </w:t>
            </w:r>
            <w:r w:rsidR="00331CE3" w:rsidRPr="00104213">
              <w:rPr>
                <w:b/>
                <w:sz w:val="26"/>
                <w:szCs w:val="26"/>
              </w:rPr>
              <w:t>4</w:t>
            </w:r>
          </w:p>
        </w:tc>
        <w:tc>
          <w:tcPr>
            <w:tcW w:w="8555" w:type="dxa"/>
          </w:tcPr>
          <w:p w:rsidR="00331CE3" w:rsidRPr="00104213" w:rsidRDefault="00331CE3" w:rsidP="00E17001">
            <w:pPr>
              <w:spacing w:line="360" w:lineRule="auto"/>
              <w:jc w:val="both"/>
              <w:rPr>
                <w:b/>
                <w:sz w:val="26"/>
                <w:szCs w:val="26"/>
                <w:lang w:val="de-DE"/>
              </w:rPr>
            </w:pPr>
            <w:r w:rsidRPr="00104213">
              <w:rPr>
                <w:b/>
                <w:bCs/>
                <w:sz w:val="26"/>
                <w:szCs w:val="26"/>
              </w:rPr>
              <w:t>Nêu và đánh giá những ưu điểm và hạn chế của chính sách ngoại giao của nhà Nguyễn.</w:t>
            </w:r>
          </w:p>
        </w:tc>
        <w:tc>
          <w:tcPr>
            <w:tcW w:w="990" w:type="dxa"/>
          </w:tcPr>
          <w:p w:rsidR="00331CE3" w:rsidRPr="00104213" w:rsidRDefault="00331CE3" w:rsidP="00E17001">
            <w:pPr>
              <w:spacing w:line="360" w:lineRule="auto"/>
              <w:jc w:val="center"/>
              <w:rPr>
                <w:b/>
                <w:sz w:val="26"/>
                <w:szCs w:val="26"/>
              </w:rPr>
            </w:pPr>
            <w:r w:rsidRPr="00104213">
              <w:rPr>
                <w:b/>
                <w:sz w:val="26"/>
                <w:szCs w:val="26"/>
              </w:rPr>
              <w:t>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b/>
                <w:bCs/>
                <w:i/>
                <w:iCs/>
                <w:sz w:val="26"/>
                <w:szCs w:val="26"/>
              </w:rPr>
            </w:pPr>
            <w:r w:rsidRPr="00104213">
              <w:rPr>
                <w:b/>
                <w:bCs/>
                <w:i/>
                <w:iCs/>
                <w:sz w:val="26"/>
                <w:szCs w:val="26"/>
              </w:rPr>
              <w:t>Chính sách ngoại giao của nhà Nguyễ</w:t>
            </w:r>
            <w:r w:rsidRPr="00104213">
              <w:rPr>
                <w:b/>
                <w:bCs/>
                <w:i/>
                <w:iCs/>
                <w:sz w:val="26"/>
                <w:szCs w:val="26"/>
              </w:rPr>
              <w:t>n</w:t>
            </w:r>
          </w:p>
        </w:tc>
        <w:tc>
          <w:tcPr>
            <w:tcW w:w="990" w:type="dxa"/>
          </w:tcPr>
          <w:p w:rsidR="00331CE3" w:rsidRPr="00104213" w:rsidRDefault="00331CE3" w:rsidP="00E17001">
            <w:pPr>
              <w:spacing w:line="360" w:lineRule="auto"/>
              <w:jc w:val="center"/>
              <w:rPr>
                <w:b/>
                <w:sz w:val="26"/>
                <w:szCs w:val="26"/>
              </w:rPr>
            </w:pPr>
            <w:r w:rsidRPr="00104213">
              <w:rPr>
                <w:b/>
                <w:sz w:val="26"/>
                <w:szCs w:val="26"/>
              </w:rPr>
              <w:t>1</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331CE3">
            <w:pPr>
              <w:spacing w:line="360" w:lineRule="auto"/>
              <w:jc w:val="both"/>
              <w:rPr>
                <w:sz w:val="26"/>
                <w:szCs w:val="26"/>
              </w:rPr>
            </w:pPr>
            <w:r w:rsidRPr="00104213">
              <w:rPr>
                <w:sz w:val="26"/>
                <w:szCs w:val="26"/>
              </w:rPr>
              <w:t>- Nhà Nguyễn chủ trương thuần phục nhà Thanh. Gia Long c</w:t>
            </w:r>
            <w:r w:rsidRPr="00104213">
              <w:rPr>
                <w:sz w:val="26"/>
                <w:szCs w:val="26"/>
              </w:rPr>
              <w:t>ử</w:t>
            </w:r>
            <w:r w:rsidRPr="00104213">
              <w:rPr>
                <w:sz w:val="26"/>
                <w:szCs w:val="26"/>
              </w:rPr>
              <w:t xml:space="preserve"> sứ bộ sang Trung Quốc xin Quốc hiệu và cầu phong. </w:t>
            </w:r>
            <w:r w:rsidRPr="00104213">
              <w:rPr>
                <w:sz w:val="26"/>
                <w:szCs w:val="26"/>
              </w:rPr>
              <w:t>N</w:t>
            </w:r>
            <w:r w:rsidRPr="00104213">
              <w:rPr>
                <w:sz w:val="26"/>
                <w:szCs w:val="26"/>
              </w:rPr>
              <w:t xml:space="preserve">hà Thanh sai sứ sang phong vương cho Gia Long. Từ đó nhà Nguyễn phải định kì cống nạp. </w:t>
            </w:r>
          </w:p>
        </w:tc>
        <w:tc>
          <w:tcPr>
            <w:tcW w:w="990" w:type="dxa"/>
          </w:tcPr>
          <w:p w:rsidR="00331CE3" w:rsidRPr="00104213" w:rsidRDefault="00FA0455" w:rsidP="00E17001">
            <w:pPr>
              <w:spacing w:line="360" w:lineRule="auto"/>
              <w:jc w:val="center"/>
              <w:rPr>
                <w:sz w:val="26"/>
                <w:szCs w:val="26"/>
              </w:rPr>
            </w:pPr>
            <w:r w:rsidRPr="00104213">
              <w:rPr>
                <w:sz w:val="26"/>
                <w:szCs w:val="26"/>
              </w:rPr>
              <w:t>0,5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sz w:val="26"/>
                <w:szCs w:val="26"/>
              </w:rPr>
            </w:pPr>
            <w:r w:rsidRPr="00104213">
              <w:rPr>
                <w:sz w:val="26"/>
                <w:szCs w:val="26"/>
              </w:rPr>
              <w:t>- Trong khi đó, các vua Nguyễn lại sử dụng lực lượng quân sự bắt Lào và Cao Miên thần phục, thậm chí có lúc thiết lập chế độ bảo hộ ở Cao Miên.</w:t>
            </w:r>
          </w:p>
        </w:tc>
        <w:tc>
          <w:tcPr>
            <w:tcW w:w="990" w:type="dxa"/>
          </w:tcPr>
          <w:p w:rsidR="00331CE3" w:rsidRPr="00104213" w:rsidRDefault="00FA0455" w:rsidP="00E17001">
            <w:pPr>
              <w:spacing w:line="360" w:lineRule="auto"/>
              <w:jc w:val="center"/>
              <w:rPr>
                <w:b/>
                <w:sz w:val="26"/>
                <w:szCs w:val="26"/>
              </w:rPr>
            </w:pPr>
            <w:r w:rsidRPr="00104213">
              <w:rPr>
                <w:sz w:val="26"/>
                <w:szCs w:val="26"/>
              </w:rPr>
              <w:t>0,25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b/>
                <w:bCs/>
                <w:sz w:val="26"/>
                <w:szCs w:val="26"/>
                <w:lang w:val="vi-VN"/>
              </w:rPr>
            </w:pPr>
            <w:r w:rsidRPr="00104213">
              <w:rPr>
                <w:sz w:val="26"/>
                <w:szCs w:val="26"/>
              </w:rPr>
              <w:t>- Đối với các nước phương Tây, trong giai đoạn đầu, Gia Long thi hành chính sách tương đối cởi mở với Pháp và đạo Thiên Chúa. Nhưng sang đến thời Minh Mạng (1820-1840), triều Nguyễn khước từ dần những mối quan hệ với phương Tây, thậm chí bắt đầu thi hành chính sách đàn áp Thiên Chúa giáo.</w:t>
            </w:r>
          </w:p>
        </w:tc>
        <w:tc>
          <w:tcPr>
            <w:tcW w:w="990" w:type="dxa"/>
          </w:tcPr>
          <w:p w:rsidR="00331CE3" w:rsidRPr="00104213" w:rsidRDefault="00FA0455" w:rsidP="00E17001">
            <w:pPr>
              <w:spacing w:line="360" w:lineRule="auto"/>
              <w:jc w:val="center"/>
              <w:rPr>
                <w:b/>
                <w:sz w:val="26"/>
                <w:szCs w:val="26"/>
              </w:rPr>
            </w:pPr>
            <w:r w:rsidRPr="00104213">
              <w:rPr>
                <w:sz w:val="26"/>
                <w:szCs w:val="26"/>
              </w:rPr>
              <w:t>0,25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b/>
                <w:bCs/>
                <w:i/>
                <w:iCs/>
                <w:sz w:val="26"/>
                <w:szCs w:val="26"/>
              </w:rPr>
            </w:pPr>
            <w:r w:rsidRPr="00104213">
              <w:rPr>
                <w:b/>
                <w:bCs/>
                <w:i/>
                <w:iCs/>
                <w:sz w:val="26"/>
                <w:szCs w:val="26"/>
              </w:rPr>
              <w:t>Đánh giá</w:t>
            </w:r>
          </w:p>
        </w:tc>
        <w:tc>
          <w:tcPr>
            <w:tcW w:w="990" w:type="dxa"/>
          </w:tcPr>
          <w:p w:rsidR="00331CE3" w:rsidRPr="00104213" w:rsidRDefault="00FA0455" w:rsidP="00E17001">
            <w:pPr>
              <w:spacing w:line="360" w:lineRule="auto"/>
              <w:jc w:val="center"/>
              <w:rPr>
                <w:b/>
                <w:sz w:val="26"/>
                <w:szCs w:val="26"/>
              </w:rPr>
            </w:pPr>
            <w:r w:rsidRPr="00104213">
              <w:rPr>
                <w:b/>
                <w:sz w:val="26"/>
                <w:szCs w:val="26"/>
              </w:rPr>
              <w:t>1,5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331CE3">
            <w:pPr>
              <w:spacing w:line="360" w:lineRule="auto"/>
              <w:jc w:val="both"/>
              <w:rPr>
                <w:sz w:val="26"/>
                <w:szCs w:val="26"/>
              </w:rPr>
            </w:pPr>
            <w:r w:rsidRPr="00104213">
              <w:rPr>
                <w:b/>
                <w:bCs/>
                <w:iCs/>
                <w:sz w:val="26"/>
                <w:szCs w:val="26"/>
              </w:rPr>
              <w:t xml:space="preserve">- </w:t>
            </w:r>
            <w:r w:rsidRPr="00104213">
              <w:rPr>
                <w:sz w:val="26"/>
                <w:szCs w:val="26"/>
              </w:rPr>
              <w:t xml:space="preserve">Tích cực: </w:t>
            </w:r>
          </w:p>
          <w:p w:rsidR="00331CE3" w:rsidRPr="00104213" w:rsidRDefault="00331CE3" w:rsidP="00E17001">
            <w:pPr>
              <w:spacing w:line="360" w:lineRule="auto"/>
              <w:jc w:val="both"/>
              <w:rPr>
                <w:sz w:val="26"/>
                <w:szCs w:val="26"/>
              </w:rPr>
            </w:pPr>
            <w:r w:rsidRPr="00104213">
              <w:rPr>
                <w:sz w:val="26"/>
                <w:szCs w:val="26"/>
              </w:rPr>
              <w:t>+ Chính sách đối ngoại hòa hảo với nhà Thanh ở thời điểm nửa đầu thế kỷ XIX là phù hợp với tình hình đất nước, nhằm củng cố và ổn định tình hình đất nước, đảm bảo được sự yên bình trong quan hệ Việt-Trung, tạo nhân tố khách quan thuận lợi để tập trung xây dựng triều đại và đất nước</w:t>
            </w:r>
          </w:p>
        </w:tc>
        <w:tc>
          <w:tcPr>
            <w:tcW w:w="990" w:type="dxa"/>
          </w:tcPr>
          <w:p w:rsidR="00FA0455" w:rsidRPr="00104213" w:rsidRDefault="00FA0455" w:rsidP="00E17001">
            <w:pPr>
              <w:spacing w:line="360" w:lineRule="auto"/>
              <w:jc w:val="center"/>
              <w:rPr>
                <w:sz w:val="26"/>
                <w:szCs w:val="26"/>
              </w:rPr>
            </w:pPr>
          </w:p>
          <w:p w:rsidR="00331CE3" w:rsidRPr="00104213" w:rsidRDefault="00FA0455" w:rsidP="00E17001">
            <w:pPr>
              <w:spacing w:line="360" w:lineRule="auto"/>
              <w:jc w:val="center"/>
              <w:rPr>
                <w:b/>
                <w:sz w:val="26"/>
                <w:szCs w:val="26"/>
              </w:rPr>
            </w:pPr>
            <w:r w:rsidRPr="00104213">
              <w:rPr>
                <w:sz w:val="26"/>
                <w:szCs w:val="26"/>
              </w:rPr>
              <w:t>0,25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sz w:val="26"/>
                <w:szCs w:val="26"/>
              </w:rPr>
            </w:pPr>
            <w:r w:rsidRPr="00104213">
              <w:rPr>
                <w:sz w:val="26"/>
                <w:szCs w:val="26"/>
              </w:rPr>
              <w:t>+ Trong quan hệ với các nước láng giềng Đông Nam Á, chính sách của triều Nguyễn là nhằm đảm bảo an ninh vùng biên giới phía Tây và Tây Nam của tổ quốc.</w:t>
            </w:r>
          </w:p>
        </w:tc>
        <w:tc>
          <w:tcPr>
            <w:tcW w:w="990" w:type="dxa"/>
          </w:tcPr>
          <w:p w:rsidR="00331CE3" w:rsidRPr="00104213" w:rsidRDefault="00FA0455" w:rsidP="00E17001">
            <w:pPr>
              <w:spacing w:line="360" w:lineRule="auto"/>
              <w:jc w:val="center"/>
              <w:rPr>
                <w:b/>
                <w:sz w:val="26"/>
                <w:szCs w:val="26"/>
              </w:rPr>
            </w:pPr>
            <w:r w:rsidRPr="00104213">
              <w:rPr>
                <w:sz w:val="26"/>
                <w:szCs w:val="26"/>
              </w:rPr>
              <w:t>0,25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sz w:val="26"/>
                <w:szCs w:val="26"/>
              </w:rPr>
            </w:pPr>
            <w:r w:rsidRPr="00104213">
              <w:rPr>
                <w:sz w:val="26"/>
                <w:szCs w:val="26"/>
              </w:rPr>
              <w:t>+ Trong quan hệ với các nước phương Tây, triều Nguyễn có sự phòng vệ, xa lánh phương Tây. Chính sách này xuất phát từ mục đích “chính đáng” của triều Nguyễn là bảo vệ quyền lực của dòng họ và chủ quyền đất nước.</w:t>
            </w:r>
          </w:p>
        </w:tc>
        <w:tc>
          <w:tcPr>
            <w:tcW w:w="990" w:type="dxa"/>
          </w:tcPr>
          <w:p w:rsidR="00331CE3" w:rsidRPr="00104213" w:rsidRDefault="00FA0455" w:rsidP="00E17001">
            <w:pPr>
              <w:spacing w:line="360" w:lineRule="auto"/>
              <w:jc w:val="center"/>
              <w:rPr>
                <w:b/>
                <w:sz w:val="26"/>
                <w:szCs w:val="26"/>
              </w:rPr>
            </w:pPr>
            <w:r w:rsidRPr="00104213">
              <w:rPr>
                <w:sz w:val="26"/>
                <w:szCs w:val="26"/>
              </w:rPr>
              <w:t>0,25</w:t>
            </w:r>
          </w:p>
        </w:tc>
      </w:tr>
      <w:tr w:rsidR="00331CE3" w:rsidRPr="00104213" w:rsidTr="00E17001">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331CE3">
            <w:pPr>
              <w:spacing w:line="360" w:lineRule="auto"/>
              <w:jc w:val="both"/>
              <w:rPr>
                <w:i/>
                <w:sz w:val="26"/>
                <w:szCs w:val="26"/>
              </w:rPr>
            </w:pPr>
            <w:r w:rsidRPr="00104213">
              <w:rPr>
                <w:i/>
                <w:sz w:val="26"/>
                <w:szCs w:val="26"/>
              </w:rPr>
              <w:t xml:space="preserve">- Hạn chế:  </w:t>
            </w:r>
          </w:p>
          <w:p w:rsidR="00331CE3" w:rsidRPr="00104213" w:rsidRDefault="00331CE3" w:rsidP="00331CE3">
            <w:pPr>
              <w:spacing w:line="360" w:lineRule="auto"/>
              <w:jc w:val="both"/>
              <w:rPr>
                <w:sz w:val="26"/>
                <w:szCs w:val="26"/>
              </w:rPr>
            </w:pPr>
            <w:r w:rsidRPr="00104213">
              <w:rPr>
                <w:sz w:val="26"/>
                <w:szCs w:val="26"/>
              </w:rPr>
              <w:t>+ Đóng cửa không quan hệ với phương Tây, không tạo điều kiện giao lưu với các nước tiên tiến đương thời. Vì vậy, không tiếp cận được với nền công nghiệp cơ khí, dẫn đến tình trạng lạc hậu và bị cô lập</w:t>
            </w:r>
            <w:r w:rsidR="00FA0455" w:rsidRPr="00104213">
              <w:rPr>
                <w:sz w:val="26"/>
                <w:szCs w:val="26"/>
              </w:rPr>
              <w:t>.</w:t>
            </w:r>
          </w:p>
        </w:tc>
        <w:tc>
          <w:tcPr>
            <w:tcW w:w="990" w:type="dxa"/>
          </w:tcPr>
          <w:p w:rsidR="00FA0455" w:rsidRPr="00104213" w:rsidRDefault="00FA0455" w:rsidP="00E17001">
            <w:pPr>
              <w:spacing w:line="360" w:lineRule="auto"/>
              <w:jc w:val="center"/>
              <w:rPr>
                <w:sz w:val="26"/>
                <w:szCs w:val="26"/>
              </w:rPr>
            </w:pPr>
          </w:p>
          <w:p w:rsidR="00331CE3" w:rsidRPr="00104213" w:rsidRDefault="00FA0455" w:rsidP="00E17001">
            <w:pPr>
              <w:spacing w:line="360" w:lineRule="auto"/>
              <w:jc w:val="center"/>
              <w:rPr>
                <w:b/>
                <w:sz w:val="26"/>
                <w:szCs w:val="26"/>
              </w:rPr>
            </w:pPr>
            <w:r w:rsidRPr="00104213">
              <w:rPr>
                <w:sz w:val="26"/>
                <w:szCs w:val="26"/>
              </w:rPr>
              <w:t>0,25</w:t>
            </w:r>
          </w:p>
        </w:tc>
      </w:tr>
      <w:tr w:rsidR="00FA0455" w:rsidRPr="00104213" w:rsidTr="00E17001">
        <w:tc>
          <w:tcPr>
            <w:tcW w:w="895" w:type="dxa"/>
          </w:tcPr>
          <w:p w:rsidR="00FA0455" w:rsidRPr="00104213" w:rsidRDefault="00FA0455" w:rsidP="00E17001">
            <w:pPr>
              <w:spacing w:line="360" w:lineRule="auto"/>
              <w:jc w:val="center"/>
              <w:rPr>
                <w:b/>
                <w:sz w:val="26"/>
                <w:szCs w:val="26"/>
              </w:rPr>
            </w:pPr>
          </w:p>
        </w:tc>
        <w:tc>
          <w:tcPr>
            <w:tcW w:w="8555" w:type="dxa"/>
          </w:tcPr>
          <w:p w:rsidR="00FA0455" w:rsidRPr="00104213" w:rsidRDefault="00FA0455" w:rsidP="00331CE3">
            <w:pPr>
              <w:spacing w:line="360" w:lineRule="auto"/>
              <w:jc w:val="both"/>
              <w:rPr>
                <w:i/>
                <w:sz w:val="26"/>
                <w:szCs w:val="26"/>
              </w:rPr>
            </w:pPr>
            <w:r w:rsidRPr="00104213">
              <w:rPr>
                <w:sz w:val="26"/>
                <w:szCs w:val="26"/>
              </w:rPr>
              <w:t>=&gt; Nhà Nguyễn càng tỏ ra bảo thủ, đưa đất nước lún sâu vào tình trạng kiệt quệ, lạc hậu đến nỗi suy kiệt khả năng tự vệ</w:t>
            </w:r>
          </w:p>
        </w:tc>
        <w:tc>
          <w:tcPr>
            <w:tcW w:w="990" w:type="dxa"/>
          </w:tcPr>
          <w:p w:rsidR="00FA0455" w:rsidRPr="00104213" w:rsidRDefault="00FA0455" w:rsidP="00E17001">
            <w:pPr>
              <w:spacing w:line="360" w:lineRule="auto"/>
              <w:jc w:val="center"/>
              <w:rPr>
                <w:sz w:val="26"/>
                <w:szCs w:val="26"/>
              </w:rPr>
            </w:pPr>
            <w:r w:rsidRPr="00104213">
              <w:rPr>
                <w:sz w:val="26"/>
                <w:szCs w:val="26"/>
              </w:rPr>
              <w:t>0,5</w:t>
            </w:r>
          </w:p>
        </w:tc>
      </w:tr>
      <w:tr w:rsidR="00227533" w:rsidRPr="00104213" w:rsidTr="00E17001">
        <w:tc>
          <w:tcPr>
            <w:tcW w:w="895" w:type="dxa"/>
            <w:vMerge w:val="restart"/>
          </w:tcPr>
          <w:p w:rsidR="00227533" w:rsidRPr="00104213" w:rsidRDefault="00227533" w:rsidP="00C721A9">
            <w:pPr>
              <w:spacing w:line="360" w:lineRule="auto"/>
              <w:jc w:val="center"/>
              <w:rPr>
                <w:b/>
                <w:sz w:val="26"/>
                <w:szCs w:val="26"/>
              </w:rPr>
            </w:pPr>
            <w:r w:rsidRPr="00104213">
              <w:rPr>
                <w:b/>
                <w:sz w:val="26"/>
                <w:szCs w:val="26"/>
              </w:rPr>
              <w:lastRenderedPageBreak/>
              <w:t>Câu</w:t>
            </w:r>
            <w:r w:rsidR="00C721A9" w:rsidRPr="00104213">
              <w:rPr>
                <w:b/>
                <w:sz w:val="26"/>
                <w:szCs w:val="26"/>
              </w:rPr>
              <w:t xml:space="preserve"> </w:t>
            </w:r>
            <w:r w:rsidR="00843AA1" w:rsidRPr="00104213">
              <w:rPr>
                <w:b/>
                <w:sz w:val="26"/>
                <w:szCs w:val="26"/>
              </w:rPr>
              <w:t>5</w:t>
            </w:r>
            <w:r w:rsidRPr="00104213">
              <w:rPr>
                <w:b/>
                <w:sz w:val="26"/>
                <w:szCs w:val="26"/>
              </w:rPr>
              <w:t xml:space="preserve"> </w:t>
            </w:r>
          </w:p>
        </w:tc>
        <w:tc>
          <w:tcPr>
            <w:tcW w:w="8555" w:type="dxa"/>
          </w:tcPr>
          <w:p w:rsidR="00227533" w:rsidRPr="00104213" w:rsidRDefault="00AB05DA" w:rsidP="00E17001">
            <w:pPr>
              <w:spacing w:line="360" w:lineRule="auto"/>
              <w:jc w:val="both"/>
              <w:rPr>
                <w:b/>
                <w:sz w:val="26"/>
                <w:szCs w:val="26"/>
              </w:rPr>
            </w:pPr>
            <w:r w:rsidRPr="00104213">
              <w:rPr>
                <w:b/>
                <w:bCs/>
                <w:sz w:val="26"/>
                <w:szCs w:val="26"/>
                <w:lang w:val="vi-VN"/>
              </w:rPr>
              <w:t>Phân tích đặc điểm và nguyên nhân thất bại của phong trào Cần vương cuối thế k</w:t>
            </w:r>
            <w:r w:rsidR="0096597C">
              <w:rPr>
                <w:b/>
                <w:bCs/>
                <w:sz w:val="26"/>
                <w:szCs w:val="26"/>
              </w:rPr>
              <w:t>ỷ</w:t>
            </w:r>
            <w:r w:rsidRPr="00104213">
              <w:rPr>
                <w:b/>
                <w:bCs/>
                <w:sz w:val="26"/>
                <w:szCs w:val="26"/>
                <w:lang w:val="vi-VN"/>
              </w:rPr>
              <w:t xml:space="preserve"> XIX ở Việt Nam</w:t>
            </w:r>
            <w:r w:rsidRPr="00104213">
              <w:rPr>
                <w:b/>
                <w:bCs/>
                <w:sz w:val="26"/>
                <w:szCs w:val="26"/>
              </w:rPr>
              <w:t>.</w:t>
            </w:r>
          </w:p>
        </w:tc>
        <w:tc>
          <w:tcPr>
            <w:tcW w:w="990" w:type="dxa"/>
          </w:tcPr>
          <w:p w:rsidR="00227533" w:rsidRPr="00104213" w:rsidRDefault="00D50691" w:rsidP="00E17001">
            <w:pPr>
              <w:spacing w:line="360" w:lineRule="auto"/>
              <w:jc w:val="center"/>
              <w:rPr>
                <w:b/>
                <w:sz w:val="26"/>
                <w:szCs w:val="26"/>
              </w:rPr>
            </w:pPr>
            <w:r w:rsidRPr="00104213">
              <w:rPr>
                <w:b/>
                <w:sz w:val="26"/>
                <w:szCs w:val="26"/>
              </w:rPr>
              <w:t>3,0</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AB05DA" w:rsidP="00E17001">
            <w:pPr>
              <w:spacing w:line="360" w:lineRule="auto"/>
              <w:jc w:val="both"/>
              <w:rPr>
                <w:b/>
                <w:i/>
                <w:sz w:val="26"/>
                <w:szCs w:val="26"/>
              </w:rPr>
            </w:pPr>
            <w:r w:rsidRPr="00104213">
              <w:rPr>
                <w:b/>
                <w:i/>
                <w:sz w:val="26"/>
                <w:szCs w:val="26"/>
                <w:lang w:val="sv-SE"/>
              </w:rPr>
              <w:t>Phân tích đặc điểm của phong trào Cần vương</w:t>
            </w:r>
          </w:p>
        </w:tc>
        <w:tc>
          <w:tcPr>
            <w:tcW w:w="990" w:type="dxa"/>
          </w:tcPr>
          <w:p w:rsidR="00227533" w:rsidRPr="00104213" w:rsidRDefault="00843AA1" w:rsidP="00E17001">
            <w:pPr>
              <w:spacing w:line="360" w:lineRule="auto"/>
              <w:jc w:val="center"/>
              <w:rPr>
                <w:b/>
                <w:i/>
                <w:sz w:val="26"/>
                <w:szCs w:val="26"/>
              </w:rPr>
            </w:pPr>
            <w:r w:rsidRPr="00104213">
              <w:rPr>
                <w:b/>
                <w:i/>
                <w:iCs/>
                <w:sz w:val="26"/>
                <w:szCs w:val="26"/>
              </w:rPr>
              <w:t>1,5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AB05DA" w:rsidP="00E17001">
            <w:pPr>
              <w:spacing w:line="360" w:lineRule="auto"/>
              <w:jc w:val="both"/>
              <w:rPr>
                <w:sz w:val="26"/>
                <w:szCs w:val="26"/>
              </w:rPr>
            </w:pPr>
            <w:r w:rsidRPr="00104213">
              <w:rPr>
                <w:sz w:val="26"/>
                <w:szCs w:val="26"/>
                <w:lang w:val="vi-VN"/>
              </w:rPr>
              <w:t xml:space="preserve">- </w:t>
            </w:r>
            <w:r w:rsidRPr="00104213">
              <w:rPr>
                <w:i/>
                <w:sz w:val="26"/>
                <w:szCs w:val="26"/>
                <w:lang w:val="vi-VN"/>
              </w:rPr>
              <w:t>Mục tiêu đấu tranh:</w:t>
            </w:r>
            <w:r w:rsidRPr="00104213">
              <w:rPr>
                <w:sz w:val="26"/>
                <w:szCs w:val="26"/>
                <w:lang w:val="vi-VN"/>
              </w:rPr>
              <w:t xml:space="preserve"> Chống Pháp, giành độc lập, tự chủ, khôi phục chế độ phong kiến. Đây là mục tiêu chính đáng, phù hợp với nguyện vọng của quần chúng nhân dân. Tuy nhiên, chủ trương quay trở lại chế độ phong kiến là không phù hợp với xu thế phát triển của lịch sử.</w:t>
            </w:r>
          </w:p>
        </w:tc>
        <w:tc>
          <w:tcPr>
            <w:tcW w:w="990" w:type="dxa"/>
          </w:tcPr>
          <w:p w:rsidR="00AB05DA" w:rsidRPr="00104213" w:rsidRDefault="00AB05DA" w:rsidP="00E17001">
            <w:pPr>
              <w:spacing w:line="360" w:lineRule="auto"/>
              <w:jc w:val="center"/>
              <w:rPr>
                <w:iCs/>
                <w:sz w:val="26"/>
                <w:szCs w:val="26"/>
              </w:rPr>
            </w:pPr>
          </w:p>
          <w:p w:rsidR="00227533" w:rsidRPr="00104213" w:rsidRDefault="00227533" w:rsidP="00E17001">
            <w:pPr>
              <w:spacing w:line="360" w:lineRule="auto"/>
              <w:jc w:val="center"/>
              <w:rPr>
                <w:b/>
                <w:sz w:val="26"/>
                <w:szCs w:val="26"/>
              </w:rPr>
            </w:pPr>
            <w:r w:rsidRPr="00104213">
              <w:rPr>
                <w:iCs/>
                <w:sz w:val="26"/>
                <w:szCs w:val="26"/>
              </w:rPr>
              <w:t>0,</w:t>
            </w:r>
            <w:r w:rsidRPr="00104213">
              <w:rPr>
                <w:iCs/>
                <w:sz w:val="26"/>
                <w:szCs w:val="26"/>
                <w:lang w:val="en-SG"/>
              </w:rPr>
              <w:t>2</w:t>
            </w:r>
            <w:r w:rsidRPr="00104213">
              <w:rPr>
                <w:iCs/>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AB05DA" w:rsidP="00E17001">
            <w:pPr>
              <w:spacing w:line="360" w:lineRule="auto"/>
              <w:jc w:val="both"/>
              <w:rPr>
                <w:sz w:val="26"/>
                <w:szCs w:val="26"/>
              </w:rPr>
            </w:pPr>
            <w:r w:rsidRPr="00104213">
              <w:rPr>
                <w:sz w:val="26"/>
                <w:szCs w:val="26"/>
                <w:lang w:val="vi-VN"/>
              </w:rPr>
              <w:t xml:space="preserve">- </w:t>
            </w:r>
            <w:r w:rsidRPr="00104213">
              <w:rPr>
                <w:i/>
                <w:sz w:val="26"/>
                <w:szCs w:val="26"/>
                <w:lang w:val="vi-VN"/>
              </w:rPr>
              <w:t>Lãnh đạo:</w:t>
            </w:r>
            <w:r w:rsidRPr="00104213">
              <w:rPr>
                <w:sz w:val="26"/>
                <w:szCs w:val="26"/>
                <w:lang w:val="vi-VN"/>
              </w:rPr>
              <w:t xml:space="preserve"> Các văn thân, sĩ phu yêu nước như Nguyễn Thiện Thuật, Phan Đình Phùng... tuy nhiên tầng lớp này lại bị chi phối bởi hệ tư tưởng phong kiến lỗi thời nên ảnh hưởng đến khả năng lãnh đạo của họ. </w:t>
            </w:r>
          </w:p>
        </w:tc>
        <w:tc>
          <w:tcPr>
            <w:tcW w:w="990" w:type="dxa"/>
          </w:tcPr>
          <w:p w:rsidR="00227533" w:rsidRPr="00104213" w:rsidRDefault="00227533" w:rsidP="00E17001">
            <w:pPr>
              <w:spacing w:line="360" w:lineRule="auto"/>
              <w:jc w:val="center"/>
              <w:rPr>
                <w:b/>
                <w:sz w:val="26"/>
                <w:szCs w:val="26"/>
              </w:rPr>
            </w:pPr>
            <w:r w:rsidRPr="00104213">
              <w:rPr>
                <w:iCs/>
                <w:sz w:val="26"/>
                <w:szCs w:val="26"/>
              </w:rPr>
              <w:t>0,</w:t>
            </w:r>
            <w:r w:rsidRPr="00104213">
              <w:rPr>
                <w:iCs/>
                <w:sz w:val="26"/>
                <w:szCs w:val="26"/>
                <w:lang w:val="en-SG"/>
              </w:rPr>
              <w:t>2</w:t>
            </w:r>
            <w:r w:rsidRPr="00104213">
              <w:rPr>
                <w:iCs/>
                <w:sz w:val="26"/>
                <w:szCs w:val="26"/>
              </w:rPr>
              <w:t>5</w:t>
            </w:r>
          </w:p>
        </w:tc>
      </w:tr>
      <w:tr w:rsidR="00AB05DA" w:rsidRPr="00104213" w:rsidTr="00E17001">
        <w:tc>
          <w:tcPr>
            <w:tcW w:w="895" w:type="dxa"/>
            <w:vMerge/>
          </w:tcPr>
          <w:p w:rsidR="00AB05DA" w:rsidRPr="00104213" w:rsidRDefault="00AB05DA" w:rsidP="00E17001">
            <w:pPr>
              <w:spacing w:line="360" w:lineRule="auto"/>
              <w:jc w:val="center"/>
              <w:rPr>
                <w:b/>
                <w:sz w:val="26"/>
                <w:szCs w:val="26"/>
              </w:rPr>
            </w:pPr>
          </w:p>
        </w:tc>
        <w:tc>
          <w:tcPr>
            <w:tcW w:w="8555" w:type="dxa"/>
          </w:tcPr>
          <w:p w:rsidR="00AB05DA" w:rsidRPr="00104213" w:rsidRDefault="00AB05DA" w:rsidP="00E17001">
            <w:pPr>
              <w:spacing w:line="360" w:lineRule="auto"/>
              <w:jc w:val="both"/>
              <w:rPr>
                <w:sz w:val="26"/>
                <w:szCs w:val="26"/>
              </w:rPr>
            </w:pPr>
            <w:r w:rsidRPr="00104213">
              <w:rPr>
                <w:sz w:val="26"/>
                <w:szCs w:val="26"/>
                <w:lang w:val="vi-VN"/>
              </w:rPr>
              <w:t xml:space="preserve">- </w:t>
            </w:r>
            <w:r w:rsidRPr="00104213">
              <w:rPr>
                <w:i/>
                <w:sz w:val="26"/>
                <w:szCs w:val="26"/>
                <w:lang w:val="vi-VN"/>
              </w:rPr>
              <w:t>Lực lượng tham gia</w:t>
            </w:r>
            <w:r w:rsidRPr="00104213">
              <w:rPr>
                <w:sz w:val="26"/>
                <w:szCs w:val="26"/>
                <w:lang w:val="vi-VN"/>
              </w:rPr>
              <w:t xml:space="preserve">: Đông đảo quần chúng nhân dân. Khi có chiếu Cần Vương, quần chúng nhân dân nhiệt liệt hưởng ứng, tích cực tham gia phong trào: giúp đỡ nghĩa quân về vũ khí, lương thực, thực phẩm, gia </w:t>
            </w:r>
            <w:r w:rsidR="00843AA1" w:rsidRPr="00104213">
              <w:rPr>
                <w:sz w:val="26"/>
                <w:szCs w:val="26"/>
              </w:rPr>
              <w:t>5</w:t>
            </w:r>
            <w:r w:rsidRPr="00104213">
              <w:rPr>
                <w:sz w:val="26"/>
                <w:szCs w:val="26"/>
                <w:lang w:val="vi-VN"/>
              </w:rPr>
              <w:t>nhập nghĩa quân để chiến đấu...</w:t>
            </w:r>
          </w:p>
        </w:tc>
        <w:tc>
          <w:tcPr>
            <w:tcW w:w="990" w:type="dxa"/>
          </w:tcPr>
          <w:p w:rsidR="00AB05DA" w:rsidRPr="00104213" w:rsidRDefault="00843AA1"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AB05DA" w:rsidRPr="00104213" w:rsidTr="00E17001">
        <w:tc>
          <w:tcPr>
            <w:tcW w:w="895" w:type="dxa"/>
            <w:vMerge/>
          </w:tcPr>
          <w:p w:rsidR="00AB05DA" w:rsidRPr="00104213" w:rsidRDefault="00AB05DA" w:rsidP="00E17001">
            <w:pPr>
              <w:spacing w:line="360" w:lineRule="auto"/>
              <w:jc w:val="center"/>
              <w:rPr>
                <w:b/>
                <w:sz w:val="26"/>
                <w:szCs w:val="26"/>
              </w:rPr>
            </w:pPr>
          </w:p>
        </w:tc>
        <w:tc>
          <w:tcPr>
            <w:tcW w:w="8555" w:type="dxa"/>
          </w:tcPr>
          <w:p w:rsidR="00AB05DA" w:rsidRPr="00104213" w:rsidRDefault="00AB05DA" w:rsidP="00E17001">
            <w:pPr>
              <w:spacing w:line="360" w:lineRule="auto"/>
              <w:jc w:val="both"/>
              <w:rPr>
                <w:sz w:val="26"/>
                <w:szCs w:val="26"/>
              </w:rPr>
            </w:pPr>
            <w:r w:rsidRPr="00104213">
              <w:rPr>
                <w:sz w:val="26"/>
                <w:szCs w:val="26"/>
                <w:lang w:val="vi-VN"/>
              </w:rPr>
              <w:t xml:space="preserve">- </w:t>
            </w:r>
            <w:r w:rsidRPr="00104213">
              <w:rPr>
                <w:i/>
                <w:sz w:val="26"/>
                <w:szCs w:val="26"/>
                <w:lang w:val="vi-VN"/>
              </w:rPr>
              <w:t>Hình thức đấu tranh</w:t>
            </w:r>
            <w:r w:rsidRPr="00104213">
              <w:rPr>
                <w:sz w:val="26"/>
                <w:szCs w:val="26"/>
                <w:lang w:val="vi-VN"/>
              </w:rPr>
              <w:t>: Khởi nghĩa vũ trang. Tiêu biểu là các cuộc khởi nghĩa: Ba Đình, Bãi Sậy, Hương Khê... Các cuộc khởi nghĩa diễn ra quyết liệt, nghĩa quân được tổ chức khá qui củ, có chiến thuật chiến đấu linh hoạt, gây cho Pháp nhiều tổn thất. Tuy nhiên các cuộc khởi nghĩa còn mang nặng tính thủ hiểm.</w:t>
            </w:r>
          </w:p>
        </w:tc>
        <w:tc>
          <w:tcPr>
            <w:tcW w:w="990" w:type="dxa"/>
          </w:tcPr>
          <w:p w:rsidR="00AB05DA" w:rsidRPr="00104213" w:rsidRDefault="00843AA1"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AB05DA" w:rsidRPr="00104213" w:rsidTr="00E17001">
        <w:tc>
          <w:tcPr>
            <w:tcW w:w="895" w:type="dxa"/>
            <w:vMerge/>
          </w:tcPr>
          <w:p w:rsidR="00AB05DA" w:rsidRPr="00104213" w:rsidRDefault="00AB05DA" w:rsidP="00E17001">
            <w:pPr>
              <w:spacing w:line="360" w:lineRule="auto"/>
              <w:jc w:val="center"/>
              <w:rPr>
                <w:b/>
                <w:sz w:val="26"/>
                <w:szCs w:val="26"/>
              </w:rPr>
            </w:pPr>
          </w:p>
        </w:tc>
        <w:tc>
          <w:tcPr>
            <w:tcW w:w="8555" w:type="dxa"/>
          </w:tcPr>
          <w:p w:rsidR="00AB05DA" w:rsidRPr="00104213" w:rsidRDefault="00AB05DA" w:rsidP="00E17001">
            <w:pPr>
              <w:spacing w:line="360" w:lineRule="auto"/>
              <w:jc w:val="both"/>
              <w:rPr>
                <w:sz w:val="26"/>
                <w:szCs w:val="26"/>
              </w:rPr>
            </w:pPr>
            <w:r w:rsidRPr="00104213">
              <w:rPr>
                <w:sz w:val="26"/>
                <w:szCs w:val="26"/>
                <w:lang w:val="vi-VN"/>
              </w:rPr>
              <w:t>-</w:t>
            </w:r>
            <w:r w:rsidRPr="00104213">
              <w:rPr>
                <w:i/>
                <w:sz w:val="26"/>
                <w:szCs w:val="26"/>
                <w:lang w:val="vi-VN"/>
              </w:rPr>
              <w:t xml:space="preserve"> Địa bàn:</w:t>
            </w:r>
            <w:r w:rsidRPr="00104213">
              <w:rPr>
                <w:sz w:val="26"/>
                <w:szCs w:val="26"/>
                <w:lang w:val="vi-VN"/>
              </w:rPr>
              <w:t xml:space="preserve"> Diễn ra chủ yếu ở Bắc kì và Trung kì. Tuy nhiên từ giai đoạn I đến giai đoạn II, địa bàn hoạt động ngày càng thu hẹp, quy tụ thành những trung tâm nghĩa lớn.</w:t>
            </w:r>
          </w:p>
        </w:tc>
        <w:tc>
          <w:tcPr>
            <w:tcW w:w="990" w:type="dxa"/>
          </w:tcPr>
          <w:p w:rsidR="00AB05DA" w:rsidRPr="00104213" w:rsidRDefault="00843AA1"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AB05DA" w:rsidRPr="00104213" w:rsidTr="00E17001">
        <w:tc>
          <w:tcPr>
            <w:tcW w:w="895" w:type="dxa"/>
            <w:vMerge/>
          </w:tcPr>
          <w:p w:rsidR="00AB05DA" w:rsidRPr="00104213" w:rsidRDefault="00AB05DA" w:rsidP="00E17001">
            <w:pPr>
              <w:spacing w:line="360" w:lineRule="auto"/>
              <w:jc w:val="center"/>
              <w:rPr>
                <w:b/>
                <w:sz w:val="26"/>
                <w:szCs w:val="26"/>
              </w:rPr>
            </w:pPr>
          </w:p>
        </w:tc>
        <w:tc>
          <w:tcPr>
            <w:tcW w:w="8555" w:type="dxa"/>
          </w:tcPr>
          <w:p w:rsidR="00AB05DA" w:rsidRPr="00104213" w:rsidRDefault="00AB05DA" w:rsidP="00E17001">
            <w:pPr>
              <w:spacing w:line="360" w:lineRule="auto"/>
              <w:jc w:val="both"/>
              <w:rPr>
                <w:sz w:val="26"/>
                <w:szCs w:val="26"/>
                <w:lang w:val="vi-VN"/>
              </w:rPr>
            </w:pPr>
            <w:r w:rsidRPr="00104213">
              <w:rPr>
                <w:sz w:val="26"/>
                <w:szCs w:val="26"/>
                <w:lang w:val="vi-VN"/>
              </w:rPr>
              <w:t xml:space="preserve">- </w:t>
            </w:r>
            <w:r w:rsidRPr="00104213">
              <w:rPr>
                <w:i/>
                <w:sz w:val="26"/>
                <w:szCs w:val="26"/>
                <w:lang w:val="vi-VN"/>
              </w:rPr>
              <w:t>Tính chất:</w:t>
            </w:r>
            <w:r w:rsidRPr="00104213">
              <w:rPr>
                <w:sz w:val="26"/>
                <w:szCs w:val="26"/>
                <w:lang w:val="vi-VN"/>
              </w:rPr>
              <w:t xml:space="preserve"> Là phong trào yêu nước chống thực dân Pháp theo hệ tư tưởng phong kiến, yếu tố yêu nướ</w:t>
            </w:r>
            <w:r w:rsidRPr="00104213">
              <w:rPr>
                <w:sz w:val="26"/>
                <w:szCs w:val="26"/>
                <w:lang w:val="vi-VN"/>
              </w:rPr>
              <w:t xml:space="preserve">c là chính, </w:t>
            </w:r>
            <w:r w:rsidRPr="00104213">
              <w:rPr>
                <w:sz w:val="26"/>
                <w:szCs w:val="26"/>
              </w:rPr>
              <w:t>“</w:t>
            </w:r>
            <w:r w:rsidRPr="00104213">
              <w:rPr>
                <w:sz w:val="26"/>
                <w:szCs w:val="26"/>
                <w:lang w:val="vi-VN"/>
              </w:rPr>
              <w:t>Cầ</w:t>
            </w:r>
            <w:r w:rsidRPr="00104213">
              <w:rPr>
                <w:sz w:val="26"/>
                <w:szCs w:val="26"/>
                <w:lang w:val="vi-VN"/>
              </w:rPr>
              <w:t>n vương</w:t>
            </w:r>
            <w:r w:rsidRPr="00104213">
              <w:rPr>
                <w:sz w:val="26"/>
                <w:szCs w:val="26"/>
              </w:rPr>
              <w:t>”</w:t>
            </w:r>
            <w:r w:rsidRPr="00104213">
              <w:rPr>
                <w:sz w:val="26"/>
                <w:szCs w:val="26"/>
                <w:lang w:val="vi-VN"/>
              </w:rPr>
              <w:t xml:space="preserve"> là phụ.</w:t>
            </w:r>
          </w:p>
        </w:tc>
        <w:tc>
          <w:tcPr>
            <w:tcW w:w="990" w:type="dxa"/>
          </w:tcPr>
          <w:p w:rsidR="00AB05DA" w:rsidRPr="00104213" w:rsidRDefault="00843AA1"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AB05DA" w:rsidP="00E17001">
            <w:pPr>
              <w:spacing w:line="360" w:lineRule="auto"/>
              <w:jc w:val="both"/>
              <w:rPr>
                <w:sz w:val="26"/>
                <w:szCs w:val="26"/>
              </w:rPr>
            </w:pPr>
            <w:r w:rsidRPr="00104213">
              <w:rPr>
                <w:b/>
                <w:bCs/>
                <w:i/>
                <w:iCs/>
                <w:sz w:val="26"/>
                <w:szCs w:val="26"/>
              </w:rPr>
              <w:t>Giải thích nguyên nhân phong trào Cần Vương thất bại</w:t>
            </w:r>
          </w:p>
        </w:tc>
        <w:tc>
          <w:tcPr>
            <w:tcW w:w="990" w:type="dxa"/>
          </w:tcPr>
          <w:p w:rsidR="00227533" w:rsidRPr="00104213" w:rsidRDefault="00843AA1" w:rsidP="00E17001">
            <w:pPr>
              <w:spacing w:line="360" w:lineRule="auto"/>
              <w:jc w:val="center"/>
              <w:rPr>
                <w:b/>
                <w:sz w:val="26"/>
                <w:szCs w:val="26"/>
              </w:rPr>
            </w:pPr>
            <w:r w:rsidRPr="00104213">
              <w:rPr>
                <w:b/>
                <w:i/>
                <w:sz w:val="26"/>
                <w:szCs w:val="26"/>
              </w:rPr>
              <w:t>1,5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843AA1" w:rsidP="00AB05DA">
            <w:pPr>
              <w:spacing w:line="360" w:lineRule="auto"/>
              <w:jc w:val="both"/>
              <w:rPr>
                <w:sz w:val="26"/>
                <w:szCs w:val="26"/>
              </w:rPr>
            </w:pPr>
            <w:r w:rsidRPr="00104213">
              <w:rPr>
                <w:sz w:val="26"/>
                <w:szCs w:val="26"/>
              </w:rPr>
              <w:t>- Do triều Nguyễn đầu hàng, cấu kết với thực dân Pháp chống lại cuộc kháng chiến của nhân dân ta.</w:t>
            </w:r>
          </w:p>
        </w:tc>
        <w:tc>
          <w:tcPr>
            <w:tcW w:w="990" w:type="dxa"/>
          </w:tcPr>
          <w:p w:rsidR="00227533" w:rsidRPr="00104213" w:rsidRDefault="00227533" w:rsidP="00E17001">
            <w:pPr>
              <w:spacing w:line="360" w:lineRule="auto"/>
              <w:jc w:val="center"/>
              <w:rPr>
                <w:b/>
                <w:i/>
                <w:sz w:val="26"/>
                <w:szCs w:val="26"/>
              </w:rPr>
            </w:pPr>
            <w:r w:rsidRPr="00104213">
              <w:rPr>
                <w:iCs/>
                <w:sz w:val="26"/>
                <w:szCs w:val="26"/>
              </w:rPr>
              <w:t>0,</w:t>
            </w:r>
            <w:r w:rsidRPr="00104213">
              <w:rPr>
                <w:iCs/>
                <w:sz w:val="26"/>
                <w:szCs w:val="26"/>
                <w:lang w:val="en-SG"/>
              </w:rPr>
              <w:t>2</w:t>
            </w:r>
            <w:r w:rsidRPr="00104213">
              <w:rPr>
                <w:iCs/>
                <w:sz w:val="26"/>
                <w:szCs w:val="26"/>
              </w:rPr>
              <w:t>5</w:t>
            </w:r>
          </w:p>
        </w:tc>
      </w:tr>
      <w:tr w:rsidR="00843AA1" w:rsidRPr="00104213" w:rsidTr="00E17001">
        <w:tc>
          <w:tcPr>
            <w:tcW w:w="895" w:type="dxa"/>
            <w:vMerge/>
          </w:tcPr>
          <w:p w:rsidR="00843AA1" w:rsidRPr="00104213" w:rsidRDefault="00843AA1" w:rsidP="00E17001">
            <w:pPr>
              <w:spacing w:line="360" w:lineRule="auto"/>
              <w:jc w:val="center"/>
              <w:rPr>
                <w:b/>
                <w:sz w:val="26"/>
                <w:szCs w:val="26"/>
              </w:rPr>
            </w:pPr>
          </w:p>
        </w:tc>
        <w:tc>
          <w:tcPr>
            <w:tcW w:w="8555" w:type="dxa"/>
          </w:tcPr>
          <w:p w:rsidR="00843AA1" w:rsidRPr="00104213" w:rsidRDefault="00843AA1" w:rsidP="00AB05DA">
            <w:pPr>
              <w:spacing w:line="360" w:lineRule="auto"/>
              <w:jc w:val="both"/>
              <w:rPr>
                <w:sz w:val="26"/>
                <w:szCs w:val="26"/>
              </w:rPr>
            </w:pPr>
            <w:r w:rsidRPr="00104213">
              <w:rPr>
                <w:sz w:val="26"/>
                <w:szCs w:val="26"/>
              </w:rPr>
              <w:t xml:space="preserve">- Do lãnh đạo phong trào là bộ phận văn thân sĩ phu yêu nước mang nặng tư tưởng phong kiến và tư duy quân sự truyền thống (không còn phù hợp trong bối </w:t>
            </w:r>
            <w:r w:rsidRPr="00104213">
              <w:rPr>
                <w:sz w:val="26"/>
                <w:szCs w:val="26"/>
              </w:rPr>
              <w:lastRenderedPageBreak/>
              <w:t>cảnh mới)</w:t>
            </w:r>
          </w:p>
        </w:tc>
        <w:tc>
          <w:tcPr>
            <w:tcW w:w="990" w:type="dxa"/>
          </w:tcPr>
          <w:p w:rsidR="00843AA1" w:rsidRPr="00104213" w:rsidRDefault="00331CE3" w:rsidP="00E17001">
            <w:pPr>
              <w:spacing w:line="360" w:lineRule="auto"/>
              <w:jc w:val="center"/>
              <w:rPr>
                <w:iCs/>
                <w:sz w:val="26"/>
                <w:szCs w:val="26"/>
              </w:rPr>
            </w:pPr>
            <w:r w:rsidRPr="00104213">
              <w:rPr>
                <w:iCs/>
                <w:sz w:val="26"/>
                <w:szCs w:val="26"/>
              </w:rPr>
              <w:lastRenderedPageBreak/>
              <w:t>0,</w:t>
            </w:r>
            <w:r w:rsidRPr="00104213">
              <w:rPr>
                <w:iCs/>
                <w:sz w:val="26"/>
                <w:szCs w:val="26"/>
                <w:lang w:val="en-SG"/>
              </w:rPr>
              <w:t>2</w:t>
            </w:r>
            <w:r w:rsidRPr="00104213">
              <w:rPr>
                <w:iCs/>
                <w:sz w:val="26"/>
                <w:szCs w:val="26"/>
              </w:rPr>
              <w:t>5</w:t>
            </w:r>
          </w:p>
        </w:tc>
      </w:tr>
      <w:tr w:rsidR="00843AA1" w:rsidRPr="00104213" w:rsidTr="00E17001">
        <w:tc>
          <w:tcPr>
            <w:tcW w:w="895" w:type="dxa"/>
            <w:vMerge/>
          </w:tcPr>
          <w:p w:rsidR="00843AA1" w:rsidRPr="00104213" w:rsidRDefault="00843AA1" w:rsidP="00E17001">
            <w:pPr>
              <w:spacing w:line="360" w:lineRule="auto"/>
              <w:jc w:val="center"/>
              <w:rPr>
                <w:b/>
                <w:sz w:val="26"/>
                <w:szCs w:val="26"/>
              </w:rPr>
            </w:pPr>
          </w:p>
        </w:tc>
        <w:tc>
          <w:tcPr>
            <w:tcW w:w="8555" w:type="dxa"/>
          </w:tcPr>
          <w:p w:rsidR="00843AA1" w:rsidRPr="00104213" w:rsidRDefault="00843AA1" w:rsidP="00E17001">
            <w:pPr>
              <w:spacing w:line="360" w:lineRule="auto"/>
              <w:jc w:val="both"/>
              <w:rPr>
                <w:sz w:val="26"/>
                <w:szCs w:val="26"/>
              </w:rPr>
            </w:pPr>
            <w:r w:rsidRPr="00104213">
              <w:rPr>
                <w:sz w:val="26"/>
                <w:szCs w:val="26"/>
              </w:rPr>
              <w:t>- Do kẻ thù của nhân dân ta là thực dân Pháp, có tiềm lực kinh tế, quân sự mạnh, trang bị vũ khí hiện đại</w:t>
            </w:r>
            <w:r w:rsidR="00331CE3" w:rsidRPr="00104213">
              <w:rPr>
                <w:sz w:val="26"/>
                <w:szCs w:val="26"/>
              </w:rPr>
              <w:t>, cách đánh phát triển hơn trước.</w:t>
            </w:r>
          </w:p>
        </w:tc>
        <w:tc>
          <w:tcPr>
            <w:tcW w:w="990" w:type="dxa"/>
          </w:tcPr>
          <w:p w:rsidR="00843AA1" w:rsidRPr="00104213" w:rsidRDefault="00331CE3"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843AA1" w:rsidRPr="00104213" w:rsidTr="00E17001">
        <w:tc>
          <w:tcPr>
            <w:tcW w:w="895" w:type="dxa"/>
            <w:vMerge/>
          </w:tcPr>
          <w:p w:rsidR="00843AA1" w:rsidRPr="00104213" w:rsidRDefault="00843AA1" w:rsidP="00E17001">
            <w:pPr>
              <w:spacing w:line="360" w:lineRule="auto"/>
              <w:jc w:val="center"/>
              <w:rPr>
                <w:b/>
                <w:sz w:val="26"/>
                <w:szCs w:val="26"/>
              </w:rPr>
            </w:pPr>
          </w:p>
        </w:tc>
        <w:tc>
          <w:tcPr>
            <w:tcW w:w="8555" w:type="dxa"/>
          </w:tcPr>
          <w:p w:rsidR="00843AA1" w:rsidRPr="00104213" w:rsidRDefault="00843AA1" w:rsidP="00E17001">
            <w:pPr>
              <w:spacing w:line="360" w:lineRule="auto"/>
              <w:jc w:val="both"/>
              <w:rPr>
                <w:sz w:val="26"/>
                <w:szCs w:val="26"/>
              </w:rPr>
            </w:pPr>
            <w:r w:rsidRPr="00104213">
              <w:rPr>
                <w:sz w:val="26"/>
                <w:szCs w:val="26"/>
              </w:rPr>
              <w:t xml:space="preserve">- Do thực dân Pháp đã thiết lập và củng cố được bộ máy cai trị ở Việt Nam. Chúng sử dụng ưu thế của hệ thống nhà tủ, cảnh sát và lợi dụng thế lực phong kiến đầu hàng dễ dàng đàn áp phong trào. </w:t>
            </w:r>
          </w:p>
        </w:tc>
        <w:tc>
          <w:tcPr>
            <w:tcW w:w="990" w:type="dxa"/>
          </w:tcPr>
          <w:p w:rsidR="00843AA1" w:rsidRPr="00104213" w:rsidRDefault="00331CE3"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843AA1" w:rsidRPr="00104213" w:rsidTr="00E17001">
        <w:tc>
          <w:tcPr>
            <w:tcW w:w="895" w:type="dxa"/>
            <w:vMerge/>
          </w:tcPr>
          <w:p w:rsidR="00843AA1" w:rsidRPr="00104213" w:rsidRDefault="00843AA1" w:rsidP="00E17001">
            <w:pPr>
              <w:spacing w:line="360" w:lineRule="auto"/>
              <w:jc w:val="center"/>
              <w:rPr>
                <w:b/>
                <w:sz w:val="26"/>
                <w:szCs w:val="26"/>
              </w:rPr>
            </w:pPr>
          </w:p>
        </w:tc>
        <w:tc>
          <w:tcPr>
            <w:tcW w:w="8555" w:type="dxa"/>
          </w:tcPr>
          <w:p w:rsidR="00843AA1" w:rsidRPr="00104213" w:rsidRDefault="00331CE3" w:rsidP="00E17001">
            <w:pPr>
              <w:spacing w:line="360" w:lineRule="auto"/>
              <w:jc w:val="both"/>
              <w:rPr>
                <w:sz w:val="26"/>
                <w:szCs w:val="26"/>
              </w:rPr>
            </w:pPr>
            <w:r w:rsidRPr="00104213">
              <w:rPr>
                <w:sz w:val="26"/>
                <w:szCs w:val="26"/>
              </w:rPr>
              <w:t>- Chênh lệch lực lượng (trình độ tổ chức quân đội và vũ khí) =&gt; phương thức chiến đấu chính là chiến tranh du kích, không phải là chiến tranh trực diện</w:t>
            </w:r>
          </w:p>
        </w:tc>
        <w:tc>
          <w:tcPr>
            <w:tcW w:w="990" w:type="dxa"/>
          </w:tcPr>
          <w:p w:rsidR="00843AA1" w:rsidRPr="00104213" w:rsidRDefault="00331CE3" w:rsidP="00E17001">
            <w:pPr>
              <w:spacing w:line="360" w:lineRule="auto"/>
              <w:jc w:val="center"/>
              <w:rPr>
                <w:iCs/>
                <w:sz w:val="26"/>
                <w:szCs w:val="26"/>
              </w:rPr>
            </w:pPr>
            <w:r w:rsidRPr="00104213">
              <w:rPr>
                <w:iCs/>
                <w:sz w:val="26"/>
                <w:szCs w:val="26"/>
              </w:rPr>
              <w:t>0,</w:t>
            </w:r>
            <w:r w:rsidRPr="00104213">
              <w:rPr>
                <w:iCs/>
                <w:sz w:val="26"/>
                <w:szCs w:val="26"/>
                <w:lang w:val="en-SG"/>
              </w:rPr>
              <w:t>2</w:t>
            </w:r>
            <w:r w:rsidRPr="00104213">
              <w:rPr>
                <w:iCs/>
                <w:sz w:val="26"/>
                <w:szCs w:val="26"/>
              </w:rPr>
              <w:t>5</w:t>
            </w:r>
          </w:p>
        </w:tc>
      </w:tr>
      <w:tr w:rsidR="00331CE3" w:rsidRPr="00104213" w:rsidTr="00594990">
        <w:trPr>
          <w:trHeight w:val="512"/>
        </w:trPr>
        <w:tc>
          <w:tcPr>
            <w:tcW w:w="895" w:type="dxa"/>
            <w:vMerge/>
          </w:tcPr>
          <w:p w:rsidR="00331CE3" w:rsidRPr="00104213" w:rsidRDefault="00331CE3" w:rsidP="00E17001">
            <w:pPr>
              <w:spacing w:line="360" w:lineRule="auto"/>
              <w:jc w:val="center"/>
              <w:rPr>
                <w:b/>
                <w:sz w:val="26"/>
                <w:szCs w:val="26"/>
              </w:rPr>
            </w:pPr>
          </w:p>
        </w:tc>
        <w:tc>
          <w:tcPr>
            <w:tcW w:w="8555" w:type="dxa"/>
          </w:tcPr>
          <w:p w:rsidR="00331CE3" w:rsidRPr="00104213" w:rsidRDefault="00331CE3" w:rsidP="00E17001">
            <w:pPr>
              <w:spacing w:line="360" w:lineRule="auto"/>
              <w:jc w:val="both"/>
              <w:rPr>
                <w:sz w:val="26"/>
                <w:szCs w:val="26"/>
              </w:rPr>
            </w:pPr>
            <w:r w:rsidRPr="00104213">
              <w:rPr>
                <w:sz w:val="26"/>
                <w:szCs w:val="26"/>
              </w:rPr>
              <w:t xml:space="preserve">- Do </w:t>
            </w:r>
            <w:r w:rsidRPr="00104213">
              <w:rPr>
                <w:sz w:val="26"/>
                <w:szCs w:val="26"/>
              </w:rPr>
              <w:t>t</w:t>
            </w:r>
            <w:r w:rsidRPr="00104213">
              <w:rPr>
                <w:sz w:val="26"/>
                <w:szCs w:val="26"/>
              </w:rPr>
              <w:t>ính chất lẻ</w:t>
            </w:r>
            <w:r w:rsidRPr="00104213">
              <w:rPr>
                <w:sz w:val="26"/>
                <w:szCs w:val="26"/>
              </w:rPr>
              <w:t xml:space="preserve"> tẻ, thiếu liên kết</w:t>
            </w:r>
            <w:r w:rsidRPr="00104213">
              <w:rPr>
                <w:sz w:val="26"/>
                <w:szCs w:val="26"/>
              </w:rPr>
              <w:t xml:space="preserve"> của phong trào khiến Pháp dễ dàng đàn áp.</w:t>
            </w:r>
          </w:p>
        </w:tc>
        <w:tc>
          <w:tcPr>
            <w:tcW w:w="990" w:type="dxa"/>
          </w:tcPr>
          <w:p w:rsidR="00331CE3" w:rsidRPr="00104213" w:rsidRDefault="00331CE3" w:rsidP="00E17001">
            <w:pPr>
              <w:spacing w:line="360" w:lineRule="auto"/>
              <w:jc w:val="center"/>
              <w:rPr>
                <w:b/>
                <w:sz w:val="26"/>
                <w:szCs w:val="26"/>
              </w:rPr>
            </w:pPr>
            <w:r w:rsidRPr="00104213">
              <w:rPr>
                <w:iCs/>
                <w:sz w:val="26"/>
                <w:szCs w:val="26"/>
              </w:rPr>
              <w:t>0,</w:t>
            </w:r>
            <w:r w:rsidRPr="00104213">
              <w:rPr>
                <w:iCs/>
                <w:sz w:val="26"/>
                <w:szCs w:val="26"/>
                <w:lang w:val="en-SG"/>
              </w:rPr>
              <w:t>2</w:t>
            </w:r>
            <w:r w:rsidRPr="00104213">
              <w:rPr>
                <w:iCs/>
                <w:sz w:val="26"/>
                <w:szCs w:val="26"/>
              </w:rPr>
              <w:t>5</w:t>
            </w:r>
          </w:p>
        </w:tc>
      </w:tr>
      <w:tr w:rsidR="00227533" w:rsidRPr="00104213" w:rsidTr="00E17001">
        <w:tc>
          <w:tcPr>
            <w:tcW w:w="895" w:type="dxa"/>
            <w:vMerge w:val="restart"/>
          </w:tcPr>
          <w:p w:rsidR="00227533" w:rsidRPr="00104213" w:rsidRDefault="00C721A9" w:rsidP="00E17001">
            <w:pPr>
              <w:spacing w:line="360" w:lineRule="auto"/>
              <w:jc w:val="center"/>
              <w:rPr>
                <w:b/>
                <w:sz w:val="26"/>
                <w:szCs w:val="26"/>
              </w:rPr>
            </w:pPr>
            <w:r w:rsidRPr="00104213">
              <w:rPr>
                <w:b/>
                <w:sz w:val="26"/>
                <w:szCs w:val="26"/>
              </w:rPr>
              <w:t>Câu 6</w:t>
            </w:r>
          </w:p>
        </w:tc>
        <w:tc>
          <w:tcPr>
            <w:tcW w:w="8555" w:type="dxa"/>
          </w:tcPr>
          <w:p w:rsidR="00227533" w:rsidRPr="00104213" w:rsidRDefault="00C721A9" w:rsidP="00E17001">
            <w:pPr>
              <w:spacing w:line="360" w:lineRule="auto"/>
              <w:jc w:val="both"/>
              <w:rPr>
                <w:b/>
                <w:sz w:val="26"/>
                <w:szCs w:val="26"/>
              </w:rPr>
            </w:pPr>
            <w:r w:rsidRPr="00104213">
              <w:rPr>
                <w:rFonts w:eastAsia="Times New Roman"/>
                <w:b/>
                <w:bCs/>
                <w:sz w:val="26"/>
                <w:szCs w:val="26"/>
              </w:rPr>
              <w:t xml:space="preserve">Phát biểu ý kiến của Anh (chị) về nhận định: “Cuộc khai thác thuộc địa lần thứ nhất của thực dân Pháp ở Việt Nam (1897-1914) đã tạo điều kiện bên </w:t>
            </w:r>
            <w:r w:rsidRPr="00104213">
              <w:rPr>
                <w:rFonts w:eastAsia="Times New Roman"/>
                <w:b/>
                <w:bCs/>
                <w:spacing w:val="-6"/>
                <w:sz w:val="26"/>
                <w:szCs w:val="26"/>
              </w:rPr>
              <w:t>trong cho cuộc vận động giải phóng dân tộc theo khuynh hướng mới ở đầu thế kỷ XX</w:t>
            </w:r>
            <w:r w:rsidRPr="00104213">
              <w:rPr>
                <w:rFonts w:eastAsia="Times New Roman"/>
                <w:b/>
                <w:bCs/>
                <w:spacing w:val="-6"/>
                <w:sz w:val="26"/>
                <w:szCs w:val="26"/>
              </w:rPr>
              <w:t>.</w:t>
            </w:r>
          </w:p>
        </w:tc>
        <w:tc>
          <w:tcPr>
            <w:tcW w:w="990" w:type="dxa"/>
          </w:tcPr>
          <w:p w:rsidR="00227533" w:rsidRPr="00104213" w:rsidRDefault="00C721A9" w:rsidP="00E17001">
            <w:pPr>
              <w:spacing w:line="360" w:lineRule="auto"/>
              <w:jc w:val="center"/>
              <w:rPr>
                <w:b/>
                <w:sz w:val="26"/>
                <w:szCs w:val="26"/>
              </w:rPr>
            </w:pPr>
            <w:r w:rsidRPr="00104213">
              <w:rPr>
                <w:b/>
                <w:sz w:val="26"/>
                <w:szCs w:val="26"/>
              </w:rPr>
              <w:t>3</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C721A9" w:rsidP="00E17001">
            <w:pPr>
              <w:spacing w:line="360" w:lineRule="auto"/>
              <w:jc w:val="both"/>
              <w:rPr>
                <w:sz w:val="26"/>
                <w:szCs w:val="26"/>
              </w:rPr>
            </w:pPr>
            <w:r w:rsidRPr="00104213">
              <w:rPr>
                <w:rFonts w:eastAsia="Times New Roman"/>
                <w:i/>
                <w:sz w:val="26"/>
                <w:szCs w:val="26"/>
              </w:rPr>
              <w:t>Cuộc khai thác thuộc địa lần thứ nhất</w:t>
            </w:r>
            <w:r w:rsidRPr="00104213">
              <w:rPr>
                <w:rFonts w:eastAsia="Times New Roman"/>
                <w:sz w:val="26"/>
                <w:szCs w:val="26"/>
              </w:rPr>
              <w:t xml:space="preserve"> của thực dân Pháp (1897-1914) đã tạo điều kiện bên trong cho cuộc vận động </w:t>
            </w:r>
            <w:r w:rsidRPr="00104213">
              <w:rPr>
                <w:rFonts w:eastAsia="Times New Roman"/>
                <w:spacing w:val="-6"/>
                <w:sz w:val="26"/>
                <w:szCs w:val="26"/>
              </w:rPr>
              <w:t>cuộc vận động giải phóng dân tộc theo khuynh hướng mới vào đầu thế kỷ XX</w:t>
            </w:r>
            <w:r w:rsidRPr="00104213">
              <w:rPr>
                <w:rFonts w:eastAsia="Times New Roman"/>
                <w:sz w:val="26"/>
                <w:szCs w:val="26"/>
              </w:rPr>
              <w:t xml:space="preserve"> là một nhận định đúng/chính xác.</w:t>
            </w:r>
          </w:p>
        </w:tc>
        <w:tc>
          <w:tcPr>
            <w:tcW w:w="990" w:type="dxa"/>
          </w:tcPr>
          <w:p w:rsidR="00227533" w:rsidRPr="00104213" w:rsidRDefault="00227533" w:rsidP="00E17001">
            <w:pPr>
              <w:spacing w:line="360" w:lineRule="auto"/>
              <w:jc w:val="center"/>
              <w:rPr>
                <w:sz w:val="26"/>
                <w:szCs w:val="26"/>
              </w:rPr>
            </w:pPr>
            <w:r w:rsidRPr="00104213">
              <w:rPr>
                <w:sz w:val="26"/>
                <w:szCs w:val="26"/>
              </w:rPr>
              <w:t>0,5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C721A9" w:rsidRPr="00104213" w:rsidRDefault="00C721A9" w:rsidP="00C721A9">
            <w:pPr>
              <w:spacing w:line="360" w:lineRule="auto"/>
              <w:jc w:val="both"/>
              <w:rPr>
                <w:rFonts w:eastAsia="Times New Roman"/>
                <w:i/>
                <w:sz w:val="26"/>
                <w:szCs w:val="26"/>
              </w:rPr>
            </w:pPr>
            <w:r w:rsidRPr="00104213">
              <w:rPr>
                <w:rFonts w:eastAsia="Times New Roman"/>
                <w:i/>
                <w:sz w:val="26"/>
                <w:szCs w:val="26"/>
              </w:rPr>
              <w:t>Giải thích</w:t>
            </w:r>
          </w:p>
          <w:p w:rsidR="00227533" w:rsidRPr="00104213" w:rsidRDefault="00C721A9" w:rsidP="00C721A9">
            <w:pPr>
              <w:spacing w:line="360" w:lineRule="auto"/>
              <w:jc w:val="both"/>
              <w:rPr>
                <w:sz w:val="26"/>
                <w:szCs w:val="26"/>
              </w:rPr>
            </w:pPr>
            <w:r w:rsidRPr="00104213">
              <w:rPr>
                <w:rFonts w:eastAsia="Times New Roman"/>
                <w:sz w:val="26"/>
                <w:szCs w:val="26"/>
              </w:rPr>
              <w:t>- Sau khi đàn áp xong phong trào Cần vương, thực dân Pháp tiến hành khai thác thuộc địa lần thứ nhất, thực dân Pháp tập trung cướp ruộng đất, khai thác mỏ, xây dựng hệ thống giao thông… từ đó dẫn đến những chuyển biến về kinh tế và xã hội ở Việt Nam.</w:t>
            </w:r>
          </w:p>
        </w:tc>
        <w:tc>
          <w:tcPr>
            <w:tcW w:w="990" w:type="dxa"/>
          </w:tcPr>
          <w:p w:rsidR="00227533" w:rsidRPr="00104213" w:rsidRDefault="00227533" w:rsidP="00E17001">
            <w:pPr>
              <w:spacing w:line="360" w:lineRule="auto"/>
              <w:jc w:val="center"/>
              <w:rPr>
                <w:sz w:val="26"/>
                <w:szCs w:val="26"/>
              </w:rPr>
            </w:pPr>
            <w:r w:rsidRPr="00104213">
              <w:rPr>
                <w:sz w:val="26"/>
                <w:szCs w:val="26"/>
              </w:rPr>
              <w:t>0,</w:t>
            </w:r>
            <w:r w:rsidR="009F60B2" w:rsidRPr="00104213">
              <w:rPr>
                <w:sz w:val="26"/>
                <w:szCs w:val="26"/>
              </w:rPr>
              <w:t>2</w:t>
            </w:r>
            <w:r w:rsidRPr="00104213">
              <w:rPr>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C721A9" w:rsidP="00E17001">
            <w:pPr>
              <w:spacing w:line="360" w:lineRule="auto"/>
              <w:jc w:val="both"/>
              <w:rPr>
                <w:sz w:val="26"/>
                <w:szCs w:val="26"/>
              </w:rPr>
            </w:pPr>
            <w:r w:rsidRPr="00104213">
              <w:rPr>
                <w:rFonts w:eastAsia="Times New Roman"/>
                <w:sz w:val="26"/>
                <w:szCs w:val="26"/>
              </w:rPr>
              <w:t>- Chuyển biến kinh tế: cơ cấu kinh tế Việt Nam có sự thay đổi, phương thức sản xuất tư bản chủ nghĩa từng bước du nhập vào Việt Nam, bên cạnh phương thức bóc lột phong kiến…</w:t>
            </w:r>
          </w:p>
        </w:tc>
        <w:tc>
          <w:tcPr>
            <w:tcW w:w="990" w:type="dxa"/>
          </w:tcPr>
          <w:p w:rsidR="00227533" w:rsidRPr="00104213" w:rsidRDefault="00227533" w:rsidP="00E17001">
            <w:pPr>
              <w:spacing w:line="360" w:lineRule="auto"/>
              <w:jc w:val="center"/>
              <w:rPr>
                <w:b/>
                <w:sz w:val="26"/>
                <w:szCs w:val="26"/>
              </w:rPr>
            </w:pPr>
            <w:r w:rsidRPr="00104213">
              <w:rPr>
                <w:sz w:val="26"/>
                <w:szCs w:val="26"/>
              </w:rPr>
              <w:t>0,5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C721A9" w:rsidP="00E17001">
            <w:pPr>
              <w:spacing w:line="360" w:lineRule="auto"/>
              <w:jc w:val="both"/>
              <w:rPr>
                <w:spacing w:val="-4"/>
                <w:sz w:val="26"/>
                <w:szCs w:val="26"/>
              </w:rPr>
            </w:pPr>
            <w:r w:rsidRPr="00104213">
              <w:rPr>
                <w:rFonts w:eastAsia="Times New Roman"/>
                <w:sz w:val="26"/>
                <w:szCs w:val="26"/>
              </w:rPr>
              <w:t xml:space="preserve">- Chuyển biến xã hội: Việt Nam trở thành nước thuộc địa nửa phong kiến… Các giai cấp cũ của xã hội thực dân Pháp vẫn tồn tại song có sự phân hóa, những lực lượng xã hội mới, giai tầng mới xuất hiện như giai cấp công nhân, tầng lớp tư sản và tiểu tư sản… họ có suy nghĩ mới… hành động cứu nước mới </w:t>
            </w:r>
            <w:r w:rsidRPr="00104213">
              <w:rPr>
                <w:rFonts w:eastAsia="Times New Roman"/>
                <w:sz w:val="26"/>
                <w:szCs w:val="26"/>
              </w:rPr>
              <w:lastRenderedPageBreak/>
              <w:t>…</w:t>
            </w:r>
          </w:p>
        </w:tc>
        <w:tc>
          <w:tcPr>
            <w:tcW w:w="990" w:type="dxa"/>
          </w:tcPr>
          <w:p w:rsidR="00227533" w:rsidRPr="00104213" w:rsidRDefault="00227533" w:rsidP="00E17001">
            <w:pPr>
              <w:spacing w:line="360" w:lineRule="auto"/>
              <w:jc w:val="center"/>
              <w:rPr>
                <w:b/>
                <w:sz w:val="26"/>
                <w:szCs w:val="26"/>
              </w:rPr>
            </w:pPr>
            <w:r w:rsidRPr="00104213">
              <w:rPr>
                <w:sz w:val="26"/>
                <w:szCs w:val="26"/>
              </w:rPr>
              <w:lastRenderedPageBreak/>
              <w:t>0,5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104213" w:rsidRDefault="00C721A9" w:rsidP="00E17001">
            <w:pPr>
              <w:spacing w:line="360" w:lineRule="auto"/>
              <w:jc w:val="both"/>
              <w:rPr>
                <w:sz w:val="26"/>
                <w:szCs w:val="26"/>
              </w:rPr>
            </w:pPr>
            <w:r w:rsidRPr="00104213">
              <w:rPr>
                <w:rFonts w:eastAsia="Times New Roman"/>
                <w:sz w:val="26"/>
                <w:szCs w:val="26"/>
              </w:rPr>
              <w:t>- Giai cấp địa chủ phân hóa: một bộ phận địa chủ được thực dân Pháp dung dưỡng, giàu có…. là tay sai cho Pháp. Địa chủ vừa và nhỏ… ít nhiều có tinh thần chống Pháp</w:t>
            </w:r>
          </w:p>
        </w:tc>
        <w:tc>
          <w:tcPr>
            <w:tcW w:w="990" w:type="dxa"/>
          </w:tcPr>
          <w:p w:rsidR="00227533" w:rsidRPr="00104213" w:rsidRDefault="00227533" w:rsidP="00E17001">
            <w:pPr>
              <w:spacing w:line="360" w:lineRule="auto"/>
              <w:jc w:val="center"/>
              <w:rPr>
                <w:b/>
                <w:sz w:val="26"/>
                <w:szCs w:val="26"/>
              </w:rPr>
            </w:pPr>
            <w:r w:rsidRPr="00104213">
              <w:rPr>
                <w:sz w:val="26"/>
                <w:szCs w:val="26"/>
              </w:rPr>
              <w:t>0,25</w:t>
            </w:r>
          </w:p>
        </w:tc>
      </w:tr>
      <w:tr w:rsidR="00C721A9" w:rsidRPr="00104213" w:rsidTr="00E17001">
        <w:tc>
          <w:tcPr>
            <w:tcW w:w="895" w:type="dxa"/>
            <w:vMerge/>
          </w:tcPr>
          <w:p w:rsidR="00C721A9" w:rsidRPr="00104213" w:rsidRDefault="00C721A9" w:rsidP="00E17001">
            <w:pPr>
              <w:spacing w:line="360" w:lineRule="auto"/>
              <w:jc w:val="center"/>
              <w:rPr>
                <w:b/>
                <w:sz w:val="26"/>
                <w:szCs w:val="26"/>
              </w:rPr>
            </w:pPr>
          </w:p>
        </w:tc>
        <w:tc>
          <w:tcPr>
            <w:tcW w:w="8555" w:type="dxa"/>
          </w:tcPr>
          <w:p w:rsidR="00C721A9" w:rsidRPr="00104213" w:rsidRDefault="00C721A9" w:rsidP="00E17001">
            <w:pPr>
              <w:spacing w:line="360" w:lineRule="auto"/>
              <w:jc w:val="both"/>
              <w:rPr>
                <w:rFonts w:eastAsia="Times New Roman"/>
                <w:sz w:val="26"/>
                <w:szCs w:val="26"/>
              </w:rPr>
            </w:pPr>
            <w:r w:rsidRPr="00104213">
              <w:rPr>
                <w:rFonts w:eastAsia="Times New Roman"/>
                <w:sz w:val="26"/>
                <w:szCs w:val="26"/>
              </w:rPr>
              <w:t>- Giai cấp nông dân: vừa bị thực dân Pháp, phong kiến bóc lột… là một lực lượng to lớn trong phong trào chống Pháp …</w:t>
            </w:r>
          </w:p>
        </w:tc>
        <w:tc>
          <w:tcPr>
            <w:tcW w:w="990" w:type="dxa"/>
          </w:tcPr>
          <w:p w:rsidR="00C721A9" w:rsidRPr="00104213" w:rsidRDefault="009F60B2" w:rsidP="00E17001">
            <w:pPr>
              <w:spacing w:line="360" w:lineRule="auto"/>
              <w:jc w:val="center"/>
              <w:rPr>
                <w:sz w:val="26"/>
                <w:szCs w:val="26"/>
              </w:rPr>
            </w:pPr>
            <w:r w:rsidRPr="00104213">
              <w:rPr>
                <w:sz w:val="26"/>
                <w:szCs w:val="26"/>
              </w:rPr>
              <w:t>0,25</w:t>
            </w:r>
          </w:p>
        </w:tc>
      </w:tr>
      <w:tr w:rsidR="00C721A9" w:rsidRPr="00104213" w:rsidTr="00E17001">
        <w:tc>
          <w:tcPr>
            <w:tcW w:w="895" w:type="dxa"/>
            <w:vMerge/>
          </w:tcPr>
          <w:p w:rsidR="00C721A9" w:rsidRPr="00104213" w:rsidRDefault="00C721A9" w:rsidP="00E17001">
            <w:pPr>
              <w:spacing w:line="360" w:lineRule="auto"/>
              <w:jc w:val="center"/>
              <w:rPr>
                <w:b/>
                <w:sz w:val="26"/>
                <w:szCs w:val="26"/>
              </w:rPr>
            </w:pPr>
          </w:p>
        </w:tc>
        <w:tc>
          <w:tcPr>
            <w:tcW w:w="8555" w:type="dxa"/>
          </w:tcPr>
          <w:p w:rsidR="00C721A9" w:rsidRPr="00104213" w:rsidRDefault="00C721A9" w:rsidP="00E17001">
            <w:pPr>
              <w:spacing w:line="360" w:lineRule="auto"/>
              <w:jc w:val="both"/>
              <w:rPr>
                <w:rFonts w:eastAsia="Times New Roman"/>
                <w:sz w:val="26"/>
                <w:szCs w:val="26"/>
              </w:rPr>
            </w:pPr>
            <w:r w:rsidRPr="00104213">
              <w:rPr>
                <w:rFonts w:eastAsia="Times New Roman"/>
                <w:sz w:val="26"/>
                <w:szCs w:val="26"/>
              </w:rPr>
              <w:t>- Giai cấp mới xuất hiện: Giai cấp công nhân: Lực lượng của họ còn non trẻ song ngay từ khi ra đời đã tham gia đấu tranh chống Pháp và hưởng ứng các phong trào do các tầng lớp khác lãnh đạo.</w:t>
            </w:r>
          </w:p>
        </w:tc>
        <w:tc>
          <w:tcPr>
            <w:tcW w:w="990" w:type="dxa"/>
          </w:tcPr>
          <w:p w:rsidR="00C721A9" w:rsidRPr="00104213" w:rsidRDefault="009F60B2" w:rsidP="00E17001">
            <w:pPr>
              <w:spacing w:line="360" w:lineRule="auto"/>
              <w:jc w:val="center"/>
              <w:rPr>
                <w:sz w:val="26"/>
                <w:szCs w:val="26"/>
              </w:rPr>
            </w:pPr>
            <w:r w:rsidRPr="00104213">
              <w:rPr>
                <w:sz w:val="26"/>
                <w:szCs w:val="26"/>
              </w:rPr>
              <w:t>0,25</w:t>
            </w:r>
          </w:p>
        </w:tc>
      </w:tr>
      <w:tr w:rsidR="009F60B2" w:rsidRPr="00104213" w:rsidTr="00E17001">
        <w:tc>
          <w:tcPr>
            <w:tcW w:w="895" w:type="dxa"/>
            <w:vMerge/>
          </w:tcPr>
          <w:p w:rsidR="009F60B2" w:rsidRPr="00104213" w:rsidRDefault="009F60B2" w:rsidP="00E17001">
            <w:pPr>
              <w:spacing w:line="360" w:lineRule="auto"/>
              <w:jc w:val="center"/>
              <w:rPr>
                <w:b/>
                <w:sz w:val="26"/>
                <w:szCs w:val="26"/>
              </w:rPr>
            </w:pPr>
          </w:p>
        </w:tc>
        <w:tc>
          <w:tcPr>
            <w:tcW w:w="8555" w:type="dxa"/>
          </w:tcPr>
          <w:p w:rsidR="009F60B2" w:rsidRPr="00104213" w:rsidRDefault="009F60B2" w:rsidP="00E17001">
            <w:pPr>
              <w:spacing w:line="360" w:lineRule="auto"/>
              <w:jc w:val="both"/>
              <w:rPr>
                <w:rFonts w:eastAsia="Times New Roman"/>
                <w:sz w:val="26"/>
                <w:szCs w:val="26"/>
              </w:rPr>
            </w:pPr>
            <w:r w:rsidRPr="00104213">
              <w:rPr>
                <w:rFonts w:eastAsia="Times New Roman"/>
                <w:sz w:val="26"/>
                <w:szCs w:val="26"/>
              </w:rPr>
              <w:t xml:space="preserve">- Tầng lớp mới ra đời: tầng lớp tư sản, tiểu tư sản… một số sỹ phu yêu nước chịu ảnh hưởng của tư tưởng tư sản từ bên ngoài… </w:t>
            </w:r>
          </w:p>
        </w:tc>
        <w:tc>
          <w:tcPr>
            <w:tcW w:w="990" w:type="dxa"/>
          </w:tcPr>
          <w:p w:rsidR="009F60B2" w:rsidRPr="00104213" w:rsidRDefault="009F60B2" w:rsidP="00E17001">
            <w:pPr>
              <w:spacing w:line="360" w:lineRule="auto"/>
              <w:jc w:val="center"/>
              <w:rPr>
                <w:sz w:val="26"/>
                <w:szCs w:val="26"/>
              </w:rPr>
            </w:pPr>
            <w:r w:rsidRPr="00104213">
              <w:rPr>
                <w:sz w:val="26"/>
                <w:szCs w:val="26"/>
              </w:rPr>
              <w:t>0,25</w:t>
            </w:r>
          </w:p>
        </w:tc>
      </w:tr>
      <w:tr w:rsidR="009F60B2" w:rsidRPr="00104213" w:rsidTr="00E17001">
        <w:tc>
          <w:tcPr>
            <w:tcW w:w="895" w:type="dxa"/>
            <w:vMerge/>
          </w:tcPr>
          <w:p w:rsidR="009F60B2" w:rsidRPr="00104213" w:rsidRDefault="009F60B2" w:rsidP="00E17001">
            <w:pPr>
              <w:spacing w:line="360" w:lineRule="auto"/>
              <w:jc w:val="center"/>
              <w:rPr>
                <w:b/>
                <w:sz w:val="26"/>
                <w:szCs w:val="26"/>
              </w:rPr>
            </w:pPr>
          </w:p>
        </w:tc>
        <w:tc>
          <w:tcPr>
            <w:tcW w:w="8555" w:type="dxa"/>
          </w:tcPr>
          <w:p w:rsidR="009F60B2" w:rsidRPr="00104213" w:rsidRDefault="009F60B2" w:rsidP="00E17001">
            <w:pPr>
              <w:spacing w:line="360" w:lineRule="auto"/>
              <w:jc w:val="both"/>
              <w:rPr>
                <w:rFonts w:eastAsia="Times New Roman"/>
                <w:sz w:val="26"/>
                <w:szCs w:val="26"/>
              </w:rPr>
            </w:pPr>
            <w:r w:rsidRPr="00104213">
              <w:rPr>
                <w:rFonts w:eastAsia="Times New Roman"/>
                <w:sz w:val="26"/>
                <w:szCs w:val="26"/>
              </w:rPr>
              <w:t>- Những chuyển biến về kinh tế, xã hội Việt Nam đã tạo cơ sở kinh tế, xã hội bên trong để tiếp nhận những tư tưởng dân chủ tư sản ở bên ngoài… làm cho cuộc vận động giải phóng dân tộc ở Việt Nam đầu thế kỷ XX phát triển theo xu hướng mới – khuynh hướng dân chủ tư sản.</w:t>
            </w:r>
          </w:p>
        </w:tc>
        <w:tc>
          <w:tcPr>
            <w:tcW w:w="990" w:type="dxa"/>
          </w:tcPr>
          <w:p w:rsidR="009F60B2" w:rsidRPr="00104213" w:rsidRDefault="009F60B2" w:rsidP="00E17001">
            <w:pPr>
              <w:spacing w:line="360" w:lineRule="auto"/>
              <w:jc w:val="center"/>
              <w:rPr>
                <w:sz w:val="26"/>
                <w:szCs w:val="26"/>
              </w:rPr>
            </w:pPr>
            <w:r w:rsidRPr="00104213">
              <w:rPr>
                <w:sz w:val="26"/>
                <w:szCs w:val="26"/>
              </w:rPr>
              <w:t>0,25</w:t>
            </w:r>
          </w:p>
        </w:tc>
      </w:tr>
      <w:tr w:rsidR="00227533" w:rsidRPr="00104213" w:rsidTr="00E17001">
        <w:tc>
          <w:tcPr>
            <w:tcW w:w="895" w:type="dxa"/>
            <w:vMerge w:val="restart"/>
          </w:tcPr>
          <w:p w:rsidR="00227533" w:rsidRPr="00104213" w:rsidRDefault="009F60B2" w:rsidP="00E17001">
            <w:pPr>
              <w:spacing w:line="360" w:lineRule="auto"/>
              <w:jc w:val="center"/>
              <w:rPr>
                <w:b/>
                <w:sz w:val="26"/>
                <w:szCs w:val="26"/>
              </w:rPr>
            </w:pPr>
            <w:r w:rsidRPr="00104213">
              <w:rPr>
                <w:b/>
                <w:sz w:val="26"/>
                <w:szCs w:val="26"/>
              </w:rPr>
              <w:t>Câu 7</w:t>
            </w:r>
          </w:p>
        </w:tc>
        <w:tc>
          <w:tcPr>
            <w:tcW w:w="8555" w:type="dxa"/>
          </w:tcPr>
          <w:p w:rsidR="00227533" w:rsidRPr="00104213" w:rsidRDefault="00104213" w:rsidP="00104213">
            <w:pPr>
              <w:spacing w:line="360" w:lineRule="auto"/>
              <w:jc w:val="both"/>
              <w:rPr>
                <w:b/>
                <w:sz w:val="26"/>
                <w:szCs w:val="26"/>
              </w:rPr>
            </w:pPr>
            <w:r w:rsidRPr="00104213">
              <w:rPr>
                <w:b/>
                <w:sz w:val="26"/>
                <w:szCs w:val="26"/>
              </w:rPr>
              <w:t xml:space="preserve">Khi nói đến Đông Kinh Nghĩa thục, có nhận định cho rằng: </w:t>
            </w:r>
            <w:r w:rsidRPr="00104213">
              <w:rPr>
                <w:b/>
                <w:i/>
                <w:sz w:val="26"/>
                <w:szCs w:val="26"/>
              </w:rPr>
              <w:t xml:space="preserve">“Đông Kinh Nghĩa thục là một trường học kiểu mới”. </w:t>
            </w:r>
            <w:r w:rsidRPr="00104213">
              <w:rPr>
                <w:b/>
                <w:sz w:val="26"/>
                <w:szCs w:val="26"/>
                <w:lang w:val="nl-NL"/>
              </w:rPr>
              <w:t>Em có đồng ý với nhận định trên không? Vì sao?</w:t>
            </w:r>
            <w:r w:rsidRPr="00104213">
              <w:rPr>
                <w:b/>
                <w:sz w:val="26"/>
                <w:szCs w:val="26"/>
                <w:lang w:val="nl-NL"/>
              </w:rPr>
              <w:t xml:space="preserve"> Liên hệ với công cuộc đổi mới căn bản và toàn diện ngành giáo dục nước ta hiện nay.</w:t>
            </w:r>
          </w:p>
        </w:tc>
        <w:tc>
          <w:tcPr>
            <w:tcW w:w="990" w:type="dxa"/>
          </w:tcPr>
          <w:p w:rsidR="00227533" w:rsidRPr="00817D71" w:rsidRDefault="00C82F0E" w:rsidP="00E17001">
            <w:pPr>
              <w:spacing w:line="360" w:lineRule="auto"/>
              <w:jc w:val="center"/>
              <w:rPr>
                <w:b/>
                <w:sz w:val="26"/>
                <w:szCs w:val="26"/>
              </w:rPr>
            </w:pPr>
            <w:r w:rsidRPr="00817D71">
              <w:rPr>
                <w:b/>
                <w:sz w:val="26"/>
                <w:szCs w:val="26"/>
              </w:rPr>
              <w:t>3</w:t>
            </w:r>
            <w:r w:rsidR="00227533" w:rsidRPr="00817D71">
              <w:rPr>
                <w:b/>
                <w:sz w:val="26"/>
                <w:szCs w:val="26"/>
              </w:rPr>
              <w:t>,0</w:t>
            </w:r>
          </w:p>
        </w:tc>
      </w:tr>
      <w:tr w:rsidR="00C82F0E" w:rsidRPr="00104213" w:rsidTr="00BC406A">
        <w:tc>
          <w:tcPr>
            <w:tcW w:w="895" w:type="dxa"/>
            <w:vMerge/>
          </w:tcPr>
          <w:p w:rsidR="00C82F0E" w:rsidRPr="00104213" w:rsidRDefault="00C82F0E" w:rsidP="00E17001">
            <w:pPr>
              <w:spacing w:line="360" w:lineRule="auto"/>
              <w:jc w:val="center"/>
              <w:rPr>
                <w:b/>
                <w:sz w:val="26"/>
                <w:szCs w:val="26"/>
              </w:rPr>
            </w:pPr>
          </w:p>
        </w:tc>
        <w:tc>
          <w:tcPr>
            <w:tcW w:w="8555" w:type="dxa"/>
          </w:tcPr>
          <w:p w:rsidR="00C82F0E" w:rsidRPr="00C82F0E" w:rsidRDefault="00C82F0E" w:rsidP="00594990">
            <w:pPr>
              <w:spacing w:line="360" w:lineRule="auto"/>
              <w:jc w:val="both"/>
              <w:rPr>
                <w:b/>
                <w:i/>
                <w:sz w:val="26"/>
                <w:szCs w:val="26"/>
              </w:rPr>
            </w:pPr>
            <w:r w:rsidRPr="00C82F0E">
              <w:rPr>
                <w:b/>
                <w:i/>
                <w:sz w:val="26"/>
                <w:szCs w:val="26"/>
              </w:rPr>
              <w:t>Ý kiến về nhận định</w:t>
            </w:r>
          </w:p>
        </w:tc>
        <w:tc>
          <w:tcPr>
            <w:tcW w:w="990" w:type="dxa"/>
            <w:vAlign w:val="center"/>
          </w:tcPr>
          <w:p w:rsidR="00C82F0E" w:rsidRPr="00817D71" w:rsidRDefault="00817D71" w:rsidP="00E17001">
            <w:pPr>
              <w:spacing w:line="360" w:lineRule="auto"/>
              <w:jc w:val="center"/>
              <w:rPr>
                <w:b/>
                <w:bCs/>
                <w:i/>
                <w:sz w:val="26"/>
                <w:szCs w:val="26"/>
              </w:rPr>
            </w:pPr>
            <w:r w:rsidRPr="00817D71">
              <w:rPr>
                <w:b/>
                <w:bCs/>
                <w:i/>
                <w:sz w:val="26"/>
                <w:szCs w:val="26"/>
              </w:rPr>
              <w:t>1,5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594990" w:rsidRDefault="00594990" w:rsidP="00594990">
            <w:pPr>
              <w:spacing w:line="360" w:lineRule="auto"/>
              <w:jc w:val="both"/>
              <w:rPr>
                <w:sz w:val="26"/>
                <w:szCs w:val="26"/>
              </w:rPr>
            </w:pPr>
            <w:r>
              <w:rPr>
                <w:sz w:val="26"/>
                <w:szCs w:val="26"/>
              </w:rPr>
              <w:t xml:space="preserve">- </w:t>
            </w:r>
            <w:r w:rsidRPr="00594990">
              <w:rPr>
                <w:sz w:val="26"/>
                <w:szCs w:val="26"/>
              </w:rPr>
              <w:t>“Đông Kinh Nghĩa thục là một trường học kiểu mới</w:t>
            </w:r>
            <w:r>
              <w:rPr>
                <w:sz w:val="26"/>
                <w:szCs w:val="26"/>
              </w:rPr>
              <w:t xml:space="preserve">” </w:t>
            </w:r>
            <w:r w:rsidRPr="00104213">
              <w:rPr>
                <w:rFonts w:eastAsia="Times New Roman"/>
                <w:sz w:val="26"/>
                <w:szCs w:val="26"/>
              </w:rPr>
              <w:t>la</w:t>
            </w:r>
            <w:r>
              <w:rPr>
                <w:rFonts w:eastAsia="Times New Roman"/>
                <w:sz w:val="26"/>
                <w:szCs w:val="26"/>
              </w:rPr>
              <w:t>̀ một nhận định đúng/chính xác vì</w:t>
            </w:r>
            <w:r w:rsidRPr="00594990">
              <w:rPr>
                <w:rFonts w:eastAsia="Times New Roman"/>
                <w:sz w:val="26"/>
                <w:szCs w:val="26"/>
              </w:rPr>
              <w:t xml:space="preserve"> </w:t>
            </w:r>
            <w:r w:rsidRPr="00594990">
              <w:rPr>
                <w:iCs/>
                <w:sz w:val="26"/>
                <w:szCs w:val="26"/>
              </w:rPr>
              <w:t xml:space="preserve">chương trình giáo dục và phương pháp giáo dục có sự </w:t>
            </w:r>
            <w:r>
              <w:rPr>
                <w:iCs/>
                <w:sz w:val="26"/>
                <w:szCs w:val="26"/>
              </w:rPr>
              <w:t xml:space="preserve">thay đổi và </w:t>
            </w:r>
            <w:r w:rsidRPr="00594990">
              <w:rPr>
                <w:iCs/>
                <w:sz w:val="26"/>
                <w:szCs w:val="26"/>
              </w:rPr>
              <w:t>tiến b</w:t>
            </w:r>
            <w:r>
              <w:rPr>
                <w:iCs/>
                <w:sz w:val="26"/>
                <w:szCs w:val="26"/>
              </w:rPr>
              <w:t>ộ</w:t>
            </w:r>
            <w:r w:rsidRPr="00594990">
              <w:rPr>
                <w:iCs/>
                <w:sz w:val="26"/>
                <w:szCs w:val="26"/>
              </w:rPr>
              <w:t>.</w:t>
            </w:r>
          </w:p>
        </w:tc>
        <w:tc>
          <w:tcPr>
            <w:tcW w:w="990" w:type="dxa"/>
            <w:vAlign w:val="center"/>
          </w:tcPr>
          <w:p w:rsidR="00227533" w:rsidRPr="00104213" w:rsidRDefault="00C82F0E" w:rsidP="00E17001">
            <w:pPr>
              <w:spacing w:line="360" w:lineRule="auto"/>
              <w:jc w:val="center"/>
              <w:rPr>
                <w:b/>
                <w:i/>
                <w:sz w:val="26"/>
                <w:szCs w:val="26"/>
              </w:rPr>
            </w:pPr>
            <w:r>
              <w:rPr>
                <w:bCs/>
                <w:sz w:val="26"/>
                <w:szCs w:val="26"/>
              </w:rPr>
              <w:t>0,</w:t>
            </w:r>
            <w:r w:rsidR="00227533" w:rsidRPr="00104213">
              <w:rPr>
                <w:bCs/>
                <w:sz w:val="26"/>
                <w:szCs w:val="26"/>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594990" w:rsidRDefault="00594990" w:rsidP="00594990">
            <w:pPr>
              <w:spacing w:line="360" w:lineRule="auto"/>
              <w:jc w:val="both"/>
              <w:rPr>
                <w:iCs/>
                <w:sz w:val="26"/>
                <w:szCs w:val="26"/>
              </w:rPr>
            </w:pPr>
            <w:r>
              <w:rPr>
                <w:iCs/>
                <w:sz w:val="26"/>
                <w:szCs w:val="26"/>
              </w:rPr>
              <w:t>- Chương trình giáo dục:</w:t>
            </w:r>
          </w:p>
          <w:p w:rsidR="00594990" w:rsidRPr="00594990" w:rsidRDefault="00594990" w:rsidP="00594990">
            <w:pPr>
              <w:spacing w:line="360" w:lineRule="auto"/>
              <w:jc w:val="both"/>
              <w:rPr>
                <w:iCs/>
                <w:sz w:val="26"/>
                <w:szCs w:val="26"/>
              </w:rPr>
            </w:pPr>
            <w:r>
              <w:rPr>
                <w:iCs/>
                <w:sz w:val="26"/>
                <w:szCs w:val="26"/>
              </w:rPr>
              <w:t>+ Nội dung giảng dạy: hướng đến một nền học thuật mới (đề cao kinh tế, ngoại ngữ, thể thao, nghệ thuật…) và chống tư tưởng phong kiến lạc hậu (chống hủ Nho, chống lối học và thi cử theo lối từ chương…)</w:t>
            </w:r>
          </w:p>
        </w:tc>
        <w:tc>
          <w:tcPr>
            <w:tcW w:w="990" w:type="dxa"/>
            <w:vAlign w:val="center"/>
          </w:tcPr>
          <w:p w:rsidR="00227533" w:rsidRPr="00104213" w:rsidRDefault="00227533" w:rsidP="00E17001">
            <w:pPr>
              <w:spacing w:line="360" w:lineRule="auto"/>
              <w:jc w:val="center"/>
              <w:rPr>
                <w:bCs/>
                <w:sz w:val="26"/>
                <w:szCs w:val="26"/>
              </w:rPr>
            </w:pPr>
            <w:r w:rsidRPr="00104213">
              <w:rPr>
                <w:bCs/>
                <w:sz w:val="26"/>
                <w:szCs w:val="26"/>
                <w:lang w:val="fr-FR"/>
              </w:rPr>
              <w:t>0,25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594990" w:rsidRDefault="00594990" w:rsidP="00E17001">
            <w:pPr>
              <w:spacing w:line="360" w:lineRule="auto"/>
              <w:jc w:val="both"/>
              <w:rPr>
                <w:sz w:val="26"/>
                <w:szCs w:val="26"/>
              </w:rPr>
            </w:pPr>
            <w:r>
              <w:rPr>
                <w:sz w:val="26"/>
                <w:szCs w:val="26"/>
              </w:rPr>
              <w:t>+ Các môn học bao gồm: Lị</w:t>
            </w:r>
            <w:r w:rsidR="0096597C">
              <w:rPr>
                <w:sz w:val="26"/>
                <w:szCs w:val="26"/>
              </w:rPr>
              <w:t>ch s</w:t>
            </w:r>
            <w:r>
              <w:rPr>
                <w:sz w:val="26"/>
                <w:szCs w:val="26"/>
              </w:rPr>
              <w:t>ử, Đị</w:t>
            </w:r>
            <w:r w:rsidR="0096597C">
              <w:rPr>
                <w:sz w:val="26"/>
                <w:szCs w:val="26"/>
              </w:rPr>
              <w:t>a l</w:t>
            </w:r>
            <w:r>
              <w:rPr>
                <w:sz w:val="26"/>
                <w:szCs w:val="26"/>
              </w:rPr>
              <w:t xml:space="preserve">í, Cách trí, Vệ sinh, Toán pháp, Kinh tế, </w:t>
            </w:r>
            <w:r>
              <w:rPr>
                <w:sz w:val="26"/>
                <w:szCs w:val="26"/>
              </w:rPr>
              <w:lastRenderedPageBreak/>
              <w:t>Ngoại ngữ, Luân lí, Thể thao; các môn tự nhiên dùng sách của các trường tiểu học Pháp, các môn xã hội do nhà trường tự biên soạn giảng dạy.</w:t>
            </w:r>
          </w:p>
        </w:tc>
        <w:tc>
          <w:tcPr>
            <w:tcW w:w="990" w:type="dxa"/>
            <w:vAlign w:val="center"/>
          </w:tcPr>
          <w:p w:rsidR="00227533" w:rsidRPr="00104213" w:rsidRDefault="00227533" w:rsidP="00E17001">
            <w:pPr>
              <w:spacing w:line="360" w:lineRule="auto"/>
              <w:jc w:val="center"/>
              <w:rPr>
                <w:bCs/>
                <w:sz w:val="26"/>
                <w:szCs w:val="26"/>
                <w:lang w:val="fr-FR"/>
              </w:rPr>
            </w:pPr>
            <w:r w:rsidRPr="00104213">
              <w:rPr>
                <w:bCs/>
                <w:sz w:val="26"/>
                <w:szCs w:val="26"/>
                <w:lang w:val="fr-FR"/>
              </w:rPr>
              <w:lastRenderedPageBreak/>
              <w:t>0,</w:t>
            </w:r>
            <w:r w:rsidRPr="00104213">
              <w:rPr>
                <w:bCs/>
                <w:sz w:val="26"/>
                <w:szCs w:val="26"/>
              </w:rPr>
              <w:t>2</w:t>
            </w:r>
            <w:r w:rsidRPr="00104213">
              <w:rPr>
                <w:bCs/>
                <w:sz w:val="26"/>
                <w:szCs w:val="26"/>
                <w:lang w:val="fr-FR"/>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Default="00594990" w:rsidP="00E17001">
            <w:pPr>
              <w:spacing w:line="360" w:lineRule="auto"/>
              <w:jc w:val="both"/>
              <w:rPr>
                <w:sz w:val="26"/>
                <w:szCs w:val="26"/>
              </w:rPr>
            </w:pPr>
            <w:r>
              <w:rPr>
                <w:sz w:val="26"/>
                <w:szCs w:val="26"/>
              </w:rPr>
              <w:t>- Phương pháp giáo dục:</w:t>
            </w:r>
          </w:p>
          <w:p w:rsidR="00594990" w:rsidRPr="00594990" w:rsidRDefault="00594990" w:rsidP="00E17001">
            <w:pPr>
              <w:spacing w:line="360" w:lineRule="auto"/>
              <w:jc w:val="both"/>
              <w:rPr>
                <w:sz w:val="26"/>
                <w:szCs w:val="26"/>
              </w:rPr>
            </w:pPr>
            <w:r>
              <w:rPr>
                <w:sz w:val="26"/>
                <w:szCs w:val="26"/>
              </w:rPr>
              <w:t>+ Chú trọng đến các phương pháp giáo dục mới, cho phép học sinh được tự do bàn bạc, thảo luận, giảng sách, đọ</w:t>
            </w:r>
            <w:r w:rsidR="00C82F0E">
              <w:rPr>
                <w:sz w:val="26"/>
                <w:szCs w:val="26"/>
              </w:rPr>
              <w:t>c báo, bình văn,...</w:t>
            </w:r>
          </w:p>
        </w:tc>
        <w:tc>
          <w:tcPr>
            <w:tcW w:w="990" w:type="dxa"/>
            <w:vAlign w:val="center"/>
          </w:tcPr>
          <w:p w:rsidR="00227533" w:rsidRPr="00104213" w:rsidRDefault="00C82F0E" w:rsidP="00E17001">
            <w:pPr>
              <w:spacing w:line="360" w:lineRule="auto"/>
              <w:jc w:val="center"/>
              <w:rPr>
                <w:bCs/>
                <w:sz w:val="26"/>
                <w:szCs w:val="26"/>
                <w:lang w:val="fr-FR"/>
              </w:rPr>
            </w:pPr>
            <w:r w:rsidRPr="00104213">
              <w:rPr>
                <w:bCs/>
                <w:sz w:val="26"/>
                <w:szCs w:val="26"/>
                <w:lang w:val="fr-FR"/>
              </w:rPr>
              <w:t>0,</w:t>
            </w:r>
            <w:r w:rsidRPr="00104213">
              <w:rPr>
                <w:bCs/>
                <w:sz w:val="26"/>
                <w:szCs w:val="26"/>
              </w:rPr>
              <w:t>2</w:t>
            </w:r>
            <w:r w:rsidRPr="00104213">
              <w:rPr>
                <w:bCs/>
                <w:sz w:val="26"/>
                <w:szCs w:val="26"/>
                <w:lang w:val="fr-FR"/>
              </w:rPr>
              <w:t>5</w:t>
            </w:r>
          </w:p>
        </w:tc>
      </w:tr>
      <w:tr w:rsidR="00227533" w:rsidRPr="00104213" w:rsidTr="00E17001">
        <w:tc>
          <w:tcPr>
            <w:tcW w:w="895" w:type="dxa"/>
            <w:vMerge/>
          </w:tcPr>
          <w:p w:rsidR="00227533" w:rsidRPr="00104213" w:rsidRDefault="00227533" w:rsidP="00E17001">
            <w:pPr>
              <w:spacing w:line="360" w:lineRule="auto"/>
              <w:jc w:val="center"/>
              <w:rPr>
                <w:b/>
                <w:sz w:val="26"/>
                <w:szCs w:val="26"/>
              </w:rPr>
            </w:pPr>
          </w:p>
        </w:tc>
        <w:tc>
          <w:tcPr>
            <w:tcW w:w="8555" w:type="dxa"/>
          </w:tcPr>
          <w:p w:rsidR="00227533" w:rsidRPr="00C82F0E" w:rsidRDefault="00C82F0E" w:rsidP="00E17001">
            <w:pPr>
              <w:spacing w:line="360" w:lineRule="auto"/>
              <w:jc w:val="both"/>
              <w:rPr>
                <w:sz w:val="26"/>
                <w:szCs w:val="26"/>
              </w:rPr>
            </w:pPr>
            <w:r>
              <w:rPr>
                <w:sz w:val="26"/>
                <w:szCs w:val="26"/>
              </w:rPr>
              <w:t>+ Ngoài việc giảng dạy chính khóa, còn tổ chức những buổi diễn thuyết, hô hào mở hội kinh doanh công thương, cải cách văn hóa xã hội, bài trừ mê tín, hủ tục, hướng tới nếp sống văn minh tiến bộ…</w:t>
            </w:r>
          </w:p>
        </w:tc>
        <w:tc>
          <w:tcPr>
            <w:tcW w:w="990" w:type="dxa"/>
            <w:vAlign w:val="center"/>
          </w:tcPr>
          <w:p w:rsidR="00227533" w:rsidRPr="00104213" w:rsidRDefault="00227533" w:rsidP="00E17001">
            <w:pPr>
              <w:spacing w:line="360" w:lineRule="auto"/>
              <w:jc w:val="center"/>
              <w:rPr>
                <w:bCs/>
                <w:sz w:val="26"/>
                <w:szCs w:val="26"/>
                <w:lang w:val="fr-FR"/>
              </w:rPr>
            </w:pPr>
            <w:r w:rsidRPr="00104213">
              <w:rPr>
                <w:bCs/>
                <w:sz w:val="26"/>
                <w:szCs w:val="26"/>
                <w:lang w:val="fr-FR"/>
              </w:rPr>
              <w:t>0,25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Pr>
          <w:p w:rsidR="00227533" w:rsidRDefault="00C82F0E" w:rsidP="00E17001">
            <w:pPr>
              <w:spacing w:line="360" w:lineRule="auto"/>
              <w:jc w:val="both"/>
              <w:rPr>
                <w:b/>
                <w:i/>
                <w:sz w:val="26"/>
                <w:szCs w:val="26"/>
                <w:lang w:val="nl-NL"/>
              </w:rPr>
            </w:pPr>
            <w:r w:rsidRPr="00C82F0E">
              <w:rPr>
                <w:b/>
                <w:i/>
                <w:sz w:val="26"/>
                <w:szCs w:val="26"/>
                <w:lang w:val="nl-NL"/>
              </w:rPr>
              <w:t>Liên hệ với công cuộc đổi mới căn bản và toàn diện ngành giáo dục nước ta hiện nay</w:t>
            </w:r>
          </w:p>
          <w:p w:rsidR="00C82F0E" w:rsidRPr="00C82F0E" w:rsidRDefault="00C82F0E" w:rsidP="00C82F0E">
            <w:pPr>
              <w:spacing w:line="360" w:lineRule="auto"/>
              <w:jc w:val="both"/>
              <w:rPr>
                <w:i/>
                <w:sz w:val="26"/>
                <w:szCs w:val="26"/>
              </w:rPr>
            </w:pPr>
            <w:r w:rsidRPr="00104213">
              <w:rPr>
                <w:i/>
                <w:sz w:val="26"/>
                <w:szCs w:val="26"/>
              </w:rPr>
              <w:t xml:space="preserve">(HS đề xuất được mỗi </w:t>
            </w:r>
            <w:r>
              <w:rPr>
                <w:i/>
                <w:sz w:val="26"/>
                <w:szCs w:val="26"/>
              </w:rPr>
              <w:t>ý đúng</w:t>
            </w:r>
            <w:r w:rsidRPr="00104213">
              <w:rPr>
                <w:i/>
                <w:sz w:val="26"/>
                <w:szCs w:val="26"/>
              </w:rPr>
              <w:t xml:space="preserve"> thì được 0,25 điểm. Dưới đây là một số gợi ý)</w:t>
            </w:r>
          </w:p>
        </w:tc>
        <w:tc>
          <w:tcPr>
            <w:tcW w:w="990" w:type="dxa"/>
          </w:tcPr>
          <w:p w:rsidR="00227533" w:rsidRPr="00104213" w:rsidRDefault="00817D71" w:rsidP="00E17001">
            <w:pPr>
              <w:spacing w:line="360" w:lineRule="auto"/>
              <w:jc w:val="center"/>
              <w:rPr>
                <w:bCs/>
                <w:sz w:val="26"/>
                <w:szCs w:val="26"/>
                <w:lang w:val="fr-FR"/>
              </w:rPr>
            </w:pPr>
            <w:r>
              <w:rPr>
                <w:b/>
                <w:i/>
                <w:sz w:val="26"/>
                <w:szCs w:val="26"/>
              </w:rPr>
              <w:t>1,5</w:t>
            </w:r>
          </w:p>
        </w:tc>
      </w:tr>
      <w:tr w:rsidR="00C82F0E" w:rsidRPr="00104213" w:rsidTr="00BC406A">
        <w:tc>
          <w:tcPr>
            <w:tcW w:w="895" w:type="dxa"/>
            <w:vMerge/>
          </w:tcPr>
          <w:p w:rsidR="00C82F0E" w:rsidRPr="00104213" w:rsidRDefault="00C82F0E" w:rsidP="00E17001">
            <w:pPr>
              <w:spacing w:line="360" w:lineRule="auto"/>
              <w:jc w:val="center"/>
              <w:rPr>
                <w:b/>
                <w:sz w:val="26"/>
                <w:szCs w:val="26"/>
              </w:rPr>
            </w:pPr>
          </w:p>
        </w:tc>
        <w:tc>
          <w:tcPr>
            <w:tcW w:w="8555" w:type="dxa"/>
            <w:tcBorders>
              <w:top w:val="single" w:sz="4" w:space="0" w:color="auto"/>
            </w:tcBorders>
            <w:shd w:val="clear" w:color="auto" w:fill="auto"/>
          </w:tcPr>
          <w:p w:rsidR="00C82F0E" w:rsidRPr="00817D71" w:rsidRDefault="00C82F0E" w:rsidP="00E17001">
            <w:pPr>
              <w:spacing w:line="360" w:lineRule="auto"/>
              <w:jc w:val="both"/>
              <w:rPr>
                <w:sz w:val="26"/>
                <w:szCs w:val="26"/>
              </w:rPr>
            </w:pPr>
            <w:r w:rsidRPr="00817D71">
              <w:rPr>
                <w:sz w:val="26"/>
                <w:szCs w:val="26"/>
              </w:rPr>
              <w:t xml:space="preserve">- Xây dựng </w:t>
            </w:r>
            <w:r w:rsidR="00817D71" w:rsidRPr="00817D71">
              <w:rPr>
                <w:sz w:val="26"/>
                <w:szCs w:val="26"/>
              </w:rPr>
              <w:t xml:space="preserve">và thực hành triết lí giáo dục hiện đại, nhân văn, hướng đến hình thành các năng lực và phẩm cất của người công dân toàn cầu. </w:t>
            </w:r>
          </w:p>
        </w:tc>
        <w:tc>
          <w:tcPr>
            <w:tcW w:w="990" w:type="dxa"/>
            <w:tcBorders>
              <w:top w:val="single" w:sz="4" w:space="0" w:color="auto"/>
            </w:tcBorders>
            <w:shd w:val="clear" w:color="auto" w:fill="auto"/>
          </w:tcPr>
          <w:p w:rsidR="00C82F0E" w:rsidRPr="00104213" w:rsidRDefault="00817D71" w:rsidP="00E17001">
            <w:pPr>
              <w:spacing w:line="360" w:lineRule="auto"/>
              <w:jc w:val="center"/>
              <w:rPr>
                <w:sz w:val="26"/>
                <w:szCs w:val="26"/>
                <w:lang w:val="cy-GB"/>
              </w:rPr>
            </w:pPr>
            <w:r w:rsidRPr="00104213">
              <w:rPr>
                <w:sz w:val="26"/>
                <w:szCs w:val="26"/>
                <w:lang w:val="cy-GB"/>
              </w:rPr>
              <w:t>0,25</w:t>
            </w:r>
          </w:p>
        </w:tc>
      </w:tr>
      <w:tr w:rsidR="00C82F0E" w:rsidRPr="00104213" w:rsidTr="00BC406A">
        <w:tc>
          <w:tcPr>
            <w:tcW w:w="895" w:type="dxa"/>
            <w:vMerge/>
          </w:tcPr>
          <w:p w:rsidR="00C82F0E" w:rsidRPr="00104213" w:rsidRDefault="00C82F0E" w:rsidP="00E17001">
            <w:pPr>
              <w:spacing w:line="360" w:lineRule="auto"/>
              <w:jc w:val="center"/>
              <w:rPr>
                <w:b/>
                <w:sz w:val="26"/>
                <w:szCs w:val="26"/>
              </w:rPr>
            </w:pPr>
          </w:p>
        </w:tc>
        <w:tc>
          <w:tcPr>
            <w:tcW w:w="8555" w:type="dxa"/>
            <w:tcBorders>
              <w:top w:val="single" w:sz="4" w:space="0" w:color="auto"/>
            </w:tcBorders>
            <w:shd w:val="clear" w:color="auto" w:fill="auto"/>
          </w:tcPr>
          <w:p w:rsidR="00C82F0E" w:rsidRPr="00817D71" w:rsidRDefault="00817D71" w:rsidP="00817D71">
            <w:pPr>
              <w:spacing w:line="360" w:lineRule="auto"/>
              <w:jc w:val="both"/>
              <w:rPr>
                <w:sz w:val="26"/>
                <w:szCs w:val="26"/>
              </w:rPr>
            </w:pPr>
            <w:r w:rsidRPr="00817D71">
              <w:rPr>
                <w:sz w:val="26"/>
                <w:szCs w:val="26"/>
              </w:rPr>
              <w:t>- Gắn chuyển đổi số và</w:t>
            </w:r>
            <w:r>
              <w:rPr>
                <w:sz w:val="26"/>
                <w:szCs w:val="26"/>
              </w:rPr>
              <w:t xml:space="preserve"> </w:t>
            </w:r>
            <w:r w:rsidRPr="00817D71">
              <w:rPr>
                <w:sz w:val="26"/>
                <w:szCs w:val="26"/>
              </w:rPr>
              <w:t xml:space="preserve">chiến lược </w:t>
            </w:r>
            <w:r>
              <w:rPr>
                <w:sz w:val="26"/>
                <w:szCs w:val="26"/>
              </w:rPr>
              <w:t>quốc gia</w:t>
            </w:r>
            <w:r w:rsidRPr="00817D71">
              <w:rPr>
                <w:sz w:val="26"/>
                <w:szCs w:val="26"/>
              </w:rPr>
              <w:t xml:space="preserve"> khởi nghiệp trong phát triển giáo dục.</w:t>
            </w:r>
          </w:p>
        </w:tc>
        <w:tc>
          <w:tcPr>
            <w:tcW w:w="990" w:type="dxa"/>
            <w:tcBorders>
              <w:top w:val="single" w:sz="4" w:space="0" w:color="auto"/>
            </w:tcBorders>
            <w:shd w:val="clear" w:color="auto" w:fill="auto"/>
          </w:tcPr>
          <w:p w:rsidR="00C82F0E" w:rsidRPr="00104213" w:rsidRDefault="00817D71" w:rsidP="00E17001">
            <w:pPr>
              <w:spacing w:line="360" w:lineRule="auto"/>
              <w:jc w:val="center"/>
              <w:rPr>
                <w:sz w:val="26"/>
                <w:szCs w:val="26"/>
                <w:lang w:val="cy-GB"/>
              </w:rPr>
            </w:pPr>
            <w:r w:rsidRPr="00104213">
              <w:rPr>
                <w:sz w:val="26"/>
                <w:szCs w:val="26"/>
                <w:lang w:val="cy-GB"/>
              </w:rPr>
              <w:t>0,25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Borders>
              <w:top w:val="single" w:sz="4" w:space="0" w:color="auto"/>
            </w:tcBorders>
            <w:shd w:val="clear" w:color="auto" w:fill="auto"/>
          </w:tcPr>
          <w:p w:rsidR="00227533" w:rsidRPr="00C82F0E" w:rsidRDefault="00C82F0E" w:rsidP="00E17001">
            <w:pPr>
              <w:spacing w:line="360" w:lineRule="auto"/>
              <w:jc w:val="both"/>
              <w:rPr>
                <w:sz w:val="26"/>
                <w:szCs w:val="26"/>
              </w:rPr>
            </w:pPr>
            <w:r w:rsidRPr="00C82F0E">
              <w:rPr>
                <w:b/>
                <w:sz w:val="26"/>
                <w:szCs w:val="26"/>
              </w:rPr>
              <w:t xml:space="preserve">- </w:t>
            </w:r>
            <w:r w:rsidRPr="00C82F0E">
              <w:rPr>
                <w:sz w:val="26"/>
                <w:szCs w:val="26"/>
              </w:rPr>
              <w:t>Đa dạng hóa nội dung dạy học, đảm bảo tính khoa học, hiện đại, thiết thực.</w:t>
            </w:r>
          </w:p>
        </w:tc>
        <w:tc>
          <w:tcPr>
            <w:tcW w:w="990" w:type="dxa"/>
            <w:tcBorders>
              <w:top w:val="single" w:sz="4" w:space="0" w:color="auto"/>
            </w:tcBorders>
            <w:shd w:val="clear" w:color="auto" w:fill="auto"/>
          </w:tcPr>
          <w:p w:rsidR="00227533" w:rsidRPr="00104213" w:rsidRDefault="00227533" w:rsidP="00E17001">
            <w:pPr>
              <w:spacing w:line="360" w:lineRule="auto"/>
              <w:jc w:val="center"/>
              <w:rPr>
                <w:b/>
                <w:i/>
                <w:sz w:val="26"/>
                <w:szCs w:val="26"/>
              </w:rPr>
            </w:pPr>
            <w:r w:rsidRPr="00104213">
              <w:rPr>
                <w:sz w:val="26"/>
                <w:szCs w:val="26"/>
                <w:lang w:val="cy-GB"/>
              </w:rPr>
              <w:t>0,</w:t>
            </w:r>
            <w:r w:rsidRPr="00104213">
              <w:rPr>
                <w:sz w:val="26"/>
                <w:szCs w:val="26"/>
              </w:rPr>
              <w:t>2</w:t>
            </w:r>
            <w:r w:rsidRPr="00104213">
              <w:rPr>
                <w:sz w:val="26"/>
                <w:szCs w:val="26"/>
                <w:lang w:val="cy-GB"/>
              </w:rPr>
              <w:t>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Borders>
              <w:top w:val="single" w:sz="4" w:space="0" w:color="auto"/>
              <w:bottom w:val="single" w:sz="4" w:space="0" w:color="auto"/>
            </w:tcBorders>
            <w:shd w:val="clear" w:color="auto" w:fill="auto"/>
          </w:tcPr>
          <w:p w:rsidR="00227533" w:rsidRPr="00C82F0E" w:rsidRDefault="00C82F0E" w:rsidP="00E17001">
            <w:pPr>
              <w:spacing w:line="360" w:lineRule="auto"/>
              <w:jc w:val="both"/>
              <w:rPr>
                <w:sz w:val="26"/>
                <w:szCs w:val="26"/>
              </w:rPr>
            </w:pPr>
            <w:r w:rsidRPr="00C82F0E">
              <w:rPr>
                <w:sz w:val="26"/>
                <w:szCs w:val="26"/>
              </w:rPr>
              <w:t>- Tích cực đổi mới phương pháp dạy học tích cực, tạo môi trường học thuật c</w:t>
            </w:r>
            <w:r w:rsidR="00574043">
              <w:rPr>
                <w:sz w:val="26"/>
                <w:szCs w:val="26"/>
              </w:rPr>
              <w:t>ở</w:t>
            </w:r>
            <w:r w:rsidRPr="00C82F0E">
              <w:rPr>
                <w:sz w:val="26"/>
                <w:szCs w:val="26"/>
              </w:rPr>
              <w:t>i mở, khơi nguồn sáng tạo, phát triển năng lực của người học,..</w:t>
            </w:r>
          </w:p>
        </w:tc>
        <w:tc>
          <w:tcPr>
            <w:tcW w:w="990" w:type="dxa"/>
            <w:tcBorders>
              <w:top w:val="single" w:sz="4" w:space="0" w:color="auto"/>
              <w:bottom w:val="single" w:sz="4" w:space="0" w:color="auto"/>
            </w:tcBorders>
            <w:shd w:val="clear" w:color="auto" w:fill="auto"/>
          </w:tcPr>
          <w:p w:rsidR="00227533" w:rsidRPr="00104213" w:rsidRDefault="00227533" w:rsidP="00E17001">
            <w:pPr>
              <w:spacing w:line="360" w:lineRule="auto"/>
              <w:jc w:val="center"/>
              <w:rPr>
                <w:b/>
                <w:sz w:val="26"/>
                <w:szCs w:val="26"/>
                <w:lang w:val="cy-GB"/>
              </w:rPr>
            </w:pPr>
            <w:r w:rsidRPr="00104213">
              <w:rPr>
                <w:sz w:val="26"/>
                <w:szCs w:val="26"/>
                <w:lang w:val="cy-GB"/>
              </w:rPr>
              <w:t>0,</w:t>
            </w:r>
            <w:r w:rsidR="00817D71">
              <w:rPr>
                <w:sz w:val="26"/>
                <w:szCs w:val="26"/>
                <w:lang w:val="cy-GB"/>
              </w:rPr>
              <w:t>2</w:t>
            </w:r>
            <w:r w:rsidRPr="00104213">
              <w:rPr>
                <w:sz w:val="26"/>
                <w:szCs w:val="26"/>
                <w:lang w:val="cy-GB"/>
              </w:rPr>
              <w:t>5</w:t>
            </w:r>
          </w:p>
        </w:tc>
      </w:tr>
      <w:tr w:rsidR="00227533" w:rsidRPr="00104213" w:rsidTr="00BC406A">
        <w:tc>
          <w:tcPr>
            <w:tcW w:w="895" w:type="dxa"/>
            <w:vMerge/>
          </w:tcPr>
          <w:p w:rsidR="00227533" w:rsidRPr="00104213" w:rsidRDefault="00227533" w:rsidP="00E17001">
            <w:pPr>
              <w:spacing w:line="360" w:lineRule="auto"/>
              <w:jc w:val="center"/>
              <w:rPr>
                <w:b/>
                <w:sz w:val="26"/>
                <w:szCs w:val="26"/>
              </w:rPr>
            </w:pPr>
          </w:p>
        </w:tc>
        <w:tc>
          <w:tcPr>
            <w:tcW w:w="8555" w:type="dxa"/>
            <w:tcBorders>
              <w:top w:val="single" w:sz="4" w:space="0" w:color="auto"/>
            </w:tcBorders>
            <w:shd w:val="clear" w:color="auto" w:fill="auto"/>
          </w:tcPr>
          <w:p w:rsidR="00227533" w:rsidRPr="00C82F0E" w:rsidRDefault="00C82F0E" w:rsidP="00E17001">
            <w:pPr>
              <w:spacing w:line="360" w:lineRule="auto"/>
              <w:jc w:val="both"/>
              <w:rPr>
                <w:sz w:val="26"/>
                <w:szCs w:val="26"/>
              </w:rPr>
            </w:pPr>
            <w:r w:rsidRPr="00C82F0E">
              <w:rPr>
                <w:sz w:val="26"/>
                <w:szCs w:val="26"/>
              </w:rPr>
              <w:t>- Đa dạng hóa hình thức tổ chức dạy học: tăng cường các hoạt động trải nghiệm, gắn lí luận với thực tiễn, học đi đôi với hành,…</w:t>
            </w:r>
          </w:p>
        </w:tc>
        <w:tc>
          <w:tcPr>
            <w:tcW w:w="990" w:type="dxa"/>
            <w:tcBorders>
              <w:top w:val="single" w:sz="4" w:space="0" w:color="auto"/>
            </w:tcBorders>
            <w:shd w:val="clear" w:color="auto" w:fill="auto"/>
          </w:tcPr>
          <w:p w:rsidR="00227533" w:rsidRPr="00104213" w:rsidRDefault="00227533" w:rsidP="00E17001">
            <w:pPr>
              <w:spacing w:line="360" w:lineRule="auto"/>
              <w:jc w:val="center"/>
              <w:rPr>
                <w:sz w:val="26"/>
                <w:szCs w:val="26"/>
                <w:lang w:val="cy-GB"/>
              </w:rPr>
            </w:pPr>
            <w:r w:rsidRPr="00104213">
              <w:rPr>
                <w:sz w:val="26"/>
                <w:szCs w:val="26"/>
                <w:lang w:val="cy-GB"/>
              </w:rPr>
              <w:t>0,25</w:t>
            </w:r>
          </w:p>
        </w:tc>
      </w:tr>
      <w:tr w:rsidR="00817D71" w:rsidRPr="00104213" w:rsidTr="00817D71">
        <w:trPr>
          <w:trHeight w:val="575"/>
        </w:trPr>
        <w:tc>
          <w:tcPr>
            <w:tcW w:w="895" w:type="dxa"/>
            <w:vMerge/>
          </w:tcPr>
          <w:p w:rsidR="00817D71" w:rsidRPr="00104213" w:rsidRDefault="00817D71" w:rsidP="00E17001">
            <w:pPr>
              <w:spacing w:line="360" w:lineRule="auto"/>
              <w:jc w:val="center"/>
              <w:rPr>
                <w:b/>
                <w:sz w:val="26"/>
                <w:szCs w:val="26"/>
              </w:rPr>
            </w:pPr>
          </w:p>
        </w:tc>
        <w:tc>
          <w:tcPr>
            <w:tcW w:w="8555" w:type="dxa"/>
            <w:tcBorders>
              <w:top w:val="single" w:sz="4" w:space="0" w:color="auto"/>
            </w:tcBorders>
            <w:shd w:val="clear" w:color="auto" w:fill="auto"/>
          </w:tcPr>
          <w:p w:rsidR="00817D71" w:rsidRPr="00C82F0E" w:rsidRDefault="00817D71" w:rsidP="00E17001">
            <w:pPr>
              <w:spacing w:line="360" w:lineRule="auto"/>
              <w:jc w:val="both"/>
              <w:rPr>
                <w:spacing w:val="-6"/>
                <w:sz w:val="26"/>
                <w:szCs w:val="26"/>
                <w:lang w:val="pt-BR"/>
              </w:rPr>
            </w:pPr>
            <w:r w:rsidRPr="00C82F0E">
              <w:rPr>
                <w:spacing w:val="-6"/>
                <w:sz w:val="26"/>
                <w:szCs w:val="26"/>
                <w:lang w:val="pt-BR"/>
              </w:rPr>
              <w:t xml:space="preserve">- Đổi mới hình thức, phương pháp kiểm tra đánh giá. </w:t>
            </w:r>
          </w:p>
        </w:tc>
        <w:tc>
          <w:tcPr>
            <w:tcW w:w="990" w:type="dxa"/>
            <w:tcBorders>
              <w:top w:val="single" w:sz="4" w:space="0" w:color="auto"/>
            </w:tcBorders>
            <w:shd w:val="clear" w:color="auto" w:fill="auto"/>
          </w:tcPr>
          <w:p w:rsidR="00817D71" w:rsidRPr="00104213" w:rsidRDefault="00817D71" w:rsidP="00E17001">
            <w:pPr>
              <w:spacing w:line="360" w:lineRule="auto"/>
              <w:jc w:val="center"/>
              <w:rPr>
                <w:sz w:val="26"/>
                <w:szCs w:val="26"/>
                <w:lang w:val="cy-GB"/>
              </w:rPr>
            </w:pPr>
            <w:r w:rsidRPr="00104213">
              <w:rPr>
                <w:sz w:val="26"/>
                <w:szCs w:val="26"/>
                <w:lang w:val="cy-GB"/>
              </w:rPr>
              <w:t>0,25</w:t>
            </w:r>
          </w:p>
        </w:tc>
      </w:tr>
    </w:tbl>
    <w:p w:rsidR="00D814BF" w:rsidRPr="00104213" w:rsidRDefault="00D814BF" w:rsidP="00D814BF">
      <w:pPr>
        <w:spacing w:line="312" w:lineRule="auto"/>
        <w:jc w:val="center"/>
        <w:rPr>
          <w:rFonts w:ascii="Times New Roman" w:hAnsi="Times New Roman" w:cs="Times New Roman"/>
          <w:sz w:val="26"/>
          <w:szCs w:val="26"/>
        </w:rPr>
      </w:pPr>
    </w:p>
    <w:p w:rsidR="00D814BF" w:rsidRDefault="00D814BF" w:rsidP="00D814BF">
      <w:pPr>
        <w:spacing w:line="312" w:lineRule="auto"/>
        <w:jc w:val="center"/>
        <w:rPr>
          <w:rFonts w:ascii="Times New Roman" w:hAnsi="Times New Roman" w:cs="Times New Roman"/>
          <w:b/>
          <w:bCs/>
          <w:sz w:val="26"/>
          <w:szCs w:val="26"/>
        </w:rPr>
      </w:pPr>
      <w:r w:rsidRPr="00104213">
        <w:rPr>
          <w:rFonts w:ascii="Times New Roman" w:hAnsi="Times New Roman" w:cs="Times New Roman"/>
          <w:b/>
          <w:bCs/>
          <w:sz w:val="26"/>
          <w:szCs w:val="26"/>
        </w:rPr>
        <w:t>-------------------------HẾT--------------------------</w:t>
      </w:r>
    </w:p>
    <w:p w:rsidR="009F5D29" w:rsidRPr="00104213" w:rsidRDefault="009F5D29" w:rsidP="00D814BF">
      <w:pPr>
        <w:spacing w:line="312" w:lineRule="auto"/>
        <w:jc w:val="center"/>
        <w:rPr>
          <w:rFonts w:ascii="Times New Roman" w:hAnsi="Times New Roman" w:cs="Times New Roman"/>
          <w:b/>
          <w:bCs/>
          <w:sz w:val="26"/>
          <w:szCs w:val="26"/>
        </w:rPr>
      </w:pPr>
    </w:p>
    <w:p w:rsidR="00D814BF" w:rsidRPr="009F5D29" w:rsidRDefault="009F5D29" w:rsidP="00D814BF">
      <w:pPr>
        <w:spacing w:after="0" w:line="240" w:lineRule="auto"/>
        <w:jc w:val="center"/>
        <w:rPr>
          <w:rFonts w:ascii="Times New Roman" w:eastAsia="Times New Roman" w:hAnsi="Times New Roman" w:cs="Times New Roman"/>
          <w:i/>
          <w:sz w:val="26"/>
          <w:szCs w:val="26"/>
        </w:rPr>
      </w:pPr>
      <w:r w:rsidRPr="009F5D29">
        <w:rPr>
          <w:rFonts w:ascii="Times New Roman" w:eastAsia="Times New Roman" w:hAnsi="Times New Roman" w:cs="Times New Roman"/>
          <w:i/>
          <w:sz w:val="26"/>
          <w:szCs w:val="26"/>
        </w:rPr>
        <w:t>Giáo viên ra đề: Dương Văn Hậu</w:t>
      </w:r>
    </w:p>
    <w:p w:rsidR="009F5D29" w:rsidRPr="009F5D29" w:rsidRDefault="009F5D29" w:rsidP="00D814BF">
      <w:pPr>
        <w:spacing w:after="0" w:line="240" w:lineRule="auto"/>
        <w:jc w:val="center"/>
        <w:rPr>
          <w:rFonts w:ascii="Times New Roman" w:eastAsia="Times New Roman" w:hAnsi="Times New Roman" w:cs="Times New Roman"/>
          <w:i/>
          <w:sz w:val="26"/>
          <w:szCs w:val="26"/>
        </w:rPr>
      </w:pPr>
      <w:r w:rsidRPr="009F5D29">
        <w:rPr>
          <w:rFonts w:ascii="Times New Roman" w:eastAsia="Times New Roman" w:hAnsi="Times New Roman" w:cs="Times New Roman"/>
          <w:i/>
          <w:sz w:val="26"/>
          <w:szCs w:val="26"/>
        </w:rPr>
        <w:t>Zalo: 0856041059</w:t>
      </w:r>
    </w:p>
    <w:p w:rsidR="009F5D29" w:rsidRPr="009F5D29" w:rsidRDefault="009F5D29" w:rsidP="00D814BF">
      <w:pPr>
        <w:spacing w:after="0" w:line="240" w:lineRule="auto"/>
        <w:jc w:val="center"/>
        <w:rPr>
          <w:rFonts w:ascii="Times New Roman" w:eastAsia="Times New Roman" w:hAnsi="Times New Roman" w:cs="Times New Roman"/>
          <w:i/>
          <w:sz w:val="26"/>
          <w:szCs w:val="26"/>
        </w:rPr>
      </w:pPr>
      <w:r w:rsidRPr="009F5D29">
        <w:rPr>
          <w:rFonts w:ascii="Times New Roman" w:eastAsia="Times New Roman" w:hAnsi="Times New Roman" w:cs="Times New Roman"/>
          <w:i/>
          <w:sz w:val="26"/>
          <w:szCs w:val="26"/>
        </w:rPr>
        <w:t>Gmail: hauchsduong@gmail.com</w:t>
      </w:r>
    </w:p>
    <w:sectPr w:rsidR="009F5D29" w:rsidRPr="009F5D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86" w:rsidRDefault="00C44986" w:rsidP="00817D71">
      <w:pPr>
        <w:spacing w:after="0" w:line="240" w:lineRule="auto"/>
      </w:pPr>
      <w:r>
        <w:separator/>
      </w:r>
    </w:p>
  </w:endnote>
  <w:endnote w:type="continuationSeparator" w:id="0">
    <w:p w:rsidR="00C44986" w:rsidRDefault="00C44986" w:rsidP="0081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523881"/>
      <w:docPartObj>
        <w:docPartGallery w:val="Page Numbers (Bottom of Page)"/>
        <w:docPartUnique/>
      </w:docPartObj>
    </w:sdtPr>
    <w:sdtEndPr>
      <w:rPr>
        <w:noProof/>
      </w:rPr>
    </w:sdtEndPr>
    <w:sdtContent>
      <w:p w:rsidR="00817D71" w:rsidRDefault="00817D71">
        <w:pPr>
          <w:pStyle w:val="Footer"/>
          <w:jc w:val="center"/>
        </w:pPr>
        <w:r>
          <w:fldChar w:fldCharType="begin"/>
        </w:r>
        <w:r>
          <w:instrText xml:space="preserve"> PAGE   \* MERGEFORMAT </w:instrText>
        </w:r>
        <w:r>
          <w:fldChar w:fldCharType="separate"/>
        </w:r>
        <w:r w:rsidR="001F3715">
          <w:rPr>
            <w:noProof/>
          </w:rPr>
          <w:t>1</w:t>
        </w:r>
        <w:r>
          <w:rPr>
            <w:noProof/>
          </w:rPr>
          <w:fldChar w:fldCharType="end"/>
        </w:r>
      </w:p>
    </w:sdtContent>
  </w:sdt>
  <w:p w:rsidR="00817D71" w:rsidRDefault="00817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86" w:rsidRDefault="00C44986" w:rsidP="00817D71">
      <w:pPr>
        <w:spacing w:after="0" w:line="240" w:lineRule="auto"/>
      </w:pPr>
      <w:r>
        <w:separator/>
      </w:r>
    </w:p>
  </w:footnote>
  <w:footnote w:type="continuationSeparator" w:id="0">
    <w:p w:rsidR="00C44986" w:rsidRDefault="00C44986" w:rsidP="00817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BF"/>
    <w:rsid w:val="00015919"/>
    <w:rsid w:val="000C5092"/>
    <w:rsid w:val="00104213"/>
    <w:rsid w:val="001F3715"/>
    <w:rsid w:val="00227533"/>
    <w:rsid w:val="002449CE"/>
    <w:rsid w:val="0030546F"/>
    <w:rsid w:val="00331CE3"/>
    <w:rsid w:val="0037769E"/>
    <w:rsid w:val="003A3C51"/>
    <w:rsid w:val="003F4ED3"/>
    <w:rsid w:val="00574043"/>
    <w:rsid w:val="00594990"/>
    <w:rsid w:val="005D1F7B"/>
    <w:rsid w:val="00602ADA"/>
    <w:rsid w:val="007F3533"/>
    <w:rsid w:val="00817D71"/>
    <w:rsid w:val="00843AA1"/>
    <w:rsid w:val="0096597C"/>
    <w:rsid w:val="00980B69"/>
    <w:rsid w:val="009F5D29"/>
    <w:rsid w:val="009F60B2"/>
    <w:rsid w:val="00AB05DA"/>
    <w:rsid w:val="00B41598"/>
    <w:rsid w:val="00C44986"/>
    <w:rsid w:val="00C721A9"/>
    <w:rsid w:val="00C82F0E"/>
    <w:rsid w:val="00D50691"/>
    <w:rsid w:val="00D814BF"/>
    <w:rsid w:val="00DA04B6"/>
    <w:rsid w:val="00F13A98"/>
    <w:rsid w:val="00FA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4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F"/>
    <w:rPr>
      <w:rFonts w:ascii="Tahoma" w:hAnsi="Tahoma" w:cs="Tahoma"/>
      <w:sz w:val="16"/>
      <w:szCs w:val="16"/>
    </w:rPr>
  </w:style>
  <w:style w:type="paragraph" w:styleId="Header">
    <w:name w:val="header"/>
    <w:basedOn w:val="Normal"/>
    <w:link w:val="HeaderChar"/>
    <w:uiPriority w:val="99"/>
    <w:unhideWhenUsed/>
    <w:rsid w:val="00817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1"/>
  </w:style>
  <w:style w:type="paragraph" w:styleId="Footer">
    <w:name w:val="footer"/>
    <w:basedOn w:val="Normal"/>
    <w:link w:val="FooterChar"/>
    <w:uiPriority w:val="99"/>
    <w:unhideWhenUsed/>
    <w:rsid w:val="00817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1"/>
  </w:style>
  <w:style w:type="paragraph" w:styleId="NoSpacing">
    <w:name w:val="No Spacing"/>
    <w:uiPriority w:val="1"/>
    <w:qFormat/>
    <w:rsid w:val="001F37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4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F"/>
    <w:rPr>
      <w:rFonts w:ascii="Tahoma" w:hAnsi="Tahoma" w:cs="Tahoma"/>
      <w:sz w:val="16"/>
      <w:szCs w:val="16"/>
    </w:rPr>
  </w:style>
  <w:style w:type="paragraph" w:styleId="Header">
    <w:name w:val="header"/>
    <w:basedOn w:val="Normal"/>
    <w:link w:val="HeaderChar"/>
    <w:uiPriority w:val="99"/>
    <w:unhideWhenUsed/>
    <w:rsid w:val="00817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1"/>
  </w:style>
  <w:style w:type="paragraph" w:styleId="Footer">
    <w:name w:val="footer"/>
    <w:basedOn w:val="Normal"/>
    <w:link w:val="FooterChar"/>
    <w:uiPriority w:val="99"/>
    <w:unhideWhenUsed/>
    <w:rsid w:val="00817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1"/>
  </w:style>
  <w:style w:type="paragraph" w:styleId="NoSpacing">
    <w:name w:val="No Spacing"/>
    <w:uiPriority w:val="1"/>
    <w:qFormat/>
    <w:rsid w:val="001F3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2023-06-29T07:05:00Z</dcterms:created>
  <dcterms:modified xsi:type="dcterms:W3CDTF">2023-06-30T02:29:00Z</dcterms:modified>
</cp:coreProperties>
</file>