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8B97" w14:textId="77777777" w:rsidR="00A12C89" w:rsidRPr="00F41F9C" w:rsidRDefault="00A12C89" w:rsidP="00A12C89">
      <w:pPr>
        <w:rPr>
          <w:rFonts w:ascii="Times New Roman" w:hAnsi="Times New Roman"/>
          <w:sz w:val="26"/>
          <w:szCs w:val="26"/>
          <w:lang w:val="fr-FR"/>
        </w:rPr>
      </w:pPr>
    </w:p>
    <w:p w14:paraId="12C9B047" w14:textId="77777777" w:rsidR="007E2C20" w:rsidRPr="001D137E" w:rsidRDefault="007E2C20" w:rsidP="007E2C20">
      <w:pPr>
        <w:spacing w:before="60" w:after="60" w:line="360" w:lineRule="auto"/>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PHIẾU BÀI TẬP</w:t>
      </w:r>
    </w:p>
    <w:p w14:paraId="4AC31BB2" w14:textId="5884806D" w:rsidR="00A12C89" w:rsidRPr="00F41F9C" w:rsidRDefault="00A12C89" w:rsidP="007E2C20">
      <w:pPr>
        <w:spacing w:before="60" w:after="60" w:line="360" w:lineRule="auto"/>
        <w:contextualSpacing/>
        <w:rPr>
          <w:rFonts w:ascii="Times New Roman" w:hAnsi="Times New Roman"/>
          <w:b/>
          <w:sz w:val="26"/>
          <w:szCs w:val="26"/>
        </w:rPr>
      </w:pPr>
      <w:r w:rsidRPr="00F41F9C">
        <w:rPr>
          <w:rFonts w:ascii="Times New Roman" w:hAnsi="Times New Roman"/>
          <w:b/>
          <w:sz w:val="26"/>
          <w:szCs w:val="26"/>
          <w:lang w:val="vi-VN"/>
        </w:rPr>
        <w:t xml:space="preserve">Bài tập 1. </w:t>
      </w:r>
      <w:r w:rsidRPr="00F41F9C">
        <w:rPr>
          <w:rFonts w:ascii="Times New Roman" w:hAnsi="Times New Roman"/>
          <w:sz w:val="26"/>
          <w:szCs w:val="26"/>
        </w:rPr>
        <w:t xml:space="preserve">Cho hình lăng trụ đứng </w:t>
      </w:r>
      <w:r w:rsidRPr="00F41F9C">
        <w:rPr>
          <w:rFonts w:ascii="Times New Roman" w:hAnsi="Times New Roman"/>
          <w:position w:val="-6"/>
          <w:sz w:val="26"/>
          <w:szCs w:val="26"/>
        </w:rPr>
        <w:object w:dxaOrig="1340" w:dyaOrig="300" w14:anchorId="0D4F7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pt" o:ole="">
            <v:imagedata r:id="rId7" o:title=""/>
          </v:shape>
          <o:OLEObject Type="Embed" ProgID="Equation.DSMT4" ShapeID="_x0000_i1025" DrawAspect="Content" ObjectID="_1722784186" r:id="rId8"/>
        </w:object>
      </w:r>
      <w:r w:rsidRPr="00F41F9C">
        <w:rPr>
          <w:rFonts w:ascii="Times New Roman" w:hAnsi="Times New Roman"/>
          <w:bCs/>
          <w:sz w:val="26"/>
          <w:szCs w:val="26"/>
        </w:rPr>
        <w:t xml:space="preserve">, có </w:t>
      </w:r>
      <w:r w:rsidRPr="00F41F9C">
        <w:rPr>
          <w:rFonts w:ascii="Times New Roman" w:hAnsi="Times New Roman"/>
          <w:position w:val="-6"/>
          <w:sz w:val="26"/>
          <w:szCs w:val="26"/>
        </w:rPr>
        <w:object w:dxaOrig="1219" w:dyaOrig="380" w14:anchorId="3DC59C46">
          <v:shape id="_x0000_i1026" type="#_x0000_t75" style="width:60.75pt;height:19.5pt" o:ole="">
            <v:imagedata r:id="rId9" o:title=""/>
          </v:shape>
          <o:OLEObject Type="Embed" ProgID="Equation.DSMT4" ShapeID="_x0000_i1026" DrawAspect="Content" ObjectID="_1722784187" r:id="rId10"/>
        </w:object>
      </w:r>
      <w:r w:rsidRPr="00F41F9C">
        <w:rPr>
          <w:rFonts w:ascii="Times New Roman" w:hAnsi="Times New Roman"/>
          <w:bCs/>
          <w:sz w:val="26"/>
          <w:szCs w:val="26"/>
        </w:rPr>
        <w:t xml:space="preserve">, </w:t>
      </w:r>
      <w:r w:rsidRPr="00F41F9C">
        <w:rPr>
          <w:rFonts w:ascii="Times New Roman" w:hAnsi="Times New Roman"/>
          <w:position w:val="-6"/>
          <w:sz w:val="26"/>
          <w:szCs w:val="26"/>
        </w:rPr>
        <w:object w:dxaOrig="820" w:dyaOrig="279" w14:anchorId="6108F029">
          <v:shape id="_x0000_i1027" type="#_x0000_t75" style="width:41.25pt;height:14.25pt" o:ole="">
            <v:imagedata r:id="rId11" o:title=""/>
          </v:shape>
          <o:OLEObject Type="Embed" ProgID="Equation.DSMT4" ShapeID="_x0000_i1027" DrawAspect="Content" ObjectID="_1722784188" r:id="rId12"/>
        </w:object>
      </w:r>
      <w:r w:rsidRPr="00F41F9C">
        <w:rPr>
          <w:rFonts w:ascii="Times New Roman" w:hAnsi="Times New Roman"/>
          <w:bCs/>
          <w:sz w:val="26"/>
          <w:szCs w:val="26"/>
        </w:rPr>
        <w:t xml:space="preserve">cm, </w:t>
      </w:r>
      <w:r w:rsidRPr="00F41F9C">
        <w:rPr>
          <w:rFonts w:ascii="Times New Roman" w:hAnsi="Times New Roman"/>
          <w:position w:val="-6"/>
          <w:sz w:val="26"/>
          <w:szCs w:val="26"/>
        </w:rPr>
        <w:object w:dxaOrig="800" w:dyaOrig="279" w14:anchorId="2EF240B8">
          <v:shape id="_x0000_i1028" type="#_x0000_t75" style="width:41.25pt;height:14.25pt" o:ole="">
            <v:imagedata r:id="rId13" o:title=""/>
          </v:shape>
          <o:OLEObject Type="Embed" ProgID="Equation.DSMT4" ShapeID="_x0000_i1028" DrawAspect="Content" ObjectID="_1722784189" r:id="rId14"/>
        </w:object>
      </w:r>
      <w:r w:rsidRPr="00F41F9C">
        <w:rPr>
          <w:rFonts w:ascii="Times New Roman" w:hAnsi="Times New Roman"/>
          <w:bCs/>
          <w:sz w:val="26"/>
          <w:szCs w:val="26"/>
        </w:rPr>
        <w:t xml:space="preserve">cm, </w:t>
      </w:r>
      <w:r w:rsidRPr="00F41F9C">
        <w:rPr>
          <w:rFonts w:ascii="Times New Roman" w:hAnsi="Times New Roman"/>
          <w:position w:val="-6"/>
          <w:sz w:val="26"/>
          <w:szCs w:val="26"/>
        </w:rPr>
        <w:object w:dxaOrig="1240" w:dyaOrig="279" w14:anchorId="1EA994EF">
          <v:shape id="_x0000_i1029" type="#_x0000_t75" style="width:62.25pt;height:14.25pt" o:ole="">
            <v:imagedata r:id="rId15" o:title=""/>
          </v:shape>
          <o:OLEObject Type="Embed" ProgID="Equation.DSMT4" ShapeID="_x0000_i1029" DrawAspect="Content" ObjectID="_1722784190" r:id="rId16"/>
        </w:object>
      </w:r>
      <w:r w:rsidRPr="00F41F9C">
        <w:rPr>
          <w:rFonts w:ascii="Times New Roman" w:hAnsi="Times New Roman"/>
          <w:sz w:val="26"/>
          <w:szCs w:val="26"/>
        </w:rPr>
        <w:t>,</w:t>
      </w:r>
      <w:r w:rsidRPr="00F41F9C">
        <w:rPr>
          <w:rFonts w:ascii="Times New Roman" w:hAnsi="Times New Roman"/>
          <w:position w:val="-12"/>
          <w:sz w:val="26"/>
          <w:szCs w:val="26"/>
        </w:rPr>
        <w:object w:dxaOrig="999" w:dyaOrig="360" w14:anchorId="6AC3503D">
          <v:shape id="_x0000_i1030" type="#_x0000_t75" style="width:49.5pt;height:19.5pt" o:ole="">
            <v:imagedata r:id="rId17" o:title=""/>
          </v:shape>
          <o:OLEObject Type="Embed" ProgID="Equation.DSMT4" ShapeID="_x0000_i1030" DrawAspect="Content" ObjectID="_1722784191" r:id="rId18"/>
        </w:object>
      </w:r>
      <w:r w:rsidRPr="00F41F9C">
        <w:rPr>
          <w:rFonts w:ascii="Times New Roman" w:hAnsi="Times New Roman"/>
          <w:bCs/>
          <w:sz w:val="26"/>
          <w:szCs w:val="26"/>
        </w:rPr>
        <w:t xml:space="preserve">cm. Tính diện tích xung quanh, diện tích toàn phần của hình lăng trụ đó </w:t>
      </w:r>
    </w:p>
    <w:p w14:paraId="3A0A5CB2" w14:textId="77777777" w:rsidR="00A12C89" w:rsidRPr="00F41F9C" w:rsidRDefault="00A12C89" w:rsidP="00A12C89">
      <w:pPr>
        <w:spacing w:after="160"/>
        <w:ind w:left="993" w:hanging="993"/>
        <w:rPr>
          <w:rFonts w:ascii="Times New Roman" w:hAnsi="Times New Roman"/>
          <w:b/>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2. </w:t>
      </w:r>
      <w:r w:rsidRPr="00F41F9C">
        <w:rPr>
          <w:rFonts w:ascii="Times New Roman" w:hAnsi="Times New Roman"/>
          <w:sz w:val="26"/>
          <w:szCs w:val="26"/>
        </w:rPr>
        <w:t xml:space="preserve">Một lăng trụ đửng có đáy là hình chữ nhật có các kích thức </w:t>
      </w:r>
      <w:r w:rsidRPr="00F41F9C">
        <w:rPr>
          <w:rFonts w:ascii="Times New Roman" w:hAnsi="Times New Roman"/>
          <w:position w:val="-10"/>
          <w:sz w:val="26"/>
          <w:szCs w:val="26"/>
        </w:rPr>
        <w:object w:dxaOrig="999" w:dyaOrig="320" w14:anchorId="61EA35EF">
          <v:shape id="_x0000_i1031" type="#_x0000_t75" style="width:49.5pt;height:15.75pt" o:ole="">
            <v:imagedata r:id="rId19" o:title=""/>
          </v:shape>
          <o:OLEObject Type="Embed" ProgID="Equation.DSMT4" ShapeID="_x0000_i1031" DrawAspect="Content" ObjectID="_1722784192" r:id="rId20"/>
        </w:object>
      </w:r>
      <w:r w:rsidRPr="00F41F9C">
        <w:rPr>
          <w:rFonts w:ascii="Times New Roman" w:hAnsi="Times New Roman"/>
          <w:sz w:val="26"/>
          <w:szCs w:val="26"/>
        </w:rPr>
        <w:t xml:space="preserve">. Chiều cao của hình lăng trụ đứng là </w:t>
      </w:r>
      <w:r w:rsidRPr="00F41F9C">
        <w:rPr>
          <w:rFonts w:ascii="Times New Roman" w:hAnsi="Times New Roman"/>
          <w:position w:val="-6"/>
          <w:sz w:val="26"/>
          <w:szCs w:val="26"/>
        </w:rPr>
        <w:object w:dxaOrig="520" w:dyaOrig="279" w14:anchorId="712402BD">
          <v:shape id="_x0000_i1032" type="#_x0000_t75" style="width:27pt;height:14.25pt" o:ole="">
            <v:imagedata r:id="rId21" o:title=""/>
          </v:shape>
          <o:OLEObject Type="Embed" ProgID="Equation.DSMT4" ShapeID="_x0000_i1032" DrawAspect="Content" ObjectID="_1722784193" r:id="rId22"/>
        </w:object>
      </w:r>
      <w:r w:rsidRPr="00F41F9C">
        <w:rPr>
          <w:rFonts w:ascii="Times New Roman" w:hAnsi="Times New Roman"/>
          <w:sz w:val="26"/>
          <w:szCs w:val="26"/>
        </w:rPr>
        <w:t>. Tính diện tích xung quanh và thể tích của hình lăng trụ đứng.</w:t>
      </w:r>
    </w:p>
    <w:p w14:paraId="3A92FB1F"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3. </w:t>
      </w:r>
      <w:r w:rsidRPr="00F41F9C">
        <w:rPr>
          <w:rFonts w:ascii="Times New Roman" w:hAnsi="Times New Roman"/>
          <w:sz w:val="26"/>
          <w:szCs w:val="26"/>
        </w:rPr>
        <w:t xml:space="preserve">Tính thể tích một hình lăng trụ đứng có chiều cao </w:t>
      </w:r>
      <w:r w:rsidRPr="00F41F9C">
        <w:rPr>
          <w:rFonts w:ascii="Times New Roman" w:hAnsi="Times New Roman"/>
          <w:position w:val="-10"/>
          <w:sz w:val="26"/>
          <w:szCs w:val="26"/>
        </w:rPr>
        <w:object w:dxaOrig="639" w:dyaOrig="320" w14:anchorId="0D8A029A">
          <v:shape id="_x0000_i1033" type="#_x0000_t75" style="width:31.5pt;height:15.75pt" o:ole="">
            <v:imagedata r:id="rId23" o:title=""/>
          </v:shape>
          <o:OLEObject Type="Embed" ProgID="Equation.DSMT4" ShapeID="_x0000_i1033" DrawAspect="Content" ObjectID="_1722784194" r:id="rId24"/>
        </w:object>
      </w:r>
      <w:r w:rsidRPr="00F41F9C">
        <w:rPr>
          <w:rFonts w:ascii="Times New Roman" w:hAnsi="Times New Roman"/>
          <w:sz w:val="26"/>
          <w:szCs w:val="26"/>
        </w:rPr>
        <w:t xml:space="preserve">, đáy là một tam giác </w:t>
      </w:r>
    </w:p>
    <w:p w14:paraId="33B8A1AA" w14:textId="77777777" w:rsidR="00A12C89" w:rsidRPr="00F41F9C" w:rsidRDefault="00A12C89" w:rsidP="00A12C89">
      <w:pPr>
        <w:spacing w:before="120" w:after="120" w:line="276" w:lineRule="auto"/>
        <w:ind w:firstLine="720"/>
        <w:rPr>
          <w:rFonts w:ascii="Times New Roman" w:hAnsi="Times New Roman"/>
          <w:b/>
          <w:sz w:val="26"/>
          <w:szCs w:val="26"/>
        </w:rPr>
      </w:pPr>
      <w:r w:rsidRPr="00F41F9C">
        <w:rPr>
          <w:rFonts w:ascii="Times New Roman" w:hAnsi="Times New Roman"/>
          <w:sz w:val="26"/>
          <w:szCs w:val="26"/>
        </w:rPr>
        <w:t xml:space="preserve">     vuông có các cạnh góc vuông bằng </w:t>
      </w:r>
      <w:r w:rsidRPr="00F41F9C">
        <w:rPr>
          <w:rFonts w:ascii="Times New Roman" w:hAnsi="Times New Roman"/>
          <w:position w:val="-10"/>
          <w:sz w:val="26"/>
          <w:szCs w:val="26"/>
        </w:rPr>
        <w:object w:dxaOrig="499" w:dyaOrig="320" w14:anchorId="02927DD4">
          <v:shape id="_x0000_i1034" type="#_x0000_t75" style="width:24.75pt;height:15.75pt" o:ole="">
            <v:imagedata r:id="rId25" o:title=""/>
          </v:shape>
          <o:OLEObject Type="Embed" ProgID="Equation.DSMT4" ShapeID="_x0000_i1034" DrawAspect="Content" ObjectID="_1722784195" r:id="rId26"/>
        </w:object>
      </w:r>
      <w:r w:rsidRPr="00F41F9C">
        <w:rPr>
          <w:rFonts w:ascii="Times New Roman" w:hAnsi="Times New Roman"/>
          <w:sz w:val="26"/>
          <w:szCs w:val="26"/>
        </w:rPr>
        <w:t xml:space="preserve"> và </w:t>
      </w:r>
      <w:r w:rsidRPr="00F41F9C">
        <w:rPr>
          <w:rFonts w:ascii="Times New Roman" w:hAnsi="Times New Roman"/>
          <w:position w:val="-10"/>
          <w:sz w:val="26"/>
          <w:szCs w:val="26"/>
        </w:rPr>
        <w:object w:dxaOrig="620" w:dyaOrig="320" w14:anchorId="48F1E41D">
          <v:shape id="_x0000_i1035" type="#_x0000_t75" style="width:30.75pt;height:15.75pt" o:ole="">
            <v:imagedata r:id="rId27" o:title=""/>
          </v:shape>
          <o:OLEObject Type="Embed" ProgID="Equation.DSMT4" ShapeID="_x0000_i1035" DrawAspect="Content" ObjectID="_1722784196" r:id="rId28"/>
        </w:object>
      </w:r>
    </w:p>
    <w:p w14:paraId="4D1EC296" w14:textId="77777777" w:rsidR="00A12C89" w:rsidRPr="00F41F9C" w:rsidRDefault="00A12C89" w:rsidP="00A12C89">
      <w:pPr>
        <w:spacing w:after="120" w:line="288" w:lineRule="auto"/>
        <w:ind w:left="992" w:hanging="992"/>
        <w:rPr>
          <w:rFonts w:ascii="Times New Roman" w:hAnsi="Times New Roman"/>
          <w:b/>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4. </w:t>
      </w:r>
      <w:r w:rsidRPr="00F41F9C">
        <w:rPr>
          <w:rFonts w:ascii="Times New Roman" w:hAnsi="Times New Roman"/>
          <w:sz w:val="26"/>
          <w:szCs w:val="26"/>
        </w:rPr>
        <w:t xml:space="preserve">Một hình lăng trụ đứng có đáy là hình thoi với các đường chéo của đáy bằng </w:t>
      </w:r>
      <w:r w:rsidRPr="00F41F9C">
        <w:rPr>
          <w:rFonts w:ascii="Times New Roman" w:hAnsi="Times New Roman"/>
          <w:position w:val="-10"/>
          <w:sz w:val="26"/>
          <w:szCs w:val="26"/>
        </w:rPr>
        <w:object w:dxaOrig="639" w:dyaOrig="320" w14:anchorId="02C90BED">
          <v:shape id="_x0000_i1036" type="#_x0000_t75" style="width:31.5pt;height:15.75pt" o:ole="">
            <v:imagedata r:id="rId29" o:title=""/>
          </v:shape>
          <o:OLEObject Type="Embed" ProgID="Equation.DSMT4" ShapeID="_x0000_i1036" DrawAspect="Content" ObjectID="_1722784197" r:id="rId30"/>
        </w:object>
      </w:r>
      <w:r w:rsidRPr="00F41F9C">
        <w:rPr>
          <w:rFonts w:ascii="Times New Roman" w:hAnsi="Times New Roman"/>
          <w:sz w:val="26"/>
          <w:szCs w:val="26"/>
        </w:rPr>
        <w:t xml:space="preserve"> và </w:t>
      </w:r>
      <w:r w:rsidRPr="00F41F9C">
        <w:rPr>
          <w:rFonts w:ascii="Times New Roman" w:hAnsi="Times New Roman"/>
          <w:position w:val="-10"/>
          <w:sz w:val="26"/>
          <w:szCs w:val="26"/>
        </w:rPr>
        <w:object w:dxaOrig="620" w:dyaOrig="320" w14:anchorId="75DB2FFA">
          <v:shape id="_x0000_i1037" type="#_x0000_t75" style="width:30.75pt;height:15.75pt" o:ole="">
            <v:imagedata r:id="rId31" o:title=""/>
          </v:shape>
          <o:OLEObject Type="Embed" ProgID="Equation.DSMT4" ShapeID="_x0000_i1037" DrawAspect="Content" ObjectID="_1722784198" r:id="rId32"/>
        </w:object>
      </w:r>
      <w:r w:rsidRPr="00F41F9C">
        <w:rPr>
          <w:rFonts w:ascii="Times New Roman" w:hAnsi="Times New Roman"/>
          <w:sz w:val="26"/>
          <w:szCs w:val="26"/>
        </w:rPr>
        <w:t xml:space="preserve">. Diện tích toàn phần của hình lăng trụ bằng </w:t>
      </w:r>
      <w:r w:rsidRPr="00F41F9C">
        <w:rPr>
          <w:rFonts w:ascii="Times New Roman" w:hAnsi="Times New Roman"/>
          <w:position w:val="-10"/>
          <w:sz w:val="26"/>
          <w:szCs w:val="26"/>
        </w:rPr>
        <w:object w:dxaOrig="940" w:dyaOrig="360" w14:anchorId="74CC8274">
          <v:shape id="_x0000_i1038" type="#_x0000_t75" style="width:45.75pt;height:19.5pt" o:ole="">
            <v:imagedata r:id="rId33" o:title=""/>
          </v:shape>
          <o:OLEObject Type="Embed" ProgID="Equation.DSMT4" ShapeID="_x0000_i1038" DrawAspect="Content" ObjectID="_1722784199" r:id="rId34"/>
        </w:object>
      </w:r>
      <w:r w:rsidRPr="00F41F9C">
        <w:rPr>
          <w:rFonts w:ascii="Times New Roman" w:hAnsi="Times New Roman"/>
          <w:sz w:val="26"/>
          <w:szCs w:val="26"/>
        </w:rPr>
        <w:t>. Tính chiều cao và thể tích của hình lăng trụ.</w:t>
      </w:r>
    </w:p>
    <w:p w14:paraId="301BC770"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5. </w:t>
      </w:r>
      <w:r w:rsidRPr="00F41F9C">
        <w:rPr>
          <w:rFonts w:ascii="Times New Roman" w:hAnsi="Times New Roman"/>
          <w:sz w:val="26"/>
          <w:szCs w:val="26"/>
        </w:rPr>
        <w:t>Một cái bánh ngọt có dạng hình lăng trụ đứng tam giác, kích thước như hình vẽ</w:t>
      </w:r>
    </w:p>
    <w:p w14:paraId="34BEF073"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sz w:val="26"/>
          <w:szCs w:val="26"/>
        </w:rPr>
        <w:tab/>
        <w:t>a) Tính thể tích cái bánh</w:t>
      </w:r>
    </w:p>
    <w:p w14:paraId="1C1B40AC"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sz w:val="26"/>
          <w:szCs w:val="26"/>
        </w:rPr>
        <w:tab/>
        <w:t xml:space="preserve">b) Nếu phải làm một chiếc hộp bằng bìa cứng để cái bánh này thì diện tích bìa cứng </w:t>
      </w:r>
    </w:p>
    <w:p w14:paraId="5C8CD89B" w14:textId="6C16615C" w:rsidR="00A12C89" w:rsidRDefault="00A12C89" w:rsidP="00A12C89">
      <w:pPr>
        <w:spacing w:before="120" w:after="120" w:line="276" w:lineRule="auto"/>
        <w:rPr>
          <w:rFonts w:ascii="Times New Roman" w:hAnsi="Times New Roman"/>
          <w:sz w:val="26"/>
          <w:szCs w:val="26"/>
        </w:rPr>
      </w:pPr>
      <w:r w:rsidRPr="00F41F9C">
        <w:rPr>
          <w:rFonts w:ascii="Times New Roman" w:hAnsi="Times New Roman"/>
          <w:sz w:val="26"/>
          <w:szCs w:val="26"/>
        </w:rPr>
        <w:t xml:space="preserve">                cần dung là bao nhiêu (Coi mép dán không dáng kể)</w:t>
      </w:r>
    </w:p>
    <w:p w14:paraId="31A2031B" w14:textId="48C7D302" w:rsidR="00B15B0B" w:rsidRPr="00F41F9C" w:rsidRDefault="00B15B0B" w:rsidP="00B15B0B">
      <w:pPr>
        <w:spacing w:before="120" w:after="120" w:line="276" w:lineRule="auto"/>
        <w:jc w:val="center"/>
        <w:rPr>
          <w:rFonts w:ascii="Times New Roman" w:hAnsi="Times New Roman"/>
          <w:sz w:val="26"/>
          <w:szCs w:val="26"/>
        </w:rPr>
      </w:pPr>
      <w:r w:rsidRPr="00F41F9C">
        <w:rPr>
          <w:rFonts w:ascii="Times New Roman" w:hAnsi="Times New Roman"/>
          <w:noProof/>
          <w:sz w:val="26"/>
          <w:szCs w:val="26"/>
        </w:rPr>
        <w:drawing>
          <wp:inline distT="0" distB="0" distL="0" distR="0" wp14:anchorId="34F6D848" wp14:editId="7CD412DA">
            <wp:extent cx="2657475" cy="2295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7475" cy="2295525"/>
                    </a:xfrm>
                    <a:prstGeom prst="rect">
                      <a:avLst/>
                    </a:prstGeom>
                    <a:noFill/>
                    <a:ln>
                      <a:noFill/>
                    </a:ln>
                  </pic:spPr>
                </pic:pic>
              </a:graphicData>
            </a:graphic>
          </wp:inline>
        </w:drawing>
      </w:r>
    </w:p>
    <w:p w14:paraId="20A65A4E"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6. </w:t>
      </w:r>
      <w:r w:rsidRPr="00F41F9C">
        <w:rPr>
          <w:rFonts w:ascii="Times New Roman" w:hAnsi="Times New Roman"/>
          <w:sz w:val="26"/>
          <w:szCs w:val="26"/>
        </w:rPr>
        <w:t>Chi đội bạn Trang dựng một lều ở trại hè có dạng lăng trụ đứng tam giác với  kích thước như hình vẽ</w:t>
      </w:r>
    </w:p>
    <w:p w14:paraId="28E33057" w14:textId="77777777" w:rsidR="00A12C89" w:rsidRPr="00F41F9C" w:rsidRDefault="00A12C89" w:rsidP="00A12C89">
      <w:pPr>
        <w:spacing w:before="120" w:after="120" w:line="276" w:lineRule="auto"/>
        <w:jc w:val="center"/>
        <w:rPr>
          <w:rFonts w:ascii="Times New Roman" w:hAnsi="Times New Roman"/>
          <w:sz w:val="26"/>
          <w:szCs w:val="26"/>
        </w:rPr>
      </w:pPr>
      <w:r w:rsidRPr="00F41F9C">
        <w:rPr>
          <w:rFonts w:ascii="Times New Roman" w:hAnsi="Times New Roman"/>
          <w:noProof/>
          <w:sz w:val="26"/>
          <w:szCs w:val="26"/>
        </w:rPr>
        <w:drawing>
          <wp:inline distT="0" distB="0" distL="0" distR="0" wp14:anchorId="06040864" wp14:editId="63C295E4">
            <wp:extent cx="329565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95650" cy="2009775"/>
                    </a:xfrm>
                    <a:prstGeom prst="rect">
                      <a:avLst/>
                    </a:prstGeom>
                    <a:noFill/>
                    <a:ln>
                      <a:noFill/>
                    </a:ln>
                  </pic:spPr>
                </pic:pic>
              </a:graphicData>
            </a:graphic>
          </wp:inline>
        </w:drawing>
      </w:r>
    </w:p>
    <w:p w14:paraId="2EC23074"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sz w:val="26"/>
          <w:szCs w:val="26"/>
        </w:rPr>
        <w:lastRenderedPageBreak/>
        <w:tab/>
        <w:t>a) Tính thể tích khoảng không bên trong lều</w:t>
      </w:r>
    </w:p>
    <w:p w14:paraId="6AC9AA7B" w14:textId="77777777" w:rsidR="00A12C89" w:rsidRPr="00F41F9C" w:rsidRDefault="00A12C89" w:rsidP="00A12C89">
      <w:pPr>
        <w:spacing w:before="120" w:after="120" w:line="276" w:lineRule="auto"/>
        <w:rPr>
          <w:rFonts w:ascii="Times New Roman" w:hAnsi="Times New Roman"/>
          <w:spacing w:val="-6"/>
          <w:sz w:val="26"/>
          <w:szCs w:val="26"/>
        </w:rPr>
      </w:pPr>
      <w:r w:rsidRPr="00F41F9C">
        <w:rPr>
          <w:rFonts w:ascii="Times New Roman" w:hAnsi="Times New Roman"/>
          <w:sz w:val="26"/>
          <w:szCs w:val="26"/>
        </w:rPr>
        <w:tab/>
      </w:r>
      <w:r w:rsidRPr="00F41F9C">
        <w:rPr>
          <w:rFonts w:ascii="Times New Roman" w:hAnsi="Times New Roman"/>
          <w:spacing w:val="-6"/>
          <w:sz w:val="26"/>
          <w:szCs w:val="26"/>
        </w:rPr>
        <w:t>b) Biết lều phủ vải 4 phía, trừ mặt tiếp đất. Tính diện tích vải bạt cần phải có để đựng lều</w:t>
      </w:r>
    </w:p>
    <w:p w14:paraId="559E1071" w14:textId="77777777" w:rsidR="00A12C89" w:rsidRPr="00F41F9C" w:rsidRDefault="00A12C89" w:rsidP="00A12C89">
      <w:pPr>
        <w:spacing w:before="120" w:after="120" w:line="276" w:lineRule="auto"/>
        <w:rPr>
          <w:rFonts w:ascii="Times New Roman" w:hAnsi="Times New Roman"/>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7. </w:t>
      </w:r>
      <w:r w:rsidRPr="00F41F9C">
        <w:rPr>
          <w:rFonts w:ascii="Times New Roman" w:hAnsi="Times New Roman"/>
          <w:sz w:val="26"/>
          <w:szCs w:val="26"/>
        </w:rPr>
        <w:t>Người ta đào một đoạn mương có dạng hình lăng trụ đứng tứ giác như hình vẽ. Biết mương có chiều dài 20m, sâu 1,5m, trên bề mặt có chiều rộng 1,8m và đáy mương là 1,2m. Tính thể tích đất phải đào lên.</w:t>
      </w:r>
    </w:p>
    <w:p w14:paraId="2BE99E49" w14:textId="77777777" w:rsidR="00A12C89" w:rsidRPr="00F41F9C" w:rsidRDefault="00A12C89" w:rsidP="00A12C89">
      <w:pPr>
        <w:spacing w:before="120" w:after="120" w:line="276" w:lineRule="auto"/>
        <w:jc w:val="center"/>
        <w:rPr>
          <w:rFonts w:ascii="Times New Roman" w:hAnsi="Times New Roman"/>
          <w:b/>
          <w:sz w:val="26"/>
          <w:szCs w:val="26"/>
        </w:rPr>
      </w:pPr>
      <w:r w:rsidRPr="00F41F9C">
        <w:rPr>
          <w:rFonts w:ascii="Times New Roman" w:hAnsi="Times New Roman"/>
          <w:b/>
          <w:noProof/>
          <w:sz w:val="26"/>
          <w:szCs w:val="26"/>
        </w:rPr>
        <w:drawing>
          <wp:inline distT="0" distB="0" distL="0" distR="0" wp14:anchorId="3AFD3ECE" wp14:editId="205F4772">
            <wp:extent cx="4171950"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71950" cy="2124075"/>
                    </a:xfrm>
                    <a:prstGeom prst="rect">
                      <a:avLst/>
                    </a:prstGeom>
                    <a:noFill/>
                    <a:ln>
                      <a:noFill/>
                    </a:ln>
                  </pic:spPr>
                </pic:pic>
              </a:graphicData>
            </a:graphic>
          </wp:inline>
        </w:drawing>
      </w:r>
    </w:p>
    <w:p w14:paraId="3C6A2B30" w14:textId="77777777" w:rsidR="00A12C89" w:rsidRPr="00F41F9C" w:rsidRDefault="00A12C89" w:rsidP="00A12C89">
      <w:pPr>
        <w:spacing w:before="120" w:after="120" w:line="276" w:lineRule="auto"/>
        <w:rPr>
          <w:rFonts w:ascii="Times New Roman" w:hAnsi="Times New Roman"/>
          <w:b/>
          <w:sz w:val="26"/>
          <w:szCs w:val="26"/>
        </w:rPr>
      </w:pPr>
      <w:r w:rsidRPr="00F41F9C">
        <w:rPr>
          <w:rFonts w:ascii="Times New Roman" w:hAnsi="Times New Roman"/>
          <w:b/>
          <w:sz w:val="26"/>
          <w:szCs w:val="26"/>
          <w:lang w:val="vi-VN"/>
        </w:rPr>
        <w:t xml:space="preserve">Bài tập </w:t>
      </w:r>
      <w:r w:rsidRPr="00F41F9C">
        <w:rPr>
          <w:rFonts w:ascii="Times New Roman" w:hAnsi="Times New Roman"/>
          <w:b/>
          <w:sz w:val="26"/>
          <w:szCs w:val="26"/>
        </w:rPr>
        <w:t xml:space="preserve">8. </w:t>
      </w:r>
      <w:r w:rsidRPr="00F41F9C">
        <w:rPr>
          <w:rFonts w:ascii="Times New Roman" w:hAnsi="Times New Roman"/>
          <w:sz w:val="26"/>
          <w:szCs w:val="26"/>
        </w:rPr>
        <w:t>Một vật thể có hình dạng như hình vẽ. Tính thể tích của vật đó</w:t>
      </w:r>
    </w:p>
    <w:p w14:paraId="5007B404" w14:textId="7E1B6514" w:rsidR="00A12C89" w:rsidRPr="00F41F9C" w:rsidRDefault="00A12C89" w:rsidP="00A12C89">
      <w:pPr>
        <w:spacing w:before="120" w:after="120" w:line="276" w:lineRule="auto"/>
        <w:jc w:val="center"/>
        <w:rPr>
          <w:rFonts w:ascii="Times New Roman" w:hAnsi="Times New Roman"/>
          <w:b/>
          <w:sz w:val="26"/>
          <w:szCs w:val="26"/>
        </w:rPr>
      </w:pPr>
      <w:r w:rsidRPr="00F41F9C">
        <w:rPr>
          <w:rFonts w:ascii="Times New Roman" w:hAnsi="Times New Roman"/>
          <w:b/>
          <w:noProof/>
          <w:sz w:val="26"/>
          <w:szCs w:val="26"/>
        </w:rPr>
        <w:drawing>
          <wp:inline distT="0" distB="0" distL="0" distR="0" wp14:anchorId="02449564" wp14:editId="1C23E0EA">
            <wp:extent cx="2581275"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1275" cy="2619375"/>
                    </a:xfrm>
                    <a:prstGeom prst="rect">
                      <a:avLst/>
                    </a:prstGeom>
                    <a:noFill/>
                    <a:ln>
                      <a:noFill/>
                    </a:ln>
                  </pic:spPr>
                </pic:pic>
              </a:graphicData>
            </a:graphic>
          </wp:inline>
        </w:drawing>
      </w:r>
      <w:bookmarkStart w:id="0" w:name="_GoBack"/>
      <w:bookmarkEnd w:id="0"/>
    </w:p>
    <w:sectPr w:rsidR="00A12C89" w:rsidRPr="00F41F9C" w:rsidSect="00C374BE">
      <w:headerReference w:type="default" r:id="rId39"/>
      <w:footerReference w:type="default" r:id="rId40"/>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B5E8" w14:textId="77777777" w:rsidR="0072285A" w:rsidRDefault="0072285A">
      <w:r>
        <w:separator/>
      </w:r>
    </w:p>
  </w:endnote>
  <w:endnote w:type="continuationSeparator" w:id="0">
    <w:p w14:paraId="03813F7E" w14:textId="77777777" w:rsidR="0072285A" w:rsidRDefault="0072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4D4F" w14:textId="5DBBB99A" w:rsidR="007E2C20" w:rsidRPr="00137E9C" w:rsidRDefault="007E2C20" w:rsidP="00A9595E">
    <w:pPr>
      <w:pStyle w:val="Footer"/>
      <w:tabs>
        <w:tab w:val="clear" w:pos="9360"/>
        <w:tab w:val="left" w:pos="360"/>
        <w:tab w:val="center" w:pos="5102"/>
        <w:tab w:val="left" w:pos="6465"/>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CDB3B" w14:textId="77777777" w:rsidR="0072285A" w:rsidRDefault="0072285A">
      <w:r>
        <w:separator/>
      </w:r>
    </w:p>
  </w:footnote>
  <w:footnote w:type="continuationSeparator" w:id="0">
    <w:p w14:paraId="00A71F33" w14:textId="77777777" w:rsidR="0072285A" w:rsidRDefault="007228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3E07" w14:textId="5A948EB7" w:rsidR="007E2C20" w:rsidRPr="00137E9C" w:rsidRDefault="007E2C20" w:rsidP="00C374BE">
    <w:pPr>
      <w:pStyle w:val="Header"/>
      <w:tabs>
        <w:tab w:val="clear" w:pos="9360"/>
      </w:tabs>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55881"/>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144C"/>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5C1"/>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5901"/>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85A"/>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2F4E"/>
    <w:rsid w:val="007831A5"/>
    <w:rsid w:val="00784118"/>
    <w:rsid w:val="0078414F"/>
    <w:rsid w:val="00785394"/>
    <w:rsid w:val="00787892"/>
    <w:rsid w:val="00790520"/>
    <w:rsid w:val="007971F4"/>
    <w:rsid w:val="007A564C"/>
    <w:rsid w:val="007A58D8"/>
    <w:rsid w:val="007A73C5"/>
    <w:rsid w:val="007A755F"/>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2C20"/>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6658"/>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17F1"/>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2C89"/>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5B0B"/>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1F9C"/>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e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2022-04-25T03:05:00Z</cp:lastPrinted>
  <dcterms:created xsi:type="dcterms:W3CDTF">2022-07-19T02:43:00Z</dcterms:created>
  <dcterms:modified xsi:type="dcterms:W3CDTF">2022-08-23T11:22:00Z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