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561"/>
      </w:tblGrid>
      <w:tr w:rsidR="004D71AD" w14:paraId="65B8852E" w14:textId="77777777">
        <w:trPr>
          <w:trHeight w:val="16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84DD32" w14:textId="77777777" w:rsidR="004D71AD" w:rsidRDefault="00000000">
            <w:pPr>
              <w:spacing w:line="268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PHÒNG GD &amp; ĐT GIAO THỦY</w:t>
            </w:r>
          </w:p>
          <w:p w14:paraId="6826A532" w14:textId="77777777" w:rsidR="004D71AD" w:rsidRDefault="00000000">
            <w:pPr>
              <w:widowControl w:val="0"/>
              <w:autoSpaceDE w:val="0"/>
              <w:autoSpaceDN w:val="0"/>
              <w:spacing w:before="0" w:beforeAutospacing="0" w:line="268" w:lineRule="auto"/>
              <w:ind w:right="49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TRƯỜNG THCS NGÔ ĐỒNG</w:t>
            </w:r>
          </w:p>
          <w:p w14:paraId="2D9C6DCB" w14:textId="77777777" w:rsidR="004D71AD" w:rsidRDefault="004D71AD">
            <w:pPr>
              <w:widowControl w:val="0"/>
              <w:autoSpaceDE w:val="0"/>
              <w:autoSpaceDN w:val="0"/>
              <w:spacing w:before="0" w:beforeAutospacing="0" w:after="120" w:line="268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652CDD89" w14:textId="77777777" w:rsidR="004D71AD" w:rsidRDefault="00000000">
            <w:pPr>
              <w:widowControl w:val="0"/>
              <w:autoSpaceDE w:val="0"/>
              <w:autoSpaceDN w:val="0"/>
              <w:spacing w:before="0" w:beforeAutospacing="0" w:line="268" w:lineRule="auto"/>
              <w:ind w:left="501" w:right="9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 DẪN CHẤM</w:t>
            </w:r>
          </w:p>
          <w:p w14:paraId="053BB3FA" w14:textId="77777777" w:rsidR="004D71AD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ĐỀ KHẢO SÁT CHẤT LƯỢNG CUỐI HỌC KÌ II </w:t>
            </w:r>
          </w:p>
          <w:p w14:paraId="5E74442D" w14:textId="77777777" w:rsidR="004D71AD" w:rsidRDefault="00000000">
            <w:pPr>
              <w:widowControl w:val="0"/>
              <w:autoSpaceDE w:val="0"/>
              <w:autoSpaceDN w:val="0"/>
              <w:spacing w:before="0" w:beforeAutospacing="0" w:line="268" w:lineRule="auto"/>
              <w:ind w:right="2128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                      Năm học 2023 – 2024</w:t>
            </w:r>
          </w:p>
          <w:p w14:paraId="2D6861B1" w14:textId="77777777" w:rsidR="004D71AD" w:rsidRDefault="00000000">
            <w:pPr>
              <w:widowControl w:val="0"/>
              <w:autoSpaceDE w:val="0"/>
              <w:autoSpaceDN w:val="0"/>
              <w:spacing w:before="0" w:beforeAutospacing="0" w:line="268" w:lineRule="auto"/>
              <w:ind w:right="212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         </w:t>
            </w:r>
            <w:r>
              <w:rPr>
                <w:b/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  <w:u w:val="single"/>
                <w:lang w:val="vi-VN"/>
              </w:rPr>
              <w:t>Kh</w:t>
            </w:r>
            <w:r>
              <w:rPr>
                <w:b/>
                <w:sz w:val="26"/>
                <w:szCs w:val="26"/>
                <w:u w:val="single"/>
              </w:rPr>
              <w:t>oa</w:t>
            </w:r>
            <w:r>
              <w:rPr>
                <w:b/>
                <w:sz w:val="26"/>
                <w:szCs w:val="26"/>
                <w:u w:val="single"/>
                <w:lang w:val="vi-VN"/>
              </w:rPr>
              <w:t xml:space="preserve"> học tự nhiên</w:t>
            </w:r>
            <w:r>
              <w:rPr>
                <w:b/>
                <w:sz w:val="26"/>
                <w:szCs w:val="26"/>
                <w:u w:val="single"/>
              </w:rPr>
              <w:t xml:space="preserve"> - Lớp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14:paraId="187899FF" w14:textId="77777777" w:rsidR="004D71AD" w:rsidRDefault="004D71AD">
            <w:pPr>
              <w:widowControl w:val="0"/>
              <w:autoSpaceDE w:val="0"/>
              <w:autoSpaceDN w:val="0"/>
              <w:spacing w:before="0" w:beforeAutospacing="0" w:after="120" w:line="268" w:lineRule="auto"/>
              <w:ind w:left="1488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2DA22BB" w14:textId="77777777" w:rsidR="004D71AD" w:rsidRDefault="00000000">
      <w:pPr>
        <w:spacing w:before="0" w:beforeAutospacing="0" w:after="0"/>
      </w:pPr>
      <w:r>
        <w:rPr>
          <w:b/>
          <w:bCs/>
          <w:color w:val="000000"/>
        </w:rPr>
        <w:t xml:space="preserve">Hướng dẫn chung: </w:t>
      </w:r>
    </w:p>
    <w:p w14:paraId="357344CA" w14:textId="77777777" w:rsidR="004D71AD" w:rsidRDefault="00000000">
      <w:pPr>
        <w:spacing w:before="0" w:beforeAutospacing="0" w:after="0"/>
      </w:pPr>
      <w:r>
        <w:rPr>
          <w:iCs/>
          <w:color w:val="000000"/>
        </w:rPr>
        <w:t xml:space="preserve"> Học sinh làm bài theo cách khác mà đúng thì cho điểm tối đa. </w:t>
      </w:r>
    </w:p>
    <w:p w14:paraId="2222BFBE" w14:textId="77777777" w:rsidR="004D71AD" w:rsidRDefault="00000000">
      <w:pPr>
        <w:spacing w:before="0" w:beforeAutospacing="0"/>
        <w:rPr>
          <w:rFonts w:ascii=".VnTime" w:hAnsi=".VnTime" w:cs="Arial"/>
        </w:rPr>
      </w:pPr>
      <w:r>
        <w:rPr>
          <w:rFonts w:eastAsia="SimSun"/>
          <w:b/>
        </w:rPr>
        <w:t>P</w:t>
      </w:r>
      <w:r>
        <w:rPr>
          <w:rFonts w:eastAsia="SimSun"/>
          <w:b/>
          <w:lang w:val="vi-VN"/>
        </w:rPr>
        <w:t>hần</w:t>
      </w:r>
      <w:r>
        <w:rPr>
          <w:rFonts w:eastAsia="SimSun"/>
          <w:b/>
        </w:rPr>
        <w:t xml:space="preserve"> </w:t>
      </w:r>
      <w:r>
        <w:rPr>
          <w:rFonts w:eastAsia="SimSun"/>
          <w:b/>
          <w:lang w:val="vi-VN"/>
        </w:rPr>
        <w:t>I</w:t>
      </w:r>
      <w:r>
        <w:rPr>
          <w:rFonts w:eastAsia="SimSun"/>
          <w:b/>
        </w:rPr>
        <w:t xml:space="preserve">: Trắc nghiệm : </w:t>
      </w:r>
      <w:r>
        <w:rPr>
          <w:rFonts w:eastAsia="SimSun"/>
          <w:i/>
        </w:rPr>
        <w:t>(3,0 điểm)</w:t>
      </w:r>
      <w:r>
        <w:rPr>
          <w:rFonts w:eastAsia="SimSun"/>
          <w:b/>
          <w:i/>
        </w:rPr>
        <w:t xml:space="preserve"> . Mỗi câu đúng cho 0,25 điểm.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622"/>
        <w:gridCol w:w="753"/>
        <w:gridCol w:w="757"/>
        <w:gridCol w:w="758"/>
        <w:gridCol w:w="755"/>
        <w:gridCol w:w="760"/>
        <w:gridCol w:w="760"/>
        <w:gridCol w:w="727"/>
        <w:gridCol w:w="759"/>
        <w:gridCol w:w="697"/>
        <w:gridCol w:w="590"/>
      </w:tblGrid>
      <w:tr w:rsidR="004D71AD" w14:paraId="7D86BF4D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501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0EE0F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96EFF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3F34C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9691A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D0A6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E7813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14FD6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0A3E7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CA29E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76F1A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DFAE8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F748B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D71AD" w14:paraId="42793F9F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FC4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6202C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CF3C7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0F12F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17464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ACB6A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A65FE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79BDC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337E9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4E28D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40D32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0610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D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477EB" w14:textId="77777777" w:rsidR="004D71AD" w:rsidRDefault="00000000">
            <w:pPr>
              <w:spacing w:after="120" w:line="32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14:paraId="408A9B04" w14:textId="77777777" w:rsidR="004D71AD" w:rsidRDefault="00000000">
      <w:pPr>
        <w:rPr>
          <w:b/>
          <w:lang w:val="vi-VN"/>
        </w:rPr>
      </w:pPr>
      <w:r>
        <w:rPr>
          <w:b/>
          <w:lang w:val="vi-VN"/>
        </w:rPr>
        <w:t>Phần II . Tự luận ( 7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6818"/>
        <w:gridCol w:w="1672"/>
      </w:tblGrid>
      <w:tr w:rsidR="004D71AD" w14:paraId="7B3742B6" w14:textId="77777777">
        <w:tc>
          <w:tcPr>
            <w:tcW w:w="1364" w:type="dxa"/>
          </w:tcPr>
          <w:p w14:paraId="2069C3A5" w14:textId="77777777" w:rsidR="004D71AD" w:rsidRDefault="00000000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</w:t>
            </w:r>
          </w:p>
        </w:tc>
        <w:tc>
          <w:tcPr>
            <w:tcW w:w="6818" w:type="dxa"/>
          </w:tcPr>
          <w:p w14:paraId="14834698" w14:textId="77777777" w:rsidR="004D71AD" w:rsidRDefault="00000000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Nội dung</w:t>
            </w:r>
          </w:p>
        </w:tc>
        <w:tc>
          <w:tcPr>
            <w:tcW w:w="1672" w:type="dxa"/>
          </w:tcPr>
          <w:p w14:paraId="0B37EACC" w14:textId="77777777" w:rsidR="004D71AD" w:rsidRDefault="00000000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Biểu điểm</w:t>
            </w:r>
          </w:p>
        </w:tc>
      </w:tr>
      <w:tr w:rsidR="004D71AD" w14:paraId="3973CD1E" w14:textId="77777777">
        <w:tc>
          <w:tcPr>
            <w:tcW w:w="1364" w:type="dxa"/>
          </w:tcPr>
          <w:p w14:paraId="12073F93" w14:textId="77777777" w:rsidR="004D71AD" w:rsidRDefault="00000000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13</w:t>
            </w:r>
          </w:p>
          <w:p w14:paraId="3B1E9CD4" w14:textId="77777777" w:rsidR="004D71AD" w:rsidRDefault="00000000">
            <w:pPr>
              <w:rPr>
                <w:b/>
              </w:rPr>
            </w:pPr>
            <w:r>
              <w:rPr>
                <w:b/>
              </w:rPr>
              <w:t>2 điểm</w:t>
            </w:r>
          </w:p>
          <w:p w14:paraId="20735439" w14:textId="77777777" w:rsidR="004D71AD" w:rsidRDefault="004D71AD">
            <w:pPr>
              <w:rPr>
                <w:b/>
                <w:lang w:val="vi-VN"/>
              </w:rPr>
            </w:pPr>
          </w:p>
        </w:tc>
        <w:tc>
          <w:tcPr>
            <w:tcW w:w="6818" w:type="dxa"/>
          </w:tcPr>
          <w:p w14:paraId="0372D512" w14:textId="77777777" w:rsidR="004D71AD" w:rsidRDefault="00000000">
            <w:pPr>
              <w:rPr>
                <w:lang w:val="vi-VN"/>
              </w:rPr>
            </w:pPr>
            <w:r>
              <w:rPr>
                <w:lang w:val="vi-VN"/>
              </w:rPr>
              <w:t>a)</w:t>
            </w:r>
            <w:r>
              <w:t>Vai trò của thực vật:</w:t>
            </w:r>
          </w:p>
          <w:p w14:paraId="6764B627" w14:textId="77777777" w:rsidR="004D71AD" w:rsidRDefault="00000000">
            <w:pPr>
              <w:rPr>
                <w:lang w:val="vi-VN"/>
              </w:rPr>
            </w:pPr>
            <w:r>
              <w:rPr>
                <w:lang w:val="vi-VN"/>
              </w:rPr>
              <w:t xml:space="preserve">+ </w:t>
            </w:r>
            <w:r>
              <w:t>Làm lương thực, thực phẩm: lúa, ngô, súp lơ, cà rốt</w:t>
            </w:r>
            <w:r>
              <w:rPr>
                <w:lang w:val="vi-VN"/>
              </w:rPr>
              <w:t>..</w:t>
            </w:r>
          </w:p>
          <w:p w14:paraId="1DACF33A" w14:textId="77777777" w:rsidR="004D71AD" w:rsidRDefault="00000000">
            <w:pPr>
              <w:rPr>
                <w:lang w:val="vi-VN"/>
              </w:rPr>
            </w:pPr>
            <w:r>
              <w:rPr>
                <w:lang w:val="vi-VN"/>
              </w:rPr>
              <w:t xml:space="preserve">+ </w:t>
            </w:r>
            <w:r>
              <w:t>Làm thuốc: cây tam thất, cây đinh lăng, cây hà thủ ô, cây hoàng liên</w:t>
            </w:r>
            <w:r>
              <w:rPr>
                <w:lang w:val="vi-VN"/>
              </w:rPr>
              <w:t>..</w:t>
            </w:r>
          </w:p>
          <w:p w14:paraId="0EFBB19E" w14:textId="77777777" w:rsidR="004D71AD" w:rsidRDefault="00000000">
            <w:pPr>
              <w:rPr>
                <w:lang w:val="vi-VN"/>
              </w:rPr>
            </w:pPr>
            <w:r>
              <w:rPr>
                <w:lang w:val="vi-VN"/>
              </w:rPr>
              <w:t xml:space="preserve">+ </w:t>
            </w:r>
            <w:r>
              <w:t>Làm cảnh: hoa ly, hoa đào, hoa nhài, cây kim tiền,…</w:t>
            </w:r>
          </w:p>
          <w:p w14:paraId="68D9C10E" w14:textId="77777777" w:rsidR="004D71AD" w:rsidRDefault="00000000">
            <w:pPr>
              <w:rPr>
                <w:lang w:val="vi-VN"/>
              </w:rPr>
            </w:pPr>
            <w:r>
              <w:rPr>
                <w:lang w:val="vi-VN"/>
              </w:rPr>
              <w:t>+</w:t>
            </w:r>
            <w:r>
              <w:t xml:space="preserve"> Cây ăn quả: cây nho, cây táo, cây mít, cây hồng xiêm,…</w:t>
            </w:r>
          </w:p>
          <w:p w14:paraId="04D01AF1" w14:textId="77777777" w:rsidR="004D71AD" w:rsidRDefault="00000000">
            <w:pPr>
              <w:rPr>
                <w:lang w:val="vi-VN"/>
              </w:rPr>
            </w:pPr>
            <w:r>
              <w:rPr>
                <w:lang w:val="vi-VN"/>
              </w:rPr>
              <w:t>+</w:t>
            </w:r>
            <w:r>
              <w:t xml:space="preserve"> Cho bóng mát: cây bàng, cây phượng vĩ, cây hoa sữa, cây xà cừ,…</w:t>
            </w:r>
          </w:p>
          <w:p w14:paraId="3EA655C2" w14:textId="77777777" w:rsidR="004D71AD" w:rsidRDefault="00000000">
            <w:pPr>
              <w:rPr>
                <w:lang w:val="vi-VN"/>
              </w:rPr>
            </w:pPr>
            <w:r>
              <w:rPr>
                <w:lang w:val="vi-VN"/>
              </w:rPr>
              <w:t xml:space="preserve">b) </w:t>
            </w:r>
            <w:r>
              <w:t>Thực vật là nguồn cung cấp oxygen cho con người và tất cả các loài động vật khác.</w:t>
            </w:r>
          </w:p>
        </w:tc>
        <w:tc>
          <w:tcPr>
            <w:tcW w:w="1672" w:type="dxa"/>
          </w:tcPr>
          <w:p w14:paraId="0E34D4E3" w14:textId="77777777" w:rsidR="004D71AD" w:rsidRDefault="004D71AD">
            <w:pPr>
              <w:rPr>
                <w:b/>
                <w:lang w:val="vi-VN"/>
              </w:rPr>
            </w:pPr>
          </w:p>
          <w:p w14:paraId="1BD7C10A" w14:textId="77777777" w:rsidR="004D71AD" w:rsidRDefault="00000000">
            <w:pPr>
              <w:rPr>
                <w:bCs/>
              </w:rPr>
            </w:pPr>
            <w:r>
              <w:rPr>
                <w:bCs/>
              </w:rPr>
              <w:t>0,5 điểm</w:t>
            </w:r>
          </w:p>
          <w:p w14:paraId="3F15556E" w14:textId="77777777" w:rsidR="004D71AD" w:rsidRDefault="00000000">
            <w:pPr>
              <w:rPr>
                <w:bCs/>
              </w:rPr>
            </w:pPr>
            <w:r>
              <w:rPr>
                <w:bCs/>
              </w:rPr>
              <w:t>0,25 điểm</w:t>
            </w:r>
          </w:p>
          <w:p w14:paraId="307B2AAA" w14:textId="77777777" w:rsidR="004D71AD" w:rsidRDefault="00000000">
            <w:pPr>
              <w:rPr>
                <w:bCs/>
              </w:rPr>
            </w:pPr>
            <w:r>
              <w:rPr>
                <w:bCs/>
              </w:rPr>
              <w:t>0,25 điểm</w:t>
            </w:r>
          </w:p>
          <w:p w14:paraId="00207D19" w14:textId="77777777" w:rsidR="004D71AD" w:rsidRDefault="004D71AD">
            <w:pPr>
              <w:rPr>
                <w:bCs/>
              </w:rPr>
            </w:pPr>
          </w:p>
          <w:p w14:paraId="796BEA8A" w14:textId="77777777" w:rsidR="004D71AD" w:rsidRDefault="00000000">
            <w:pPr>
              <w:rPr>
                <w:bCs/>
              </w:rPr>
            </w:pPr>
            <w:r>
              <w:rPr>
                <w:bCs/>
              </w:rPr>
              <w:t>0,25 điểm</w:t>
            </w:r>
          </w:p>
          <w:p w14:paraId="3C11B4C2" w14:textId="77777777" w:rsidR="004D71AD" w:rsidRDefault="00000000">
            <w:pPr>
              <w:rPr>
                <w:bCs/>
              </w:rPr>
            </w:pPr>
            <w:r>
              <w:rPr>
                <w:bCs/>
              </w:rPr>
              <w:t>0,25 điểm</w:t>
            </w:r>
          </w:p>
          <w:p w14:paraId="0E504BAC" w14:textId="77777777" w:rsidR="004D71AD" w:rsidRDefault="00000000">
            <w:pPr>
              <w:rPr>
                <w:b/>
              </w:rPr>
            </w:pPr>
            <w:r>
              <w:rPr>
                <w:bCs/>
              </w:rPr>
              <w:t>0,5 điểm</w:t>
            </w:r>
          </w:p>
        </w:tc>
      </w:tr>
      <w:tr w:rsidR="004D71AD" w14:paraId="65051EC0" w14:textId="77777777">
        <w:tc>
          <w:tcPr>
            <w:tcW w:w="1364" w:type="dxa"/>
          </w:tcPr>
          <w:p w14:paraId="2A90C441" w14:textId="77777777" w:rsidR="004D71AD" w:rsidRDefault="00000000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14</w:t>
            </w:r>
          </w:p>
          <w:p w14:paraId="0EC5A89D" w14:textId="77777777" w:rsidR="004D71AD" w:rsidRDefault="00000000">
            <w:pPr>
              <w:rPr>
                <w:b/>
              </w:rPr>
            </w:pPr>
            <w:r>
              <w:rPr>
                <w:b/>
              </w:rPr>
              <w:t>1 điểm</w:t>
            </w:r>
          </w:p>
          <w:p w14:paraId="4FE24EF3" w14:textId="77777777" w:rsidR="004D71AD" w:rsidRDefault="004D71AD">
            <w:pPr>
              <w:rPr>
                <w:b/>
              </w:rPr>
            </w:pPr>
          </w:p>
          <w:p w14:paraId="37FB97CB" w14:textId="77777777" w:rsidR="004D71AD" w:rsidRDefault="004D71AD">
            <w:pPr>
              <w:rPr>
                <w:b/>
                <w:lang w:val="vi-VN"/>
              </w:rPr>
            </w:pPr>
          </w:p>
        </w:tc>
        <w:tc>
          <w:tcPr>
            <w:tcW w:w="6818" w:type="dxa"/>
          </w:tcPr>
          <w:p w14:paraId="49FB2694" w14:textId="77777777" w:rsidR="004D71AD" w:rsidRDefault="00000000">
            <w:pPr>
              <w:rPr>
                <w:b/>
                <w:lang w:val="vi-VN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0A5190" wp14:editId="79E7F659">
                  <wp:extent cx="4114800" cy="1238250"/>
                  <wp:effectExtent l="0" t="0" r="0" b="0"/>
                  <wp:docPr id="3" name="Picture 3" descr="https://i.vdoc.vn/data/image/2023/04/17/de-thi-hoc-ki-2-lop-6-mon-khoa-hoc-tu-nhien-canh-dieu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https://i.vdoc.vn/data/image/2023/04/17/de-thi-hoc-ki-2-lop-6-mon-khoa-hoc-tu-nhien-canh-dieu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3E1D1" w14:textId="77777777" w:rsidR="004D71AD" w:rsidRDefault="004D71AD">
            <w:pPr>
              <w:rPr>
                <w:b/>
                <w:lang w:val="vi-VN"/>
              </w:rPr>
            </w:pPr>
          </w:p>
        </w:tc>
        <w:tc>
          <w:tcPr>
            <w:tcW w:w="1672" w:type="dxa"/>
          </w:tcPr>
          <w:p w14:paraId="06FAF7E7" w14:textId="77777777" w:rsidR="004D71AD" w:rsidRDefault="00000000">
            <w:pPr>
              <w:rPr>
                <w:b/>
              </w:rPr>
            </w:pPr>
            <w:r>
              <w:rPr>
                <w:bCs/>
              </w:rPr>
              <w:t>Mỗi hình biểu diến lực cho 0,5 điểm</w:t>
            </w:r>
          </w:p>
        </w:tc>
      </w:tr>
      <w:tr w:rsidR="004D71AD" w14:paraId="02E10C4F" w14:textId="77777777">
        <w:tc>
          <w:tcPr>
            <w:tcW w:w="1364" w:type="dxa"/>
          </w:tcPr>
          <w:p w14:paraId="107990AE" w14:textId="77777777" w:rsidR="004D71AD" w:rsidRDefault="00000000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Câu 15</w:t>
            </w:r>
          </w:p>
          <w:p w14:paraId="22B03064" w14:textId="77777777" w:rsidR="004D71A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1,5 điểm</w:t>
            </w:r>
          </w:p>
          <w:p w14:paraId="5C3D2340" w14:textId="77777777" w:rsidR="004D71AD" w:rsidRDefault="004D71AD">
            <w:pPr>
              <w:rPr>
                <w:b/>
                <w:lang w:val="vi-VN"/>
              </w:rPr>
            </w:pPr>
          </w:p>
        </w:tc>
        <w:tc>
          <w:tcPr>
            <w:tcW w:w="6818" w:type="dxa"/>
          </w:tcPr>
          <w:p w14:paraId="307E2D8F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a) Vật nuôi trong gia đình có vai trò đối với con người:</w:t>
            </w:r>
          </w:p>
          <w:p w14:paraId="73A6A295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Cung cấp thực phẩm</w:t>
            </w:r>
          </w:p>
          <w:p w14:paraId="5AB833F3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Bảo vệ anh ninh</w:t>
            </w:r>
          </w:p>
          <w:p w14:paraId="67ADDB00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Phát triển kinh tế</w:t>
            </w:r>
          </w:p>
          <w:p w14:paraId="13B77428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cảnh...</w:t>
            </w:r>
          </w:p>
          <w:p w14:paraId="7FEFDE3F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Kể tên 4 loại vật nuôi trong gia đình em : yêu cầu kể được tên loài, vai trò thực tiễn (có lợi, có hại)</w:t>
            </w:r>
          </w:p>
          <w:p w14:paraId="302E0E2D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(HS lấy vai trò khác đúng vẫn cho điểm tối đa).</w:t>
            </w:r>
          </w:p>
        </w:tc>
        <w:tc>
          <w:tcPr>
            <w:tcW w:w="1672" w:type="dxa"/>
          </w:tcPr>
          <w:p w14:paraId="71E28E6A" w14:textId="77777777" w:rsidR="004D71AD" w:rsidRDefault="0000000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 điểm</w:t>
            </w:r>
          </w:p>
          <w:p w14:paraId="1B7E6FF2" w14:textId="77777777" w:rsidR="004D71AD" w:rsidRDefault="0000000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( Mỗi vai trò cho 0,25 điểm )</w:t>
            </w:r>
          </w:p>
          <w:p w14:paraId="5C995F12" w14:textId="77777777" w:rsidR="004D71AD" w:rsidRDefault="00000000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 điểm</w:t>
            </w:r>
          </w:p>
        </w:tc>
      </w:tr>
      <w:tr w:rsidR="004D71AD" w14:paraId="58BAC506" w14:textId="77777777">
        <w:tc>
          <w:tcPr>
            <w:tcW w:w="1364" w:type="dxa"/>
          </w:tcPr>
          <w:p w14:paraId="0EA1F337" w14:textId="77777777" w:rsidR="004D71AD" w:rsidRDefault="00000000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lastRenderedPageBreak/>
              <w:t>Câu 16</w:t>
            </w:r>
          </w:p>
          <w:p w14:paraId="75FC4784" w14:textId="77777777" w:rsidR="004D71AD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1,5 điểm</w:t>
            </w:r>
          </w:p>
          <w:p w14:paraId="6A508F2F" w14:textId="77777777" w:rsidR="004D71AD" w:rsidRDefault="004D71AD">
            <w:pPr>
              <w:rPr>
                <w:b/>
                <w:sz w:val="20"/>
                <w:lang w:val="vi-VN"/>
              </w:rPr>
            </w:pPr>
          </w:p>
        </w:tc>
        <w:tc>
          <w:tcPr>
            <w:tcW w:w="6818" w:type="dxa"/>
          </w:tcPr>
          <w:p w14:paraId="2F91DE35" w14:textId="77777777" w:rsidR="004D71AD" w:rsidRDefault="00000000">
            <w:pPr>
              <w:spacing w:before="0" w:beforeAutospacing="0" w:after="0"/>
              <w:rPr>
                <w:lang w:val="vi-VN"/>
              </w:rPr>
            </w:pPr>
            <w:r>
              <w:t>a)-Năng lượng hao phí là năng lượng vô ích bị thất thoát ra môi trường trong quá trình truyền hoặc chuyển năng lượng</w:t>
            </w:r>
          </w:p>
          <w:p w14:paraId="0A0672D2" w14:textId="77777777" w:rsidR="004D71AD" w:rsidRDefault="00000000">
            <w:pPr>
              <w:spacing w:before="0" w:beforeAutospacing="0" w:after="0"/>
              <w:rPr>
                <w:lang w:val="vi-VN"/>
              </w:rPr>
            </w:pPr>
            <w:r>
              <w:t>- Khi dùng bóng đèn điện một phần năng lượng điện bị chuyển thành năng lượng nhiệt bị hao phí</w:t>
            </w:r>
          </w:p>
          <w:p w14:paraId="346F946B" w14:textId="77777777" w:rsidR="004D71AD" w:rsidRDefault="00000000">
            <w:pPr>
              <w:spacing w:before="0" w:beforeAutospacing="0" w:after="0"/>
              <w:rPr>
                <w:lang w:val="vi-VN"/>
              </w:rPr>
            </w:pPr>
            <w:r>
              <w:t>b)</w:t>
            </w:r>
            <w:r>
              <w:rPr>
                <w:lang w:val="vi-VN"/>
              </w:rPr>
              <w:t>-</w:t>
            </w:r>
            <w:r>
              <w:t xml:space="preserve"> Các biện pháp tiết kiệm năng lượng trong lớp học</w:t>
            </w:r>
          </w:p>
          <w:p w14:paraId="379D9434" w14:textId="77777777" w:rsidR="004D71AD" w:rsidRDefault="00000000">
            <w:pPr>
              <w:spacing w:before="0" w:beforeAutospacing="0" w:after="0"/>
              <w:rPr>
                <w:lang w:val="vi-VN"/>
              </w:rPr>
            </w:pPr>
            <w:r>
              <w:rPr>
                <w:lang w:val="vi-VN"/>
              </w:rPr>
              <w:t>+</w:t>
            </w:r>
            <w:r>
              <w:t xml:space="preserve"> </w:t>
            </w:r>
            <w:r>
              <w:rPr>
                <w:lang w:val="vi-VN"/>
              </w:rPr>
              <w:t xml:space="preserve"> Tắt </w:t>
            </w:r>
            <w:r>
              <w:t>đèn và quạt khi không cần thiết</w:t>
            </w:r>
          </w:p>
          <w:p w14:paraId="334B65BC" w14:textId="77777777" w:rsidR="004D71AD" w:rsidRDefault="00000000">
            <w:pPr>
              <w:spacing w:before="0" w:beforeAutospacing="0" w:after="0"/>
              <w:rPr>
                <w:lang w:val="vi-VN"/>
              </w:rPr>
            </w:pPr>
            <w:r>
              <w:rPr>
                <w:lang w:val="vi-VN"/>
              </w:rPr>
              <w:t xml:space="preserve">+ Sử </w:t>
            </w:r>
            <w:r>
              <w:t>dụng loại bóng đèn và quạt điện tiết kiệm năng lượng</w:t>
            </w:r>
          </w:p>
          <w:p w14:paraId="6E8AA4C7" w14:textId="77777777" w:rsidR="004D71AD" w:rsidRDefault="00000000">
            <w:pPr>
              <w:spacing w:before="0" w:beforeAutospacing="0" w:after="0"/>
              <w:rPr>
                <w:lang w:val="vi-VN"/>
              </w:rPr>
            </w:pPr>
            <w:r>
              <w:rPr>
                <w:b/>
                <w:lang w:val="vi-VN"/>
              </w:rPr>
              <w:t xml:space="preserve">+ </w:t>
            </w:r>
            <w:r>
              <w:rPr>
                <w:lang w:val="vi-VN"/>
              </w:rPr>
              <w:t>Vệ sinh</w:t>
            </w:r>
            <w:r>
              <w:rPr>
                <w:b/>
                <w:lang w:val="vi-VN"/>
              </w:rPr>
              <w:t xml:space="preserve"> </w:t>
            </w:r>
            <w:r>
              <w:t>sạch sẽ quạt điện và bóng điện</w:t>
            </w:r>
          </w:p>
          <w:p w14:paraId="57E04B12" w14:textId="77777777" w:rsidR="004D71AD" w:rsidRDefault="00000000">
            <w:pPr>
              <w:spacing w:before="0" w:beforeAutospacing="0" w:after="0"/>
              <w:rPr>
                <w:b/>
                <w:sz w:val="20"/>
                <w:lang w:val="vi-VN"/>
              </w:rPr>
            </w:pPr>
            <w:r>
              <w:rPr>
                <w:lang w:val="vi-VN"/>
              </w:rPr>
              <w:t xml:space="preserve">+ Mở </w:t>
            </w:r>
            <w:r>
              <w:t>cửa sổ để tận dụng gió và ánh sáng mặt trời</w:t>
            </w:r>
          </w:p>
        </w:tc>
        <w:tc>
          <w:tcPr>
            <w:tcW w:w="1672" w:type="dxa"/>
          </w:tcPr>
          <w:p w14:paraId="52ACD737" w14:textId="77777777" w:rsidR="004D71AD" w:rsidRDefault="0000000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 điểm</w:t>
            </w:r>
          </w:p>
          <w:p w14:paraId="4BC9457A" w14:textId="77777777" w:rsidR="004D71AD" w:rsidRDefault="0000000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 điểm</w:t>
            </w:r>
          </w:p>
          <w:p w14:paraId="037B33C3" w14:textId="77777777" w:rsidR="004D71AD" w:rsidRDefault="004D71AD">
            <w:pPr>
              <w:rPr>
                <w:bCs/>
                <w:sz w:val="26"/>
                <w:szCs w:val="26"/>
              </w:rPr>
            </w:pPr>
          </w:p>
          <w:p w14:paraId="287D7C89" w14:textId="77777777" w:rsidR="004D71AD" w:rsidRDefault="0000000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điểm</w:t>
            </w:r>
          </w:p>
          <w:p w14:paraId="711F4C30" w14:textId="77777777" w:rsidR="004D71AD" w:rsidRDefault="00000000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 mỗi biện pháp cho 0,25 điểm)</w:t>
            </w:r>
          </w:p>
        </w:tc>
      </w:tr>
      <w:tr w:rsidR="004D71AD" w14:paraId="39459FFD" w14:textId="77777777">
        <w:tc>
          <w:tcPr>
            <w:tcW w:w="1364" w:type="dxa"/>
          </w:tcPr>
          <w:p w14:paraId="10254D20" w14:textId="77777777" w:rsidR="004D71AD" w:rsidRDefault="00000000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Câu 17</w:t>
            </w:r>
          </w:p>
          <w:p w14:paraId="020C8538" w14:textId="77777777" w:rsidR="004D71AD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1 điểm</w:t>
            </w:r>
          </w:p>
          <w:p w14:paraId="355F587C" w14:textId="77777777" w:rsidR="004D71AD" w:rsidRDefault="004D71AD">
            <w:pPr>
              <w:rPr>
                <w:lang w:val="vi-VN"/>
              </w:rPr>
            </w:pPr>
          </w:p>
        </w:tc>
        <w:tc>
          <w:tcPr>
            <w:tcW w:w="6818" w:type="dxa"/>
          </w:tcPr>
          <w:p w14:paraId="25D26E29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Nguyên nhân làm suy giảm đa dạng sinh học:</w:t>
            </w:r>
          </w:p>
          <w:p w14:paraId="14D8CE99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Do ô nhiễm môi trường</w:t>
            </w:r>
          </w:p>
          <w:p w14:paraId="5C7A83CB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Đốt rừng làm nương rẫy</w:t>
            </w:r>
          </w:p>
          <w:p w14:paraId="631EF622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Khai thác quá mức của con người</w:t>
            </w:r>
          </w:p>
          <w:p w14:paraId="35D56C11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Sử dụng thuốc trừ sâu, phân bón hóa học tràn lan</w:t>
            </w:r>
          </w:p>
          <w:p w14:paraId="579F895D" w14:textId="77777777" w:rsidR="004D71AD" w:rsidRDefault="0000000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( HS nêu nguyên nhân khác đúng vẫn cho điểm tối đa)</w:t>
            </w:r>
          </w:p>
        </w:tc>
        <w:tc>
          <w:tcPr>
            <w:tcW w:w="1672" w:type="dxa"/>
          </w:tcPr>
          <w:p w14:paraId="1E658FAD" w14:textId="77777777" w:rsidR="004D71AD" w:rsidRDefault="00000000">
            <w:pPr>
              <w:rPr>
                <w:b/>
              </w:rPr>
            </w:pPr>
            <w:r>
              <w:rPr>
                <w:bCs/>
                <w:sz w:val="26"/>
                <w:szCs w:val="26"/>
              </w:rPr>
              <w:t>( Mỗi nguyên nhân cho 0,25 điểm)</w:t>
            </w:r>
          </w:p>
        </w:tc>
      </w:tr>
    </w:tbl>
    <w:p w14:paraId="3F1772F8" w14:textId="77777777" w:rsidR="004D71AD" w:rsidRDefault="004D71AD">
      <w:pPr>
        <w:rPr>
          <w:b/>
          <w:lang w:val="vi-VN"/>
        </w:rPr>
      </w:pPr>
    </w:p>
    <w:p w14:paraId="01A26791" w14:textId="77777777" w:rsidR="004D71AD" w:rsidRDefault="004D71AD">
      <w:pPr>
        <w:rPr>
          <w:lang w:val="vi-VN"/>
        </w:rPr>
      </w:pPr>
    </w:p>
    <w:p w14:paraId="4E6BE67D" w14:textId="77777777" w:rsidR="004D71AD" w:rsidRDefault="004D71AD">
      <w:pPr>
        <w:rPr>
          <w:lang w:val="vi-VN"/>
        </w:rPr>
      </w:pPr>
    </w:p>
    <w:p w14:paraId="1C7627D3" w14:textId="77777777" w:rsidR="004D71AD" w:rsidRDefault="004D71AD">
      <w:pPr>
        <w:rPr>
          <w:lang w:val="vi-VN"/>
        </w:rPr>
      </w:pPr>
    </w:p>
    <w:p w14:paraId="7BE2837E" w14:textId="77777777" w:rsidR="004D71AD" w:rsidRDefault="004D71AD">
      <w:pPr>
        <w:rPr>
          <w:lang w:val="vi-VN"/>
        </w:rPr>
      </w:pPr>
    </w:p>
    <w:p w14:paraId="157C0F8A" w14:textId="77777777" w:rsidR="00106BF9" w:rsidRPr="00106BF9" w:rsidRDefault="00106BF9" w:rsidP="00106BF9">
      <w:pPr>
        <w:rPr>
          <w:lang w:val="vi-VN"/>
        </w:rPr>
      </w:pPr>
      <w:r w:rsidRPr="00106BF9">
        <w:rPr>
          <w:lang w:val="vi-VN"/>
        </w:rPr>
        <w:t>Tài liệu được chia sẻ bởi Website VnTeach.Com</w:t>
      </w:r>
    </w:p>
    <w:p w14:paraId="3BDB81AB" w14:textId="536CED2F" w:rsidR="004D71AD" w:rsidRDefault="00106BF9" w:rsidP="00106BF9">
      <w:pPr>
        <w:rPr>
          <w:lang w:val="vi-VN"/>
        </w:rPr>
      </w:pPr>
      <w:r w:rsidRPr="00106BF9">
        <w:rPr>
          <w:lang w:val="vi-VN"/>
        </w:rPr>
        <w:t>https://www.vnteach.com</w:t>
      </w:r>
    </w:p>
    <w:sectPr w:rsidR="004D71AD">
      <w:pgSz w:w="11907" w:h="16840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91F6" w14:textId="77777777" w:rsidR="004C35D4" w:rsidRDefault="004C35D4">
      <w:pPr>
        <w:spacing w:line="240" w:lineRule="auto"/>
      </w:pPr>
      <w:r>
        <w:separator/>
      </w:r>
    </w:p>
  </w:endnote>
  <w:endnote w:type="continuationSeparator" w:id="0">
    <w:p w14:paraId="10F38C11" w14:textId="77777777" w:rsidR="004C35D4" w:rsidRDefault="004C3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50FB" w14:textId="77777777" w:rsidR="004C35D4" w:rsidRDefault="004C35D4">
      <w:pPr>
        <w:spacing w:before="0" w:after="0"/>
      </w:pPr>
      <w:r>
        <w:separator/>
      </w:r>
    </w:p>
  </w:footnote>
  <w:footnote w:type="continuationSeparator" w:id="0">
    <w:p w14:paraId="4DD0C0C8" w14:textId="77777777" w:rsidR="004C35D4" w:rsidRDefault="004C35D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C50"/>
    <w:rsid w:val="00106BF9"/>
    <w:rsid w:val="00110153"/>
    <w:rsid w:val="00130437"/>
    <w:rsid w:val="0033681A"/>
    <w:rsid w:val="003F0044"/>
    <w:rsid w:val="004C35D4"/>
    <w:rsid w:val="004D71AD"/>
    <w:rsid w:val="00930982"/>
    <w:rsid w:val="009B4C50"/>
    <w:rsid w:val="00C2024B"/>
    <w:rsid w:val="00ED5459"/>
    <w:rsid w:val="04212856"/>
    <w:rsid w:val="4B912057"/>
    <w:rsid w:val="5E8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7E14"/>
  <w15:docId w15:val="{4262E7AD-835D-4092-BB45-6C7B3605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autoSpaceDE w:val="0"/>
      <w:autoSpaceDN w:val="0"/>
      <w:spacing w:after="100" w:afterAutospacing="1" w:line="240" w:lineRule="auto"/>
      <w:ind w:left="40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widowControl w:val="0"/>
      <w:autoSpaceDE w:val="0"/>
      <w:autoSpaceDN w:val="0"/>
      <w:spacing w:before="0" w:beforeAutospacing="0" w:after="0" w:line="240" w:lineRule="auto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qFormat/>
    <w:pPr>
      <w:spacing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99"/>
    <w:unhideWhenUsed/>
    <w:qFormat/>
    <w:pPr>
      <w:autoSpaceDE w:val="0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eastAsia="Times New Roman" w:cs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2024-04-03T14:20:00Z</dcterms:created>
  <dcterms:modified xsi:type="dcterms:W3CDTF">2024-04-13T07:59:00Z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62A77EEFC4894435A20B6371CC1A503F_12</vt:lpwstr>
  </property>
</Properties>
</file>