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u w:val="single"/>
          <w:lang w:val="pt-BR"/>
          <w14:textFill>
            <w14:solidFill>
              <w14:schemeClr w14:val="tx1"/>
            </w14:solidFill>
          </w14:textFill>
        </w:rPr>
      </w:pPr>
    </w:p>
    <w:tbl>
      <w:tblPr>
        <w:tblStyle w:val="3"/>
        <w:tblW w:w="9879" w:type="dxa"/>
        <w:tblInd w:w="-34" w:type="dxa"/>
        <w:tblLayout w:type="autofit"/>
        <w:tblCellMar>
          <w:top w:w="0" w:type="dxa"/>
          <w:left w:w="108" w:type="dxa"/>
          <w:bottom w:w="0" w:type="dxa"/>
          <w:right w:w="108" w:type="dxa"/>
        </w:tblCellMar>
      </w:tblPr>
      <w:tblGrid>
        <w:gridCol w:w="4129"/>
        <w:gridCol w:w="5750"/>
      </w:tblGrid>
      <w:tr>
        <w:tblPrEx>
          <w:tblCellMar>
            <w:top w:w="0" w:type="dxa"/>
            <w:left w:w="108" w:type="dxa"/>
            <w:bottom w:w="0" w:type="dxa"/>
            <w:right w:w="108" w:type="dxa"/>
          </w:tblCellMar>
        </w:tblPrEx>
        <w:trPr>
          <w:trHeight w:val="53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TRƯỜNG THCS&amp;THPT TÂN TIẾN</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KIỂM TRA ĐÁNH GIÁ CUỐI KỲ 1 NĂM 2022-2023</w:t>
            </w:r>
          </w:p>
        </w:tc>
      </w:tr>
      <w:tr>
        <w:tblPrEx>
          <w:tblCellMar>
            <w:top w:w="0" w:type="dxa"/>
            <w:left w:w="108" w:type="dxa"/>
            <w:bottom w:w="0" w:type="dxa"/>
            <w:right w:w="108" w:type="dxa"/>
          </w:tblCellMar>
        </w:tblPrEx>
        <w:trPr>
          <w:trHeight w:val="250"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ĐỀ CHÍNH THỨC</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Môn: Vật lí; Khối 10</w:t>
            </w:r>
          </w:p>
        </w:tc>
      </w:tr>
      <w:tr>
        <w:tblPrEx>
          <w:tblCellMar>
            <w:top w:w="0" w:type="dxa"/>
            <w:left w:w="108" w:type="dxa"/>
            <w:bottom w:w="0" w:type="dxa"/>
            <w:right w:w="108" w:type="dxa"/>
          </w:tblCellMar>
        </w:tblPrEx>
        <w:trPr>
          <w:trHeight w:val="40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Mã đề:  </w:t>
            </w:r>
            <w:r>
              <w:rPr>
                <w:rFonts w:hint="default" w:ascii="Times New Roman" w:hAnsi="Times New Roman" w:cs="Times New Roman"/>
                <w:b/>
                <w:color w:val="000000" w:themeColor="text1"/>
                <w:sz w:val="24"/>
                <w:szCs w:val="24"/>
                <w:lang w:val="en-US"/>
                <w14:textFill>
                  <w14:solidFill>
                    <w14:schemeClr w14:val="tx1"/>
                  </w14:solidFill>
                </w14:textFill>
              </w:rPr>
              <w:t>D</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Thời gian: 45 phút ( KKPĐ)</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u w:val="single"/>
        </w:rPr>
        <w:t>Câu 1:</w:t>
      </w:r>
      <w:r>
        <w:rPr>
          <w:rFonts w:hint="default" w:ascii="Times New Roman" w:hAnsi="Times New Roman" w:cs="Times New Roman"/>
          <w:sz w:val="26"/>
          <w:szCs w:val="26"/>
        </w:rPr>
        <w:t xml:space="preserve">  </w:t>
      </w:r>
      <w:r>
        <w:rPr>
          <w:rFonts w:hint="default" w:ascii="Times New Roman" w:hAnsi="Times New Roman" w:cs="Times New Roman"/>
          <w:color w:val="000000" w:themeColor="text1"/>
          <w:sz w:val="26"/>
          <w:szCs w:val="26"/>
          <w14:textFill>
            <w14:solidFill>
              <w14:schemeClr w14:val="tx1"/>
            </w14:solidFill>
          </w14:textFill>
        </w:rPr>
        <w:t>Một người đi bằng thuyền về phía Tây, sau khi đi được 6 km, người này lên ô tô đi về phía Nam trong 30 ph với tốc độ 30 km/h. Độ lớn độ dịch chuyển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A  </w:t>
      </w:r>
      <w:r>
        <w:rPr>
          <w:rFonts w:hint="default" w:ascii="Times New Roman" w:hAnsi="Times New Roman" w:cs="Times New Roman"/>
          <w:b w:val="0"/>
          <w:bCs w:val="0"/>
          <w:color w:val="000000" w:themeColor="text1"/>
          <w:sz w:val="26"/>
          <w:szCs w:val="26"/>
          <w14:textFill>
            <w14:solidFill>
              <w14:schemeClr w14:val="tx1"/>
            </w14:solidFill>
          </w14:textFill>
        </w:rPr>
        <w:t>16,2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20,0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7,2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15,8 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xml:space="preserve">Từ độ dốc của đường biểu diễn độ dịch chuyển – thời gian của chuyển động thẳng trên hình 2.3, hãy cho biết hình nào tương ứng với phát biểu sau đây: « Độ dốc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xml:space="preserve">, tốc độ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419100</wp:posOffset>
            </wp:positionH>
            <wp:positionV relativeFrom="paragraph">
              <wp:posOffset>37465</wp:posOffset>
            </wp:positionV>
            <wp:extent cx="4524375" cy="1151255"/>
            <wp:effectExtent l="0" t="0" r="1905" b="6985"/>
            <wp:wrapSquare wrapText="bothSides"/>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4"/>
                    <pic:cNvPicPr>
                      <a:picLocks noChangeAspect="1"/>
                    </pic:cNvPicPr>
                  </pic:nvPicPr>
                  <pic:blipFill>
                    <a:blip r:embed="rId7"/>
                    <a:stretch>
                      <a:fillRect/>
                    </a:stretch>
                  </pic:blipFill>
                  <pic:spPr>
                    <a:xfrm>
                      <a:off x="0" y="0"/>
                      <a:ext cx="4524375" cy="1151255"/>
                    </a:xfrm>
                    <a:prstGeom prst="rect">
                      <a:avLst/>
                    </a:prstGeom>
                    <a:noFill/>
                    <a:ln>
                      <a:no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d</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b</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c</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vật móc vào 1 lực kế; ngoài không khí lực kế chỉ 2,5N. Khi nhúng chìm vật vào trong nước lực kế chỉ 1,5N. Biết trọng lượng riêng của nước là 10000N/m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Thể tích của vật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100dm</w:t>
      </w:r>
      <w:r>
        <w:rPr>
          <w:rFonts w:hint="default" w:ascii="Times New Roman" w:hAnsi="Times New Roman" w:cs="Times New Roman"/>
          <w:bCs/>
          <w:color w:val="000000" w:themeColor="text1"/>
          <w:sz w:val="26"/>
          <w:szCs w:val="26"/>
          <w:vertAlign w:val="superscript"/>
          <w14:textFill>
            <w14:solidFill>
              <w14:schemeClr w14:val="tx1"/>
            </w14:solidFill>
          </w14:textFill>
        </w:rPr>
        <w:t>3</w:t>
      </w: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B</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25" o:spt="75" type="#_x0000_t75" style="height:16.2pt;width:21.8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0,1dm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0,4dm</w:t>
      </w:r>
      <w:r>
        <w:rPr>
          <w:rFonts w:hint="default" w:ascii="Times New Roman" w:hAnsi="Times New Roman" w:cs="Times New Roman"/>
          <w:bCs/>
          <w:color w:val="000000" w:themeColor="text1"/>
          <w:sz w:val="26"/>
          <w:szCs w:val="26"/>
          <w:vertAlign w:val="superscript"/>
          <w14:textFill>
            <w14:solidFill>
              <w14:schemeClr w14:val="tx1"/>
            </w14:solidFill>
          </w14:textFill>
        </w:rPr>
        <w:t>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dốc của đồ thị độ dịch chuyển – thời gian cho chúng ta biết đại lượng nào sau đây</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dịch chuyển</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Quãng đường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Khi vật treo trên sợi dây nhẹ cân bằng thì trọng lực tác dụng lên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hợp với lực căng dây một góc 90</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bằng không.</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cùng hướng với lực căng dây.</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cân bằng với lực căng dây.</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đoàn tàu chạy với vận tốc 54 km/h thì hãm phanh, chuyển động thẳng chậm dần đều để vào ga. Sau 2 phút thì tàu dừng lại ở sân ga. Gia tốc trung bình của tàu có độ lớn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26" o:spt="75" type="#_x0000_t75" style="height:17.8pt;width:47.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27" o:spt="75" type="#_x0000_t75" style="height:16.2pt;width:42.9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28" o:spt="75" type="#_x0000_t75" style="height:17.8pt;width:59.8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29" o:spt="75" type="#_x0000_t75" style="height:17.8pt;width:59.0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0288" behindDoc="0" locked="0" layoutInCell="1" allowOverlap="1">
            <wp:simplePos x="0" y="0"/>
            <wp:positionH relativeFrom="column">
              <wp:posOffset>4827905</wp:posOffset>
            </wp:positionH>
            <wp:positionV relativeFrom="paragraph">
              <wp:posOffset>81280</wp:posOffset>
            </wp:positionV>
            <wp:extent cx="1170305" cy="871855"/>
            <wp:effectExtent l="9525" t="9525" r="24130" b="17780"/>
            <wp:wrapSquare wrapText="bothSides"/>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pic:cNvPicPr>
                  </pic:nvPicPr>
                  <pic:blipFill>
                    <a:blip r:embed="rId18"/>
                    <a:stretch>
                      <a:fillRect/>
                    </a:stretch>
                  </pic:blipFill>
                  <pic:spPr>
                    <a:xfrm>
                      <a:off x="0" y="0"/>
                      <a:ext cx="1170305" cy="871855"/>
                    </a:xfrm>
                    <a:prstGeom prst="rect">
                      <a:avLst/>
                    </a:prstGeom>
                    <a:noFill/>
                    <a:ln>
                      <a:solidFill>
                        <a:schemeClr val="tx1"/>
                      </a:solid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Để đảm bảo an toàn trong phòng thí nghiệm thì học sinh không những nắm được các quy tắc an toàn mà còn phải hiểu được ý nghĩa của các biển báo.</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Biển báo hình bên cho biết ý nghĩa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Nơi có chất phóng xạ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Nguy cơ điện giật</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độc sức khỏe</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dễ cháy</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1312" behindDoc="0" locked="0" layoutInCell="1" allowOverlap="1">
            <wp:simplePos x="0" y="0"/>
            <wp:positionH relativeFrom="column">
              <wp:posOffset>4598670</wp:posOffset>
            </wp:positionH>
            <wp:positionV relativeFrom="paragraph">
              <wp:posOffset>97790</wp:posOffset>
            </wp:positionV>
            <wp:extent cx="1346200" cy="1214755"/>
            <wp:effectExtent l="9525" t="9525" r="15875" b="10160"/>
            <wp:wrapSquare wrapText="bothSides"/>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5"/>
                    <pic:cNvPicPr>
                      <a:picLocks noChangeAspect="1"/>
                    </pic:cNvPicPr>
                  </pic:nvPicPr>
                  <pic:blipFill>
                    <a:blip r:embed="rId19"/>
                    <a:stretch>
                      <a:fillRect/>
                    </a:stretch>
                  </pic:blipFill>
                  <pic:spPr>
                    <a:xfrm>
                      <a:off x="0" y="0"/>
                      <a:ext cx="1346200" cy="1214755"/>
                    </a:xfrm>
                    <a:prstGeom prst="rect">
                      <a:avLst/>
                    </a:prstGeom>
                    <a:noFill/>
                    <a:ln>
                      <a:solidFill>
                        <a:schemeClr val="tx1"/>
                      </a:solidFill>
                    </a:ln>
                  </pic:spPr>
                </pic:pic>
              </a:graphicData>
            </a:graphic>
          </wp:anchor>
        </w:drawing>
      </w:r>
      <w:r>
        <w:rPr>
          <w:rFonts w:hint="default" w:ascii="Times New Roman" w:hAnsi="Times New Roman" w:cs="Times New Roman"/>
          <w:b/>
          <w:color w:val="000000" w:themeColor="text1"/>
          <w:sz w:val="26"/>
          <w:szCs w:val="26"/>
          <w:u w:val="single"/>
          <w:lang w:val="pt-BR"/>
          <w14:textFill>
            <w14:solidFill>
              <w14:schemeClr w14:val="tx1"/>
            </w14:solidFill>
          </w14:textFill>
        </w:rPr>
        <w:t>Câu 8:</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Hình vẽ bên là đồ thị độ dịch chuyển - thời gian của một chiếc xe chạy từ A đến B trên đường 1 đường thẳng. Xe này có tốc độ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30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15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45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6</w:t>
      </w:r>
      <w:r>
        <w:rPr>
          <w:rFonts w:hint="default" w:ascii="Times New Roman" w:hAnsi="Times New Roman" w:eastAsia="VNI-Times" w:cs="Times New Roman"/>
          <w:bCs/>
          <w:color w:val="000000" w:themeColor="text1"/>
          <w:sz w:val="26"/>
          <w:szCs w:val="26"/>
          <w:lang w:val="nl-NL"/>
          <w14:textFill>
            <w14:solidFill>
              <w14:schemeClr w14:val="tx1"/>
            </w14:solidFill>
          </w14:textFill>
        </w:rPr>
        <w:t>0 km/h</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Công thức nào sau đây là công thức tính áp suất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30" o:spt="75" type="#_x0000_t75" style="height:16.2pt;width:42.9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31" o:spt="75" type="#_x0000_t75" style="height:30.75pt;width:34.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32" o:spt="75" type="#_x0000_t75" style="height:16.2pt;width:43.7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33" o:spt="75" type="#_x0000_t75" style="height:30.75pt;width:34.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Đơn vị của gia tốc trong chuyển động biến đổi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A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B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C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D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11:</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Khi đo chiều dài của chiếc bàn học, một học sinh viết được kết quả là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34" o:spt="75" type="#_x0000_t75" style="height:15.35pt;width:90.6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Sai số tỉ đối của phép đo này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0,33%</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C</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D</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0,004%</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u w:val="single"/>
          <w:lang w:val="pt-BR"/>
          <w14:textFill>
            <w14:solidFill>
              <w14:schemeClr w14:val="tx1"/>
            </w14:solidFill>
          </w14:textFill>
        </w:rPr>
        <w:t>Câu 12:</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Tại cùng một điểm, hai vật có khối lượng m</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&gt;m</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trọng lực tác dụng lên hai vật lần lượt là P</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và P</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luôn thỏa mãn điều kiện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A</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5" o:spt="75" type="#_x0000_t75" style="height:18.6pt;width:38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36" o:spt="75" type="#_x0000_t75" style="height:38.85pt;width:49.3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default" w:ascii="Times New Roman" w:hAnsi="Times New Roman" w:cs="Times New Roman"/>
          <w:color w:val="000000" w:themeColor="text1"/>
          <w:position w:val="-34"/>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7" o:spt="75" type="#_x0000_t75" style="height:18.6pt;width:38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38" o:spt="75" type="#_x0000_t75" style="height:38.85pt;width:50.1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Đối tượng nào sau đây </w:t>
      </w:r>
      <w:r>
        <w:rPr>
          <w:rStyle w:val="6"/>
          <w:rFonts w:hint="default" w:ascii="Times New Roman" w:hAnsi="Times New Roman" w:eastAsia="Arial" w:cs="Times New Roman"/>
          <w:b w:val="0"/>
          <w:bCs w:val="0"/>
          <w:color w:val="000000" w:themeColor="text1"/>
          <w:sz w:val="26"/>
          <w:szCs w:val="26"/>
          <w:shd w:val="clear" w:color="auto" w:fill="FFFFFF"/>
          <w:lang w:eastAsia="zh-CN" w:bidi="ar"/>
          <w14:textFill>
            <w14:solidFill>
              <w14:schemeClr w14:val="tx1"/>
            </w14:solidFill>
          </w14:textFill>
        </w:rPr>
        <w:t>không phải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là đối tượng nghiên cứu của môn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Nguyên lí hoạt động của lò vi sóng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Ô tô điện</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Tấm pin năng lượng mặt trời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Hiện tượng quang hợp</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14:</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Gọi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9" o:spt="75" type="#_x0000_t75" style="height:17.8pt;width:12.1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hint="default" w:ascii="Times New Roman" w:hAnsi="Times New Roman" w:cs="Times New Roman"/>
          <w:color w:val="000000" w:themeColor="text1"/>
          <w:position w:val="-2"/>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là vận tốc ban đầu của chuyển động. Công thức liên hệ giữa vận tốc v, gia tốc a và quãng đường s vật đi được trong chuyển động thẳng biến đổi đều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0" o:spt="75" type="#_x0000_t75" style="height:18.6pt;width:68.7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1" o:spt="75" type="#_x0000_t75" style="height:19.4pt;width:68.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2" o:spt="75" type="#_x0000_t75" style="height:18.6pt;width:68.7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3" o:spt="75" type="#_x0000_t75" style="height:19.4pt;width:68.7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Một vật đang chuyển động nhanh dần đều dưới tác dụng của lực kéo mà lực đó đột ngột giảm độ lớn thì</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tăng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không đổi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và vận tốc của vật đều giảm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giảm</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Chuyển động của vật nào dưới đây có thể coi như chuyển động rơi tự do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vận động viên nhảy dù đang rơi khi dù đã mở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viên gạch rơi từ độ cao 3 m xuống đất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lá đang rơi</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thang máy đang chuyển động đi xuống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 xml:space="preserve">Phát biểu nào sau đây là </w:t>
      </w:r>
      <w:r>
        <w:rPr>
          <w:rFonts w:hint="default" w:ascii="Times New Roman" w:hAnsi="Times New Roman" w:cs="Times New Roman"/>
          <w:b/>
          <w:color w:val="000000" w:themeColor="text1"/>
          <w:sz w:val="26"/>
          <w:szCs w:val="26"/>
          <w:lang w:val="sv-SE"/>
          <w14:textFill>
            <w14:solidFill>
              <w14:schemeClr w14:val="tx1"/>
            </w14:solidFill>
          </w14:textFill>
        </w:rPr>
        <w:t>sai</w:t>
      </w:r>
      <w:r>
        <w:rPr>
          <w:rFonts w:hint="default" w:ascii="Times New Roman" w:hAnsi="Times New Roman" w:cs="Times New Roman"/>
          <w:color w:val="000000" w:themeColor="text1"/>
          <w:sz w:val="26"/>
          <w:szCs w:val="26"/>
          <w:lang w:val="sv-SE"/>
          <w14:textFill>
            <w14:solidFill>
              <w14:schemeClr w14:val="tx1"/>
            </w14:solidFill>
          </w14:textFill>
        </w:rPr>
        <w:t xml:space="preserve"> khi nói về khái niệm gia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vô hướng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đo bằng thương số giữa độ biến thiên vận tốc và khoảng thời gian xảy  ra sự biến thiên đó</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đại lượng vật lí đặc trưng cho sự biến thiên nhanh hay chậm của 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vectơ</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Theo em, biểu thức nào sau đây xác định giá trị vận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s/t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v/t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Δd.Δt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Đơn vị đo lực niutơn được viết theo các đơn vị cơ bản trong hệ SI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eastAsia="Times New Roman" w:cs="Times New Roman"/>
          <w:color w:val="000000" w:themeColor="text1"/>
          <w:sz w:val="26"/>
          <w:szCs w:val="26"/>
          <w14:textFill>
            <w14:solidFill>
              <w14:schemeClr w14:val="tx1"/>
            </w14:solidFill>
          </w14:textFill>
        </w:rPr>
        <w:t>/s.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phép đo đại lượng vật lí A thu được giá trị trung bình là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4" o:spt="75" type="#_x0000_t75" style="height:16.2pt;width:12.9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sai số của phép đo là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 Cách ghi đúng kết quả đo A là</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5" o:spt="75" type="#_x0000_t75" style="height:16.2pt;width:12.9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A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6" o:spt="75" type="#_x0000_t75" style="height:16.2pt;width:12.9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cs="Times New Roman"/>
          <w:color w:val="000000" w:themeColor="text1"/>
          <w:position w:val="-4"/>
          <w:sz w:val="26"/>
          <w:szCs w:val="26"/>
          <w14:textFill>
            <w14:solidFill>
              <w14:schemeClr w14:val="tx1"/>
            </w14:solidFill>
          </w14:textFill>
        </w:rPr>
        <w:object>
          <v:shape id="_x0000_i1047" o:spt="75" type="#_x0000_t75" style="height:8.1pt;width:9.7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8" o:spt="75" type="#_x0000_t75" style="height:16.2pt;width:12.9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4419600</wp:posOffset>
            </wp:positionH>
            <wp:positionV relativeFrom="paragraph">
              <wp:posOffset>177800</wp:posOffset>
            </wp:positionV>
            <wp:extent cx="1431290" cy="770255"/>
            <wp:effectExtent l="0" t="0" r="1270" b="6985"/>
            <wp:wrapSquare wrapText="bothSides"/>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pic:cNvPicPr>
                      <a:picLocks noChangeAspect="1"/>
                    </pic:cNvPicPr>
                  </pic:nvPicPr>
                  <pic:blipFill>
                    <a:blip r:embed="rId58"/>
                    <a:stretch>
                      <a:fillRect/>
                    </a:stretch>
                  </pic:blipFill>
                  <pic:spPr>
                    <a:xfrm>
                      <a:off x="0" y="0"/>
                      <a:ext cx="1431290" cy="770255"/>
                    </a:xfrm>
                    <a:prstGeom prst="rect">
                      <a:avLst/>
                    </a:prstGeom>
                    <a:noFill/>
                    <a:ln>
                      <a:noFill/>
                    </a:ln>
                  </pic:spPr>
                </pic:pic>
              </a:graphicData>
            </a:graphic>
          </wp:anchor>
        </w:drawing>
      </w:r>
      <w:r>
        <w:rPr>
          <w:rFonts w:hint="default" w:ascii="Times New Roman" w:hAnsi="Times New Roman" w:cs="Times New Roman"/>
          <w:b/>
          <w:color w:val="000000" w:themeColor="text1"/>
          <w:sz w:val="26"/>
          <w:szCs w:val="26"/>
          <w:u w:val="single"/>
          <w:lang w:val="pt-BR"/>
          <w14:textFill>
            <w14:solidFill>
              <w14:schemeClr w14:val="tx1"/>
            </w14:solidFill>
          </w14:textFill>
        </w:rPr>
        <w:t>Câu 21:</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vật A và B đang chuyển động thẳng, đồ thị độ dịch chuyển – thời gian dưới đây mô tả chuyển động của hai xe. Nhận xét nào dưới đây là đúng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Không so sánh được xe nào chuyển động nhanh hơn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chậm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9" o:spt="75" type="#_x0000_t75" style="height:12.95pt;width:12.1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nhanh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50" o:spt="75" type="#_x0000_t75" style="height:12.95pt;width:12.1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xe chuyển động nhanh như nhau</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Công thức </w:t>
      </w:r>
      <w:r>
        <w:rPr>
          <w:rFonts w:hint="default" w:ascii="Times New Roman" w:hAnsi="Times New Roman" w:cs="Times New Roman"/>
          <w:color w:val="000000" w:themeColor="text1"/>
          <w:sz w:val="26"/>
          <w:szCs w:val="26"/>
          <w14:textFill>
            <w14:solidFill>
              <w14:schemeClr w14:val="tx1"/>
            </w14:solidFill>
          </w14:textFill>
        </w:rPr>
        <w:t xml:space="preserve">đúng của </w:t>
      </w:r>
      <w:r>
        <w:rPr>
          <w:rFonts w:hint="default" w:ascii="Times New Roman" w:hAnsi="Times New Roman" w:cs="Times New Roman"/>
          <w:color w:val="000000" w:themeColor="text1"/>
          <w:sz w:val="26"/>
          <w:szCs w:val="26"/>
          <w:lang w:val="pt-BR"/>
          <w14:textFill>
            <w14:solidFill>
              <w14:schemeClr w14:val="tx1"/>
            </w14:solidFill>
          </w14:textFill>
        </w:rPr>
        <w:t>định luật II</w:t>
      </w:r>
      <w:r>
        <w:rPr>
          <w:rFonts w:hint="default" w:ascii="Times New Roman" w:hAnsi="Times New Roman" w:cs="Times New Roman"/>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lang w:val="pt-BR"/>
          <w14:textFill>
            <w14:solidFill>
              <w14:schemeClr w14:val="tx1"/>
            </w14:solidFill>
          </w14:textFill>
        </w:rPr>
        <w:t xml:space="preserve"> Niutơn</w:t>
      </w:r>
      <w:r>
        <w:rPr>
          <w:rFonts w:hint="default" w:ascii="Times New Roman" w:hAnsi="Times New Roman" w:cs="Times New Roman"/>
          <w:color w:val="000000" w:themeColor="text1"/>
          <w:sz w:val="26"/>
          <w:szCs w:val="26"/>
          <w14:textFill>
            <w14:solidFill>
              <w14:schemeClr w14:val="tx1"/>
            </w14:solidFill>
          </w14:textFill>
        </w:rPr>
        <w:t xml:space="preserve">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1" o:spt="75" type="#_x0000_t75" style="height:19.4pt;width:48.5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2" o:spt="75" type="#_x0000_t75" style="height:17pt;width:55.8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3" o:spt="75" type="#_x0000_t75" style="height:19.4pt;width:53.4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4" o:spt="75" type="#_x0000_t75" style="height:17pt;width:48.55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chú rùa đi qua cổng quang nối với một đồng hồ đo thời gian hiện số, người ta đo được thời gian chắn sáng trên đồng hồ là 3,2s. Biết chú rùa có chiều dài 16 cm. Tốc độ chuyển động của chú rùa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 cm/s.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6,5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Muốn đo khối lượng riêng của quả cầu bằng sắt người ta dùng những dụng cụ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cái cân.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Cần dùng một cái cân và bình chia độ.</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bình chia độ.</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lực kế.</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Thả rơi tự do một vật từ đỉnh tháp thì thời gian vật chạm đất được xác định bằng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s</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Nếu lấy gia tốc trọng trường tại nơi thả vật chính xác là </w:t>
      </w:r>
      <w:r>
        <w:rPr>
          <w:rFonts w:hint="default" w:ascii="Times New Roman" w:hAnsi="Times New Roman" w:eastAsia="Times New Roman" w:cs="Times New Roman"/>
          <w:color w:val="000000" w:themeColor="text1"/>
          <w:sz w:val="26"/>
          <w:szCs w:val="26"/>
          <w:lang w:val="pt-BR" w:eastAsia="vi-VN"/>
          <w14:textFill>
            <w14:solidFill>
              <w14:schemeClr w14:val="tx1"/>
            </w14:solidFill>
          </w14:textFill>
        </w:rPr>
        <w:t>g = 10 m/s</w:t>
      </w:r>
      <w:r>
        <w:rPr>
          <w:rFonts w:hint="default" w:ascii="Times New Roman" w:hAnsi="Times New Roman" w:eastAsia="Times New Roman" w:cs="Times New Roman"/>
          <w:color w:val="000000" w:themeColor="text1"/>
          <w:sz w:val="26"/>
          <w:szCs w:val="26"/>
          <w:vertAlign w:val="superscript"/>
          <w:lang w:val="pt-BR" w:eastAsia="vi-VN"/>
          <w14:textFill>
            <w14:solidFill>
              <w14:schemeClr w14:val="tx1"/>
            </w14:solidFill>
          </w14:textFill>
        </w:rPr>
        <w:t>2</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thì chiều cao của tháp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(20±0,5)</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(20±2)</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(10±0,1)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26:</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Tốc độ là đại lượng đặc trưng cho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vị trí của vật trong không gian</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tính chất nhanh hay chậm của chuyển động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khả năng duy trì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hướng của chuyển động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dịch chuyển của một vật là đại lượng cho biết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nhanh chậm của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quãng đường mà vật đi được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vị trí và thời gian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và hướng sự thay đổi vị trí của vật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xe tải chở hàng có tổng khối lượng xe và hàng là 4 tấn, khởi hành với gia tốc 0,3 </w:t>
      </w:r>
      <w:r>
        <w:rPr>
          <w:rFonts w:hint="default" w:ascii="Times New Roman" w:hAnsi="Times New Roman" w:cs="Times New Roman"/>
          <w:color w:val="000000" w:themeColor="text1"/>
          <w:position w:val="-6"/>
          <w:sz w:val="26"/>
          <w:szCs w:val="26"/>
          <w14:textFill>
            <w14:solidFill>
              <w14:schemeClr w14:val="tx1"/>
            </w14:solidFill>
          </w14:textFill>
        </w:rPr>
        <w:object>
          <v:shape id="_x0000_i1055" o:spt="75" type="#_x0000_t75" style="height:16.2pt;width:29.95pt;" o:ole="t" filled="f" o:preferrelative="t" stroked="f" coordsize="21600,21600">
            <v:path/>
            <v:fill on="f" focussize="0,0"/>
            <v:stroke on="f" joinstyle="miter"/>
            <v:imagedata r:id="rId72" o:title=""/>
            <o:lock v:ext="edit" aspectratio="f"/>
            <w10:wrap type="none"/>
            <w10:anchorlock/>
          </v:shape>
          <o:OLEObject Type="Embed" ProgID="Equation.DSMT4" ShapeID="_x0000_i1055" DrawAspect="Content" ObjectID="_1468075755" r:id="rId7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Khi không chở hàng xe tải khởi hành với gia tốc 0,48</w:t>
      </w:r>
      <w:r>
        <w:rPr>
          <w:rFonts w:hint="default" w:ascii="Times New Roman" w:hAnsi="Times New Roman" w:cs="Times New Roman"/>
          <w:color w:val="000000" w:themeColor="text1"/>
          <w:position w:val="-6"/>
          <w:sz w:val="26"/>
          <w:szCs w:val="26"/>
          <w14:textFill>
            <w14:solidFill>
              <w14:schemeClr w14:val="tx1"/>
            </w14:solidFill>
          </w14:textFill>
        </w:rPr>
        <w:object>
          <v:shape id="_x0000_i1056" o:spt="75" type="#_x0000_t75" style="height:16.2pt;width:29.95pt;" o:ole="t" filled="f" o:preferrelative="t" stroked="f" coordsize="21600,21600">
            <v:path/>
            <v:fill on="f" focussize="0,0"/>
            <v:stroke on="f" joinstyle="miter"/>
            <v:imagedata r:id="rId74" o:title=""/>
            <o:lock v:ext="edit" aspectratio="f"/>
            <w10:wrap type="none"/>
            <w10:anchorlock/>
          </v:shape>
          <o:OLEObject Type="Embed" ProgID="Equation.DSMT4" ShapeID="_x0000_i1056" DrawAspect="Content" ObjectID="_1468075756" r:id="rId7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Biết rằng lực tác dụng vào ô tô trong hai trường hợp đều bằng nhau. Khối lượng của hàng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1,5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2,5 tấn.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pPr>
      <w:r>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t>II. TỰ LUẬN ( 3 ĐIỂM)</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cs="Times New Roman"/>
          <w:color w:val="000000" w:themeColor="text1"/>
          <w:sz w:val="26"/>
          <w:szCs w:val="26"/>
          <w:highlight w:val="none"/>
          <w14:textFill>
            <w14:solidFill>
              <w14:schemeClr w14:val="tx1"/>
            </w14:solidFill>
          </w14:textFill>
        </w:rPr>
        <w:t xml:space="preserve">Một ô tô đang chuyển động với vận tốc 10 m/s thì bắt đầu tăng ga (tăng tốc), chuyển động nhanh dần đều. Sau </w:t>
      </w:r>
      <w:r>
        <w:rPr>
          <w:rFonts w:hint="default" w:ascii="Times New Roman" w:hAnsi="Times New Roman" w:cs="Times New Roman"/>
          <w:color w:val="000000" w:themeColor="text1"/>
          <w:sz w:val="26"/>
          <w:szCs w:val="26"/>
          <w:highlight w:val="none"/>
          <w:lang w:val="en-US"/>
          <w14:textFill>
            <w14:solidFill>
              <w14:schemeClr w14:val="tx1"/>
            </w14:solidFill>
          </w14:textFill>
        </w:rPr>
        <w:t>1</w:t>
      </w:r>
      <w:r>
        <w:rPr>
          <w:rFonts w:hint="default" w:ascii="Times New Roman" w:hAnsi="Times New Roman" w:cs="Times New Roman"/>
          <w:color w:val="000000" w:themeColor="text1"/>
          <w:sz w:val="26"/>
          <w:szCs w:val="26"/>
          <w:highlight w:val="none"/>
          <w14:textFill>
            <w14:solidFill>
              <w14:schemeClr w14:val="tx1"/>
            </w14:solidFill>
          </w14:textFill>
        </w:rPr>
        <w:t>0 s ô tô đạt được vận tốc 1</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 xml:space="preserve"> m/s. </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pacing w:val="-6"/>
          <w:sz w:val="26"/>
          <w:szCs w:val="26"/>
          <w:highlight w:val="none"/>
          <w:lang w:val="en-US"/>
          <w14:textFill>
            <w14:solidFill>
              <w14:schemeClr w14:val="tx1"/>
            </w14:solidFill>
          </w14:textFill>
        </w:rPr>
      </w:pP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a. Tìm gia tốc của ôtô?</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b. Tìm vận tốc và </w:t>
      </w: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q</w:t>
      </w:r>
      <w:r>
        <w:rPr>
          <w:rFonts w:hint="default" w:ascii="Times New Roman" w:hAnsi="Times New Roman" w:cs="Times New Roman"/>
          <w:color w:val="000000" w:themeColor="text1"/>
          <w:sz w:val="26"/>
          <w:szCs w:val="26"/>
          <w:highlight w:val="none"/>
          <w14:textFill>
            <w14:solidFill>
              <w14:schemeClr w14:val="tx1"/>
            </w14:solidFill>
          </w14:textFill>
        </w:rPr>
        <w:t>uãng</w:t>
      </w:r>
      <w:r>
        <w:rPr>
          <w:rFonts w:hint="default" w:ascii="Times New Roman" w:hAnsi="Times New Roman" w:cs="Times New Roman"/>
          <w:color w:val="000000" w:themeColor="text1"/>
          <w:spacing w:val="-5"/>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 xml:space="preserve">đường ô tô đi được </w:t>
      </w:r>
      <w:r>
        <w:rPr>
          <w:rFonts w:hint="default" w:ascii="Times New Roman" w:hAnsi="Times New Roman" w:cs="Times New Roman"/>
          <w:color w:val="000000" w:themeColor="text1"/>
          <w:sz w:val="26"/>
          <w:szCs w:val="26"/>
          <w:highlight w:val="none"/>
          <w:lang w:val="en-US"/>
          <w14:textFill>
            <w14:solidFill>
              <w14:schemeClr w14:val="tx1"/>
            </w14:solidFill>
          </w14:textFill>
        </w:rPr>
        <w:t>sau</w:t>
      </w:r>
      <w:r>
        <w:rPr>
          <w:rFonts w:hint="default" w:ascii="Times New Roman" w:hAnsi="Times New Roman" w:cs="Times New Roman"/>
          <w:color w:val="000000" w:themeColor="text1"/>
          <w:sz w:val="26"/>
          <w:szCs w:val="26"/>
          <w:highlight w:val="none"/>
          <w14:textFill>
            <w14:solidFill>
              <w14:schemeClr w14:val="tx1"/>
            </w14:solidFill>
          </w14:textFill>
        </w:rPr>
        <w:t xml:space="preserve"> khoảng thời gian </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0s</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kể từ khi bắt đầu tăng tốc?</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4643755</wp:posOffset>
            </wp:positionH>
            <wp:positionV relativeFrom="paragraph">
              <wp:posOffset>195580</wp:posOffset>
            </wp:positionV>
            <wp:extent cx="1724025" cy="819150"/>
            <wp:effectExtent l="0" t="0" r="1333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4025" cy="819150"/>
                    </a:xfrm>
                    <a:prstGeom prst="rect">
                      <a:avLst/>
                    </a:prstGeom>
                    <a:noFill/>
                    <a:ln>
                      <a:noFill/>
                    </a:ln>
                  </pic:spPr>
                </pic:pic>
              </a:graphicData>
            </a:graphic>
          </wp:anchor>
        </w:drawing>
      </w: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Một vật có khối lượng </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kg đang nằm yên trên mặt sàn nằm ngang. Tác dụng vào vật một lực kéo </w:t>
      </w:r>
      <w:r>
        <w:rPr>
          <w:rFonts w:hint="default" w:ascii="Times New Roman" w:hAnsi="Times New Roman" w:eastAsia="Times New Roman" w:cs="Times New Roman"/>
          <w:color w:val="000000" w:themeColor="text1"/>
          <w:position w:val="-4"/>
          <w:sz w:val="26"/>
          <w:szCs w:val="26"/>
          <w:highlight w:val="none"/>
          <w14:textFill>
            <w14:solidFill>
              <w14:schemeClr w14:val="tx1"/>
            </w14:solidFill>
          </w14:textFill>
        </w:rPr>
        <w:object>
          <v:shape id="_x0000_i1057" o:spt="75" type="#_x0000_t75" style="height:16.15pt;width:13.1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theo phương nằm ngang thì vật bắt đầu chuyển động</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nhanh dần đều với gia tốc 1</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,5</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m/s</w:t>
      </w:r>
      <w:r>
        <w:rPr>
          <w:rFonts w:hint="default" w:ascii="Times New Roman" w:hAnsi="Times New Roman" w:eastAsia="Times New Roman" w:cs="Times New Roman"/>
          <w:color w:val="000000" w:themeColor="text1"/>
          <w:sz w:val="26"/>
          <w:szCs w:val="26"/>
          <w:highlight w:val="none"/>
          <w:vertAlign w:val="superscript"/>
          <w:lang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Hệ số ma sát trượt giữa vật và mặt sàn là µ</w:t>
      </w:r>
      <w:r>
        <w:rPr>
          <w:rFonts w:hint="default" w:ascii="Times New Roman" w:hAnsi="Times New Roman" w:eastAsia="Times New Roman" w:cs="Times New Roman"/>
          <w:color w:val="000000" w:themeColor="text1"/>
          <w:sz w:val="26"/>
          <w:szCs w:val="26"/>
          <w:highlight w:val="none"/>
          <w:vertAlign w:val="subscript"/>
          <w:lang w:val="pt-BR" w:eastAsia="vi-VN"/>
          <w14:textFill>
            <w14:solidFill>
              <w14:schemeClr w14:val="tx1"/>
            </w14:solidFill>
          </w14:textFill>
        </w:rPr>
        <w:t>t</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0,2. Lấy g = 10 m/s</w:t>
      </w:r>
      <w:r>
        <w:rPr>
          <w:rFonts w:hint="default" w:ascii="Times New Roman" w:hAnsi="Times New Roman" w:eastAsia="Times New Roman" w:cs="Times New Roman"/>
          <w:color w:val="000000" w:themeColor="text1"/>
          <w:sz w:val="26"/>
          <w:szCs w:val="26"/>
          <w:highlight w:val="none"/>
          <w:vertAlign w:val="superscript"/>
          <w:lang w:val="pt-BR"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w:t>
      </w:r>
    </w:p>
    <w:p>
      <w:pPr>
        <w:keepNext w:val="0"/>
        <w:keepLines w:val="0"/>
        <w:pageBreakBefore w:val="0"/>
        <w:numPr>
          <w:ilvl w:val="0"/>
          <w:numId w:val="1"/>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Biểu diễn các lực tác dụng vào vật?</w:t>
      </w:r>
    </w:p>
    <w:p>
      <w:pPr>
        <w:keepNext w:val="0"/>
        <w:keepLines w:val="0"/>
        <w:pageBreakBefore w:val="0"/>
        <w:numPr>
          <w:ilvl w:val="0"/>
          <w:numId w:val="0"/>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Tính </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độ lớn lực kéo</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 xml:space="preserve"> HẾT.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bookmarkStart w:id="0" w:name="_GoBack"/>
      <w:bookmarkEnd w:id="0"/>
      <w:r>
        <w:rPr>
          <w:rFonts w:hint="default" w:ascii="Times New Roman" w:hAnsi="Times New Roman" w:cs="Times New Roman"/>
          <w:color w:val="000000" w:themeColor="text1"/>
          <w:sz w:val="26"/>
          <w:szCs w:val="26"/>
          <w14:textFill>
            <w14:solidFill>
              <w14:schemeClr w14:val="tx1"/>
            </w14:solidFill>
          </w14:textFill>
        </w:rPr>
        <w:tab/>
      </w:r>
    </w:p>
    <w:sectPr>
      <w:footerReference r:id="rId5" w:type="default"/>
      <w:pgSz w:w="11905" w:h="16838"/>
      <w:pgMar w:top="850" w:right="1134" w:bottom="850"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H">
    <w:altName w:val="Times New Roman"/>
    <w:panose1 w:val="00000000000000000000"/>
    <w:charset w:val="00"/>
    <w:family w:val="roman"/>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JXc-TeX-main-Rw">
    <w:altName w:val="UTM Swiss Condensed"/>
    <w:panose1 w:val="00000000000000000000"/>
    <w:charset w:val="00"/>
    <w:family w:val="auto"/>
    <w:pitch w:val="default"/>
    <w:sig w:usb0="00000000" w:usb1="00000000" w:usb2="00000000" w:usb3="00000000" w:csb0="00000000" w:csb1="00000000"/>
  </w:font>
  <w:font w:name="UTM Swiss Condensed">
    <w:panose1 w:val="02000500000000000000"/>
    <w:charset w:val="00"/>
    <w:family w:val="auto"/>
    <w:pitch w:val="default"/>
    <w:sig w:usb0="800000A7" w:usb1="5000004A" w:usb2="00000000" w:usb3="00000000" w:csb0="20000111" w:csb1="41000000"/>
  </w:font>
  <w:font w:name="MJXc-TeX-math-Iw">
    <w:altName w:val="UTM Swiss Condensed"/>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tabs>
        <w:tab w:val="right" w:pos="9356"/>
        <w:tab w:val="clear" w:pos="4153"/>
        <w:tab w:val="clear" w:pos="8306"/>
      </w:tabs>
    </w:pPr>
    <w:r>
      <w:rPr>
        <w:rFonts w:hint="default" w:ascii="Times New Roman" w:hAnsi="Times New Roman" w:cs="Times New Roman"/>
        <w:sz w:val="24"/>
        <w:szCs w:val="24"/>
      </w:rPr>
      <w:t>Mã đề</w:t>
    </w:r>
    <w:r>
      <w:rPr>
        <w:rFonts w:hint="default" w:ascii="Times New Roman" w:hAnsi="Times New Roman" w:cs="Times New Roman"/>
        <w:sz w:val="24"/>
        <w:szCs w:val="24"/>
        <w:lang w:val="en-US"/>
      </w:rPr>
      <w:t xml:space="preserve"> D</w:t>
    </w:r>
    <w:r>
      <w:rPr>
        <w:rFonts w:hint="default" w:ascii="Times New Roman" w:hAnsi="Times New Roman" w:cs="Times New Roman"/>
        <w:sz w:val="24"/>
        <w:szCs w:val="24"/>
      </w:rPr>
      <w:t>/môn</w:t>
    </w:r>
    <w:r>
      <w:rPr>
        <w:rFonts w:hint="default" w:ascii="Times New Roman" w:hAnsi="Times New Roman" w:cs="Times New Roman"/>
        <w:sz w:val="24"/>
        <w:szCs w:val="24"/>
        <w:lang w:val="en-US"/>
      </w:rPr>
      <w:t xml:space="preserve"> Vật lí </w:t>
    </w:r>
    <w:r>
      <w:rPr>
        <w:rFonts w:hint="default" w:ascii="Times New Roman" w:hAnsi="Times New Roman" w:cs="Times New Roman"/>
        <w:sz w:val="24"/>
        <w:szCs w:val="24"/>
      </w:rPr>
      <w:t>/khối</w:t>
    </w:r>
    <w:r>
      <w:rPr>
        <w:rFonts w:hint="default" w:ascii="Times New Roman" w:hAnsi="Times New Roman" w:cs="Times New Roman"/>
        <w:sz w:val="24"/>
        <w:szCs w:val="24"/>
        <w:lang w:val="en-US"/>
      </w:rPr>
      <w:t xml:space="preserve"> 10</w:t>
    </w:r>
    <w:r>
      <w:rPr>
        <w:rFonts w:ascii="Cambria" w:hAnsi="Cambria"/>
      </w:rPr>
      <w:tab/>
    </w:r>
    <w:r>
      <w:rPr>
        <w:rFonts w:ascii="Cambria" w:hAnsi="Cambria"/>
      </w:rPr>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500A"/>
    <w:multiLevelType w:val="singleLevel"/>
    <w:tmpl w:val="C965500A"/>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0"/>
    <w:rsid w:val="0054191C"/>
    <w:rsid w:val="006A2340"/>
    <w:rsid w:val="00FA4C82"/>
    <w:rsid w:val="1044706D"/>
    <w:rsid w:val="6A8E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image" Target="media/image1.png"/><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png"/><Relationship Id="rId57" Type="http://schemas.openxmlformats.org/officeDocument/2006/relationships/image" Target="media/image27.wmf"/><Relationship Id="rId56" Type="http://schemas.openxmlformats.org/officeDocument/2006/relationships/oleObject" Target="embeddings/oleObject24.bin"/><Relationship Id="rId55" Type="http://schemas.openxmlformats.org/officeDocument/2006/relationships/image" Target="media/image26.wmf"/><Relationship Id="rId54" Type="http://schemas.openxmlformats.org/officeDocument/2006/relationships/oleObject" Target="embeddings/oleObject23.bin"/><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5.bin"/><Relationship Id="rId37" Type="http://schemas.openxmlformats.org/officeDocument/2006/relationships/image" Target="media/image17.wmf"/><Relationship Id="rId36" Type="http://schemas.openxmlformats.org/officeDocument/2006/relationships/oleObject" Target="embeddings/oleObject14.bin"/><Relationship Id="rId35" Type="http://schemas.openxmlformats.org/officeDocument/2006/relationships/image" Target="media/image16.wmf"/><Relationship Id="rId34" Type="http://schemas.openxmlformats.org/officeDocument/2006/relationships/oleObject" Target="embeddings/oleObject13.bin"/><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5882</Characters>
  <DocSecurity>0</DocSecurity>
  <Lines>49</Lines>
  <Paragraphs>13</Paragraphs>
  <ScaleCrop>false</ScaleCrop>
  <LinksUpToDate>false</LinksUpToDate>
  <CharactersWithSpaces>6900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2022-12-20T21:44:00Z</dcterms:created>
  <dcterms:modified xsi:type="dcterms:W3CDTF">2022-12-20T22:45:45Z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21A3AF0D0EFF462DAD7EB7AB970438E1</vt:lpwstr>
  </property>
</Properties>
</file>