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9" w:type="dxa"/>
        <w:tblLook w:val="01E0" w:firstRow="1" w:lastRow="1" w:firstColumn="1" w:lastColumn="1" w:noHBand="0" w:noVBand="0"/>
      </w:tblPr>
      <w:tblGrid>
        <w:gridCol w:w="3936"/>
        <w:gridCol w:w="5933"/>
      </w:tblGrid>
      <w:tr w:rsidR="005F3665" w:rsidRPr="00991C76" w:rsidTr="00991C76">
        <w:trPr>
          <w:trHeight w:val="1134"/>
        </w:trPr>
        <w:tc>
          <w:tcPr>
            <w:tcW w:w="3936" w:type="dxa"/>
          </w:tcPr>
          <w:p w:rsidR="005F3665" w:rsidRPr="00991C76" w:rsidRDefault="005F3665" w:rsidP="00D440ED">
            <w:pPr>
              <w:rPr>
                <w:b/>
                <w:sz w:val="26"/>
              </w:rPr>
            </w:pPr>
            <w:bookmarkStart w:id="0" w:name="_GoBack"/>
            <w:bookmarkEnd w:id="0"/>
            <w:r w:rsidRPr="00991C76">
              <w:rPr>
                <w:b/>
                <w:sz w:val="26"/>
              </w:rPr>
              <w:t>SỞ GIÁO DỤC VÀ ĐÀO TẠO</w:t>
            </w:r>
          </w:p>
          <w:p w:rsidR="005F3665" w:rsidRPr="00991C76" w:rsidRDefault="00467440" w:rsidP="00D440ED">
            <w:pPr>
              <w:jc w:val="center"/>
              <w:rPr>
                <w:b/>
                <w:sz w:val="26"/>
              </w:rPr>
            </w:pPr>
            <w:r w:rsidRPr="00991C76">
              <w:rPr>
                <w:noProof/>
                <w:sz w:val="26"/>
              </w:rPr>
              <mc:AlternateContent>
                <mc:Choice Requires="wps">
                  <w:drawing>
                    <wp:anchor distT="0" distB="0" distL="114300" distR="114300" simplePos="0" relativeHeight="251657216" behindDoc="1" locked="0" layoutInCell="1" allowOverlap="1" wp14:anchorId="09184771" wp14:editId="03796BF5">
                      <wp:simplePos x="0" y="0"/>
                      <wp:positionH relativeFrom="column">
                        <wp:posOffset>337820</wp:posOffset>
                      </wp:positionH>
                      <wp:positionV relativeFrom="paragraph">
                        <wp:posOffset>332740</wp:posOffset>
                      </wp:positionV>
                      <wp:extent cx="1504950" cy="301625"/>
                      <wp:effectExtent l="9525" t="8890" r="9525"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5F3665" w:rsidRDefault="005F3665" w:rsidP="005F366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84771" id="_x0000_t202" coordsize="21600,21600" o:spt="202" path="m,l,21600r21600,l21600,xe">
                      <v:stroke joinstyle="miter"/>
                      <v:path gradientshapeok="t" o:connecttype="rect"/>
                    </v:shapetype>
                    <v:shape id="Text Box 9" o:spid="_x0000_s1026" type="#_x0000_t202" style="position:absolute;left:0;text-align:left;margin-left:26.6pt;margin-top:26.2pt;width:11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ATW3byJwIAAFAEAAAOAAAAAAAAAAAAAAAAAC4CAABkcnMvZTJv&#10;RG9jLnhtbFBLAQItABQABgAIAAAAIQDKia173wAAAAgBAAAPAAAAAAAAAAAAAAAAAIEEAABkcnMv&#10;ZG93bnJldi54bWxQSwUGAAAAAAQABADzAAAAjQUAAAAA&#10;">
                      <v:textbox>
                        <w:txbxContent>
                          <w:p w:rsidR="005F3665" w:rsidRDefault="005F3665" w:rsidP="005F3665">
                            <w:pPr>
                              <w:jc w:val="center"/>
                            </w:pPr>
                            <w:r>
                              <w:t>ĐỀ CHÍNH THỨC</w:t>
                            </w:r>
                          </w:p>
                        </w:txbxContent>
                      </v:textbox>
                    </v:shape>
                  </w:pict>
                </mc:Fallback>
              </mc:AlternateContent>
            </w:r>
            <w:r w:rsidR="005F3665" w:rsidRPr="00991C76">
              <w:rPr>
                <w:b/>
                <w:sz w:val="26"/>
              </w:rPr>
              <w:t>QUẢNG NAM</w:t>
            </w:r>
          </w:p>
          <w:p w:rsidR="005F3665" w:rsidRPr="00991C76" w:rsidRDefault="00467440" w:rsidP="00D440ED">
            <w:pPr>
              <w:rPr>
                <w:sz w:val="26"/>
              </w:rPr>
            </w:pPr>
            <w:r w:rsidRPr="00991C76">
              <w:rPr>
                <w:noProof/>
                <w:sz w:val="26"/>
              </w:rPr>
              <mc:AlternateContent>
                <mc:Choice Requires="wps">
                  <w:drawing>
                    <wp:anchor distT="0" distB="0" distL="114300" distR="114300" simplePos="0" relativeHeight="251658240" behindDoc="0" locked="0" layoutInCell="1" allowOverlap="1" wp14:anchorId="642F486E" wp14:editId="04FA872C">
                      <wp:simplePos x="0" y="0"/>
                      <wp:positionH relativeFrom="column">
                        <wp:posOffset>736743</wp:posOffset>
                      </wp:positionH>
                      <wp:positionV relativeFrom="paragraph">
                        <wp:posOffset>1324</wp:posOffset>
                      </wp:positionV>
                      <wp:extent cx="901521" cy="0"/>
                      <wp:effectExtent l="0" t="0" r="1333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5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9A2F7"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pt" to="12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93EQIAACg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"/>
                  </w:pict>
                </mc:Fallback>
              </mc:AlternateContent>
            </w:r>
          </w:p>
          <w:p w:rsidR="005F3665" w:rsidRPr="00991C76" w:rsidRDefault="005F3665" w:rsidP="00D440ED">
            <w:pPr>
              <w:tabs>
                <w:tab w:val="left" w:pos="939"/>
              </w:tabs>
              <w:rPr>
                <w:sz w:val="26"/>
              </w:rPr>
            </w:pPr>
          </w:p>
        </w:tc>
        <w:tc>
          <w:tcPr>
            <w:tcW w:w="5933" w:type="dxa"/>
          </w:tcPr>
          <w:p w:rsidR="00B57BC3" w:rsidRPr="00991C76" w:rsidRDefault="005F3665" w:rsidP="00D440ED">
            <w:pPr>
              <w:jc w:val="center"/>
              <w:rPr>
                <w:b/>
                <w:sz w:val="26"/>
              </w:rPr>
            </w:pPr>
            <w:r w:rsidRPr="00991C76">
              <w:rPr>
                <w:b/>
                <w:sz w:val="26"/>
              </w:rPr>
              <w:t>KIỂM TRA HỌC KỲ II NĂM HỌC 2020-2021</w:t>
            </w:r>
          </w:p>
          <w:p w:rsidR="00B57BC3" w:rsidRPr="00991C76" w:rsidRDefault="005F3665" w:rsidP="00D440ED">
            <w:pPr>
              <w:jc w:val="center"/>
              <w:rPr>
                <w:b/>
                <w:sz w:val="26"/>
              </w:rPr>
            </w:pPr>
            <w:r w:rsidRPr="00991C76">
              <w:rPr>
                <w:b/>
                <w:sz w:val="26"/>
              </w:rPr>
              <w:t xml:space="preserve">Môn: NGỮ VĂN  – </w:t>
            </w:r>
            <w:r w:rsidR="004A4723" w:rsidRPr="00991C76">
              <w:rPr>
                <w:b/>
                <w:sz w:val="26"/>
              </w:rPr>
              <w:t xml:space="preserve"> </w:t>
            </w:r>
            <w:r w:rsidRPr="00991C76">
              <w:rPr>
                <w:b/>
                <w:sz w:val="26"/>
              </w:rPr>
              <w:t>Lớp 9</w:t>
            </w:r>
          </w:p>
          <w:p w:rsidR="005F3665" w:rsidRPr="00991C76" w:rsidRDefault="005F3665" w:rsidP="00D440ED">
            <w:pPr>
              <w:jc w:val="center"/>
              <w:rPr>
                <w:b/>
                <w:sz w:val="26"/>
              </w:rPr>
            </w:pPr>
            <w:r w:rsidRPr="00991C76">
              <w:rPr>
                <w:sz w:val="26"/>
              </w:rPr>
              <w:t xml:space="preserve">Thời gian: </w:t>
            </w:r>
            <w:r w:rsidR="002601A4" w:rsidRPr="00991C76">
              <w:rPr>
                <w:sz w:val="26"/>
              </w:rPr>
              <w:t xml:space="preserve">90 phút </w:t>
            </w:r>
            <w:r w:rsidRPr="00991C76">
              <w:rPr>
                <w:sz w:val="26"/>
              </w:rPr>
              <w:t>(không kể thời gian giao đề)</w:t>
            </w:r>
          </w:p>
          <w:p w:rsidR="005F3665" w:rsidRPr="00991C76" w:rsidRDefault="005F3665" w:rsidP="00D440ED">
            <w:pPr>
              <w:jc w:val="center"/>
              <w:rPr>
                <w:sz w:val="26"/>
              </w:rPr>
            </w:pPr>
            <w:r w:rsidRPr="00991C76">
              <w:rPr>
                <w:sz w:val="26"/>
              </w:rPr>
              <w:t xml:space="preserve">                                                   </w:t>
            </w:r>
          </w:p>
        </w:tc>
      </w:tr>
    </w:tbl>
    <w:p w:rsidR="00D440ED" w:rsidRPr="00991C76" w:rsidRDefault="00D440ED" w:rsidP="00D440ED">
      <w:pPr>
        <w:rPr>
          <w:b/>
          <w:sz w:val="26"/>
          <w:szCs w:val="28"/>
        </w:rPr>
      </w:pPr>
    </w:p>
    <w:p w:rsidR="00D440ED" w:rsidRPr="00991C76" w:rsidRDefault="00D440ED" w:rsidP="00D440ED">
      <w:pPr>
        <w:rPr>
          <w:b/>
          <w:sz w:val="26"/>
          <w:szCs w:val="28"/>
        </w:rPr>
      </w:pPr>
    </w:p>
    <w:p w:rsidR="005F3665" w:rsidRPr="00991C76" w:rsidRDefault="004A4723" w:rsidP="00D440ED">
      <w:pPr>
        <w:rPr>
          <w:sz w:val="26"/>
          <w:szCs w:val="28"/>
        </w:rPr>
      </w:pPr>
      <w:r w:rsidRPr="00991C76">
        <w:rPr>
          <w:b/>
          <w:sz w:val="26"/>
          <w:szCs w:val="28"/>
        </w:rPr>
        <w:t>I. ĐỌC</w:t>
      </w:r>
      <w:r w:rsidR="005F3665" w:rsidRPr="00991C76">
        <w:rPr>
          <w:b/>
          <w:sz w:val="26"/>
          <w:szCs w:val="28"/>
        </w:rPr>
        <w:t xml:space="preserve"> HIỂU </w:t>
      </w:r>
      <w:r w:rsidR="005F3665" w:rsidRPr="00991C76">
        <w:rPr>
          <w:sz w:val="26"/>
          <w:szCs w:val="28"/>
        </w:rPr>
        <w:t>(5.0 điểm)</w:t>
      </w:r>
    </w:p>
    <w:p w:rsidR="005F3665" w:rsidRPr="00991C76" w:rsidRDefault="005F3665" w:rsidP="00467440">
      <w:pPr>
        <w:spacing w:before="120"/>
        <w:rPr>
          <w:sz w:val="26"/>
          <w:szCs w:val="28"/>
        </w:rPr>
      </w:pPr>
      <w:r w:rsidRPr="00991C76">
        <w:rPr>
          <w:sz w:val="26"/>
          <w:szCs w:val="28"/>
        </w:rPr>
        <w:t xml:space="preserve">           Đọc đoạn trích sau và thực hiện các yêu cầu:</w:t>
      </w:r>
    </w:p>
    <w:p w:rsidR="005F3665" w:rsidRPr="00991C76" w:rsidRDefault="005F3665" w:rsidP="00777AD4">
      <w:pPr>
        <w:jc w:val="both"/>
        <w:rPr>
          <w:i/>
          <w:sz w:val="26"/>
          <w:szCs w:val="28"/>
        </w:rPr>
      </w:pPr>
      <w:r w:rsidRPr="00991C76">
        <w:rPr>
          <w:i/>
          <w:sz w:val="26"/>
          <w:szCs w:val="28"/>
        </w:rPr>
        <w:t xml:space="preserve">           Người ta nói: “Ăn cho mình, mặc cho người”, có lẽ nhiều phần đúng. Cô gái một mình trong hang sâu chắc không váy xoè váy ngắn, không mắt xanh môi đỏ, không tô đỏ chót móng chân móng tay. </w:t>
      </w:r>
      <w:bookmarkStart w:id="1" w:name="_Hlk69240003"/>
      <w:r w:rsidRPr="00991C76">
        <w:rPr>
          <w:i/>
          <w:sz w:val="26"/>
          <w:szCs w:val="28"/>
        </w:rPr>
        <w:t>Anh thanh niên đi tát nước hay câu cá ngoài cánh đồng vắng chắc không chải đầu m</w:t>
      </w:r>
      <w:r w:rsidR="00062845" w:rsidRPr="00991C76">
        <w:rPr>
          <w:i/>
          <w:sz w:val="26"/>
          <w:szCs w:val="28"/>
        </w:rPr>
        <w:t>ượt bằng sáp thơm, áo sơ-mi là p</w:t>
      </w:r>
      <w:r w:rsidRPr="00991C76">
        <w:rPr>
          <w:i/>
          <w:sz w:val="26"/>
          <w:szCs w:val="28"/>
        </w:rPr>
        <w:t xml:space="preserve">hẳng tắp... </w:t>
      </w:r>
      <w:bookmarkStart w:id="2" w:name="_Hlk69240106"/>
      <w:bookmarkEnd w:id="1"/>
      <w:r w:rsidRPr="00991C76">
        <w:rPr>
          <w:i/>
          <w:sz w:val="26"/>
          <w:szCs w:val="28"/>
        </w:rPr>
        <w:t>Trang phục không có pháp luật nào can thiệp, nhưng có những quy tắc ngầm phải tuân thủ, đó là văn hoá xã hội. Đi đám cưới không thể lôi thôi lếch thếch, mặt nhọ nhem, chân tay lấm bùn. Đi dự đám tang không được mặc áo quần loè loẹt, nói cười oang oang.</w:t>
      </w:r>
    </w:p>
    <w:bookmarkEnd w:id="2"/>
    <w:p w:rsidR="005F3665" w:rsidRPr="00991C76" w:rsidRDefault="005F3665" w:rsidP="00777AD4">
      <w:pPr>
        <w:spacing w:before="120"/>
        <w:ind w:right="-1" w:firstLine="720"/>
        <w:rPr>
          <w:sz w:val="26"/>
          <w:szCs w:val="28"/>
          <w:lang w:val="fr-FR"/>
        </w:rPr>
      </w:pPr>
      <w:r w:rsidRPr="00991C76">
        <w:rPr>
          <w:sz w:val="26"/>
          <w:szCs w:val="28"/>
        </w:rPr>
        <w:t xml:space="preserve">                                 </w:t>
      </w:r>
      <w:r w:rsidR="004A4723" w:rsidRPr="00991C76">
        <w:rPr>
          <w:sz w:val="26"/>
          <w:szCs w:val="28"/>
        </w:rPr>
        <w:t xml:space="preserve">                     </w:t>
      </w:r>
      <w:r w:rsidR="004A4723" w:rsidRPr="00BB48B2">
        <w:rPr>
          <w:szCs w:val="28"/>
        </w:rPr>
        <w:t xml:space="preserve"> </w:t>
      </w:r>
      <w:r w:rsidR="001B6B7C">
        <w:rPr>
          <w:szCs w:val="28"/>
        </w:rPr>
        <w:tab/>
        <w:t xml:space="preserve">     </w:t>
      </w:r>
      <w:r w:rsidR="006E3B7A">
        <w:rPr>
          <w:szCs w:val="28"/>
        </w:rPr>
        <w:t xml:space="preserve"> </w:t>
      </w:r>
      <w:r w:rsidR="001B6B7C">
        <w:rPr>
          <w:szCs w:val="28"/>
        </w:rPr>
        <w:t xml:space="preserve"> </w:t>
      </w:r>
      <w:r w:rsidR="00175C55" w:rsidRPr="00BB48B2">
        <w:rPr>
          <w:szCs w:val="28"/>
          <w:lang w:val="fr-FR"/>
        </w:rPr>
        <w:t>(</w:t>
      </w:r>
      <w:r w:rsidR="00B278A4" w:rsidRPr="00BB48B2">
        <w:rPr>
          <w:szCs w:val="28"/>
          <w:lang w:val="fr-FR"/>
        </w:rPr>
        <w:t xml:space="preserve">Ngữ văn 9, </w:t>
      </w:r>
      <w:r w:rsidR="00B21A46" w:rsidRPr="00BB48B2">
        <w:rPr>
          <w:szCs w:val="28"/>
          <w:lang w:val="fr-FR"/>
        </w:rPr>
        <w:t xml:space="preserve">tập Hai, </w:t>
      </w:r>
      <w:r w:rsidR="001B6B7C" w:rsidRPr="00BB48B2">
        <w:rPr>
          <w:szCs w:val="28"/>
          <w:lang w:val="fr-FR"/>
        </w:rPr>
        <w:t>trang 9</w:t>
      </w:r>
      <w:r w:rsidR="001B6B7C">
        <w:rPr>
          <w:szCs w:val="28"/>
          <w:lang w:val="fr-FR"/>
        </w:rPr>
        <w:t>, NXB Giáo dục 2008</w:t>
      </w:r>
      <w:r w:rsidRPr="00BB48B2">
        <w:rPr>
          <w:szCs w:val="28"/>
          <w:lang w:val="fr-FR"/>
        </w:rPr>
        <w:t>)</w:t>
      </w:r>
    </w:p>
    <w:p w:rsidR="005F3665" w:rsidRPr="00991C76" w:rsidRDefault="005F3665" w:rsidP="00777AD4">
      <w:pPr>
        <w:spacing w:before="120"/>
        <w:rPr>
          <w:sz w:val="26"/>
          <w:szCs w:val="28"/>
          <w:lang w:val="fr-FR"/>
        </w:rPr>
      </w:pPr>
      <w:r w:rsidRPr="00991C76">
        <w:rPr>
          <w:b/>
          <w:sz w:val="26"/>
          <w:szCs w:val="28"/>
          <w:lang w:val="fr-FR"/>
        </w:rPr>
        <w:t>Câu 1</w:t>
      </w:r>
      <w:r w:rsidRPr="00991C76">
        <w:rPr>
          <w:sz w:val="26"/>
          <w:szCs w:val="28"/>
          <w:lang w:val="fr-FR"/>
        </w:rPr>
        <w:t xml:space="preserve"> (1.0 điểm)</w:t>
      </w:r>
      <w:r w:rsidR="00467440" w:rsidRPr="00991C76">
        <w:rPr>
          <w:sz w:val="26"/>
          <w:szCs w:val="28"/>
          <w:lang w:val="fr-FR"/>
        </w:rPr>
        <w:t>. Xác định</w:t>
      </w:r>
      <w:r w:rsidRPr="00991C76">
        <w:rPr>
          <w:sz w:val="26"/>
          <w:szCs w:val="28"/>
          <w:lang w:val="fr-FR"/>
        </w:rPr>
        <w:t xml:space="preserve"> phương thức biểu đạt </w:t>
      </w:r>
      <w:r w:rsidR="00463DDD" w:rsidRPr="00991C76">
        <w:rPr>
          <w:sz w:val="26"/>
          <w:szCs w:val="28"/>
          <w:lang w:val="fr-FR"/>
        </w:rPr>
        <w:t xml:space="preserve">chính </w:t>
      </w:r>
      <w:r w:rsidR="00467440" w:rsidRPr="00991C76">
        <w:rPr>
          <w:sz w:val="26"/>
          <w:szCs w:val="28"/>
          <w:lang w:val="fr-FR"/>
        </w:rPr>
        <w:t>của đoạn trích.</w:t>
      </w:r>
    </w:p>
    <w:p w:rsidR="00561434" w:rsidRPr="00991C76" w:rsidRDefault="00561434" w:rsidP="00561434">
      <w:pPr>
        <w:jc w:val="both"/>
        <w:rPr>
          <w:sz w:val="26"/>
          <w:szCs w:val="28"/>
        </w:rPr>
      </w:pPr>
      <w:r w:rsidRPr="00991C76">
        <w:rPr>
          <w:b/>
          <w:sz w:val="26"/>
          <w:szCs w:val="28"/>
        </w:rPr>
        <w:t>Câu 2</w:t>
      </w:r>
      <w:r w:rsidRPr="00991C76">
        <w:rPr>
          <w:sz w:val="26"/>
          <w:szCs w:val="28"/>
        </w:rPr>
        <w:t xml:space="preserve"> (1.0 điểm). Chỉ ra và gọi tên thành phần biệt lập được sử dụng trong câu: </w:t>
      </w:r>
      <w:r w:rsidRPr="00991C76">
        <w:rPr>
          <w:i/>
          <w:sz w:val="26"/>
          <w:szCs w:val="28"/>
        </w:rPr>
        <w:t>“Anh thanh niên đi tát nước hay câu cá ngoài cánh đồng vắng chắc không chải đầu mượt bằng sáp thơm, áo sơ-mi là phẳng tắp...”.</w:t>
      </w:r>
    </w:p>
    <w:p w:rsidR="00467440" w:rsidRPr="00991C76" w:rsidRDefault="00561434" w:rsidP="00467440">
      <w:pPr>
        <w:rPr>
          <w:sz w:val="26"/>
          <w:szCs w:val="28"/>
          <w:lang w:val="fr-FR"/>
        </w:rPr>
      </w:pPr>
      <w:r w:rsidRPr="00991C76">
        <w:rPr>
          <w:b/>
          <w:sz w:val="26"/>
          <w:szCs w:val="28"/>
          <w:lang w:val="fr-FR"/>
        </w:rPr>
        <w:t>Câu 3</w:t>
      </w:r>
      <w:r w:rsidR="005F3665" w:rsidRPr="00991C76">
        <w:rPr>
          <w:b/>
          <w:sz w:val="26"/>
          <w:szCs w:val="28"/>
          <w:lang w:val="fr-FR"/>
        </w:rPr>
        <w:t xml:space="preserve"> </w:t>
      </w:r>
      <w:r w:rsidR="005F3665" w:rsidRPr="00991C76">
        <w:rPr>
          <w:sz w:val="26"/>
          <w:szCs w:val="28"/>
          <w:lang w:val="fr-FR"/>
        </w:rPr>
        <w:t>(1.0 điểm)</w:t>
      </w:r>
      <w:r w:rsidR="00467440" w:rsidRPr="00991C76">
        <w:rPr>
          <w:sz w:val="26"/>
          <w:szCs w:val="28"/>
          <w:lang w:val="fr-FR"/>
        </w:rPr>
        <w:t xml:space="preserve">. </w:t>
      </w:r>
      <w:r w:rsidRPr="00991C76">
        <w:rPr>
          <w:iCs/>
          <w:sz w:val="26"/>
          <w:szCs w:val="28"/>
          <w:lang w:val="fr-FR"/>
        </w:rPr>
        <w:t>Tìm</w:t>
      </w:r>
      <w:r w:rsidR="009D01D4" w:rsidRPr="00991C76">
        <w:rPr>
          <w:iCs/>
          <w:sz w:val="26"/>
          <w:szCs w:val="28"/>
          <w:lang w:val="fr-FR"/>
        </w:rPr>
        <w:t xml:space="preserve"> </w:t>
      </w:r>
      <w:r w:rsidR="004D1DBB" w:rsidRPr="00991C76">
        <w:rPr>
          <w:iCs/>
          <w:sz w:val="26"/>
          <w:szCs w:val="28"/>
          <w:lang w:val="fr-FR"/>
        </w:rPr>
        <w:t xml:space="preserve">các </w:t>
      </w:r>
      <w:r w:rsidR="009D01D4" w:rsidRPr="00991C76">
        <w:rPr>
          <w:iCs/>
          <w:sz w:val="26"/>
          <w:szCs w:val="28"/>
          <w:lang w:val="fr-FR"/>
        </w:rPr>
        <w:t xml:space="preserve">từ </w:t>
      </w:r>
      <w:r w:rsidR="006E3B7A">
        <w:rPr>
          <w:iCs/>
          <w:sz w:val="26"/>
          <w:szCs w:val="28"/>
          <w:lang w:val="fr-FR"/>
        </w:rPr>
        <w:t xml:space="preserve">ngữ </w:t>
      </w:r>
      <w:r w:rsidR="003A7750">
        <w:rPr>
          <w:iCs/>
          <w:sz w:val="26"/>
          <w:szCs w:val="28"/>
          <w:lang w:val="fr-FR"/>
        </w:rPr>
        <w:t>tạo nên</w:t>
      </w:r>
      <w:r w:rsidR="009D01D4" w:rsidRPr="00991C76">
        <w:rPr>
          <w:iCs/>
          <w:sz w:val="26"/>
          <w:szCs w:val="28"/>
          <w:lang w:val="fr-FR"/>
        </w:rPr>
        <w:t xml:space="preserve"> phép lặp</w:t>
      </w:r>
      <w:r w:rsidR="00467440" w:rsidRPr="00991C76">
        <w:rPr>
          <w:iCs/>
          <w:sz w:val="26"/>
          <w:szCs w:val="28"/>
          <w:lang w:val="fr-FR"/>
        </w:rPr>
        <w:t xml:space="preserve"> </w:t>
      </w:r>
      <w:r w:rsidR="00242958" w:rsidRPr="00991C76">
        <w:rPr>
          <w:iCs/>
          <w:sz w:val="26"/>
          <w:szCs w:val="28"/>
          <w:lang w:val="fr-FR"/>
        </w:rPr>
        <w:t>giữa</w:t>
      </w:r>
      <w:r w:rsidR="009D01D4" w:rsidRPr="00991C76">
        <w:rPr>
          <w:iCs/>
          <w:sz w:val="26"/>
          <w:szCs w:val="28"/>
          <w:lang w:val="fr-FR"/>
        </w:rPr>
        <w:t xml:space="preserve"> </w:t>
      </w:r>
      <w:r w:rsidR="004D1DBB" w:rsidRPr="00991C76">
        <w:rPr>
          <w:iCs/>
          <w:sz w:val="26"/>
          <w:szCs w:val="28"/>
          <w:lang w:val="fr-FR"/>
        </w:rPr>
        <w:t xml:space="preserve">những </w:t>
      </w:r>
      <w:r w:rsidR="00467440" w:rsidRPr="00991C76">
        <w:rPr>
          <w:iCs/>
          <w:sz w:val="26"/>
          <w:szCs w:val="28"/>
          <w:lang w:val="fr-FR"/>
        </w:rPr>
        <w:t>câu văn sau:</w:t>
      </w:r>
    </w:p>
    <w:p w:rsidR="00467440" w:rsidRPr="00991C76" w:rsidRDefault="00467440" w:rsidP="00467440">
      <w:pPr>
        <w:ind w:firstLine="720"/>
        <w:jc w:val="both"/>
        <w:rPr>
          <w:i/>
          <w:sz w:val="26"/>
          <w:szCs w:val="28"/>
          <w:lang w:val="fr-FR"/>
        </w:rPr>
      </w:pPr>
      <w:r w:rsidRPr="00991C76">
        <w:rPr>
          <w:i/>
          <w:sz w:val="26"/>
          <w:szCs w:val="28"/>
          <w:lang w:val="fr-FR"/>
        </w:rPr>
        <w:t>Trang phục không có pháp luật nào can thiệp, nhưng có những quy tắc ngầm phải tuân thủ, đó là văn hoá xã hội. Đi đám cưới không thể lôi thôi lếch thếch, mặt nhọ nhem, chân tay lấm bùn. Đi dự đám tang không được mặc áo quần loè loẹt, nói cười oang oang.</w:t>
      </w:r>
    </w:p>
    <w:p w:rsidR="00AF0D54" w:rsidRPr="00991C76" w:rsidRDefault="005F3665" w:rsidP="00467440">
      <w:pPr>
        <w:jc w:val="both"/>
        <w:rPr>
          <w:iCs/>
          <w:sz w:val="26"/>
          <w:szCs w:val="28"/>
        </w:rPr>
      </w:pPr>
      <w:r w:rsidRPr="00991C76">
        <w:rPr>
          <w:b/>
          <w:sz w:val="26"/>
          <w:szCs w:val="28"/>
        </w:rPr>
        <w:t>Câu 4</w:t>
      </w:r>
      <w:r w:rsidRPr="00991C76">
        <w:rPr>
          <w:sz w:val="26"/>
          <w:szCs w:val="28"/>
        </w:rPr>
        <w:t xml:space="preserve"> (1.0 điểm)</w:t>
      </w:r>
      <w:r w:rsidR="00467440" w:rsidRPr="00991C76">
        <w:rPr>
          <w:sz w:val="26"/>
          <w:szCs w:val="28"/>
        </w:rPr>
        <w:t xml:space="preserve">. </w:t>
      </w:r>
      <w:r w:rsidRPr="00991C76">
        <w:rPr>
          <w:sz w:val="26"/>
          <w:szCs w:val="28"/>
        </w:rPr>
        <w:t xml:space="preserve">Nêu nội dung </w:t>
      </w:r>
      <w:r w:rsidR="00467440" w:rsidRPr="00991C76">
        <w:rPr>
          <w:sz w:val="26"/>
          <w:szCs w:val="28"/>
        </w:rPr>
        <w:t xml:space="preserve">chính của </w:t>
      </w:r>
      <w:r w:rsidRPr="00991C76">
        <w:rPr>
          <w:sz w:val="26"/>
          <w:szCs w:val="28"/>
        </w:rPr>
        <w:t>đoạn trích.</w:t>
      </w:r>
    </w:p>
    <w:p w:rsidR="005F3665" w:rsidRPr="00991C76" w:rsidRDefault="005F3665" w:rsidP="001A361A">
      <w:pPr>
        <w:jc w:val="both"/>
        <w:rPr>
          <w:sz w:val="26"/>
          <w:szCs w:val="28"/>
        </w:rPr>
      </w:pPr>
      <w:r w:rsidRPr="00991C76">
        <w:rPr>
          <w:b/>
          <w:sz w:val="26"/>
          <w:szCs w:val="28"/>
        </w:rPr>
        <w:t>Câu 5</w:t>
      </w:r>
      <w:r w:rsidRPr="00991C76">
        <w:rPr>
          <w:sz w:val="26"/>
          <w:szCs w:val="28"/>
        </w:rPr>
        <w:t xml:space="preserve"> (1.0 điểm)</w:t>
      </w:r>
      <w:r w:rsidR="00467440" w:rsidRPr="00991C76">
        <w:rPr>
          <w:sz w:val="26"/>
          <w:szCs w:val="28"/>
        </w:rPr>
        <w:t xml:space="preserve">. </w:t>
      </w:r>
      <w:r w:rsidR="00007F88" w:rsidRPr="00991C76">
        <w:rPr>
          <w:sz w:val="26"/>
          <w:szCs w:val="28"/>
        </w:rPr>
        <w:t>Em có đồng ý với quan điểm “</w:t>
      </w:r>
      <w:r w:rsidR="00007F88" w:rsidRPr="00991C76">
        <w:rPr>
          <w:i/>
          <w:sz w:val="26"/>
          <w:szCs w:val="28"/>
        </w:rPr>
        <w:t>mặc cho người</w:t>
      </w:r>
      <w:r w:rsidR="00007F88" w:rsidRPr="00991C76">
        <w:rPr>
          <w:sz w:val="26"/>
          <w:szCs w:val="28"/>
        </w:rPr>
        <w:t xml:space="preserve">” </w:t>
      </w:r>
      <w:r w:rsidR="00A03266">
        <w:rPr>
          <w:sz w:val="26"/>
          <w:szCs w:val="28"/>
        </w:rPr>
        <w:t xml:space="preserve">hay </w:t>
      </w:r>
      <w:r w:rsidR="009C4B47">
        <w:rPr>
          <w:sz w:val="26"/>
          <w:szCs w:val="28"/>
        </w:rPr>
        <w:t>không? Vì sao</w:t>
      </w:r>
      <w:r w:rsidR="004A4723" w:rsidRPr="00991C76">
        <w:rPr>
          <w:sz w:val="26"/>
          <w:szCs w:val="28"/>
        </w:rPr>
        <w:t>?</w:t>
      </w:r>
    </w:p>
    <w:p w:rsidR="00C262FB" w:rsidRPr="00991C76" w:rsidRDefault="005F3665" w:rsidP="00467440">
      <w:pPr>
        <w:spacing w:before="120"/>
        <w:rPr>
          <w:sz w:val="26"/>
          <w:szCs w:val="28"/>
        </w:rPr>
      </w:pPr>
      <w:r w:rsidRPr="00991C76">
        <w:rPr>
          <w:b/>
          <w:sz w:val="26"/>
          <w:szCs w:val="28"/>
        </w:rPr>
        <w:t>II. LÀM VĂN</w:t>
      </w:r>
      <w:r w:rsidRPr="00991C76">
        <w:rPr>
          <w:sz w:val="26"/>
          <w:szCs w:val="28"/>
        </w:rPr>
        <w:t xml:space="preserve"> (5.0 điểm)</w:t>
      </w:r>
      <w:r w:rsidRPr="00991C76">
        <w:rPr>
          <w:sz w:val="26"/>
          <w:szCs w:val="28"/>
          <w:lang w:val="de-DE"/>
        </w:rPr>
        <w:t xml:space="preserve"> </w:t>
      </w:r>
    </w:p>
    <w:p w:rsidR="005F3665" w:rsidRPr="00991C76" w:rsidRDefault="005F3665" w:rsidP="00467440">
      <w:pPr>
        <w:spacing w:before="120"/>
        <w:ind w:firstLine="720"/>
        <w:rPr>
          <w:sz w:val="26"/>
          <w:szCs w:val="28"/>
        </w:rPr>
      </w:pPr>
      <w:r w:rsidRPr="00991C76">
        <w:rPr>
          <w:sz w:val="26"/>
          <w:szCs w:val="28"/>
        </w:rPr>
        <w:t>Cảm nhận của em về đoạn thơ sau:</w:t>
      </w:r>
    </w:p>
    <w:p w:rsidR="005F3665" w:rsidRPr="00991C76" w:rsidRDefault="005F3665" w:rsidP="00467440">
      <w:pPr>
        <w:spacing w:before="120"/>
        <w:ind w:left="2268"/>
        <w:rPr>
          <w:iCs/>
          <w:sz w:val="26"/>
          <w:szCs w:val="28"/>
        </w:rPr>
      </w:pPr>
      <w:r w:rsidRPr="00991C76">
        <w:rPr>
          <w:iCs/>
          <w:sz w:val="26"/>
          <w:szCs w:val="28"/>
        </w:rPr>
        <w:t>Ngày ngày mặt trời đi qua trên lăng</w:t>
      </w:r>
    </w:p>
    <w:p w:rsidR="005F3665" w:rsidRPr="00991C76" w:rsidRDefault="005F3665" w:rsidP="00467440">
      <w:pPr>
        <w:ind w:left="2268"/>
        <w:rPr>
          <w:iCs/>
          <w:sz w:val="26"/>
          <w:szCs w:val="28"/>
        </w:rPr>
      </w:pPr>
      <w:r w:rsidRPr="00991C76">
        <w:rPr>
          <w:iCs/>
          <w:sz w:val="26"/>
          <w:szCs w:val="28"/>
        </w:rPr>
        <w:t>Thấy một mặt trời trong lăng rất đỏ.</w:t>
      </w:r>
    </w:p>
    <w:p w:rsidR="005F3665" w:rsidRPr="00991C76" w:rsidRDefault="005F3665" w:rsidP="00467440">
      <w:pPr>
        <w:ind w:left="2268"/>
        <w:rPr>
          <w:iCs/>
          <w:sz w:val="26"/>
          <w:szCs w:val="28"/>
        </w:rPr>
      </w:pPr>
      <w:r w:rsidRPr="00991C76">
        <w:rPr>
          <w:iCs/>
          <w:sz w:val="26"/>
          <w:szCs w:val="28"/>
        </w:rPr>
        <w:t>Ngày ngày dòng người đi trong thương nhớ</w:t>
      </w:r>
    </w:p>
    <w:p w:rsidR="005F3665" w:rsidRPr="00991C76" w:rsidRDefault="005F3665" w:rsidP="00467440">
      <w:pPr>
        <w:ind w:left="2268"/>
        <w:rPr>
          <w:iCs/>
          <w:sz w:val="26"/>
          <w:szCs w:val="28"/>
        </w:rPr>
      </w:pPr>
      <w:r w:rsidRPr="00991C76">
        <w:rPr>
          <w:iCs/>
          <w:sz w:val="26"/>
          <w:szCs w:val="28"/>
        </w:rPr>
        <w:t xml:space="preserve">Kết tràng </w:t>
      </w:r>
      <w:r w:rsidR="001A6351" w:rsidRPr="00991C76">
        <w:rPr>
          <w:iCs/>
          <w:sz w:val="26"/>
          <w:szCs w:val="28"/>
        </w:rPr>
        <w:t>hoa dâng bảy mươi chín mùa xuân</w:t>
      </w:r>
      <w:r w:rsidRPr="00991C76">
        <w:rPr>
          <w:iCs/>
          <w:sz w:val="26"/>
          <w:szCs w:val="28"/>
        </w:rPr>
        <w:t>...</w:t>
      </w:r>
    </w:p>
    <w:p w:rsidR="005F3665" w:rsidRPr="00991C76" w:rsidRDefault="005F3665" w:rsidP="00467440">
      <w:pPr>
        <w:ind w:left="2268"/>
        <w:rPr>
          <w:iCs/>
          <w:sz w:val="26"/>
          <w:szCs w:val="28"/>
        </w:rPr>
      </w:pPr>
    </w:p>
    <w:p w:rsidR="005F3665" w:rsidRPr="00991C76" w:rsidRDefault="005F3665" w:rsidP="00991C76">
      <w:pPr>
        <w:ind w:left="2268"/>
        <w:rPr>
          <w:iCs/>
          <w:sz w:val="26"/>
          <w:szCs w:val="28"/>
        </w:rPr>
      </w:pPr>
      <w:r w:rsidRPr="00991C76">
        <w:rPr>
          <w:iCs/>
          <w:sz w:val="26"/>
          <w:szCs w:val="28"/>
        </w:rPr>
        <w:t>Bác nằm trong giấc ngủ bình yên</w:t>
      </w:r>
    </w:p>
    <w:p w:rsidR="005F3665" w:rsidRPr="00991C76" w:rsidRDefault="00246592" w:rsidP="00991C76">
      <w:pPr>
        <w:ind w:left="2268"/>
        <w:rPr>
          <w:iCs/>
          <w:sz w:val="26"/>
          <w:szCs w:val="28"/>
        </w:rPr>
      </w:pPr>
      <w:r w:rsidRPr="00991C76">
        <w:rPr>
          <w:iCs/>
          <w:sz w:val="26"/>
          <w:szCs w:val="28"/>
        </w:rPr>
        <w:t>Giữa một vầ</w:t>
      </w:r>
      <w:r w:rsidR="005F3665" w:rsidRPr="00991C76">
        <w:rPr>
          <w:iCs/>
          <w:sz w:val="26"/>
          <w:szCs w:val="28"/>
        </w:rPr>
        <w:t>ng trăng sáng dịu hiền</w:t>
      </w:r>
    </w:p>
    <w:p w:rsidR="005F3665" w:rsidRPr="00991C76" w:rsidRDefault="005F3665" w:rsidP="00991C76">
      <w:pPr>
        <w:ind w:left="2268"/>
        <w:rPr>
          <w:iCs/>
          <w:sz w:val="26"/>
          <w:szCs w:val="28"/>
        </w:rPr>
      </w:pPr>
      <w:r w:rsidRPr="00991C76">
        <w:rPr>
          <w:iCs/>
          <w:sz w:val="26"/>
          <w:szCs w:val="28"/>
        </w:rPr>
        <w:t>Vẫn biết trời xanh là mãi mãi</w:t>
      </w:r>
    </w:p>
    <w:p w:rsidR="005F3665" w:rsidRPr="00991C76" w:rsidRDefault="005F3665" w:rsidP="00991C76">
      <w:pPr>
        <w:ind w:left="2268"/>
        <w:rPr>
          <w:iCs/>
          <w:sz w:val="26"/>
          <w:szCs w:val="28"/>
        </w:rPr>
      </w:pPr>
      <w:r w:rsidRPr="00991C76">
        <w:rPr>
          <w:iCs/>
          <w:sz w:val="26"/>
          <w:szCs w:val="28"/>
        </w:rPr>
        <w:t>Mà sao nghe nhói ở trong tim!</w:t>
      </w:r>
    </w:p>
    <w:p w:rsidR="00777AD4" w:rsidRDefault="00777AD4" w:rsidP="00777AD4">
      <w:pPr>
        <w:ind w:left="1440"/>
        <w:rPr>
          <w:szCs w:val="28"/>
          <w:lang w:val="fr-FR"/>
        </w:rPr>
      </w:pPr>
      <w:r>
        <w:rPr>
          <w:szCs w:val="28"/>
          <w:lang w:val="fr-FR"/>
        </w:rPr>
        <w:t xml:space="preserve">                                             </w:t>
      </w:r>
      <w:r w:rsidR="00991C76" w:rsidRPr="00991C76">
        <w:rPr>
          <w:szCs w:val="28"/>
          <w:lang w:val="fr-FR"/>
        </w:rPr>
        <w:t xml:space="preserve">(Viễn Phương, </w:t>
      </w:r>
      <w:r w:rsidR="00991C76" w:rsidRPr="00991C76">
        <w:rPr>
          <w:i/>
          <w:szCs w:val="28"/>
          <w:lang w:val="fr-FR"/>
        </w:rPr>
        <w:t>Viếng lăng Bác</w:t>
      </w:r>
      <w:r w:rsidR="00991C76" w:rsidRPr="00991C76">
        <w:rPr>
          <w:szCs w:val="28"/>
          <w:lang w:val="fr-FR"/>
        </w:rPr>
        <w:t xml:space="preserve">, </w:t>
      </w:r>
      <w:r w:rsidR="000A0534">
        <w:rPr>
          <w:szCs w:val="28"/>
          <w:lang w:val="fr-FR"/>
        </w:rPr>
        <w:t>Ngữ văn 9,</w:t>
      </w:r>
      <w:r w:rsidR="00991C76" w:rsidRPr="00991C76">
        <w:rPr>
          <w:szCs w:val="28"/>
          <w:lang w:val="fr-FR"/>
        </w:rPr>
        <w:t xml:space="preserve"> </w:t>
      </w:r>
    </w:p>
    <w:p w:rsidR="00991C76" w:rsidRPr="00777AD4" w:rsidRDefault="00777AD4" w:rsidP="00777AD4">
      <w:pPr>
        <w:ind w:left="1440"/>
        <w:jc w:val="center"/>
        <w:rPr>
          <w:szCs w:val="28"/>
          <w:lang w:val="fr-FR"/>
        </w:rPr>
      </w:pPr>
      <w:r>
        <w:rPr>
          <w:szCs w:val="28"/>
          <w:lang w:val="fr-FR"/>
        </w:rPr>
        <w:t xml:space="preserve">                      </w:t>
      </w:r>
      <w:r w:rsidR="00991C76" w:rsidRPr="00991C76">
        <w:rPr>
          <w:szCs w:val="28"/>
          <w:lang w:val="fr-FR"/>
        </w:rPr>
        <w:t>tập Hai,</w:t>
      </w:r>
      <w:r w:rsidR="00991C76">
        <w:rPr>
          <w:szCs w:val="28"/>
          <w:lang w:val="fr-FR"/>
        </w:rPr>
        <w:t xml:space="preserve"> trang 58</w:t>
      </w:r>
      <w:r>
        <w:rPr>
          <w:szCs w:val="28"/>
          <w:lang w:val="fr-FR"/>
        </w:rPr>
        <w:t xml:space="preserve">, </w:t>
      </w:r>
      <w:r w:rsidR="00991C76" w:rsidRPr="00991C76">
        <w:rPr>
          <w:szCs w:val="28"/>
          <w:lang w:val="fr-FR"/>
        </w:rPr>
        <w:t>NXB Giáo dục 2008)</w:t>
      </w:r>
    </w:p>
    <w:p w:rsidR="00991C76" w:rsidRDefault="00991C76" w:rsidP="00777AD4">
      <w:pPr>
        <w:jc w:val="right"/>
        <w:rPr>
          <w:sz w:val="26"/>
          <w:szCs w:val="28"/>
        </w:rPr>
      </w:pPr>
    </w:p>
    <w:p w:rsidR="005F3665" w:rsidRPr="00991C76" w:rsidRDefault="005F3665" w:rsidP="00005E03">
      <w:pPr>
        <w:jc w:val="center"/>
        <w:rPr>
          <w:sz w:val="26"/>
          <w:szCs w:val="28"/>
        </w:rPr>
      </w:pPr>
      <w:r w:rsidRPr="00991C76">
        <w:rPr>
          <w:sz w:val="26"/>
          <w:szCs w:val="28"/>
        </w:rPr>
        <w:t xml:space="preserve">................ </w:t>
      </w:r>
      <w:r w:rsidRPr="00991C76">
        <w:rPr>
          <w:b/>
          <w:bCs/>
          <w:sz w:val="26"/>
          <w:szCs w:val="28"/>
        </w:rPr>
        <w:t xml:space="preserve">Hết </w:t>
      </w:r>
      <w:r w:rsidRPr="00991C76">
        <w:rPr>
          <w:sz w:val="26"/>
          <w:szCs w:val="28"/>
        </w:rPr>
        <w:t>...............</w:t>
      </w:r>
    </w:p>
    <w:p w:rsidR="005F3665" w:rsidRPr="00991C76" w:rsidRDefault="005F3665" w:rsidP="005F3665">
      <w:pPr>
        <w:ind w:hanging="980"/>
        <w:rPr>
          <w:b/>
          <w:sz w:val="26"/>
          <w:szCs w:val="28"/>
        </w:rPr>
      </w:pPr>
      <w:r w:rsidRPr="00991C76">
        <w:rPr>
          <w:b/>
          <w:sz w:val="26"/>
          <w:szCs w:val="28"/>
        </w:rPr>
        <w:t xml:space="preserve">               </w:t>
      </w:r>
    </w:p>
    <w:p w:rsidR="00E03027" w:rsidRPr="00991C76" w:rsidRDefault="00E03027" w:rsidP="00E03027">
      <w:pPr>
        <w:ind w:hanging="980"/>
        <w:rPr>
          <w:b/>
          <w:sz w:val="28"/>
          <w:szCs w:val="28"/>
        </w:rPr>
      </w:pPr>
      <w:r w:rsidRPr="00991C76">
        <w:rPr>
          <w:b/>
          <w:sz w:val="28"/>
          <w:szCs w:val="28"/>
        </w:rPr>
        <w:t xml:space="preserve">               </w:t>
      </w:r>
    </w:p>
    <w:p w:rsidR="00E03027" w:rsidRPr="00991C76" w:rsidRDefault="00E03027" w:rsidP="00E03027">
      <w:pPr>
        <w:ind w:hanging="980"/>
        <w:rPr>
          <w:b/>
          <w:sz w:val="28"/>
          <w:szCs w:val="28"/>
        </w:rPr>
      </w:pPr>
      <w:r w:rsidRPr="00991C76">
        <w:rPr>
          <w:b/>
          <w:sz w:val="28"/>
          <w:szCs w:val="28"/>
        </w:rPr>
        <w:t xml:space="preserve">             </w:t>
      </w:r>
    </w:p>
    <w:p w:rsidR="00A17B2A" w:rsidRPr="00991C76" w:rsidRDefault="00E03027" w:rsidP="00E03027">
      <w:pPr>
        <w:ind w:hanging="980"/>
        <w:rPr>
          <w:b/>
          <w:sz w:val="26"/>
          <w:szCs w:val="28"/>
        </w:rPr>
      </w:pPr>
      <w:r w:rsidRPr="00991C76">
        <w:rPr>
          <w:b/>
          <w:sz w:val="26"/>
          <w:szCs w:val="28"/>
        </w:rPr>
        <w:t xml:space="preserve">                </w:t>
      </w:r>
    </w:p>
    <w:p w:rsidR="00A17B2A" w:rsidRPr="00991C76" w:rsidRDefault="00A17B2A" w:rsidP="00E03027">
      <w:pPr>
        <w:ind w:hanging="980"/>
        <w:rPr>
          <w:b/>
          <w:sz w:val="26"/>
          <w:szCs w:val="28"/>
        </w:rPr>
      </w:pPr>
    </w:p>
    <w:sectPr w:rsidR="00A17B2A" w:rsidRPr="00991C76" w:rsidSect="00991C76">
      <w:footerReference w:type="even" r:id="rId7"/>
      <w:pgSz w:w="11907" w:h="16840" w:code="9"/>
      <w:pgMar w:top="1134" w:right="964" w:bottom="1134" w:left="1304" w:header="284" w:footer="510" w:gutter="0"/>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8C8" w:rsidRDefault="001248C8">
      <w:r>
        <w:separator/>
      </w:r>
    </w:p>
  </w:endnote>
  <w:endnote w:type="continuationSeparator" w:id="0">
    <w:p w:rsidR="001248C8" w:rsidRDefault="0012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E5" w:rsidRDefault="00FA22E5" w:rsidP="00E03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22E5" w:rsidRDefault="00FA22E5" w:rsidP="00E0302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8C8" w:rsidRDefault="001248C8">
      <w:r>
        <w:separator/>
      </w:r>
    </w:p>
  </w:footnote>
  <w:footnote w:type="continuationSeparator" w:id="0">
    <w:p w:rsidR="001248C8" w:rsidRDefault="001248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03B3B"/>
    <w:multiLevelType w:val="hybridMultilevel"/>
    <w:tmpl w:val="19CAC1E8"/>
    <w:lvl w:ilvl="0" w:tplc="A68CF470">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401C49"/>
    <w:multiLevelType w:val="hybridMultilevel"/>
    <w:tmpl w:val="4FA4D5DA"/>
    <w:lvl w:ilvl="0" w:tplc="B17215B0">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325EA8"/>
    <w:multiLevelType w:val="hybridMultilevel"/>
    <w:tmpl w:val="55BA59EE"/>
    <w:lvl w:ilvl="0" w:tplc="83A4C728">
      <w:numFmt w:val="bullet"/>
      <w:lvlText w:val="-"/>
      <w:lvlJc w:val="left"/>
      <w:pPr>
        <w:ind w:left="59" w:hanging="145"/>
      </w:pPr>
      <w:rPr>
        <w:rFonts w:ascii="Times New Roman" w:eastAsia="Times New Roman" w:hAnsi="Times New Roman" w:cs="Times New Roman" w:hint="default"/>
        <w:w w:val="99"/>
        <w:sz w:val="24"/>
        <w:szCs w:val="24"/>
        <w:lang w:val="vi" w:eastAsia="en-US" w:bidi="ar-SA"/>
      </w:rPr>
    </w:lvl>
    <w:lvl w:ilvl="1" w:tplc="F9408ECA">
      <w:numFmt w:val="bullet"/>
      <w:lvlText w:val="•"/>
      <w:lvlJc w:val="left"/>
      <w:pPr>
        <w:ind w:left="636" w:hanging="145"/>
      </w:pPr>
      <w:rPr>
        <w:rFonts w:hint="default"/>
        <w:lang w:val="vi" w:eastAsia="en-US" w:bidi="ar-SA"/>
      </w:rPr>
    </w:lvl>
    <w:lvl w:ilvl="2" w:tplc="5A4EC574">
      <w:numFmt w:val="bullet"/>
      <w:lvlText w:val="•"/>
      <w:lvlJc w:val="left"/>
      <w:pPr>
        <w:ind w:left="1212" w:hanging="145"/>
      </w:pPr>
      <w:rPr>
        <w:rFonts w:hint="default"/>
        <w:lang w:val="vi" w:eastAsia="en-US" w:bidi="ar-SA"/>
      </w:rPr>
    </w:lvl>
    <w:lvl w:ilvl="3" w:tplc="6A48C2AC">
      <w:numFmt w:val="bullet"/>
      <w:lvlText w:val="•"/>
      <w:lvlJc w:val="left"/>
      <w:pPr>
        <w:ind w:left="1788" w:hanging="145"/>
      </w:pPr>
      <w:rPr>
        <w:rFonts w:hint="default"/>
        <w:lang w:val="vi" w:eastAsia="en-US" w:bidi="ar-SA"/>
      </w:rPr>
    </w:lvl>
    <w:lvl w:ilvl="4" w:tplc="D6B0B384">
      <w:numFmt w:val="bullet"/>
      <w:lvlText w:val="•"/>
      <w:lvlJc w:val="left"/>
      <w:pPr>
        <w:ind w:left="2364" w:hanging="145"/>
      </w:pPr>
      <w:rPr>
        <w:rFonts w:hint="default"/>
        <w:lang w:val="vi" w:eastAsia="en-US" w:bidi="ar-SA"/>
      </w:rPr>
    </w:lvl>
    <w:lvl w:ilvl="5" w:tplc="3E56B728">
      <w:numFmt w:val="bullet"/>
      <w:lvlText w:val="•"/>
      <w:lvlJc w:val="left"/>
      <w:pPr>
        <w:ind w:left="2941" w:hanging="145"/>
      </w:pPr>
      <w:rPr>
        <w:rFonts w:hint="default"/>
        <w:lang w:val="vi" w:eastAsia="en-US" w:bidi="ar-SA"/>
      </w:rPr>
    </w:lvl>
    <w:lvl w:ilvl="6" w:tplc="28CEAA9C">
      <w:numFmt w:val="bullet"/>
      <w:lvlText w:val="•"/>
      <w:lvlJc w:val="left"/>
      <w:pPr>
        <w:ind w:left="3517" w:hanging="145"/>
      </w:pPr>
      <w:rPr>
        <w:rFonts w:hint="default"/>
        <w:lang w:val="vi" w:eastAsia="en-US" w:bidi="ar-SA"/>
      </w:rPr>
    </w:lvl>
    <w:lvl w:ilvl="7" w:tplc="C1B4C9F6">
      <w:numFmt w:val="bullet"/>
      <w:lvlText w:val="•"/>
      <w:lvlJc w:val="left"/>
      <w:pPr>
        <w:ind w:left="4093" w:hanging="145"/>
      </w:pPr>
      <w:rPr>
        <w:rFonts w:hint="default"/>
        <w:lang w:val="vi" w:eastAsia="en-US" w:bidi="ar-SA"/>
      </w:rPr>
    </w:lvl>
    <w:lvl w:ilvl="8" w:tplc="6122E140">
      <w:numFmt w:val="bullet"/>
      <w:lvlText w:val="•"/>
      <w:lvlJc w:val="left"/>
      <w:pPr>
        <w:ind w:left="4669" w:hanging="145"/>
      </w:pPr>
      <w:rPr>
        <w:rFonts w:hint="default"/>
        <w:lang w:val="vi" w:eastAsia="en-US" w:bidi="ar-SA"/>
      </w:rPr>
    </w:lvl>
  </w:abstractNum>
  <w:abstractNum w:abstractNumId="3" w15:restartNumberingAfterBreak="0">
    <w:nsid w:val="69A07275"/>
    <w:multiLevelType w:val="hybridMultilevel"/>
    <w:tmpl w:val="8044429C"/>
    <w:lvl w:ilvl="0" w:tplc="DC66CA54">
      <w:numFmt w:val="bullet"/>
      <w:lvlText w:val="-"/>
      <w:lvlJc w:val="left"/>
      <w:pPr>
        <w:ind w:left="59" w:hanging="145"/>
      </w:pPr>
      <w:rPr>
        <w:rFonts w:ascii="Times New Roman" w:eastAsia="Times New Roman" w:hAnsi="Times New Roman" w:cs="Times New Roman" w:hint="default"/>
        <w:w w:val="99"/>
        <w:sz w:val="24"/>
        <w:szCs w:val="24"/>
        <w:lang w:val="vi" w:eastAsia="en-US" w:bidi="ar-SA"/>
      </w:rPr>
    </w:lvl>
    <w:lvl w:ilvl="1" w:tplc="786EA092">
      <w:numFmt w:val="bullet"/>
      <w:lvlText w:val="•"/>
      <w:lvlJc w:val="left"/>
      <w:pPr>
        <w:ind w:left="636" w:hanging="145"/>
      </w:pPr>
      <w:rPr>
        <w:rFonts w:hint="default"/>
        <w:lang w:val="vi" w:eastAsia="en-US" w:bidi="ar-SA"/>
      </w:rPr>
    </w:lvl>
    <w:lvl w:ilvl="2" w:tplc="9432C104">
      <w:numFmt w:val="bullet"/>
      <w:lvlText w:val="•"/>
      <w:lvlJc w:val="left"/>
      <w:pPr>
        <w:ind w:left="1212" w:hanging="145"/>
      </w:pPr>
      <w:rPr>
        <w:rFonts w:hint="default"/>
        <w:lang w:val="vi" w:eastAsia="en-US" w:bidi="ar-SA"/>
      </w:rPr>
    </w:lvl>
    <w:lvl w:ilvl="3" w:tplc="447A48CA">
      <w:numFmt w:val="bullet"/>
      <w:lvlText w:val="•"/>
      <w:lvlJc w:val="left"/>
      <w:pPr>
        <w:ind w:left="1788" w:hanging="145"/>
      </w:pPr>
      <w:rPr>
        <w:rFonts w:hint="default"/>
        <w:lang w:val="vi" w:eastAsia="en-US" w:bidi="ar-SA"/>
      </w:rPr>
    </w:lvl>
    <w:lvl w:ilvl="4" w:tplc="F0D6D5AC">
      <w:numFmt w:val="bullet"/>
      <w:lvlText w:val="•"/>
      <w:lvlJc w:val="left"/>
      <w:pPr>
        <w:ind w:left="2364" w:hanging="145"/>
      </w:pPr>
      <w:rPr>
        <w:rFonts w:hint="default"/>
        <w:lang w:val="vi" w:eastAsia="en-US" w:bidi="ar-SA"/>
      </w:rPr>
    </w:lvl>
    <w:lvl w:ilvl="5" w:tplc="CAB40AB4">
      <w:numFmt w:val="bullet"/>
      <w:lvlText w:val="•"/>
      <w:lvlJc w:val="left"/>
      <w:pPr>
        <w:ind w:left="2941" w:hanging="145"/>
      </w:pPr>
      <w:rPr>
        <w:rFonts w:hint="default"/>
        <w:lang w:val="vi" w:eastAsia="en-US" w:bidi="ar-SA"/>
      </w:rPr>
    </w:lvl>
    <w:lvl w:ilvl="6" w:tplc="F0EE640C">
      <w:numFmt w:val="bullet"/>
      <w:lvlText w:val="•"/>
      <w:lvlJc w:val="left"/>
      <w:pPr>
        <w:ind w:left="3517" w:hanging="145"/>
      </w:pPr>
      <w:rPr>
        <w:rFonts w:hint="default"/>
        <w:lang w:val="vi" w:eastAsia="en-US" w:bidi="ar-SA"/>
      </w:rPr>
    </w:lvl>
    <w:lvl w:ilvl="7" w:tplc="9FB2DDBE">
      <w:numFmt w:val="bullet"/>
      <w:lvlText w:val="•"/>
      <w:lvlJc w:val="left"/>
      <w:pPr>
        <w:ind w:left="4093" w:hanging="145"/>
      </w:pPr>
      <w:rPr>
        <w:rFonts w:hint="default"/>
        <w:lang w:val="vi" w:eastAsia="en-US" w:bidi="ar-SA"/>
      </w:rPr>
    </w:lvl>
    <w:lvl w:ilvl="8" w:tplc="4E50C5F6">
      <w:numFmt w:val="bullet"/>
      <w:lvlText w:val="•"/>
      <w:lvlJc w:val="left"/>
      <w:pPr>
        <w:ind w:left="4669" w:hanging="145"/>
      </w:pPr>
      <w:rPr>
        <w:rFonts w:hint="default"/>
        <w:lang w:val="vi"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5B"/>
    <w:rsid w:val="00002D5D"/>
    <w:rsid w:val="00005E03"/>
    <w:rsid w:val="00007858"/>
    <w:rsid w:val="00007F88"/>
    <w:rsid w:val="0001133F"/>
    <w:rsid w:val="0003245B"/>
    <w:rsid w:val="0004237D"/>
    <w:rsid w:val="00054190"/>
    <w:rsid w:val="00062845"/>
    <w:rsid w:val="000A0534"/>
    <w:rsid w:val="000D7D6F"/>
    <w:rsid w:val="000F69DE"/>
    <w:rsid w:val="00100974"/>
    <w:rsid w:val="001079D2"/>
    <w:rsid w:val="001248C8"/>
    <w:rsid w:val="00146F5F"/>
    <w:rsid w:val="001638D9"/>
    <w:rsid w:val="001720E6"/>
    <w:rsid w:val="00175C55"/>
    <w:rsid w:val="001A0672"/>
    <w:rsid w:val="001A1A2D"/>
    <w:rsid w:val="001A361A"/>
    <w:rsid w:val="001A373B"/>
    <w:rsid w:val="001A6351"/>
    <w:rsid w:val="001B4940"/>
    <w:rsid w:val="001B6B7C"/>
    <w:rsid w:val="001B7478"/>
    <w:rsid w:val="001C0DDA"/>
    <w:rsid w:val="001D04E9"/>
    <w:rsid w:val="001D7930"/>
    <w:rsid w:val="00201FC6"/>
    <w:rsid w:val="00202D99"/>
    <w:rsid w:val="0023790D"/>
    <w:rsid w:val="00242958"/>
    <w:rsid w:val="00246592"/>
    <w:rsid w:val="002601A4"/>
    <w:rsid w:val="00262C39"/>
    <w:rsid w:val="00272958"/>
    <w:rsid w:val="00287B8E"/>
    <w:rsid w:val="00291C3E"/>
    <w:rsid w:val="002A3BB5"/>
    <w:rsid w:val="002B4E44"/>
    <w:rsid w:val="002C3E4F"/>
    <w:rsid w:val="002D09F1"/>
    <w:rsid w:val="002F1F07"/>
    <w:rsid w:val="002F36C1"/>
    <w:rsid w:val="00326594"/>
    <w:rsid w:val="003710C3"/>
    <w:rsid w:val="003727A0"/>
    <w:rsid w:val="0039129B"/>
    <w:rsid w:val="003A7750"/>
    <w:rsid w:val="003B52E5"/>
    <w:rsid w:val="003C25E5"/>
    <w:rsid w:val="003C5C8B"/>
    <w:rsid w:val="003D0330"/>
    <w:rsid w:val="003F1479"/>
    <w:rsid w:val="00421B97"/>
    <w:rsid w:val="0043757D"/>
    <w:rsid w:val="00461CD2"/>
    <w:rsid w:val="00463DDD"/>
    <w:rsid w:val="0046720B"/>
    <w:rsid w:val="00467440"/>
    <w:rsid w:val="00470D21"/>
    <w:rsid w:val="0047463E"/>
    <w:rsid w:val="0047767B"/>
    <w:rsid w:val="004827DD"/>
    <w:rsid w:val="0048365E"/>
    <w:rsid w:val="004A2F3D"/>
    <w:rsid w:val="004A4723"/>
    <w:rsid w:val="004B1599"/>
    <w:rsid w:val="004B34C9"/>
    <w:rsid w:val="004D1DBB"/>
    <w:rsid w:val="004E689A"/>
    <w:rsid w:val="00510251"/>
    <w:rsid w:val="00515544"/>
    <w:rsid w:val="005542F7"/>
    <w:rsid w:val="00561434"/>
    <w:rsid w:val="0056330B"/>
    <w:rsid w:val="00586B1A"/>
    <w:rsid w:val="005962CE"/>
    <w:rsid w:val="005D1AD9"/>
    <w:rsid w:val="005F3665"/>
    <w:rsid w:val="005F741F"/>
    <w:rsid w:val="00612720"/>
    <w:rsid w:val="0065556B"/>
    <w:rsid w:val="0066060F"/>
    <w:rsid w:val="00664EA7"/>
    <w:rsid w:val="006A54C2"/>
    <w:rsid w:val="006D4EF1"/>
    <w:rsid w:val="006D774E"/>
    <w:rsid w:val="006E0E61"/>
    <w:rsid w:val="006E28B8"/>
    <w:rsid w:val="006E3B7A"/>
    <w:rsid w:val="00736F58"/>
    <w:rsid w:val="00743959"/>
    <w:rsid w:val="00747169"/>
    <w:rsid w:val="007539E4"/>
    <w:rsid w:val="00777AD4"/>
    <w:rsid w:val="007B0235"/>
    <w:rsid w:val="00825657"/>
    <w:rsid w:val="0083627D"/>
    <w:rsid w:val="008426CE"/>
    <w:rsid w:val="008F09AF"/>
    <w:rsid w:val="008F1AC4"/>
    <w:rsid w:val="008F3ECB"/>
    <w:rsid w:val="009007D7"/>
    <w:rsid w:val="00907220"/>
    <w:rsid w:val="00914860"/>
    <w:rsid w:val="00923E80"/>
    <w:rsid w:val="0093135B"/>
    <w:rsid w:val="0093466F"/>
    <w:rsid w:val="0097361A"/>
    <w:rsid w:val="00991C76"/>
    <w:rsid w:val="00992525"/>
    <w:rsid w:val="009C4B47"/>
    <w:rsid w:val="009D01D4"/>
    <w:rsid w:val="009E272F"/>
    <w:rsid w:val="00A03266"/>
    <w:rsid w:val="00A03BB8"/>
    <w:rsid w:val="00A17B2A"/>
    <w:rsid w:val="00A24607"/>
    <w:rsid w:val="00A24D36"/>
    <w:rsid w:val="00A31885"/>
    <w:rsid w:val="00A605FB"/>
    <w:rsid w:val="00A85C80"/>
    <w:rsid w:val="00A867C1"/>
    <w:rsid w:val="00A917DB"/>
    <w:rsid w:val="00AA6045"/>
    <w:rsid w:val="00AC576D"/>
    <w:rsid w:val="00AE5E82"/>
    <w:rsid w:val="00AF0D54"/>
    <w:rsid w:val="00AF3241"/>
    <w:rsid w:val="00B01168"/>
    <w:rsid w:val="00B1217B"/>
    <w:rsid w:val="00B21A46"/>
    <w:rsid w:val="00B278A4"/>
    <w:rsid w:val="00B57BC3"/>
    <w:rsid w:val="00B6527D"/>
    <w:rsid w:val="00B65547"/>
    <w:rsid w:val="00B70203"/>
    <w:rsid w:val="00B90D34"/>
    <w:rsid w:val="00BA56C9"/>
    <w:rsid w:val="00BB48B2"/>
    <w:rsid w:val="00C03DA7"/>
    <w:rsid w:val="00C130D9"/>
    <w:rsid w:val="00C21790"/>
    <w:rsid w:val="00C262FB"/>
    <w:rsid w:val="00C71F34"/>
    <w:rsid w:val="00C71FA5"/>
    <w:rsid w:val="00CA1186"/>
    <w:rsid w:val="00CB000E"/>
    <w:rsid w:val="00CF35CA"/>
    <w:rsid w:val="00D2295F"/>
    <w:rsid w:val="00D440ED"/>
    <w:rsid w:val="00D4473E"/>
    <w:rsid w:val="00D660D6"/>
    <w:rsid w:val="00D71A1C"/>
    <w:rsid w:val="00D72980"/>
    <w:rsid w:val="00D743BE"/>
    <w:rsid w:val="00D859D2"/>
    <w:rsid w:val="00DB2001"/>
    <w:rsid w:val="00DD335A"/>
    <w:rsid w:val="00DE6F0D"/>
    <w:rsid w:val="00DE7FBF"/>
    <w:rsid w:val="00E03027"/>
    <w:rsid w:val="00E35E5F"/>
    <w:rsid w:val="00E40E16"/>
    <w:rsid w:val="00E54712"/>
    <w:rsid w:val="00E62642"/>
    <w:rsid w:val="00E643A5"/>
    <w:rsid w:val="00E741AD"/>
    <w:rsid w:val="00E824D9"/>
    <w:rsid w:val="00E84559"/>
    <w:rsid w:val="00EE1663"/>
    <w:rsid w:val="00F101B6"/>
    <w:rsid w:val="00F176C9"/>
    <w:rsid w:val="00F539C1"/>
    <w:rsid w:val="00F634AF"/>
    <w:rsid w:val="00F64158"/>
    <w:rsid w:val="00F91F25"/>
    <w:rsid w:val="00F9349D"/>
    <w:rsid w:val="00FA22E5"/>
    <w:rsid w:val="00FA2A5F"/>
    <w:rsid w:val="00FB5700"/>
    <w:rsid w:val="00FD10CA"/>
    <w:rsid w:val="00FE5499"/>
    <w:rsid w:val="00FF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D83EC8-A564-4420-88DB-1106D523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autoRedefine/>
    <w:rsid w:val="00914860"/>
    <w:pPr>
      <w:spacing w:after="160" w:line="240" w:lineRule="exact"/>
      <w:ind w:firstLine="567"/>
    </w:pPr>
    <w:rPr>
      <w:rFonts w:ascii="Verdana" w:hAnsi="Verdana" w:cs="Verdana"/>
      <w:sz w:val="20"/>
      <w:szCs w:val="20"/>
    </w:rPr>
  </w:style>
  <w:style w:type="paragraph" w:styleId="Footer">
    <w:name w:val="footer"/>
    <w:basedOn w:val="Normal"/>
    <w:rsid w:val="00914860"/>
    <w:pPr>
      <w:tabs>
        <w:tab w:val="center" w:pos="4320"/>
        <w:tab w:val="right" w:pos="8640"/>
      </w:tabs>
    </w:pPr>
    <w:rPr>
      <w:rFonts w:ascii="VNI-Times" w:hAnsi="VNI-Times"/>
    </w:rPr>
  </w:style>
  <w:style w:type="character" w:styleId="PageNumber">
    <w:name w:val="page number"/>
    <w:basedOn w:val="DefaultParagraphFont"/>
    <w:rsid w:val="00914860"/>
  </w:style>
  <w:style w:type="paragraph" w:styleId="ListParagraph">
    <w:name w:val="List Paragraph"/>
    <w:basedOn w:val="Normal"/>
    <w:link w:val="ListParagraphChar"/>
    <w:qFormat/>
    <w:rsid w:val="00914860"/>
    <w:pPr>
      <w:spacing w:after="200" w:line="276" w:lineRule="auto"/>
      <w:ind w:left="720"/>
      <w:contextualSpacing/>
    </w:pPr>
    <w:rPr>
      <w:szCs w:val="22"/>
    </w:rPr>
  </w:style>
  <w:style w:type="character" w:customStyle="1" w:styleId="ListParagraphChar">
    <w:name w:val="List Paragraph Char"/>
    <w:link w:val="ListParagraph"/>
    <w:locked/>
    <w:rsid w:val="00914860"/>
    <w:rPr>
      <w:sz w:val="24"/>
      <w:szCs w:val="22"/>
      <w:lang w:val="en-US" w:eastAsia="en-US" w:bidi="ar-SA"/>
    </w:rPr>
  </w:style>
  <w:style w:type="paragraph" w:styleId="NormalWeb">
    <w:name w:val="Normal (Web)"/>
    <w:basedOn w:val="Normal"/>
    <w:rsid w:val="00914860"/>
    <w:pPr>
      <w:spacing w:before="100" w:beforeAutospacing="1" w:after="100" w:afterAutospacing="1"/>
    </w:pPr>
  </w:style>
  <w:style w:type="character" w:customStyle="1" w:styleId="popup-comment">
    <w:name w:val="popup-comment"/>
    <w:rsid w:val="00914860"/>
  </w:style>
  <w:style w:type="paragraph" w:customStyle="1" w:styleId="TableParagraph">
    <w:name w:val="Table Paragraph"/>
    <w:basedOn w:val="Normal"/>
    <w:qFormat/>
    <w:rsid w:val="00914860"/>
    <w:pPr>
      <w:widowControl w:val="0"/>
      <w:autoSpaceDE w:val="0"/>
      <w:autoSpaceDN w:val="0"/>
      <w:spacing w:before="41"/>
    </w:pPr>
    <w:rPr>
      <w:sz w:val="22"/>
      <w:szCs w:val="22"/>
      <w:lang w:val="vi"/>
    </w:rPr>
  </w:style>
  <w:style w:type="table" w:styleId="TableGrid">
    <w:name w:val="Table Grid"/>
    <w:basedOn w:val="TableNormal"/>
    <w:rsid w:val="00E0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17B2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1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ĐỀ CT-NV9-II-2021</vt:lpstr>
    </vt:vector>
  </TitlesOfParts>
  <Company>Microsoft</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CT-NV9-II-2021</dc:title>
  <dc:subject/>
  <dc:creator>AutoBVT</dc:creator>
  <cp:keywords/>
  <dc:description/>
  <cp:lastModifiedBy>User-PC</cp:lastModifiedBy>
  <cp:revision>3</cp:revision>
  <cp:lastPrinted>2021-04-09T10:48:00Z</cp:lastPrinted>
  <dcterms:created xsi:type="dcterms:W3CDTF">2021-04-16T09:11:00Z</dcterms:created>
  <dcterms:modified xsi:type="dcterms:W3CDTF">2021-04-16T09:14:00Z</dcterms:modified>
</cp:coreProperties>
</file>