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C0B" w:rsidRPr="00CD5C0B" w:rsidRDefault="00CD5C0B" w:rsidP="00CD5C0B">
      <w:pPr>
        <w:spacing w:line="276" w:lineRule="auto"/>
        <w:jc w:val="right"/>
        <w:rPr>
          <w:rFonts w:eastAsia="Calibri"/>
          <w:noProof/>
          <w:sz w:val="28"/>
          <w:szCs w:val="22"/>
          <w:lang w:val="vi-VN"/>
        </w:rPr>
      </w:pPr>
      <w:r w:rsidRPr="00CD5C0B">
        <w:rPr>
          <w:rFonts w:eastAsia="Calibri"/>
          <w:b/>
          <w:sz w:val="28"/>
          <w:szCs w:val="22"/>
          <w:lang w:val="vi-VN"/>
        </w:rPr>
        <w:t xml:space="preserve">Ngày soạn: </w:t>
      </w:r>
      <w:r w:rsidRPr="00CD5C0B">
        <w:rPr>
          <w:rFonts w:eastAsia="Calibri"/>
          <w:sz w:val="28"/>
          <w:szCs w:val="22"/>
          <w:lang w:val="vi-VN"/>
        </w:rPr>
        <w:t>..../....../20....</w:t>
      </w:r>
    </w:p>
    <w:p w:rsidR="00CD5C0B" w:rsidRPr="00CD5C0B" w:rsidRDefault="00CD5C0B" w:rsidP="00CD5C0B">
      <w:pPr>
        <w:spacing w:line="276" w:lineRule="auto"/>
        <w:jc w:val="center"/>
        <w:rPr>
          <w:rFonts w:eastAsia="Calibri"/>
          <w:b/>
          <w:sz w:val="28"/>
          <w:szCs w:val="22"/>
        </w:rPr>
      </w:pPr>
      <w:r w:rsidRPr="00CD5C0B">
        <w:rPr>
          <w:rFonts w:eastAsia="Calibri"/>
          <w:b/>
          <w:sz w:val="28"/>
          <w:szCs w:val="22"/>
        </w:rPr>
        <w:t>CHỦ ĐỀ 2: SÁNG TẠO TỪ NHỮNG CHẤM MÀU</w:t>
      </w:r>
    </w:p>
    <w:p w:rsidR="00CD5C0B" w:rsidRPr="00CD5C0B" w:rsidRDefault="00CD5C0B" w:rsidP="00CD5C0B">
      <w:pPr>
        <w:spacing w:line="276" w:lineRule="auto"/>
        <w:jc w:val="center"/>
        <w:rPr>
          <w:rFonts w:eastAsia="Calibri"/>
          <w:b/>
          <w:sz w:val="28"/>
          <w:szCs w:val="22"/>
        </w:rPr>
      </w:pPr>
      <w:r w:rsidRPr="00CD5C0B">
        <w:rPr>
          <w:rFonts w:eastAsia="Calibri"/>
          <w:b/>
          <w:sz w:val="28"/>
          <w:szCs w:val="22"/>
        </w:rPr>
        <w:t>(Thời lượng: 4 tiết)</w:t>
      </w:r>
    </w:p>
    <w:p w:rsidR="00CD5C0B" w:rsidRPr="00CD5C0B" w:rsidRDefault="00CD5C0B" w:rsidP="005D585B">
      <w:pPr>
        <w:numPr>
          <w:ilvl w:val="0"/>
          <w:numId w:val="1"/>
        </w:numPr>
        <w:spacing w:after="200" w:line="276" w:lineRule="auto"/>
        <w:ind w:left="0" w:firstLine="360"/>
        <w:contextualSpacing/>
        <w:jc w:val="both"/>
        <w:rPr>
          <w:rFonts w:eastAsia="Calibri"/>
          <w:b/>
          <w:sz w:val="28"/>
          <w:szCs w:val="22"/>
        </w:rPr>
      </w:pPr>
      <w:r w:rsidRPr="00CD5C0B">
        <w:rPr>
          <w:rFonts w:eastAsia="Calibri"/>
          <w:b/>
          <w:sz w:val="28"/>
          <w:szCs w:val="22"/>
        </w:rPr>
        <w:t>Mục tiêu:</w:t>
      </w:r>
    </w:p>
    <w:p w:rsidR="00CD5C0B" w:rsidRPr="00CD5C0B" w:rsidRDefault="00CD5C0B" w:rsidP="00CD5C0B">
      <w:pPr>
        <w:spacing w:line="276" w:lineRule="auto"/>
        <w:ind w:firstLine="360"/>
        <w:jc w:val="both"/>
        <w:rPr>
          <w:rFonts w:eastAsia="Calibri"/>
          <w:sz w:val="28"/>
          <w:szCs w:val="22"/>
        </w:rPr>
      </w:pPr>
      <w:r w:rsidRPr="00CD5C0B">
        <w:rPr>
          <w:rFonts w:eastAsia="Calibri"/>
          <w:sz w:val="28"/>
          <w:szCs w:val="22"/>
        </w:rPr>
        <w:t>Sau bài học, học sinh sẽ:</w:t>
      </w:r>
    </w:p>
    <w:p w:rsidR="00CD5C0B" w:rsidRPr="00CD5C0B" w:rsidRDefault="00CD5C0B" w:rsidP="00CD5C0B">
      <w:pPr>
        <w:numPr>
          <w:ilvl w:val="0"/>
          <w:numId w:val="2"/>
        </w:numPr>
        <w:spacing w:after="200" w:line="276" w:lineRule="auto"/>
        <w:contextualSpacing/>
        <w:jc w:val="both"/>
        <w:rPr>
          <w:rFonts w:eastAsia="Calibri"/>
          <w:sz w:val="28"/>
          <w:szCs w:val="22"/>
        </w:rPr>
      </w:pPr>
      <w:r w:rsidRPr="00CD5C0B">
        <w:rPr>
          <w:rFonts w:eastAsia="Calibri"/>
          <w:sz w:val="28"/>
          <w:szCs w:val="22"/>
        </w:rPr>
        <w:t>Tạo được chấm màu bằng nhiều cách khác nhau.</w:t>
      </w:r>
    </w:p>
    <w:p w:rsidR="00CD5C0B" w:rsidRPr="00CD5C0B" w:rsidRDefault="00CD5C0B" w:rsidP="00CD5C0B">
      <w:pPr>
        <w:numPr>
          <w:ilvl w:val="0"/>
          <w:numId w:val="2"/>
        </w:numPr>
        <w:spacing w:after="200" w:line="276" w:lineRule="auto"/>
        <w:contextualSpacing/>
        <w:jc w:val="both"/>
        <w:rPr>
          <w:rFonts w:eastAsia="Calibri"/>
          <w:sz w:val="28"/>
          <w:szCs w:val="22"/>
        </w:rPr>
      </w:pPr>
      <w:r w:rsidRPr="00CD5C0B">
        <w:rPr>
          <w:rFonts w:eastAsia="Calibri"/>
          <w:sz w:val="28"/>
          <w:szCs w:val="22"/>
        </w:rPr>
        <w:t>Biết sử dụng chấm màu để tạo nét, tạo hình và trang trí sản phẩm.</w:t>
      </w:r>
    </w:p>
    <w:p w:rsidR="00CD5C0B" w:rsidRPr="00CD5C0B" w:rsidRDefault="00CD5C0B" w:rsidP="00CD5C0B">
      <w:pPr>
        <w:numPr>
          <w:ilvl w:val="0"/>
          <w:numId w:val="2"/>
        </w:numPr>
        <w:spacing w:after="200" w:line="276" w:lineRule="auto"/>
        <w:contextualSpacing/>
        <w:jc w:val="both"/>
        <w:rPr>
          <w:rFonts w:eastAsia="Calibri"/>
          <w:sz w:val="28"/>
          <w:szCs w:val="22"/>
        </w:rPr>
      </w:pPr>
      <w:r w:rsidRPr="00CD5C0B">
        <w:rPr>
          <w:rFonts w:eastAsia="Calibri"/>
          <w:sz w:val="28"/>
          <w:szCs w:val="22"/>
        </w:rPr>
        <w:t>Thực hiện được các bước để làm sản phẩm.</w:t>
      </w:r>
    </w:p>
    <w:p w:rsidR="00CD5C0B" w:rsidRPr="00CD5C0B" w:rsidRDefault="00CD5C0B" w:rsidP="005D585B">
      <w:pPr>
        <w:numPr>
          <w:ilvl w:val="0"/>
          <w:numId w:val="1"/>
        </w:numPr>
        <w:spacing w:after="200" w:line="276" w:lineRule="auto"/>
        <w:ind w:left="0" w:firstLine="360"/>
        <w:contextualSpacing/>
        <w:jc w:val="both"/>
        <w:rPr>
          <w:rFonts w:eastAsia="Calibri"/>
          <w:b/>
          <w:sz w:val="28"/>
          <w:szCs w:val="22"/>
        </w:rPr>
      </w:pPr>
      <w:r w:rsidRPr="00CD5C0B">
        <w:rPr>
          <w:rFonts w:eastAsia="Calibri"/>
          <w:b/>
          <w:sz w:val="28"/>
          <w:szCs w:val="22"/>
        </w:rPr>
        <w:t>Chuẩn bị</w:t>
      </w:r>
    </w:p>
    <w:p w:rsidR="00CD5C0B" w:rsidRPr="00CD5C0B" w:rsidRDefault="00CD5C0B" w:rsidP="00CD5C0B">
      <w:pPr>
        <w:ind w:firstLine="360"/>
        <w:jc w:val="both"/>
        <w:rPr>
          <w:rFonts w:eastAsia="Calibri"/>
          <w:b/>
          <w:sz w:val="28"/>
          <w:szCs w:val="22"/>
        </w:rPr>
      </w:pPr>
      <w:r w:rsidRPr="00CD5C0B">
        <w:rPr>
          <w:rFonts w:eastAsia="Calibri"/>
          <w:b/>
          <w:sz w:val="28"/>
          <w:szCs w:val="22"/>
          <w:lang w:val="vi-VN"/>
        </w:rPr>
        <w:t>*</w:t>
      </w:r>
      <w:r w:rsidRPr="00CD5C0B">
        <w:rPr>
          <w:rFonts w:eastAsia="Calibri"/>
          <w:b/>
          <w:sz w:val="28"/>
          <w:szCs w:val="22"/>
        </w:rPr>
        <w:t xml:space="preserve"> Giáo viên: </w:t>
      </w:r>
    </w:p>
    <w:p w:rsidR="00CD5C0B" w:rsidRPr="00CD5C0B" w:rsidRDefault="00CD5C0B" w:rsidP="00CD5C0B">
      <w:pPr>
        <w:numPr>
          <w:ilvl w:val="0"/>
          <w:numId w:val="2"/>
        </w:numPr>
        <w:spacing w:after="200" w:line="276" w:lineRule="auto"/>
        <w:contextualSpacing/>
        <w:jc w:val="both"/>
        <w:rPr>
          <w:rFonts w:eastAsia="Calibri"/>
          <w:sz w:val="28"/>
          <w:szCs w:val="22"/>
        </w:rPr>
      </w:pPr>
      <w:r w:rsidRPr="00CD5C0B">
        <w:rPr>
          <w:rFonts w:eastAsia="Calibri"/>
          <w:sz w:val="28"/>
          <w:szCs w:val="22"/>
        </w:rPr>
        <w:t>Sản phẩm mĩ thuật có sử dụng chấm màu (ly, bình hoa, quần áo…)</w:t>
      </w:r>
    </w:p>
    <w:p w:rsidR="00CD5C0B" w:rsidRPr="00CD5C0B" w:rsidRDefault="00CD5C0B" w:rsidP="00CD5C0B">
      <w:pPr>
        <w:numPr>
          <w:ilvl w:val="0"/>
          <w:numId w:val="2"/>
        </w:numPr>
        <w:spacing w:after="200" w:line="276" w:lineRule="auto"/>
        <w:contextualSpacing/>
        <w:jc w:val="both"/>
        <w:rPr>
          <w:rFonts w:eastAsia="Calibri"/>
          <w:sz w:val="28"/>
          <w:szCs w:val="22"/>
        </w:rPr>
      </w:pPr>
      <w:r w:rsidRPr="00CD5C0B">
        <w:rPr>
          <w:rFonts w:eastAsia="Calibri"/>
          <w:sz w:val="28"/>
          <w:szCs w:val="22"/>
        </w:rPr>
        <w:t>Giấy, màu sáp, màu d</w:t>
      </w:r>
      <w:r w:rsidRPr="00CD5C0B">
        <w:rPr>
          <w:rFonts w:eastAsia="Calibri"/>
          <w:sz w:val="28"/>
          <w:szCs w:val="22"/>
          <w:lang w:val="vi-VN"/>
        </w:rPr>
        <w:t>ạ, màu nước (nếu có), tăm bông...</w:t>
      </w:r>
    </w:p>
    <w:p w:rsidR="00CD5C0B" w:rsidRPr="00CD5C0B" w:rsidRDefault="00CD5C0B" w:rsidP="00CD5C0B">
      <w:pPr>
        <w:ind w:firstLine="360"/>
        <w:jc w:val="both"/>
        <w:rPr>
          <w:rFonts w:eastAsia="Calibri"/>
          <w:b/>
          <w:sz w:val="28"/>
          <w:szCs w:val="22"/>
        </w:rPr>
      </w:pPr>
      <w:r w:rsidRPr="00CD5C0B">
        <w:rPr>
          <w:rFonts w:eastAsia="Calibri"/>
          <w:b/>
          <w:sz w:val="28"/>
          <w:szCs w:val="22"/>
          <w:lang w:val="vi-VN"/>
        </w:rPr>
        <w:t>*</w:t>
      </w:r>
      <w:r w:rsidRPr="00CD5C0B">
        <w:rPr>
          <w:rFonts w:eastAsia="Calibri"/>
          <w:b/>
          <w:sz w:val="28"/>
          <w:szCs w:val="22"/>
        </w:rPr>
        <w:t xml:space="preserve"> Học sinh:</w:t>
      </w:r>
    </w:p>
    <w:p w:rsidR="00CD5C0B" w:rsidRPr="00CD5C0B" w:rsidRDefault="00CD5C0B" w:rsidP="00CD5C0B">
      <w:pPr>
        <w:numPr>
          <w:ilvl w:val="0"/>
          <w:numId w:val="2"/>
        </w:numPr>
        <w:spacing w:after="200" w:line="276" w:lineRule="auto"/>
        <w:contextualSpacing/>
        <w:jc w:val="both"/>
        <w:rPr>
          <w:rFonts w:eastAsia="Calibri"/>
          <w:sz w:val="28"/>
          <w:szCs w:val="22"/>
        </w:rPr>
      </w:pPr>
      <w:r w:rsidRPr="00CD5C0B">
        <w:rPr>
          <w:rFonts w:eastAsia="Calibri"/>
          <w:sz w:val="28"/>
          <w:szCs w:val="22"/>
        </w:rPr>
        <w:t>Giấy a4, màu sáp, màu dạ…</w:t>
      </w:r>
    </w:p>
    <w:p w:rsidR="00CD5C0B" w:rsidRPr="00CD5C0B" w:rsidRDefault="00CD5C0B" w:rsidP="00CD5C0B">
      <w:pPr>
        <w:numPr>
          <w:ilvl w:val="0"/>
          <w:numId w:val="2"/>
        </w:numPr>
        <w:spacing w:after="200" w:line="276" w:lineRule="auto"/>
        <w:contextualSpacing/>
        <w:jc w:val="both"/>
        <w:rPr>
          <w:rFonts w:eastAsia="Calibri"/>
          <w:sz w:val="28"/>
          <w:szCs w:val="22"/>
        </w:rPr>
      </w:pPr>
      <w:r w:rsidRPr="00CD5C0B">
        <w:rPr>
          <w:rFonts w:eastAsia="Calibri"/>
          <w:sz w:val="28"/>
          <w:szCs w:val="22"/>
          <w:lang w:val="vi-VN"/>
        </w:rPr>
        <w:t>Đồ vật tái chế (ly nhựa, chai nhựa, đĩa nhựa...), giấy màu.</w:t>
      </w:r>
    </w:p>
    <w:p w:rsidR="00CD5C0B" w:rsidRPr="00CD5C0B" w:rsidRDefault="00CD5C0B" w:rsidP="00CD5C0B">
      <w:pPr>
        <w:numPr>
          <w:ilvl w:val="0"/>
          <w:numId w:val="2"/>
        </w:numPr>
        <w:spacing w:after="200" w:line="276" w:lineRule="auto"/>
        <w:contextualSpacing/>
        <w:jc w:val="both"/>
        <w:rPr>
          <w:rFonts w:eastAsia="Calibri"/>
          <w:sz w:val="28"/>
          <w:szCs w:val="22"/>
        </w:rPr>
      </w:pPr>
      <w:r w:rsidRPr="00CD5C0B">
        <w:rPr>
          <w:rFonts w:eastAsia="Calibri"/>
          <w:sz w:val="28"/>
          <w:szCs w:val="22"/>
        </w:rPr>
        <w:t>Một số loại hạt, bìa cứng, keo sữa…</w:t>
      </w:r>
    </w:p>
    <w:p w:rsidR="00CD5C0B" w:rsidRPr="00CD5C0B" w:rsidRDefault="00CD5C0B" w:rsidP="00CD5C0B">
      <w:pPr>
        <w:numPr>
          <w:ilvl w:val="0"/>
          <w:numId w:val="1"/>
        </w:numPr>
        <w:spacing w:after="200" w:line="276" w:lineRule="auto"/>
        <w:contextualSpacing/>
        <w:jc w:val="both"/>
        <w:rPr>
          <w:rFonts w:eastAsia="Calibri"/>
          <w:b/>
          <w:sz w:val="28"/>
          <w:szCs w:val="22"/>
        </w:rPr>
      </w:pPr>
      <w:r w:rsidRPr="00CD5C0B">
        <w:rPr>
          <w:rFonts w:eastAsia="Calibri"/>
          <w:b/>
          <w:sz w:val="28"/>
          <w:szCs w:val="22"/>
        </w:rPr>
        <w:t>Tiến trình dạy – học</w:t>
      </w:r>
    </w:p>
    <w:tbl>
      <w:tblPr>
        <w:tblStyle w:val="TableGrid"/>
        <w:tblW w:w="0" w:type="auto"/>
        <w:tblInd w:w="360" w:type="dxa"/>
        <w:tblLook w:val="04A0" w:firstRow="1" w:lastRow="0" w:firstColumn="1" w:lastColumn="0" w:noHBand="0" w:noVBand="1"/>
      </w:tblPr>
      <w:tblGrid>
        <w:gridCol w:w="5439"/>
        <w:gridCol w:w="3579"/>
      </w:tblGrid>
      <w:tr w:rsidR="007F59FB" w:rsidTr="007F59FB">
        <w:tc>
          <w:tcPr>
            <w:tcW w:w="5439" w:type="dxa"/>
          </w:tcPr>
          <w:p w:rsidR="007F59FB" w:rsidRPr="00CD5C0B" w:rsidRDefault="007F59FB" w:rsidP="00DC354E">
            <w:pPr>
              <w:spacing w:after="200"/>
              <w:contextualSpacing/>
              <w:jc w:val="center"/>
              <w:rPr>
                <w:rFonts w:eastAsia="Calibri"/>
                <w:b/>
                <w:sz w:val="28"/>
                <w:szCs w:val="22"/>
                <w:lang w:val="vi-VN"/>
              </w:rPr>
            </w:pPr>
            <w:r>
              <w:rPr>
                <w:rFonts w:eastAsia="Calibri"/>
                <w:b/>
                <w:sz w:val="28"/>
                <w:szCs w:val="22"/>
                <w:lang w:val="vi-VN"/>
              </w:rPr>
              <w:t>Giáo viên</w:t>
            </w:r>
          </w:p>
        </w:tc>
        <w:tc>
          <w:tcPr>
            <w:tcW w:w="3579" w:type="dxa"/>
          </w:tcPr>
          <w:p w:rsidR="007F59FB" w:rsidRPr="00CD5C0B" w:rsidRDefault="007F59FB" w:rsidP="00DC354E">
            <w:pPr>
              <w:spacing w:after="200"/>
              <w:contextualSpacing/>
              <w:jc w:val="center"/>
              <w:rPr>
                <w:rFonts w:eastAsia="Calibri"/>
                <w:b/>
                <w:sz w:val="28"/>
                <w:szCs w:val="22"/>
                <w:lang w:val="vi-VN"/>
              </w:rPr>
            </w:pPr>
            <w:r>
              <w:rPr>
                <w:rFonts w:eastAsia="Calibri"/>
                <w:b/>
                <w:sz w:val="28"/>
                <w:szCs w:val="22"/>
                <w:lang w:val="vi-VN"/>
              </w:rPr>
              <w:t>Học sinh</w:t>
            </w:r>
          </w:p>
        </w:tc>
      </w:tr>
      <w:tr w:rsidR="007F59FB" w:rsidTr="007F59FB">
        <w:tc>
          <w:tcPr>
            <w:tcW w:w="5439" w:type="dxa"/>
          </w:tcPr>
          <w:p w:rsidR="007F59FB" w:rsidRPr="00953E4E" w:rsidRDefault="007F59FB" w:rsidP="00DC354E">
            <w:pPr>
              <w:pStyle w:val="ListParagraph"/>
              <w:numPr>
                <w:ilvl w:val="0"/>
                <w:numId w:val="3"/>
              </w:numPr>
              <w:tabs>
                <w:tab w:val="left" w:pos="469"/>
              </w:tabs>
              <w:spacing w:after="0" w:line="240" w:lineRule="auto"/>
              <w:ind w:left="0" w:firstLine="142"/>
              <w:jc w:val="both"/>
              <w:rPr>
                <w:rFonts w:ascii="Times New Roman" w:hAnsi="Times New Roman" w:cs="Times New Roman"/>
                <w:b/>
                <w:sz w:val="28"/>
              </w:rPr>
            </w:pPr>
            <w:r w:rsidRPr="005E7E02">
              <w:rPr>
                <w:rFonts w:ascii="Times New Roman" w:hAnsi="Times New Roman" w:cs="Times New Roman"/>
                <w:b/>
                <w:sz w:val="28"/>
              </w:rPr>
              <w:t>Kh</w:t>
            </w:r>
            <w:r>
              <w:rPr>
                <w:rFonts w:ascii="Times New Roman" w:hAnsi="Times New Roman" w:cs="Times New Roman"/>
                <w:b/>
                <w:sz w:val="28"/>
                <w:lang w:val="vi-VN"/>
              </w:rPr>
              <w:t>ở</w:t>
            </w:r>
            <w:r w:rsidRPr="005E7E02">
              <w:rPr>
                <w:rFonts w:ascii="Times New Roman" w:hAnsi="Times New Roman" w:cs="Times New Roman"/>
                <w:b/>
                <w:sz w:val="28"/>
              </w:rPr>
              <w:t>i động:</w:t>
            </w:r>
            <w:r>
              <w:rPr>
                <w:rFonts w:ascii="Times New Roman" w:hAnsi="Times New Roman" w:cs="Times New Roman"/>
                <w:b/>
                <w:sz w:val="28"/>
                <w:lang w:val="vi-VN"/>
              </w:rPr>
              <w:t xml:space="preserve"> </w:t>
            </w:r>
            <w:r>
              <w:rPr>
                <w:rFonts w:ascii="Times New Roman" w:hAnsi="Times New Roman" w:cs="Times New Roman"/>
                <w:sz w:val="28"/>
              </w:rPr>
              <w:t>Cho học sinh tham gia trò chơi “Những chấm tròn đáng yêu”. Giáo viên triển khai trò chơi (</w:t>
            </w:r>
            <w:r>
              <w:rPr>
                <w:rFonts w:ascii="Times New Roman" w:hAnsi="Times New Roman" w:cs="Times New Roman"/>
                <w:sz w:val="28"/>
                <w:lang w:val="vi-VN"/>
              </w:rPr>
              <w:t>Giáo viên hát, câu hát có những màu nào học sinh sẽ chấm màu đó vào giấy của mình. Vd: GV hát: một màu xanh xanh chấm thêm màu vàng... Học sinh sẽ chấm màu xanh và vàng.)</w:t>
            </w:r>
          </w:p>
          <w:p w:rsidR="007F59FB" w:rsidRDefault="007F59FB" w:rsidP="00DC354E">
            <w:pPr>
              <w:spacing w:after="200"/>
              <w:contextualSpacing/>
              <w:jc w:val="both"/>
              <w:rPr>
                <w:rFonts w:eastAsia="Calibri"/>
                <w:b/>
                <w:sz w:val="28"/>
                <w:szCs w:val="22"/>
              </w:rPr>
            </w:pPr>
            <w:r>
              <w:rPr>
                <w:sz w:val="28"/>
              </w:rPr>
              <w:t>- Giáo viên giới thiệu vào bài.</w:t>
            </w:r>
          </w:p>
        </w:tc>
        <w:tc>
          <w:tcPr>
            <w:tcW w:w="3579" w:type="dxa"/>
          </w:tcPr>
          <w:p w:rsidR="007F59FB" w:rsidRDefault="007F59FB" w:rsidP="00DC354E">
            <w:pPr>
              <w:contextualSpacing/>
              <w:jc w:val="both"/>
              <w:rPr>
                <w:rFonts w:eastAsia="Calibri"/>
                <w:b/>
                <w:sz w:val="28"/>
                <w:szCs w:val="22"/>
              </w:rPr>
            </w:pPr>
            <w:r>
              <w:rPr>
                <w:sz w:val="28"/>
              </w:rPr>
              <w:t>- Học sinh tham gia trò chơi.</w:t>
            </w:r>
          </w:p>
        </w:tc>
      </w:tr>
      <w:tr w:rsidR="007F59FB" w:rsidTr="007F59FB">
        <w:tc>
          <w:tcPr>
            <w:tcW w:w="5439" w:type="dxa"/>
          </w:tcPr>
          <w:p w:rsidR="007F59FB" w:rsidRDefault="007F59FB" w:rsidP="00DC354E">
            <w:pPr>
              <w:pStyle w:val="ListParagraph"/>
              <w:numPr>
                <w:ilvl w:val="0"/>
                <w:numId w:val="4"/>
              </w:numPr>
              <w:spacing w:after="0" w:line="240" w:lineRule="auto"/>
              <w:ind w:left="0"/>
              <w:jc w:val="both"/>
              <w:rPr>
                <w:rFonts w:ascii="Times New Roman" w:hAnsi="Times New Roman" w:cs="Times New Roman"/>
                <w:b/>
                <w:sz w:val="28"/>
              </w:rPr>
            </w:pPr>
            <w:r>
              <w:rPr>
                <w:rFonts w:ascii="Times New Roman" w:hAnsi="Times New Roman" w:cs="Times New Roman"/>
                <w:b/>
                <w:sz w:val="28"/>
                <w:lang w:val="vi-VN"/>
              </w:rPr>
              <w:t xml:space="preserve">1. </w:t>
            </w:r>
            <w:r>
              <w:rPr>
                <w:rFonts w:ascii="Times New Roman" w:hAnsi="Times New Roman" w:cs="Times New Roman"/>
                <w:b/>
                <w:sz w:val="28"/>
              </w:rPr>
              <w:t>Hoạt động 1: Quan sát</w:t>
            </w:r>
          </w:p>
          <w:p w:rsidR="007F59FB" w:rsidRPr="00F52072" w:rsidRDefault="007F59FB" w:rsidP="00DC354E">
            <w:pPr>
              <w:jc w:val="both"/>
              <w:rPr>
                <w:sz w:val="28"/>
              </w:rPr>
            </w:pPr>
            <w:r w:rsidRPr="00F52072">
              <w:rPr>
                <w:sz w:val="28"/>
                <w:lang w:val="vi-VN"/>
              </w:rPr>
              <w:t>-</w:t>
            </w:r>
            <w:r>
              <w:rPr>
                <w:sz w:val="28"/>
              </w:rPr>
              <w:t xml:space="preserve"> </w:t>
            </w:r>
            <w:r w:rsidRPr="00F52072">
              <w:rPr>
                <w:sz w:val="28"/>
              </w:rPr>
              <w:t>Giáo viên cho học sinh quan sát tranh trang 12, đặt câu hỏi:</w:t>
            </w:r>
          </w:p>
          <w:p w:rsidR="007F59FB" w:rsidRDefault="007F59FB" w:rsidP="00DC354E">
            <w:pPr>
              <w:pStyle w:val="ListParagraph"/>
              <w:spacing w:after="0" w:line="240" w:lineRule="auto"/>
              <w:ind w:left="0"/>
              <w:jc w:val="both"/>
              <w:rPr>
                <w:rFonts w:ascii="Times New Roman" w:hAnsi="Times New Roman" w:cs="Times New Roman"/>
                <w:sz w:val="28"/>
              </w:rPr>
            </w:pPr>
            <w:r>
              <w:rPr>
                <w:rFonts w:ascii="Times New Roman" w:hAnsi="Times New Roman" w:cs="Times New Roman"/>
                <w:sz w:val="28"/>
              </w:rPr>
              <w:t>+ Những chấm màu xuất hiện ở đâu?</w:t>
            </w:r>
          </w:p>
          <w:p w:rsidR="007F59FB" w:rsidRDefault="007F59FB" w:rsidP="00DC354E">
            <w:pPr>
              <w:pStyle w:val="ListParagraph"/>
              <w:spacing w:after="0" w:line="240" w:lineRule="auto"/>
              <w:ind w:left="0"/>
              <w:jc w:val="both"/>
              <w:rPr>
                <w:rFonts w:ascii="Times New Roman" w:hAnsi="Times New Roman" w:cs="Times New Roman"/>
                <w:sz w:val="28"/>
              </w:rPr>
            </w:pPr>
            <w:r>
              <w:rPr>
                <w:rFonts w:ascii="Times New Roman" w:hAnsi="Times New Roman" w:cs="Times New Roman"/>
                <w:sz w:val="28"/>
              </w:rPr>
              <w:t>+ Ngoài những hình ảnh ở sách em còn thấy những chấm màu ở đâu?</w:t>
            </w:r>
          </w:p>
          <w:p w:rsidR="007F59FB" w:rsidRPr="00F52072" w:rsidRDefault="007F59FB" w:rsidP="00DC354E">
            <w:pPr>
              <w:jc w:val="both"/>
              <w:rPr>
                <w:sz w:val="28"/>
              </w:rPr>
            </w:pPr>
            <w:r w:rsidRPr="00F52072">
              <w:rPr>
                <w:sz w:val="28"/>
                <w:lang w:val="vi-VN"/>
              </w:rPr>
              <w:t>-</w:t>
            </w:r>
            <w:r>
              <w:rPr>
                <w:sz w:val="28"/>
              </w:rPr>
              <w:t xml:space="preserve"> </w:t>
            </w:r>
            <w:r w:rsidRPr="00F52072">
              <w:rPr>
                <w:sz w:val="28"/>
              </w:rPr>
              <w:t>Giáo viên cho học sinh quan sát hình ảnh sgk trang 13 và 1 bức tranh nét không chấm màu. Yêu cầu học sinh so sánh 2 bức tranh.</w:t>
            </w:r>
          </w:p>
          <w:p w:rsidR="007F59FB" w:rsidRPr="00F52072" w:rsidRDefault="007F59FB" w:rsidP="00DC354E">
            <w:pPr>
              <w:pStyle w:val="ListParagraph"/>
              <w:spacing w:after="0" w:line="240" w:lineRule="auto"/>
              <w:ind w:left="0"/>
              <w:jc w:val="both"/>
              <w:rPr>
                <w:rFonts w:ascii="Times New Roman" w:hAnsi="Times New Roman" w:cs="Times New Roman"/>
                <w:sz w:val="28"/>
                <w:lang w:val="vi-VN"/>
              </w:rPr>
            </w:pPr>
            <w:r>
              <w:rPr>
                <w:rFonts w:ascii="Times New Roman" w:hAnsi="Times New Roman" w:cs="Times New Roman"/>
                <w:sz w:val="28"/>
              </w:rPr>
              <w:t>+ Em thích cách thể hiện nào hơn?</w:t>
            </w:r>
            <w:r>
              <w:rPr>
                <w:rFonts w:ascii="Times New Roman" w:hAnsi="Times New Roman" w:cs="Times New Roman"/>
                <w:sz w:val="28"/>
                <w:lang w:val="vi-VN"/>
              </w:rPr>
              <w:t xml:space="preserve"> Vì sao?</w:t>
            </w:r>
          </w:p>
          <w:p w:rsidR="007F59FB" w:rsidRDefault="007F59FB" w:rsidP="00DC354E">
            <w:pPr>
              <w:pStyle w:val="ListParagraph"/>
              <w:spacing w:after="0" w:line="240" w:lineRule="auto"/>
              <w:ind w:left="0"/>
              <w:jc w:val="both"/>
              <w:rPr>
                <w:rFonts w:ascii="Times New Roman" w:hAnsi="Times New Roman" w:cs="Times New Roman"/>
                <w:sz w:val="28"/>
              </w:rPr>
            </w:pPr>
            <w:r>
              <w:rPr>
                <w:rFonts w:ascii="Times New Roman" w:hAnsi="Times New Roman" w:cs="Times New Roman"/>
                <w:sz w:val="28"/>
              </w:rPr>
              <w:t>+ Nhiều chấm màu đặt cạnh nhau có tạo nên mảng màu không? (Chỉ vào hình cuối)</w:t>
            </w:r>
          </w:p>
          <w:p w:rsidR="007F59FB" w:rsidRPr="00F52072" w:rsidRDefault="007F59FB" w:rsidP="00DC354E">
            <w:pPr>
              <w:jc w:val="both"/>
              <w:rPr>
                <w:sz w:val="28"/>
              </w:rPr>
            </w:pPr>
            <w:r w:rsidRPr="00F52072">
              <w:rPr>
                <w:sz w:val="28"/>
                <w:lang w:val="vi-VN"/>
              </w:rPr>
              <w:t>-</w:t>
            </w:r>
            <w:r>
              <w:rPr>
                <w:sz w:val="28"/>
              </w:rPr>
              <w:t xml:space="preserve"> </w:t>
            </w:r>
            <w:r w:rsidRPr="00F52072">
              <w:rPr>
                <w:sz w:val="28"/>
              </w:rPr>
              <w:t>Giáo viên kết luận:</w:t>
            </w:r>
          </w:p>
          <w:p w:rsidR="007F59FB" w:rsidRDefault="007F59FB" w:rsidP="00DC354E">
            <w:pPr>
              <w:pStyle w:val="ListParagraph"/>
              <w:spacing w:after="0" w:line="240" w:lineRule="auto"/>
              <w:ind w:left="0"/>
              <w:jc w:val="both"/>
              <w:rPr>
                <w:rFonts w:ascii="Times New Roman" w:hAnsi="Times New Roman" w:cs="Times New Roman"/>
                <w:sz w:val="28"/>
              </w:rPr>
            </w:pPr>
            <w:r>
              <w:rPr>
                <w:rFonts w:ascii="Times New Roman" w:hAnsi="Times New Roman" w:cs="Times New Roman"/>
                <w:sz w:val="28"/>
              </w:rPr>
              <w:lastRenderedPageBreak/>
              <w:t>* Chấm màu xuất hiện nhiều trong tự nhiên, cuộc sống, có nhiều màu sắc khác nhau.</w:t>
            </w:r>
          </w:p>
          <w:p w:rsidR="007F59FB" w:rsidRDefault="007F59FB" w:rsidP="00DC354E">
            <w:pPr>
              <w:contextualSpacing/>
              <w:jc w:val="both"/>
              <w:rPr>
                <w:rFonts w:eastAsia="Calibri"/>
                <w:b/>
                <w:sz w:val="28"/>
                <w:szCs w:val="22"/>
              </w:rPr>
            </w:pPr>
            <w:r>
              <w:rPr>
                <w:sz w:val="28"/>
              </w:rPr>
              <w:t>* Trong mĩ thuật chấm màu được sử dụng để tạo nên sự sinh động.</w:t>
            </w:r>
          </w:p>
        </w:tc>
        <w:tc>
          <w:tcPr>
            <w:tcW w:w="3579" w:type="dxa"/>
          </w:tcPr>
          <w:p w:rsidR="007F59FB" w:rsidRDefault="007F59FB" w:rsidP="00DC354E">
            <w:pPr>
              <w:jc w:val="both"/>
              <w:rPr>
                <w:b/>
                <w:sz w:val="28"/>
              </w:rPr>
            </w:pPr>
          </w:p>
          <w:p w:rsidR="007F59FB" w:rsidRDefault="007F59FB" w:rsidP="00DC354E">
            <w:pPr>
              <w:jc w:val="both"/>
              <w:rPr>
                <w:sz w:val="28"/>
              </w:rPr>
            </w:pPr>
            <w:r>
              <w:rPr>
                <w:sz w:val="28"/>
              </w:rPr>
              <w:t>- Học sinh quan sát và trả lời câu hỏi.</w:t>
            </w:r>
          </w:p>
          <w:p w:rsidR="007F59FB" w:rsidRDefault="007F59FB" w:rsidP="00DC354E">
            <w:pPr>
              <w:jc w:val="both"/>
              <w:rPr>
                <w:sz w:val="28"/>
              </w:rPr>
            </w:pPr>
          </w:p>
          <w:p w:rsidR="007F59FB" w:rsidRDefault="007F59FB" w:rsidP="00DC354E">
            <w:pPr>
              <w:jc w:val="both"/>
              <w:rPr>
                <w:sz w:val="28"/>
                <w:lang w:val="vi-VN"/>
              </w:rPr>
            </w:pPr>
          </w:p>
          <w:p w:rsidR="007F59FB" w:rsidRPr="00DC354E" w:rsidRDefault="007F59FB" w:rsidP="00DC354E">
            <w:pPr>
              <w:jc w:val="both"/>
              <w:rPr>
                <w:sz w:val="28"/>
                <w:szCs w:val="28"/>
                <w:lang w:val="vi-VN"/>
              </w:rPr>
            </w:pPr>
          </w:p>
          <w:p w:rsidR="007F59FB" w:rsidRDefault="007F59FB" w:rsidP="00DC354E">
            <w:pPr>
              <w:jc w:val="both"/>
              <w:rPr>
                <w:sz w:val="28"/>
                <w:lang w:val="vi-VN"/>
              </w:rPr>
            </w:pPr>
            <w:r>
              <w:rPr>
                <w:sz w:val="28"/>
              </w:rPr>
              <w:t>- Học sinh quan sát và so sánh.</w:t>
            </w:r>
          </w:p>
          <w:p w:rsidR="007F59FB" w:rsidRDefault="007F59FB" w:rsidP="00DC354E">
            <w:pPr>
              <w:jc w:val="both"/>
              <w:rPr>
                <w:sz w:val="28"/>
                <w:lang w:val="vi-VN"/>
              </w:rPr>
            </w:pPr>
          </w:p>
          <w:p w:rsidR="007F59FB" w:rsidRDefault="007F59FB" w:rsidP="00DC354E">
            <w:pPr>
              <w:jc w:val="both"/>
              <w:rPr>
                <w:sz w:val="28"/>
                <w:lang w:val="vi-VN"/>
              </w:rPr>
            </w:pPr>
          </w:p>
          <w:p w:rsidR="007F59FB" w:rsidRDefault="007F59FB" w:rsidP="00DC354E">
            <w:pPr>
              <w:jc w:val="both"/>
              <w:rPr>
                <w:sz w:val="28"/>
                <w:lang w:val="vi-VN"/>
              </w:rPr>
            </w:pPr>
          </w:p>
          <w:p w:rsidR="007F59FB" w:rsidRDefault="007F59FB" w:rsidP="00DC354E">
            <w:pPr>
              <w:jc w:val="both"/>
              <w:rPr>
                <w:sz w:val="28"/>
                <w:lang w:val="vi-VN"/>
              </w:rPr>
            </w:pPr>
          </w:p>
          <w:p w:rsidR="007F59FB" w:rsidRDefault="007F59FB" w:rsidP="00DC354E">
            <w:pPr>
              <w:jc w:val="both"/>
              <w:rPr>
                <w:sz w:val="28"/>
                <w:lang w:val="vi-VN"/>
              </w:rPr>
            </w:pPr>
          </w:p>
          <w:p w:rsidR="007F59FB" w:rsidRPr="00F52072" w:rsidRDefault="007F59FB" w:rsidP="00DC354E">
            <w:pPr>
              <w:jc w:val="both"/>
              <w:rPr>
                <w:sz w:val="28"/>
                <w:lang w:val="vi-VN"/>
              </w:rPr>
            </w:pPr>
            <w:r>
              <w:rPr>
                <w:sz w:val="28"/>
              </w:rPr>
              <w:t xml:space="preserve">- </w:t>
            </w:r>
            <w:r>
              <w:rPr>
                <w:sz w:val="28"/>
                <w:lang w:val="vi-VN"/>
              </w:rPr>
              <w:t>Học sinh lắng nghe.</w:t>
            </w:r>
          </w:p>
          <w:p w:rsidR="007F59FB" w:rsidRPr="00E44127" w:rsidRDefault="007F59FB" w:rsidP="00DC354E">
            <w:pPr>
              <w:jc w:val="both"/>
              <w:rPr>
                <w:sz w:val="28"/>
              </w:rPr>
            </w:pPr>
          </w:p>
        </w:tc>
      </w:tr>
      <w:tr w:rsidR="007F59FB" w:rsidTr="007F59FB">
        <w:tc>
          <w:tcPr>
            <w:tcW w:w="5439" w:type="dxa"/>
          </w:tcPr>
          <w:p w:rsidR="007F59FB" w:rsidRPr="00CD5C0B" w:rsidRDefault="007F59FB" w:rsidP="00DC354E">
            <w:pPr>
              <w:contextualSpacing/>
              <w:jc w:val="both"/>
              <w:rPr>
                <w:rFonts w:eastAsia="Calibri"/>
                <w:b/>
                <w:sz w:val="28"/>
                <w:szCs w:val="22"/>
              </w:rPr>
            </w:pPr>
            <w:r>
              <w:rPr>
                <w:rFonts w:eastAsia="Calibri"/>
                <w:b/>
                <w:sz w:val="28"/>
                <w:szCs w:val="22"/>
                <w:lang w:val="vi-VN"/>
              </w:rPr>
              <w:lastRenderedPageBreak/>
              <w:t xml:space="preserve">2. </w:t>
            </w:r>
            <w:r w:rsidRPr="00CD5C0B">
              <w:rPr>
                <w:rFonts w:eastAsia="Calibri"/>
                <w:b/>
                <w:sz w:val="28"/>
                <w:szCs w:val="22"/>
              </w:rPr>
              <w:t>Hoạt động 2: Thể hiện</w:t>
            </w:r>
          </w:p>
          <w:p w:rsidR="007F59FB" w:rsidRPr="00CD5C0B" w:rsidRDefault="007F59FB" w:rsidP="00DC354E">
            <w:pPr>
              <w:jc w:val="both"/>
              <w:rPr>
                <w:rFonts w:eastAsia="Calibri"/>
                <w:sz w:val="28"/>
                <w:szCs w:val="22"/>
              </w:rPr>
            </w:pPr>
            <w:r w:rsidRPr="00CD5C0B">
              <w:rPr>
                <w:rFonts w:eastAsia="Calibri"/>
                <w:sz w:val="28"/>
                <w:szCs w:val="22"/>
                <w:lang w:val="vi-VN"/>
              </w:rPr>
              <w:t>-</w:t>
            </w:r>
            <w:r w:rsidRPr="00CD5C0B">
              <w:rPr>
                <w:rFonts w:eastAsia="Calibri"/>
                <w:sz w:val="28"/>
                <w:szCs w:val="22"/>
              </w:rPr>
              <w:t xml:space="preserve"> Giáo viên cho học sinh quan sát sgk trang 14.</w:t>
            </w:r>
          </w:p>
          <w:p w:rsidR="007F59FB" w:rsidRPr="00CD5C0B" w:rsidRDefault="007F59FB" w:rsidP="00DC354E">
            <w:pPr>
              <w:jc w:val="both"/>
              <w:rPr>
                <w:rFonts w:eastAsia="Calibri"/>
                <w:sz w:val="28"/>
                <w:szCs w:val="22"/>
              </w:rPr>
            </w:pPr>
            <w:r w:rsidRPr="00CD5C0B">
              <w:rPr>
                <w:rFonts w:eastAsia="Calibri"/>
                <w:sz w:val="28"/>
                <w:szCs w:val="22"/>
                <w:lang w:val="vi-VN"/>
              </w:rPr>
              <w:t xml:space="preserve">- </w:t>
            </w:r>
            <w:r w:rsidRPr="00CD5C0B">
              <w:rPr>
                <w:rFonts w:eastAsia="Calibri"/>
                <w:sz w:val="28"/>
                <w:szCs w:val="22"/>
              </w:rPr>
              <w:t>Giáo viên thị phạm bằng màu sáp, màu dạ bằng 2 cách</w:t>
            </w:r>
          </w:p>
          <w:p w:rsidR="007F59FB" w:rsidRPr="00CD5C0B" w:rsidRDefault="007F59FB" w:rsidP="00DC354E">
            <w:pPr>
              <w:jc w:val="both"/>
              <w:rPr>
                <w:rFonts w:eastAsia="Calibri"/>
                <w:sz w:val="28"/>
                <w:szCs w:val="22"/>
              </w:rPr>
            </w:pPr>
            <w:r w:rsidRPr="00CD5C0B">
              <w:rPr>
                <w:rFonts w:eastAsia="Calibri"/>
                <w:sz w:val="28"/>
                <w:szCs w:val="22"/>
                <w:lang w:val="vi-VN"/>
              </w:rPr>
              <w:t xml:space="preserve">* </w:t>
            </w:r>
            <w:r w:rsidRPr="00CD5C0B">
              <w:rPr>
                <w:rFonts w:eastAsia="Calibri"/>
                <w:sz w:val="28"/>
                <w:szCs w:val="22"/>
              </w:rPr>
              <w:t>Thị phạm lần 1: Chấm 3 chấm cùng màu giống nhau và đặt câu hỏi:</w:t>
            </w:r>
          </w:p>
          <w:p w:rsidR="007F59FB" w:rsidRPr="00CD5C0B" w:rsidRDefault="007F59FB" w:rsidP="00DC354E">
            <w:pPr>
              <w:jc w:val="both"/>
              <w:rPr>
                <w:rFonts w:eastAsia="Calibri"/>
                <w:sz w:val="28"/>
                <w:szCs w:val="22"/>
              </w:rPr>
            </w:pPr>
            <w:r w:rsidRPr="00CD5C0B">
              <w:rPr>
                <w:rFonts w:eastAsia="Calibri"/>
                <w:sz w:val="28"/>
                <w:szCs w:val="22"/>
              </w:rPr>
              <w:t>+ Các chấm này có giống nhau và lặp lại không?</w:t>
            </w:r>
          </w:p>
          <w:p w:rsidR="007F59FB" w:rsidRPr="00CD5C0B" w:rsidRDefault="007F59FB" w:rsidP="00DC354E">
            <w:pPr>
              <w:jc w:val="both"/>
              <w:rPr>
                <w:rFonts w:eastAsia="Calibri"/>
                <w:sz w:val="28"/>
                <w:szCs w:val="22"/>
              </w:rPr>
            </w:pPr>
            <w:r w:rsidRPr="00CD5C0B">
              <w:rPr>
                <w:rFonts w:eastAsia="Calibri"/>
                <w:sz w:val="28"/>
                <w:szCs w:val="22"/>
              </w:rPr>
              <w:t>Thị phạm lần 2: Giáo viên chấm màu xen kẽ theo 2 màu.</w:t>
            </w:r>
          </w:p>
          <w:p w:rsidR="007F59FB" w:rsidRPr="00CD5C0B" w:rsidRDefault="007F59FB" w:rsidP="00DC354E">
            <w:pPr>
              <w:jc w:val="both"/>
              <w:rPr>
                <w:rFonts w:eastAsia="Calibri"/>
                <w:sz w:val="28"/>
                <w:szCs w:val="22"/>
              </w:rPr>
            </w:pPr>
            <w:r w:rsidRPr="00CD5C0B">
              <w:rPr>
                <w:rFonts w:eastAsia="Calibri"/>
                <w:sz w:val="28"/>
                <w:szCs w:val="22"/>
              </w:rPr>
              <w:t>+ Hình thức chấm này có khác với chấm màu ở trên không? (So sánh hai cách chấm màu)</w:t>
            </w:r>
          </w:p>
          <w:p w:rsidR="007F59FB" w:rsidRPr="00CD5C0B" w:rsidRDefault="007F59FB" w:rsidP="00DC354E">
            <w:pPr>
              <w:tabs>
                <w:tab w:val="center" w:pos="2746"/>
              </w:tabs>
              <w:jc w:val="both"/>
              <w:rPr>
                <w:rFonts w:eastAsia="Calibri"/>
                <w:sz w:val="28"/>
                <w:szCs w:val="22"/>
              </w:rPr>
            </w:pPr>
            <w:r>
              <w:rPr>
                <w:rFonts w:eastAsia="Calibri"/>
                <w:sz w:val="28"/>
                <w:szCs w:val="22"/>
              </w:rPr>
              <w:t xml:space="preserve">- </w:t>
            </w:r>
            <w:r w:rsidRPr="00CD5C0B">
              <w:rPr>
                <w:rFonts w:eastAsia="Calibri"/>
                <w:sz w:val="28"/>
                <w:szCs w:val="22"/>
              </w:rPr>
              <w:t>Giáo viên tóm tắt:</w:t>
            </w:r>
            <w:r w:rsidRPr="00CD5C0B">
              <w:rPr>
                <w:rFonts w:eastAsia="Calibri"/>
                <w:sz w:val="28"/>
                <w:szCs w:val="22"/>
              </w:rPr>
              <w:tab/>
            </w:r>
          </w:p>
          <w:p w:rsidR="007F59FB" w:rsidRPr="00CD5C0B" w:rsidRDefault="007F59FB" w:rsidP="00DC354E">
            <w:pPr>
              <w:numPr>
                <w:ilvl w:val="0"/>
                <w:numId w:val="3"/>
              </w:numPr>
              <w:tabs>
                <w:tab w:val="left" w:pos="469"/>
              </w:tabs>
              <w:ind w:left="0" w:firstLine="142"/>
              <w:contextualSpacing/>
              <w:jc w:val="both"/>
              <w:rPr>
                <w:rFonts w:eastAsia="Calibri"/>
                <w:sz w:val="28"/>
                <w:szCs w:val="22"/>
              </w:rPr>
            </w:pPr>
            <w:r w:rsidRPr="00CD5C0B">
              <w:rPr>
                <w:rFonts w:eastAsia="Calibri"/>
                <w:sz w:val="28"/>
                <w:szCs w:val="22"/>
              </w:rPr>
              <w:t>Hình thức sắp xếp những chấm màu theo cách 1 gọi là nhắc lại.</w:t>
            </w:r>
          </w:p>
          <w:p w:rsidR="007F59FB" w:rsidRPr="00CD5C0B" w:rsidRDefault="007F59FB" w:rsidP="00DC354E">
            <w:pPr>
              <w:numPr>
                <w:ilvl w:val="0"/>
                <w:numId w:val="3"/>
              </w:numPr>
              <w:tabs>
                <w:tab w:val="left" w:pos="469"/>
              </w:tabs>
              <w:ind w:left="0" w:firstLine="142"/>
              <w:contextualSpacing/>
              <w:jc w:val="both"/>
              <w:rPr>
                <w:rFonts w:eastAsia="Calibri"/>
                <w:sz w:val="28"/>
                <w:szCs w:val="22"/>
              </w:rPr>
            </w:pPr>
            <w:r w:rsidRPr="00CD5C0B">
              <w:rPr>
                <w:rFonts w:eastAsia="Calibri"/>
                <w:sz w:val="28"/>
                <w:szCs w:val="22"/>
              </w:rPr>
              <w:t>Hình thức sắp xếp những chấm màu theo cách 2 gọi là xen kẽ.</w:t>
            </w:r>
          </w:p>
          <w:p w:rsidR="007F59FB" w:rsidRPr="00CD5C0B" w:rsidRDefault="007F59FB" w:rsidP="00DC354E">
            <w:pPr>
              <w:tabs>
                <w:tab w:val="left" w:pos="469"/>
              </w:tabs>
              <w:jc w:val="both"/>
              <w:rPr>
                <w:rFonts w:eastAsia="Calibri"/>
                <w:sz w:val="28"/>
                <w:szCs w:val="22"/>
                <w:lang w:val="vi-VN"/>
              </w:rPr>
            </w:pPr>
            <w:r w:rsidRPr="00CD5C0B">
              <w:rPr>
                <w:rFonts w:eastAsia="Calibri"/>
                <w:sz w:val="28"/>
                <w:szCs w:val="22"/>
                <w:lang w:val="vi-VN"/>
              </w:rPr>
              <w:t>- Giáo viên cho học sinh quan sát sgk trang 15 và trao đổi về cách sắp xếp các chấm màu:</w:t>
            </w:r>
          </w:p>
          <w:p w:rsidR="007F59FB" w:rsidRPr="00CD5C0B" w:rsidRDefault="007F59FB" w:rsidP="00DC354E">
            <w:pPr>
              <w:tabs>
                <w:tab w:val="left" w:pos="469"/>
              </w:tabs>
              <w:jc w:val="both"/>
              <w:rPr>
                <w:rFonts w:eastAsia="Calibri"/>
                <w:sz w:val="28"/>
                <w:szCs w:val="22"/>
                <w:lang w:val="vi-VN"/>
              </w:rPr>
            </w:pPr>
            <w:r w:rsidRPr="00CD5C0B">
              <w:rPr>
                <w:rFonts w:eastAsia="Calibri"/>
                <w:sz w:val="28"/>
                <w:szCs w:val="22"/>
                <w:lang w:val="vi-VN"/>
              </w:rPr>
              <w:t>+ Có phải các chấm màu đỏ được sắp xếp liên tiếp không?</w:t>
            </w:r>
          </w:p>
          <w:p w:rsidR="007F59FB" w:rsidRPr="00CD5C0B" w:rsidRDefault="007F59FB" w:rsidP="00DC354E">
            <w:pPr>
              <w:tabs>
                <w:tab w:val="left" w:pos="469"/>
              </w:tabs>
              <w:jc w:val="both"/>
              <w:rPr>
                <w:rFonts w:eastAsia="Calibri"/>
                <w:sz w:val="28"/>
                <w:szCs w:val="22"/>
                <w:lang w:val="vi-VN"/>
              </w:rPr>
            </w:pPr>
            <w:r w:rsidRPr="00CD5C0B">
              <w:rPr>
                <w:rFonts w:eastAsia="Calibri"/>
                <w:sz w:val="28"/>
                <w:szCs w:val="22"/>
                <w:lang w:val="vi-VN"/>
              </w:rPr>
              <w:t>+ Chấm vàng ở vị trí nào trong bông hoa?</w:t>
            </w:r>
          </w:p>
          <w:p w:rsidR="007F59FB" w:rsidRDefault="007F59FB" w:rsidP="00DC354E">
            <w:pPr>
              <w:contextualSpacing/>
              <w:jc w:val="both"/>
              <w:rPr>
                <w:rFonts w:eastAsia="Calibri"/>
                <w:sz w:val="28"/>
                <w:szCs w:val="22"/>
                <w:lang w:val="vi-VN"/>
              </w:rPr>
            </w:pPr>
            <w:r w:rsidRPr="00CD5C0B">
              <w:rPr>
                <w:rFonts w:eastAsia="Calibri"/>
                <w:sz w:val="28"/>
                <w:szCs w:val="22"/>
                <w:lang w:val="vi-VN"/>
              </w:rPr>
              <w:t>- Giáo viên kết luận: Sử dụng các cách sắp xếp chấm màu khác nhau sẽ tạo nên sự sinh động cho sản phẩm.</w:t>
            </w:r>
          </w:p>
          <w:p w:rsidR="007F59FB" w:rsidRPr="00DC354E" w:rsidRDefault="007F59FB" w:rsidP="00DC354E">
            <w:pPr>
              <w:tabs>
                <w:tab w:val="left" w:pos="317"/>
              </w:tabs>
              <w:jc w:val="both"/>
              <w:rPr>
                <w:sz w:val="28"/>
                <w:lang w:val="vi-VN"/>
              </w:rPr>
            </w:pPr>
            <w:r>
              <w:rPr>
                <w:sz w:val="28"/>
                <w:lang w:val="vi-VN"/>
              </w:rPr>
              <w:t xml:space="preserve">- </w:t>
            </w:r>
            <w:r w:rsidRPr="00F52072">
              <w:rPr>
                <w:sz w:val="28"/>
              </w:rPr>
              <w:t>Giáo viên</w:t>
            </w:r>
            <w:r>
              <w:rPr>
                <w:sz w:val="28"/>
              </w:rPr>
              <w:t xml:space="preserve"> cho học sinh thực hành cá nhân</w:t>
            </w:r>
            <w:r>
              <w:rPr>
                <w:sz w:val="28"/>
                <w:lang w:val="vi-VN"/>
              </w:rPr>
              <w:t xml:space="preserve"> hoặc nhóm đôi.</w:t>
            </w:r>
          </w:p>
          <w:p w:rsidR="007F59FB" w:rsidRDefault="007F59FB" w:rsidP="00DC354E">
            <w:pPr>
              <w:contextualSpacing/>
              <w:jc w:val="both"/>
              <w:rPr>
                <w:rFonts w:eastAsia="Calibri"/>
                <w:b/>
                <w:sz w:val="28"/>
                <w:szCs w:val="22"/>
              </w:rPr>
            </w:pPr>
            <w:r>
              <w:rPr>
                <w:sz w:val="28"/>
                <w:lang w:val="vi-VN"/>
              </w:rPr>
              <w:t xml:space="preserve">- </w:t>
            </w:r>
            <w:r w:rsidRPr="00F52072">
              <w:rPr>
                <w:sz w:val="28"/>
              </w:rPr>
              <w:t>Giáo viên hướng dẫn từng học sinh hoàn thiện sản phẩm theo các cách đã giới thiệu.</w:t>
            </w:r>
          </w:p>
        </w:tc>
        <w:tc>
          <w:tcPr>
            <w:tcW w:w="3579" w:type="dxa"/>
          </w:tcPr>
          <w:p w:rsidR="007F59FB" w:rsidRDefault="007F59FB" w:rsidP="00DC354E">
            <w:pPr>
              <w:jc w:val="both"/>
              <w:rPr>
                <w:sz w:val="28"/>
                <w:lang w:val="vi-VN"/>
              </w:rPr>
            </w:pPr>
          </w:p>
          <w:p w:rsidR="007F59FB" w:rsidRDefault="007F59FB" w:rsidP="00DC354E">
            <w:pPr>
              <w:jc w:val="both"/>
              <w:rPr>
                <w:sz w:val="28"/>
              </w:rPr>
            </w:pPr>
            <w:r>
              <w:rPr>
                <w:sz w:val="28"/>
              </w:rPr>
              <w:t>- Học sinh quan sát.</w:t>
            </w:r>
          </w:p>
          <w:p w:rsidR="007F59FB" w:rsidRDefault="007F59FB" w:rsidP="00DC354E">
            <w:pPr>
              <w:jc w:val="both"/>
              <w:rPr>
                <w:sz w:val="28"/>
              </w:rPr>
            </w:pPr>
          </w:p>
          <w:p w:rsidR="007F59FB" w:rsidRDefault="007F59FB" w:rsidP="00DC354E">
            <w:pPr>
              <w:jc w:val="both"/>
              <w:rPr>
                <w:sz w:val="28"/>
                <w:lang w:val="vi-VN"/>
              </w:rPr>
            </w:pPr>
          </w:p>
          <w:p w:rsidR="007F59FB" w:rsidRDefault="007F59FB" w:rsidP="00DC354E">
            <w:pPr>
              <w:jc w:val="both"/>
              <w:rPr>
                <w:sz w:val="28"/>
                <w:lang w:val="vi-VN"/>
              </w:rPr>
            </w:pPr>
          </w:p>
          <w:p w:rsidR="007F59FB" w:rsidRDefault="007F59FB" w:rsidP="00DC354E">
            <w:pPr>
              <w:jc w:val="both"/>
              <w:rPr>
                <w:sz w:val="28"/>
                <w:lang w:val="vi-VN"/>
              </w:rPr>
            </w:pPr>
          </w:p>
          <w:p w:rsidR="007F59FB" w:rsidRPr="00DC354E" w:rsidRDefault="007F59FB" w:rsidP="00DC354E">
            <w:pPr>
              <w:jc w:val="both"/>
              <w:rPr>
                <w:sz w:val="28"/>
                <w:lang w:val="vi-VN"/>
              </w:rPr>
            </w:pPr>
          </w:p>
          <w:p w:rsidR="007F59FB" w:rsidRPr="00DC354E" w:rsidRDefault="007F59FB" w:rsidP="00DC354E">
            <w:pPr>
              <w:jc w:val="both"/>
              <w:rPr>
                <w:sz w:val="28"/>
                <w:lang w:val="vi-VN"/>
              </w:rPr>
            </w:pPr>
            <w:r>
              <w:rPr>
                <w:sz w:val="28"/>
              </w:rPr>
              <w:t>- Học sinh trả lời.</w:t>
            </w:r>
          </w:p>
          <w:p w:rsidR="007F59FB" w:rsidRPr="00DC354E" w:rsidRDefault="007F59FB" w:rsidP="00DC354E">
            <w:pPr>
              <w:jc w:val="both"/>
              <w:rPr>
                <w:sz w:val="28"/>
                <w:lang w:val="vi-VN"/>
              </w:rPr>
            </w:pPr>
          </w:p>
          <w:p w:rsidR="007F59FB" w:rsidRDefault="007F59FB" w:rsidP="00DC354E">
            <w:pPr>
              <w:jc w:val="both"/>
              <w:rPr>
                <w:sz w:val="28"/>
              </w:rPr>
            </w:pPr>
            <w:r>
              <w:rPr>
                <w:sz w:val="28"/>
              </w:rPr>
              <w:t>- Học sinh quan sát.</w:t>
            </w:r>
          </w:p>
          <w:p w:rsidR="007F59FB" w:rsidRPr="00DC354E" w:rsidRDefault="007F59FB" w:rsidP="00DC354E">
            <w:pPr>
              <w:jc w:val="both"/>
              <w:rPr>
                <w:sz w:val="28"/>
                <w:lang w:val="vi-VN"/>
              </w:rPr>
            </w:pPr>
          </w:p>
          <w:p w:rsidR="007F59FB" w:rsidRDefault="007F59FB" w:rsidP="00DC354E">
            <w:pPr>
              <w:spacing w:after="200"/>
              <w:contextualSpacing/>
              <w:jc w:val="both"/>
              <w:rPr>
                <w:sz w:val="28"/>
                <w:lang w:val="vi-VN"/>
              </w:rPr>
            </w:pPr>
            <w:r>
              <w:rPr>
                <w:sz w:val="28"/>
              </w:rPr>
              <w:t>- Học sinh trả lời.</w:t>
            </w:r>
          </w:p>
          <w:p w:rsidR="007F59FB" w:rsidRDefault="007F59FB" w:rsidP="00DC354E">
            <w:pPr>
              <w:spacing w:after="200"/>
              <w:contextualSpacing/>
              <w:jc w:val="both"/>
              <w:rPr>
                <w:sz w:val="28"/>
                <w:lang w:val="vi-VN"/>
              </w:rPr>
            </w:pPr>
          </w:p>
          <w:p w:rsidR="007F59FB" w:rsidRDefault="007F59FB" w:rsidP="00DC354E">
            <w:pPr>
              <w:spacing w:after="200"/>
              <w:contextualSpacing/>
              <w:jc w:val="both"/>
              <w:rPr>
                <w:sz w:val="28"/>
                <w:lang w:val="vi-VN"/>
              </w:rPr>
            </w:pPr>
          </w:p>
          <w:p w:rsidR="007F59FB" w:rsidRDefault="007F59FB" w:rsidP="00DC354E">
            <w:pPr>
              <w:spacing w:after="200"/>
              <w:contextualSpacing/>
              <w:jc w:val="both"/>
              <w:rPr>
                <w:sz w:val="28"/>
                <w:lang w:val="vi-VN"/>
              </w:rPr>
            </w:pPr>
          </w:p>
          <w:p w:rsidR="007F59FB" w:rsidRDefault="007F59FB" w:rsidP="00DC354E">
            <w:pPr>
              <w:spacing w:after="200"/>
              <w:contextualSpacing/>
              <w:jc w:val="both"/>
              <w:rPr>
                <w:sz w:val="28"/>
                <w:lang w:val="vi-VN"/>
              </w:rPr>
            </w:pPr>
          </w:p>
          <w:p w:rsidR="007F59FB" w:rsidRDefault="007F59FB" w:rsidP="00DC354E">
            <w:pPr>
              <w:spacing w:after="200"/>
              <w:contextualSpacing/>
              <w:jc w:val="both"/>
              <w:rPr>
                <w:sz w:val="28"/>
                <w:lang w:val="vi-VN"/>
              </w:rPr>
            </w:pPr>
          </w:p>
          <w:p w:rsidR="007F59FB" w:rsidRDefault="007F59FB" w:rsidP="00DC354E">
            <w:pPr>
              <w:spacing w:after="200"/>
              <w:contextualSpacing/>
              <w:jc w:val="both"/>
              <w:rPr>
                <w:sz w:val="28"/>
                <w:lang w:val="vi-VN"/>
              </w:rPr>
            </w:pPr>
          </w:p>
          <w:p w:rsidR="007F59FB" w:rsidRDefault="007F59FB" w:rsidP="00DC354E">
            <w:pPr>
              <w:spacing w:after="200"/>
              <w:contextualSpacing/>
              <w:jc w:val="both"/>
              <w:rPr>
                <w:sz w:val="28"/>
                <w:lang w:val="vi-VN"/>
              </w:rPr>
            </w:pPr>
            <w:r>
              <w:rPr>
                <w:sz w:val="28"/>
              </w:rPr>
              <w:t xml:space="preserve">- </w:t>
            </w:r>
            <w:r>
              <w:rPr>
                <w:sz w:val="28"/>
                <w:lang w:val="vi-VN"/>
              </w:rPr>
              <w:t>Học sinh quan sát và trao đổi theo nhóm về cách sắp xếp các chấm màu.</w:t>
            </w:r>
          </w:p>
          <w:p w:rsidR="007F59FB" w:rsidRDefault="007F59FB" w:rsidP="00DC354E">
            <w:pPr>
              <w:spacing w:after="200"/>
              <w:contextualSpacing/>
              <w:jc w:val="both"/>
              <w:rPr>
                <w:sz w:val="28"/>
                <w:lang w:val="vi-VN"/>
              </w:rPr>
            </w:pPr>
          </w:p>
          <w:p w:rsidR="007F59FB" w:rsidRDefault="007F59FB" w:rsidP="00DC354E">
            <w:pPr>
              <w:spacing w:after="200"/>
              <w:contextualSpacing/>
              <w:jc w:val="both"/>
              <w:rPr>
                <w:sz w:val="28"/>
                <w:lang w:val="vi-VN"/>
              </w:rPr>
            </w:pPr>
          </w:p>
          <w:p w:rsidR="007F59FB" w:rsidRDefault="007F59FB" w:rsidP="00DC354E">
            <w:pPr>
              <w:spacing w:after="200"/>
              <w:contextualSpacing/>
              <w:jc w:val="both"/>
              <w:rPr>
                <w:sz w:val="28"/>
                <w:lang w:val="vi-VN"/>
              </w:rPr>
            </w:pPr>
          </w:p>
          <w:p w:rsidR="007F59FB" w:rsidRDefault="007F59FB" w:rsidP="00DC354E">
            <w:pPr>
              <w:spacing w:after="200"/>
              <w:contextualSpacing/>
              <w:jc w:val="both"/>
              <w:rPr>
                <w:sz w:val="28"/>
                <w:lang w:val="vi-VN"/>
              </w:rPr>
            </w:pPr>
          </w:p>
          <w:p w:rsidR="007F59FB" w:rsidRDefault="007F59FB" w:rsidP="00DC354E">
            <w:pPr>
              <w:spacing w:after="200"/>
              <w:contextualSpacing/>
              <w:jc w:val="both"/>
              <w:rPr>
                <w:sz w:val="28"/>
                <w:lang w:val="vi-VN"/>
              </w:rPr>
            </w:pPr>
          </w:p>
          <w:p w:rsidR="007F59FB" w:rsidRPr="00DC354E" w:rsidRDefault="007F59FB" w:rsidP="00DC354E">
            <w:pPr>
              <w:spacing w:after="200"/>
              <w:contextualSpacing/>
              <w:jc w:val="both"/>
              <w:rPr>
                <w:sz w:val="28"/>
                <w:lang w:val="vi-VN"/>
              </w:rPr>
            </w:pPr>
            <w:r>
              <w:rPr>
                <w:sz w:val="28"/>
              </w:rPr>
              <w:t xml:space="preserve">- </w:t>
            </w:r>
            <w:r>
              <w:rPr>
                <w:sz w:val="28"/>
                <w:lang w:val="vi-VN"/>
              </w:rPr>
              <w:t>Học sinh thực hành.</w:t>
            </w:r>
          </w:p>
          <w:p w:rsidR="007F59FB" w:rsidRDefault="007F59FB" w:rsidP="00DC354E">
            <w:pPr>
              <w:spacing w:after="200"/>
              <w:contextualSpacing/>
              <w:jc w:val="both"/>
              <w:rPr>
                <w:sz w:val="28"/>
                <w:lang w:val="vi-VN"/>
              </w:rPr>
            </w:pPr>
          </w:p>
          <w:p w:rsidR="007F59FB" w:rsidRPr="00DC354E" w:rsidRDefault="007F59FB" w:rsidP="00DC354E">
            <w:pPr>
              <w:spacing w:after="200"/>
              <w:contextualSpacing/>
              <w:jc w:val="both"/>
              <w:rPr>
                <w:rFonts w:eastAsia="Calibri"/>
                <w:b/>
                <w:sz w:val="28"/>
                <w:szCs w:val="22"/>
                <w:lang w:val="vi-VN"/>
              </w:rPr>
            </w:pPr>
          </w:p>
        </w:tc>
      </w:tr>
      <w:tr w:rsidR="007F59FB" w:rsidTr="007F59FB">
        <w:tc>
          <w:tcPr>
            <w:tcW w:w="5439" w:type="dxa"/>
          </w:tcPr>
          <w:p w:rsidR="007F59FB" w:rsidRPr="00A465B4" w:rsidRDefault="007F59FB" w:rsidP="00DC354E">
            <w:pPr>
              <w:pStyle w:val="ListParagraph"/>
              <w:tabs>
                <w:tab w:val="left" w:pos="355"/>
              </w:tabs>
              <w:spacing w:after="0" w:line="240" w:lineRule="auto"/>
              <w:ind w:left="-5"/>
              <w:jc w:val="both"/>
              <w:rPr>
                <w:rFonts w:ascii="Times New Roman" w:hAnsi="Times New Roman" w:cs="Times New Roman"/>
                <w:b/>
                <w:sz w:val="28"/>
              </w:rPr>
            </w:pPr>
            <w:r>
              <w:rPr>
                <w:rFonts w:ascii="Times New Roman" w:hAnsi="Times New Roman" w:cs="Times New Roman"/>
                <w:b/>
                <w:sz w:val="28"/>
                <w:lang w:val="vi-VN"/>
              </w:rPr>
              <w:t xml:space="preserve">3. </w:t>
            </w:r>
            <w:r w:rsidRPr="00A465B4">
              <w:rPr>
                <w:rFonts w:ascii="Times New Roman" w:hAnsi="Times New Roman" w:cs="Times New Roman"/>
                <w:b/>
                <w:sz w:val="28"/>
              </w:rPr>
              <w:t>Hoạt động 3: Thảo luận</w:t>
            </w:r>
          </w:p>
          <w:p w:rsidR="007F59FB" w:rsidRPr="00F52072" w:rsidRDefault="007F59FB" w:rsidP="00DC354E">
            <w:pPr>
              <w:tabs>
                <w:tab w:val="left" w:pos="461"/>
              </w:tabs>
              <w:jc w:val="both"/>
              <w:rPr>
                <w:sz w:val="28"/>
              </w:rPr>
            </w:pPr>
            <w:r w:rsidRPr="00F52072">
              <w:rPr>
                <w:sz w:val="28"/>
                <w:lang w:val="vi-VN"/>
              </w:rPr>
              <w:t>-</w:t>
            </w:r>
            <w:r>
              <w:rPr>
                <w:sz w:val="28"/>
              </w:rPr>
              <w:t xml:space="preserve"> </w:t>
            </w:r>
            <w:r w:rsidRPr="00F52072">
              <w:rPr>
                <w:sz w:val="28"/>
              </w:rPr>
              <w:t>Giáo viên tổ chức cho học sinh thảo luận theo nhóm.</w:t>
            </w:r>
          </w:p>
          <w:p w:rsidR="007F59FB" w:rsidRPr="00F52072" w:rsidRDefault="007F59FB" w:rsidP="00DC354E">
            <w:pPr>
              <w:tabs>
                <w:tab w:val="left" w:pos="461"/>
              </w:tabs>
              <w:jc w:val="both"/>
              <w:rPr>
                <w:sz w:val="28"/>
              </w:rPr>
            </w:pPr>
            <w:r>
              <w:rPr>
                <w:sz w:val="28"/>
                <w:lang w:val="vi-VN"/>
              </w:rPr>
              <w:t xml:space="preserve">- </w:t>
            </w:r>
            <w:r w:rsidRPr="00F52072">
              <w:rPr>
                <w:sz w:val="28"/>
              </w:rPr>
              <w:t>Căn cứ vào những chấm màu học sinh vừa thực hiện, giáo viên cho học sinh trả lời câu hỏi:</w:t>
            </w:r>
          </w:p>
          <w:p w:rsidR="007F59FB" w:rsidRDefault="007F59FB" w:rsidP="00DC354E">
            <w:pPr>
              <w:tabs>
                <w:tab w:val="left" w:pos="5220"/>
              </w:tabs>
              <w:jc w:val="both"/>
              <w:rPr>
                <w:sz w:val="28"/>
              </w:rPr>
            </w:pPr>
            <w:r>
              <w:rPr>
                <w:sz w:val="28"/>
              </w:rPr>
              <w:t>+ Em đã dùng những hình thức nào để sắp xếp chấm màu?</w:t>
            </w:r>
          </w:p>
          <w:p w:rsidR="007F59FB" w:rsidRDefault="007F59FB" w:rsidP="00DC354E">
            <w:pPr>
              <w:spacing w:after="200"/>
              <w:contextualSpacing/>
              <w:jc w:val="both"/>
              <w:rPr>
                <w:rFonts w:eastAsia="Calibri"/>
                <w:b/>
                <w:sz w:val="28"/>
                <w:szCs w:val="22"/>
              </w:rPr>
            </w:pPr>
            <w:r w:rsidRPr="00F52072">
              <w:rPr>
                <w:sz w:val="28"/>
                <w:lang w:val="vi-VN"/>
              </w:rPr>
              <w:lastRenderedPageBreak/>
              <w:t>-</w:t>
            </w:r>
            <w:r>
              <w:rPr>
                <w:sz w:val="28"/>
              </w:rPr>
              <w:t xml:space="preserve"> </w:t>
            </w:r>
            <w:r w:rsidRPr="00F52072">
              <w:rPr>
                <w:sz w:val="28"/>
              </w:rPr>
              <w:t>Giáo viên mời đại diện họ</w:t>
            </w:r>
            <w:r>
              <w:rPr>
                <w:sz w:val="28"/>
              </w:rPr>
              <w:t xml:space="preserve">c sinh phát </w:t>
            </w:r>
            <w:r w:rsidRPr="00F52072">
              <w:rPr>
                <w:sz w:val="28"/>
              </w:rPr>
              <w:t>biểu theo nhóm.</w:t>
            </w:r>
          </w:p>
        </w:tc>
        <w:tc>
          <w:tcPr>
            <w:tcW w:w="3579" w:type="dxa"/>
          </w:tcPr>
          <w:p w:rsidR="007F59FB" w:rsidRDefault="007F59FB" w:rsidP="00DC354E">
            <w:pPr>
              <w:tabs>
                <w:tab w:val="left" w:pos="5220"/>
              </w:tabs>
              <w:rPr>
                <w:sz w:val="28"/>
              </w:rPr>
            </w:pPr>
          </w:p>
          <w:p w:rsidR="007F59FB" w:rsidRDefault="007F59FB" w:rsidP="00DC354E">
            <w:pPr>
              <w:tabs>
                <w:tab w:val="left" w:pos="5220"/>
              </w:tabs>
              <w:jc w:val="both"/>
              <w:rPr>
                <w:sz w:val="28"/>
                <w:lang w:val="vi-VN"/>
              </w:rPr>
            </w:pPr>
            <w:r>
              <w:rPr>
                <w:sz w:val="28"/>
              </w:rPr>
              <w:t>- Học sinh thảo luận nhận ra cách sắp xếp trong sản phẩm của mình.</w:t>
            </w:r>
          </w:p>
          <w:p w:rsidR="007F59FB" w:rsidRDefault="007F59FB" w:rsidP="00DC354E">
            <w:pPr>
              <w:tabs>
                <w:tab w:val="left" w:pos="5220"/>
              </w:tabs>
              <w:jc w:val="both"/>
              <w:rPr>
                <w:sz w:val="28"/>
                <w:lang w:val="vi-VN"/>
              </w:rPr>
            </w:pPr>
          </w:p>
          <w:p w:rsidR="007F59FB" w:rsidRDefault="007F59FB" w:rsidP="00DC354E">
            <w:pPr>
              <w:tabs>
                <w:tab w:val="left" w:pos="5220"/>
              </w:tabs>
              <w:jc w:val="both"/>
              <w:rPr>
                <w:sz w:val="28"/>
                <w:lang w:val="vi-VN"/>
              </w:rPr>
            </w:pPr>
          </w:p>
          <w:p w:rsidR="007F59FB" w:rsidRDefault="007F59FB" w:rsidP="00DC354E">
            <w:pPr>
              <w:tabs>
                <w:tab w:val="left" w:pos="5220"/>
              </w:tabs>
              <w:jc w:val="both"/>
              <w:rPr>
                <w:sz w:val="28"/>
                <w:lang w:val="vi-VN"/>
              </w:rPr>
            </w:pPr>
          </w:p>
          <w:p w:rsidR="007F59FB" w:rsidRDefault="007F59FB" w:rsidP="00DC354E">
            <w:pPr>
              <w:tabs>
                <w:tab w:val="left" w:pos="5220"/>
              </w:tabs>
              <w:jc w:val="both"/>
              <w:rPr>
                <w:sz w:val="28"/>
                <w:lang w:val="vi-VN"/>
              </w:rPr>
            </w:pPr>
          </w:p>
          <w:p w:rsidR="007F59FB" w:rsidRPr="00DC354E" w:rsidRDefault="007F59FB" w:rsidP="00DC354E">
            <w:pPr>
              <w:tabs>
                <w:tab w:val="left" w:pos="5220"/>
              </w:tabs>
              <w:jc w:val="both"/>
              <w:rPr>
                <w:sz w:val="28"/>
                <w:lang w:val="vi-VN"/>
              </w:rPr>
            </w:pPr>
            <w:r>
              <w:rPr>
                <w:sz w:val="28"/>
              </w:rPr>
              <w:lastRenderedPageBreak/>
              <w:t xml:space="preserve">- </w:t>
            </w:r>
            <w:r>
              <w:rPr>
                <w:sz w:val="28"/>
                <w:lang w:val="vi-VN"/>
              </w:rPr>
              <w:t>Học sinh phát biểu theo nhóm.</w:t>
            </w:r>
          </w:p>
        </w:tc>
      </w:tr>
      <w:tr w:rsidR="007F59FB" w:rsidTr="007F59FB">
        <w:tc>
          <w:tcPr>
            <w:tcW w:w="5439" w:type="dxa"/>
          </w:tcPr>
          <w:p w:rsidR="007F59FB" w:rsidRPr="00A465B4" w:rsidRDefault="007F59FB" w:rsidP="00DC354E">
            <w:pPr>
              <w:tabs>
                <w:tab w:val="left" w:pos="461"/>
              </w:tabs>
              <w:jc w:val="both"/>
              <w:rPr>
                <w:b/>
                <w:sz w:val="28"/>
              </w:rPr>
            </w:pPr>
            <w:r>
              <w:rPr>
                <w:b/>
                <w:sz w:val="28"/>
                <w:lang w:val="vi-VN"/>
              </w:rPr>
              <w:lastRenderedPageBreak/>
              <w:t xml:space="preserve">4. </w:t>
            </w:r>
            <w:r w:rsidRPr="00A465B4">
              <w:rPr>
                <w:b/>
                <w:sz w:val="28"/>
              </w:rPr>
              <w:t>Hoạt động 4: Vận dụng</w:t>
            </w:r>
          </w:p>
          <w:p w:rsidR="007F59FB" w:rsidRDefault="007F59FB" w:rsidP="00DC354E">
            <w:pPr>
              <w:tabs>
                <w:tab w:val="left" w:pos="317"/>
              </w:tabs>
              <w:jc w:val="both"/>
              <w:rPr>
                <w:sz w:val="28"/>
                <w:lang w:val="vi-VN"/>
              </w:rPr>
            </w:pPr>
            <w:r w:rsidRPr="00F52072">
              <w:rPr>
                <w:sz w:val="28"/>
                <w:lang w:val="vi-VN"/>
              </w:rPr>
              <w:t>-</w:t>
            </w:r>
            <w:r>
              <w:rPr>
                <w:sz w:val="28"/>
              </w:rPr>
              <w:t xml:space="preserve"> </w:t>
            </w:r>
            <w:r w:rsidRPr="00F52072">
              <w:rPr>
                <w:sz w:val="28"/>
              </w:rPr>
              <w:t>Giáo viên cho học sinh quan sát phần tham khảo sgk trang 15: Trang trí một đồ vật bằng hình thức chấm màu.</w:t>
            </w:r>
          </w:p>
          <w:p w:rsidR="007F59FB" w:rsidRDefault="007F59FB" w:rsidP="00DC354E">
            <w:pPr>
              <w:tabs>
                <w:tab w:val="left" w:pos="317"/>
              </w:tabs>
              <w:jc w:val="both"/>
              <w:rPr>
                <w:sz w:val="28"/>
                <w:lang w:val="vi-VN"/>
              </w:rPr>
            </w:pPr>
            <w:r>
              <w:rPr>
                <w:sz w:val="28"/>
                <w:lang w:val="vi-VN"/>
              </w:rPr>
              <w:t xml:space="preserve">- </w:t>
            </w:r>
            <w:r w:rsidRPr="00F52072">
              <w:rPr>
                <w:sz w:val="28"/>
              </w:rPr>
              <w:t>Giáo viên cho học sinh quan sát một số đồ vật, hình minh họa một số đồ dùng, quần áo được trang trí bằng hình thức chấm màu.</w:t>
            </w:r>
          </w:p>
          <w:p w:rsidR="007F59FB" w:rsidRDefault="007F59FB" w:rsidP="00DC354E">
            <w:pPr>
              <w:tabs>
                <w:tab w:val="left" w:pos="317"/>
              </w:tabs>
              <w:jc w:val="both"/>
              <w:rPr>
                <w:sz w:val="28"/>
                <w:lang w:val="vi-VN"/>
              </w:rPr>
            </w:pPr>
            <w:r>
              <w:rPr>
                <w:sz w:val="28"/>
                <w:lang w:val="vi-VN"/>
              </w:rPr>
              <w:t xml:space="preserve">- </w:t>
            </w:r>
            <w:r w:rsidRPr="00F52072">
              <w:rPr>
                <w:sz w:val="28"/>
              </w:rPr>
              <w:t>Ngoài những đồ vật đã giới thiệu còn những đồ vật nào trong cuộc sống cũng được trang trí bằng hình thức chấm màu và cho học sinh chọn đồ vật để trang trí.</w:t>
            </w:r>
          </w:p>
          <w:p w:rsidR="007F59FB" w:rsidRDefault="007F59FB" w:rsidP="00DC354E">
            <w:pPr>
              <w:tabs>
                <w:tab w:val="left" w:pos="317"/>
              </w:tabs>
              <w:jc w:val="both"/>
              <w:rPr>
                <w:sz w:val="28"/>
                <w:lang w:val="vi-VN"/>
              </w:rPr>
            </w:pPr>
            <w:r>
              <w:rPr>
                <w:sz w:val="28"/>
                <w:lang w:val="vi-VN"/>
              </w:rPr>
              <w:t xml:space="preserve">- </w:t>
            </w:r>
            <w:r w:rsidRPr="00F52072">
              <w:rPr>
                <w:sz w:val="28"/>
              </w:rPr>
              <w:t xml:space="preserve">Giáo viên cho học sinh sử dụng giấy màu để trang trí </w:t>
            </w:r>
            <w:r w:rsidRPr="00F52072">
              <w:rPr>
                <w:sz w:val="28"/>
                <w:lang w:val="vi-VN"/>
              </w:rPr>
              <w:t>đồ vật tái chế học sinh đã chuẩn bị</w:t>
            </w:r>
            <w:r>
              <w:rPr>
                <w:sz w:val="28"/>
                <w:lang w:val="vi-VN"/>
              </w:rPr>
              <w:t>, hoặc sử dụng các loại hạt để tạo sản phẩm (tùy sự lựa chọn của học sinh).</w:t>
            </w:r>
          </w:p>
          <w:p w:rsidR="007F59FB" w:rsidRPr="00F52072" w:rsidRDefault="007F59FB" w:rsidP="00DC354E">
            <w:pPr>
              <w:tabs>
                <w:tab w:val="left" w:pos="317"/>
              </w:tabs>
              <w:jc w:val="both"/>
              <w:rPr>
                <w:sz w:val="28"/>
                <w:lang w:val="vi-VN"/>
              </w:rPr>
            </w:pPr>
            <w:r>
              <w:rPr>
                <w:sz w:val="28"/>
                <w:lang w:val="vi-VN"/>
              </w:rPr>
              <w:t xml:space="preserve">- </w:t>
            </w:r>
            <w:r w:rsidRPr="00F52072">
              <w:rPr>
                <w:sz w:val="28"/>
              </w:rPr>
              <w:t>Giáo viên mời học sinh giới thiệu về bài thực hành của mình theo gợi ý:</w:t>
            </w:r>
          </w:p>
          <w:p w:rsidR="007F59FB" w:rsidRDefault="007F59FB" w:rsidP="00DC354E">
            <w:pPr>
              <w:tabs>
                <w:tab w:val="left" w:pos="461"/>
              </w:tabs>
              <w:ind w:left="34"/>
              <w:jc w:val="both"/>
              <w:rPr>
                <w:sz w:val="28"/>
              </w:rPr>
            </w:pPr>
            <w:r>
              <w:rPr>
                <w:sz w:val="28"/>
              </w:rPr>
              <w:t>+ Em sử dụng cách nào để tạo chấm màu?</w:t>
            </w:r>
          </w:p>
          <w:p w:rsidR="007F59FB" w:rsidRDefault="007F59FB" w:rsidP="00DC354E">
            <w:pPr>
              <w:tabs>
                <w:tab w:val="left" w:pos="461"/>
              </w:tabs>
              <w:ind w:left="34"/>
              <w:jc w:val="both"/>
              <w:rPr>
                <w:sz w:val="28"/>
                <w:lang w:val="vi-VN"/>
              </w:rPr>
            </w:pPr>
            <w:r>
              <w:rPr>
                <w:sz w:val="28"/>
              </w:rPr>
              <w:t>+ Em sắp xếp các chấm màu theo hình thức nào?</w:t>
            </w:r>
          </w:p>
          <w:p w:rsidR="007F59FB" w:rsidRPr="00087C91" w:rsidRDefault="007F59FB" w:rsidP="00DC354E">
            <w:pPr>
              <w:tabs>
                <w:tab w:val="left" w:pos="461"/>
              </w:tabs>
              <w:jc w:val="both"/>
              <w:rPr>
                <w:sz w:val="28"/>
                <w:lang w:val="vi-VN"/>
              </w:rPr>
            </w:pPr>
            <w:r w:rsidRPr="00087C91">
              <w:rPr>
                <w:sz w:val="28"/>
                <w:lang w:val="vi-VN"/>
              </w:rPr>
              <w:t>-</w:t>
            </w:r>
            <w:r>
              <w:rPr>
                <w:sz w:val="28"/>
                <w:lang w:val="vi-VN"/>
              </w:rPr>
              <w:t xml:space="preserve"> </w:t>
            </w:r>
            <w:r w:rsidRPr="00087C91">
              <w:rPr>
                <w:sz w:val="28"/>
                <w:lang w:val="vi-VN"/>
              </w:rPr>
              <w:t>Giáo viên giáo dục học sinh bảo vệ môi trường thông qua việc tái sử dụng và hạn chế sử dụng sản phẩm nhựa dùng 1 lần.</w:t>
            </w:r>
          </w:p>
          <w:p w:rsidR="007F59FB" w:rsidRDefault="007F59FB" w:rsidP="00DC354E">
            <w:pPr>
              <w:spacing w:after="200"/>
              <w:contextualSpacing/>
              <w:jc w:val="both"/>
              <w:rPr>
                <w:rFonts w:eastAsia="Calibri"/>
                <w:b/>
                <w:sz w:val="28"/>
                <w:szCs w:val="22"/>
              </w:rPr>
            </w:pPr>
            <w:r>
              <w:rPr>
                <w:sz w:val="28"/>
                <w:lang w:val="vi-VN"/>
              </w:rPr>
              <w:t xml:space="preserve">- </w:t>
            </w:r>
            <w:r w:rsidRPr="00087C91">
              <w:rPr>
                <w:sz w:val="28"/>
              </w:rPr>
              <w:t xml:space="preserve">Giáo viên kết luận và dặn dò chuẩn bị dụng cụ cho chủ đề sau. Chủ đề 3: </w:t>
            </w:r>
            <w:r w:rsidRPr="00CD5C0B">
              <w:rPr>
                <w:b/>
                <w:sz w:val="28"/>
              </w:rPr>
              <w:t>Nét vẽ của em.</w:t>
            </w:r>
          </w:p>
        </w:tc>
        <w:tc>
          <w:tcPr>
            <w:tcW w:w="3579" w:type="dxa"/>
          </w:tcPr>
          <w:p w:rsidR="007F59FB" w:rsidRDefault="007F59FB" w:rsidP="00DC354E">
            <w:pPr>
              <w:tabs>
                <w:tab w:val="left" w:pos="5220"/>
              </w:tabs>
              <w:jc w:val="both"/>
              <w:rPr>
                <w:sz w:val="28"/>
                <w:lang w:val="vi-VN"/>
              </w:rPr>
            </w:pPr>
          </w:p>
          <w:p w:rsidR="007F59FB" w:rsidRDefault="007F59FB" w:rsidP="00DC354E">
            <w:pPr>
              <w:tabs>
                <w:tab w:val="left" w:pos="5220"/>
              </w:tabs>
              <w:jc w:val="both"/>
              <w:rPr>
                <w:sz w:val="28"/>
              </w:rPr>
            </w:pPr>
            <w:r>
              <w:rPr>
                <w:sz w:val="28"/>
              </w:rPr>
              <w:t>- Học sinh quan sát.</w:t>
            </w:r>
          </w:p>
          <w:p w:rsidR="007F59FB" w:rsidRDefault="007F59FB" w:rsidP="00DC354E">
            <w:pPr>
              <w:tabs>
                <w:tab w:val="left" w:pos="5220"/>
              </w:tabs>
              <w:jc w:val="both"/>
              <w:rPr>
                <w:sz w:val="28"/>
              </w:rPr>
            </w:pPr>
          </w:p>
          <w:p w:rsidR="007F59FB" w:rsidRDefault="007F59FB" w:rsidP="00DC354E">
            <w:pPr>
              <w:tabs>
                <w:tab w:val="left" w:pos="5220"/>
              </w:tabs>
              <w:jc w:val="both"/>
              <w:rPr>
                <w:sz w:val="28"/>
              </w:rPr>
            </w:pPr>
          </w:p>
          <w:p w:rsidR="007F59FB" w:rsidRDefault="007F59FB" w:rsidP="00DC354E">
            <w:pPr>
              <w:tabs>
                <w:tab w:val="left" w:pos="5220"/>
              </w:tabs>
              <w:jc w:val="both"/>
              <w:rPr>
                <w:sz w:val="28"/>
              </w:rPr>
            </w:pPr>
            <w:r>
              <w:rPr>
                <w:sz w:val="28"/>
              </w:rPr>
              <w:t>- Học sinh quan sát.</w:t>
            </w:r>
          </w:p>
          <w:p w:rsidR="007F59FB" w:rsidRDefault="007F59FB" w:rsidP="00DC354E">
            <w:pPr>
              <w:tabs>
                <w:tab w:val="left" w:pos="5220"/>
              </w:tabs>
              <w:jc w:val="both"/>
              <w:rPr>
                <w:sz w:val="28"/>
              </w:rPr>
            </w:pPr>
          </w:p>
          <w:p w:rsidR="007F59FB" w:rsidRDefault="007F59FB" w:rsidP="00DC354E">
            <w:pPr>
              <w:tabs>
                <w:tab w:val="left" w:pos="5220"/>
              </w:tabs>
              <w:jc w:val="both"/>
              <w:rPr>
                <w:sz w:val="28"/>
                <w:lang w:val="vi-VN"/>
              </w:rPr>
            </w:pPr>
          </w:p>
          <w:p w:rsidR="007F59FB" w:rsidRDefault="007F59FB" w:rsidP="00DC354E">
            <w:pPr>
              <w:tabs>
                <w:tab w:val="left" w:pos="5220"/>
              </w:tabs>
              <w:jc w:val="both"/>
              <w:rPr>
                <w:sz w:val="28"/>
                <w:lang w:val="vi-VN"/>
              </w:rPr>
            </w:pPr>
          </w:p>
          <w:p w:rsidR="007F59FB" w:rsidRDefault="007F59FB" w:rsidP="00DC354E">
            <w:pPr>
              <w:tabs>
                <w:tab w:val="left" w:pos="5220"/>
              </w:tabs>
              <w:jc w:val="both"/>
              <w:rPr>
                <w:sz w:val="28"/>
                <w:lang w:val="vi-VN"/>
              </w:rPr>
            </w:pPr>
          </w:p>
          <w:p w:rsidR="007F59FB" w:rsidRDefault="007F59FB" w:rsidP="00DC354E">
            <w:pPr>
              <w:tabs>
                <w:tab w:val="left" w:pos="5220"/>
              </w:tabs>
              <w:jc w:val="both"/>
              <w:rPr>
                <w:sz w:val="28"/>
                <w:lang w:val="vi-VN"/>
              </w:rPr>
            </w:pPr>
          </w:p>
          <w:p w:rsidR="007F59FB" w:rsidRPr="00087C91" w:rsidRDefault="007F59FB" w:rsidP="00DC354E">
            <w:pPr>
              <w:tabs>
                <w:tab w:val="left" w:pos="5220"/>
              </w:tabs>
              <w:jc w:val="both"/>
              <w:rPr>
                <w:sz w:val="28"/>
                <w:lang w:val="vi-VN"/>
              </w:rPr>
            </w:pPr>
          </w:p>
          <w:p w:rsidR="007F59FB" w:rsidRDefault="007F59FB" w:rsidP="00DC354E">
            <w:pPr>
              <w:tabs>
                <w:tab w:val="left" w:pos="5220"/>
              </w:tabs>
              <w:jc w:val="both"/>
              <w:rPr>
                <w:sz w:val="28"/>
              </w:rPr>
            </w:pPr>
            <w:r>
              <w:rPr>
                <w:sz w:val="28"/>
              </w:rPr>
              <w:t>- Học sinh trang trí đồ vật mình chọn.</w:t>
            </w:r>
          </w:p>
          <w:p w:rsidR="007F59FB" w:rsidRDefault="007F59FB" w:rsidP="00DC354E">
            <w:pPr>
              <w:tabs>
                <w:tab w:val="left" w:pos="5220"/>
              </w:tabs>
              <w:jc w:val="both"/>
              <w:rPr>
                <w:sz w:val="28"/>
              </w:rPr>
            </w:pPr>
          </w:p>
          <w:p w:rsidR="007F59FB" w:rsidRDefault="007F59FB" w:rsidP="00DC354E">
            <w:pPr>
              <w:tabs>
                <w:tab w:val="left" w:pos="5220"/>
              </w:tabs>
              <w:jc w:val="both"/>
              <w:rPr>
                <w:sz w:val="28"/>
              </w:rPr>
            </w:pPr>
          </w:p>
          <w:p w:rsidR="007F59FB" w:rsidRDefault="007F59FB" w:rsidP="00DC354E">
            <w:pPr>
              <w:tabs>
                <w:tab w:val="left" w:pos="5220"/>
              </w:tabs>
              <w:jc w:val="both"/>
              <w:rPr>
                <w:sz w:val="28"/>
              </w:rPr>
            </w:pPr>
            <w:r>
              <w:rPr>
                <w:sz w:val="28"/>
              </w:rPr>
              <w:t>- Học sinh giới thiệu.</w:t>
            </w:r>
          </w:p>
          <w:p w:rsidR="007F59FB" w:rsidRDefault="007F59FB" w:rsidP="00DC354E">
            <w:pPr>
              <w:spacing w:after="200"/>
              <w:contextualSpacing/>
              <w:jc w:val="both"/>
              <w:rPr>
                <w:rFonts w:eastAsia="Calibri"/>
                <w:b/>
                <w:sz w:val="28"/>
                <w:szCs w:val="22"/>
              </w:rPr>
            </w:pPr>
          </w:p>
        </w:tc>
      </w:tr>
    </w:tbl>
    <w:p w:rsidR="00CD5C0B" w:rsidRDefault="00CD5C0B" w:rsidP="00CD5C0B">
      <w:pPr>
        <w:spacing w:after="200" w:line="276" w:lineRule="auto"/>
        <w:ind w:left="360"/>
        <w:contextualSpacing/>
        <w:jc w:val="both"/>
        <w:rPr>
          <w:rFonts w:eastAsia="Calibri"/>
          <w:b/>
          <w:sz w:val="28"/>
          <w:szCs w:val="22"/>
        </w:rPr>
      </w:pPr>
    </w:p>
    <w:p w:rsidR="00CD5C0B" w:rsidRDefault="00CD5C0B">
      <w:pPr>
        <w:rPr>
          <w:rFonts w:eastAsia="Calibri"/>
          <w:b/>
          <w:sz w:val="28"/>
          <w:szCs w:val="22"/>
        </w:rPr>
      </w:pPr>
      <w:r>
        <w:rPr>
          <w:rFonts w:eastAsia="Calibri"/>
          <w:b/>
          <w:sz w:val="28"/>
          <w:szCs w:val="22"/>
        </w:rPr>
        <w:br w:type="page"/>
      </w:r>
    </w:p>
    <w:p w:rsidR="00CD5C0B" w:rsidRDefault="00DC354E" w:rsidP="00CD5C0B">
      <w:pPr>
        <w:spacing w:after="200" w:line="276" w:lineRule="auto"/>
        <w:ind w:left="360"/>
        <w:contextualSpacing/>
        <w:jc w:val="center"/>
        <w:rPr>
          <w:rFonts w:eastAsia="Calibri"/>
          <w:b/>
          <w:sz w:val="28"/>
          <w:szCs w:val="22"/>
          <w:lang w:val="vi-VN"/>
        </w:rPr>
      </w:pPr>
      <w:r>
        <w:rPr>
          <w:rFonts w:eastAsia="Calibri"/>
          <w:b/>
          <w:sz w:val="28"/>
          <w:szCs w:val="22"/>
          <w:lang w:val="vi-VN"/>
        </w:rPr>
        <w:lastRenderedPageBreak/>
        <w:t>HÌNH THAM KHẢO CỦA CHỦ ĐỀ 2</w:t>
      </w:r>
    </w:p>
    <w:p w:rsidR="00DC354E" w:rsidRDefault="00DC354E" w:rsidP="00CD5C0B">
      <w:pPr>
        <w:spacing w:after="200" w:line="276" w:lineRule="auto"/>
        <w:ind w:left="360"/>
        <w:contextualSpacing/>
        <w:jc w:val="center"/>
        <w:rPr>
          <w:rFonts w:eastAsia="Calibri"/>
          <w:b/>
          <w:sz w:val="28"/>
          <w:szCs w:val="22"/>
          <w:lang w:val="vi-VN"/>
        </w:rPr>
      </w:pPr>
    </w:p>
    <w:p w:rsidR="00CD5C0B" w:rsidRPr="00CD5C0B" w:rsidRDefault="00DC354E" w:rsidP="00CD5C0B">
      <w:pPr>
        <w:spacing w:after="200" w:line="276" w:lineRule="auto"/>
        <w:ind w:left="360"/>
        <w:contextualSpacing/>
        <w:jc w:val="center"/>
        <w:rPr>
          <w:rFonts w:eastAsia="Calibri"/>
          <w:b/>
          <w:sz w:val="28"/>
          <w:szCs w:val="22"/>
          <w:lang w:val="vi-VN"/>
        </w:rPr>
      </w:pPr>
      <w:r>
        <w:rPr>
          <w:noProof/>
          <w:sz w:val="28"/>
        </w:rPr>
        <w:drawing>
          <wp:anchor distT="0" distB="0" distL="114300" distR="114300" simplePos="0" relativeHeight="251660288" behindDoc="1" locked="0" layoutInCell="1" allowOverlap="1" wp14:anchorId="2ADDFBEF" wp14:editId="2116B6C0">
            <wp:simplePos x="0" y="0"/>
            <wp:positionH relativeFrom="column">
              <wp:posOffset>3181306</wp:posOffset>
            </wp:positionH>
            <wp:positionV relativeFrom="paragraph">
              <wp:posOffset>97583</wp:posOffset>
            </wp:positionV>
            <wp:extent cx="2789053" cy="1871330"/>
            <wp:effectExtent l="19050" t="0" r="9525" b="0"/>
            <wp:wrapTight wrapText="bothSides">
              <wp:wrapPolygon edited="0">
                <wp:start x="-147" y="0"/>
                <wp:lineTo x="-147" y="21380"/>
                <wp:lineTo x="21674" y="21380"/>
                <wp:lineTo x="21674" y="0"/>
                <wp:lineTo x="-147" y="0"/>
              </wp:wrapPolygon>
            </wp:wrapTight>
            <wp:docPr id="3" name="Picture 3" descr="http://www.calikids.com.vn/storage/app/media/July%2016/cropped-images/3-0-0-0-0-1500016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likids.com.vn/storage/app/media/July%2016/cropped-images/3-0-0-0-0-1500016811.jpg"/>
                    <pic:cNvPicPr>
                      <a:picLocks noChangeAspect="1" noChangeArrowheads="1"/>
                    </pic:cNvPicPr>
                  </pic:nvPicPr>
                  <pic:blipFill>
                    <a:blip r:embed="rId8"/>
                    <a:srcRect l="6519" t="4897" r="6662" b="7851"/>
                    <a:stretch>
                      <a:fillRect/>
                    </a:stretch>
                  </pic:blipFill>
                  <pic:spPr bwMode="auto">
                    <a:xfrm>
                      <a:off x="0" y="0"/>
                      <a:ext cx="2790825" cy="1866900"/>
                    </a:xfrm>
                    <a:prstGeom prst="rect">
                      <a:avLst/>
                    </a:prstGeom>
                    <a:noFill/>
                    <a:ln w="9525">
                      <a:noFill/>
                      <a:miter lim="800000"/>
                      <a:headEnd/>
                      <a:tailEnd/>
                    </a:ln>
                  </pic:spPr>
                </pic:pic>
              </a:graphicData>
            </a:graphic>
          </wp:anchor>
        </w:drawing>
      </w:r>
      <w:r>
        <w:rPr>
          <w:noProof/>
          <w:sz w:val="28"/>
        </w:rPr>
        <w:drawing>
          <wp:anchor distT="0" distB="0" distL="114300" distR="114300" simplePos="0" relativeHeight="251659264" behindDoc="1" locked="0" layoutInCell="1" allowOverlap="1" wp14:anchorId="7F6D9CB1" wp14:editId="2B21344E">
            <wp:simplePos x="0" y="0"/>
            <wp:positionH relativeFrom="column">
              <wp:posOffset>55334</wp:posOffset>
            </wp:positionH>
            <wp:positionV relativeFrom="paragraph">
              <wp:posOffset>97583</wp:posOffset>
            </wp:positionV>
            <wp:extent cx="2915536" cy="1860698"/>
            <wp:effectExtent l="19050" t="0" r="0" b="0"/>
            <wp:wrapTight wrapText="bothSides">
              <wp:wrapPolygon edited="0">
                <wp:start x="-141" y="0"/>
                <wp:lineTo x="-141" y="21489"/>
                <wp:lineTo x="21586" y="21489"/>
                <wp:lineTo x="21586" y="0"/>
                <wp:lineTo x="-14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6555" cy="1857375"/>
                    </a:xfrm>
                    <a:prstGeom prst="rect">
                      <a:avLst/>
                    </a:prstGeom>
                    <a:noFill/>
                  </pic:spPr>
                </pic:pic>
              </a:graphicData>
            </a:graphic>
          </wp:anchor>
        </w:drawing>
      </w:r>
      <w:r>
        <w:rPr>
          <w:noProof/>
          <w:sz w:val="28"/>
        </w:rPr>
        <w:drawing>
          <wp:anchor distT="0" distB="0" distL="114300" distR="114300" simplePos="0" relativeHeight="251661312" behindDoc="1" locked="0" layoutInCell="1" allowOverlap="1" wp14:anchorId="33E04D82" wp14:editId="3F0A3E68">
            <wp:simplePos x="0" y="0"/>
            <wp:positionH relativeFrom="column">
              <wp:posOffset>34068</wp:posOffset>
            </wp:positionH>
            <wp:positionV relativeFrom="paragraph">
              <wp:posOffset>2394216</wp:posOffset>
            </wp:positionV>
            <wp:extent cx="5971998" cy="1626781"/>
            <wp:effectExtent l="19050" t="0" r="5715" b="0"/>
            <wp:wrapTight wrapText="bothSides">
              <wp:wrapPolygon edited="0">
                <wp:start x="-69" y="0"/>
                <wp:lineTo x="-69" y="21474"/>
                <wp:lineTo x="21621" y="21474"/>
                <wp:lineTo x="21621" y="0"/>
                <wp:lineTo x="-69" y="0"/>
              </wp:wrapPolygon>
            </wp:wrapTight>
            <wp:docPr id="10" name="Picture 10" descr="Untitled-1 copy copy copy copy copy copy copy copy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1 copy copy copy copy copy copy copy copy copy"/>
                    <pic:cNvPicPr>
                      <a:picLocks noChangeAspect="1" noChangeArrowheads="1"/>
                    </pic:cNvPicPr>
                  </pic:nvPicPr>
                  <pic:blipFill>
                    <a:blip r:embed="rId10"/>
                    <a:srcRect t="57882" r="-54"/>
                    <a:stretch>
                      <a:fillRect/>
                    </a:stretch>
                  </pic:blipFill>
                  <pic:spPr bwMode="auto">
                    <a:xfrm>
                      <a:off x="0" y="0"/>
                      <a:ext cx="5975985" cy="1628775"/>
                    </a:xfrm>
                    <a:prstGeom prst="rect">
                      <a:avLst/>
                    </a:prstGeom>
                    <a:noFill/>
                    <a:ln w="9525">
                      <a:noFill/>
                      <a:miter lim="800000"/>
                      <a:headEnd/>
                      <a:tailEnd/>
                    </a:ln>
                  </pic:spPr>
                </pic:pic>
              </a:graphicData>
            </a:graphic>
          </wp:anchor>
        </w:drawing>
      </w:r>
      <w:r>
        <w:rPr>
          <w:noProof/>
          <w:sz w:val="28"/>
        </w:rPr>
        <w:drawing>
          <wp:anchor distT="0" distB="0" distL="114300" distR="114300" simplePos="0" relativeHeight="251662336" behindDoc="1" locked="0" layoutInCell="1" allowOverlap="1" wp14:anchorId="0708EEE1" wp14:editId="7CC0F212">
            <wp:simplePos x="0" y="0"/>
            <wp:positionH relativeFrom="column">
              <wp:posOffset>608227</wp:posOffset>
            </wp:positionH>
            <wp:positionV relativeFrom="paragraph">
              <wp:posOffset>4233648</wp:posOffset>
            </wp:positionV>
            <wp:extent cx="2128726" cy="3242931"/>
            <wp:effectExtent l="19050" t="0" r="0" b="0"/>
            <wp:wrapTight wrapText="bothSides">
              <wp:wrapPolygon edited="0">
                <wp:start x="-193" y="0"/>
                <wp:lineTo x="-193" y="21473"/>
                <wp:lineTo x="21600" y="21473"/>
                <wp:lineTo x="21600" y="0"/>
                <wp:lineTo x="-193" y="0"/>
              </wp:wrapPolygon>
            </wp:wrapTight>
            <wp:docPr id="22" name="Picture 22" descr="Những ý tưởng tranh chấm ram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hững ý tưởng tranh chấm ram cho bé"/>
                    <pic:cNvPicPr>
                      <a:picLocks noChangeAspect="1" noChangeArrowheads="1"/>
                    </pic:cNvPicPr>
                  </pic:nvPicPr>
                  <pic:blipFill>
                    <a:blip r:embed="rId11"/>
                    <a:srcRect/>
                    <a:stretch>
                      <a:fillRect/>
                    </a:stretch>
                  </pic:blipFill>
                  <pic:spPr bwMode="auto">
                    <a:xfrm>
                      <a:off x="0" y="0"/>
                      <a:ext cx="2133600" cy="3238500"/>
                    </a:xfrm>
                    <a:prstGeom prst="rect">
                      <a:avLst/>
                    </a:prstGeom>
                    <a:noFill/>
                    <a:ln w="9525">
                      <a:noFill/>
                      <a:miter lim="800000"/>
                      <a:headEnd/>
                      <a:tailEnd/>
                    </a:ln>
                  </pic:spPr>
                </pic:pic>
              </a:graphicData>
            </a:graphic>
          </wp:anchor>
        </w:drawing>
      </w:r>
    </w:p>
    <w:p w:rsidR="00401E09" w:rsidRDefault="008E4B53">
      <w:bookmarkStart w:id="0" w:name="_GoBack"/>
      <w:r>
        <w:rPr>
          <w:noProof/>
          <w:sz w:val="28"/>
        </w:rPr>
        <w:drawing>
          <wp:anchor distT="0" distB="0" distL="114300" distR="114300" simplePos="0" relativeHeight="251663360" behindDoc="0" locked="0" layoutInCell="1" allowOverlap="1" wp14:anchorId="104EF72C" wp14:editId="406D0184">
            <wp:simplePos x="0" y="0"/>
            <wp:positionH relativeFrom="column">
              <wp:posOffset>3237865</wp:posOffset>
            </wp:positionH>
            <wp:positionV relativeFrom="paragraph">
              <wp:posOffset>1958975</wp:posOffset>
            </wp:positionV>
            <wp:extent cx="2576195" cy="3168015"/>
            <wp:effectExtent l="0" t="0" r="0" b="0"/>
            <wp:wrapNone/>
            <wp:docPr id="25" name="Picture 25" descr="Những ý tưởng tranh chấm ram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hững ý tưởng tranh chấm ram cho bé"/>
                    <pic:cNvPicPr>
                      <a:picLocks noChangeAspect="1" noChangeArrowheads="1"/>
                    </pic:cNvPicPr>
                  </pic:nvPicPr>
                  <pic:blipFill>
                    <a:blip r:embed="rId12"/>
                    <a:srcRect/>
                    <a:stretch>
                      <a:fillRect/>
                    </a:stretch>
                  </pic:blipFill>
                  <pic:spPr bwMode="auto">
                    <a:xfrm>
                      <a:off x="0" y="0"/>
                      <a:ext cx="2576195" cy="3168015"/>
                    </a:xfrm>
                    <a:prstGeom prst="rect">
                      <a:avLst/>
                    </a:prstGeom>
                    <a:noFill/>
                    <a:ln w="9525">
                      <a:noFill/>
                      <a:miter lim="800000"/>
                      <a:headEnd/>
                      <a:tailEnd/>
                    </a:ln>
                  </pic:spPr>
                </pic:pic>
              </a:graphicData>
            </a:graphic>
          </wp:anchor>
        </w:drawing>
      </w:r>
      <w:bookmarkEnd w:id="0"/>
    </w:p>
    <w:sectPr w:rsidR="00401E09" w:rsidSect="00CD5C0B">
      <w:headerReference w:type="even" r:id="rId13"/>
      <w:headerReference w:type="first" r:id="rId1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B37" w:rsidRDefault="00EF7B37" w:rsidP="00DC354E">
      <w:r>
        <w:separator/>
      </w:r>
    </w:p>
  </w:endnote>
  <w:endnote w:type="continuationSeparator" w:id="0">
    <w:p w:rsidR="00EF7B37" w:rsidRDefault="00EF7B37" w:rsidP="00DC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B37" w:rsidRDefault="00EF7B37" w:rsidP="00DC354E">
      <w:r>
        <w:separator/>
      </w:r>
    </w:p>
  </w:footnote>
  <w:footnote w:type="continuationSeparator" w:id="0">
    <w:p w:rsidR="00EF7B37" w:rsidRDefault="00EF7B37" w:rsidP="00DC35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84D" w:rsidRDefault="00EF7B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176" o:spid="_x0000_s2050" type="#_x0000_t136" style="position:absolute;margin-left:0;margin-top:0;width:520.9pt;height:142.05pt;rotation:315;z-index:-251654144;mso-position-horizontal:center;mso-position-horizontal-relative:margin;mso-position-vertical:center;mso-position-vertical-relative:margin" o:allowincell="f" fillcolor="#92d050" stroked="f">
          <v:textpath style="font-family:&quot;Chiller&quot;;font-size:1pt" string="TRAM NGUYE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84D" w:rsidRDefault="00EF7B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175" o:spid="_x0000_s2049" type="#_x0000_t136" style="position:absolute;margin-left:0;margin-top:0;width:520.9pt;height:142.05pt;rotation:315;z-index:-251656192;mso-position-horizontal:center;mso-position-horizontal-relative:margin;mso-position-vertical:center;mso-position-vertical-relative:margin" o:allowincell="f" fillcolor="#92d050" stroked="f">
          <v:textpath style="font-family:&quot;Chiller&quot;;font-size:1pt" string="TRAM NGUYE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22ACB"/>
    <w:multiLevelType w:val="hybridMultilevel"/>
    <w:tmpl w:val="A1FE2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625C7"/>
    <w:multiLevelType w:val="hybridMultilevel"/>
    <w:tmpl w:val="BD9A49D2"/>
    <w:lvl w:ilvl="0" w:tplc="ED6AAD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D5DD9"/>
    <w:multiLevelType w:val="hybridMultilevel"/>
    <w:tmpl w:val="D938E87A"/>
    <w:lvl w:ilvl="0" w:tplc="DB4A1F1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502EB"/>
    <w:multiLevelType w:val="hybridMultilevel"/>
    <w:tmpl w:val="E5FEDC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72C4D"/>
    <w:multiLevelType w:val="hybridMultilevel"/>
    <w:tmpl w:val="3CF87B64"/>
    <w:lvl w:ilvl="0" w:tplc="745201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0B"/>
    <w:rsid w:val="0006084D"/>
    <w:rsid w:val="000D4239"/>
    <w:rsid w:val="00401E09"/>
    <w:rsid w:val="0044497C"/>
    <w:rsid w:val="00457FBA"/>
    <w:rsid w:val="004913B8"/>
    <w:rsid w:val="004E3384"/>
    <w:rsid w:val="005D585B"/>
    <w:rsid w:val="006E7137"/>
    <w:rsid w:val="00740F74"/>
    <w:rsid w:val="00794119"/>
    <w:rsid w:val="007F59FB"/>
    <w:rsid w:val="00827802"/>
    <w:rsid w:val="008E4B53"/>
    <w:rsid w:val="00A553A6"/>
    <w:rsid w:val="00CD5C0B"/>
    <w:rsid w:val="00D50B78"/>
    <w:rsid w:val="00DC354E"/>
    <w:rsid w:val="00EF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38826BE"/>
  <w15:docId w15:val="{0E389E20-186B-4BAA-8663-909DF436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E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5C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D5C0B"/>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DC354E"/>
    <w:pPr>
      <w:tabs>
        <w:tab w:val="center" w:pos="4680"/>
        <w:tab w:val="right" w:pos="9360"/>
      </w:tabs>
    </w:pPr>
  </w:style>
  <w:style w:type="character" w:customStyle="1" w:styleId="HeaderChar">
    <w:name w:val="Header Char"/>
    <w:basedOn w:val="DefaultParagraphFont"/>
    <w:link w:val="Header"/>
    <w:rsid w:val="00DC354E"/>
    <w:rPr>
      <w:sz w:val="24"/>
      <w:szCs w:val="24"/>
    </w:rPr>
  </w:style>
  <w:style w:type="paragraph" w:styleId="Footer">
    <w:name w:val="footer"/>
    <w:basedOn w:val="Normal"/>
    <w:link w:val="FooterChar"/>
    <w:uiPriority w:val="99"/>
    <w:rsid w:val="00DC354E"/>
    <w:pPr>
      <w:tabs>
        <w:tab w:val="center" w:pos="4680"/>
        <w:tab w:val="right" w:pos="9360"/>
      </w:tabs>
    </w:pPr>
  </w:style>
  <w:style w:type="character" w:customStyle="1" w:styleId="FooterChar">
    <w:name w:val="Footer Char"/>
    <w:basedOn w:val="DefaultParagraphFont"/>
    <w:link w:val="Footer"/>
    <w:uiPriority w:val="99"/>
    <w:rsid w:val="00DC354E"/>
    <w:rPr>
      <w:sz w:val="24"/>
      <w:szCs w:val="24"/>
    </w:rPr>
  </w:style>
  <w:style w:type="paragraph" w:styleId="BalloonText">
    <w:name w:val="Balloon Text"/>
    <w:basedOn w:val="Normal"/>
    <w:link w:val="BalloonTextChar"/>
    <w:rsid w:val="00DC354E"/>
    <w:rPr>
      <w:rFonts w:ascii="Tahoma" w:hAnsi="Tahoma" w:cs="Tahoma"/>
      <w:sz w:val="16"/>
      <w:szCs w:val="16"/>
    </w:rPr>
  </w:style>
  <w:style w:type="character" w:customStyle="1" w:styleId="BalloonTextChar">
    <w:name w:val="Balloon Text Char"/>
    <w:basedOn w:val="DefaultParagraphFont"/>
    <w:link w:val="BalloonText"/>
    <w:rsid w:val="00DC35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8D32C-5080-4B13-A560-0C544A62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VS 10 Update</dc:creator>
  <cp:lastModifiedBy>HP</cp:lastModifiedBy>
  <cp:revision>3</cp:revision>
  <dcterms:created xsi:type="dcterms:W3CDTF">2020-08-25T14:26:00Z</dcterms:created>
  <dcterms:modified xsi:type="dcterms:W3CDTF">2020-08-25T14:26:00Z</dcterms:modified>
</cp:coreProperties>
</file>