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 w:lineRule="atLeast"/>
        <w:jc w:val="center"/>
        <w:rPr>
          <w:rFonts w:hint="default" w:ascii="Times New Roman" w:hAnsi="Times New Roman" w:eastAsia="Arial" w:cs="Times New Roman"/>
          <w:b/>
          <w:sz w:val="28"/>
          <w:szCs w:val="28"/>
          <w:lang w:val="vi-VN"/>
        </w:rPr>
      </w:pPr>
    </w:p>
    <w:p>
      <w:pPr>
        <w:spacing w:after="0" w:line="24" w:lineRule="atLeast"/>
        <w:jc w:val="center"/>
        <w:rPr>
          <w:rFonts w:ascii="Times New Roman" w:hAnsi="Times New Roman" w:eastAsia="Times New Roman" w:cs="Times New Roman"/>
          <w:b/>
          <w:bCs/>
          <w:color w:val="000000"/>
          <w:sz w:val="28"/>
          <w:szCs w:val="28"/>
          <w:shd w:val="clear" w:color="auto" w:fill="FFFFFF"/>
        </w:rPr>
      </w:pPr>
      <w:r>
        <w:rPr>
          <w:rFonts w:ascii="Times New Roman" w:hAnsi="Times New Roman" w:eastAsia="Arial" w:cs="Times New Roman"/>
          <w:b/>
          <w:sz w:val="28"/>
          <w:szCs w:val="28"/>
        </w:rPr>
        <w:t xml:space="preserve">BÀI </w:t>
      </w:r>
      <w:r>
        <w:rPr>
          <w:rFonts w:hint="default" w:ascii="Times New Roman" w:hAnsi="Times New Roman" w:eastAsia="Arial" w:cs="Times New Roman"/>
          <w:b/>
          <w:sz w:val="28"/>
          <w:szCs w:val="28"/>
          <w:lang w:val="en-US"/>
        </w:rPr>
        <w:t>42</w:t>
      </w:r>
      <w:r>
        <w:rPr>
          <w:rFonts w:ascii="Times New Roman" w:hAnsi="Times New Roman" w:eastAsia="Arial" w:cs="Times New Roman"/>
          <w:b/>
          <w:sz w:val="28"/>
          <w:szCs w:val="28"/>
        </w:rPr>
        <w:t xml:space="preserve">: </w:t>
      </w:r>
      <w:r>
        <w:rPr>
          <w:rFonts w:hint="default" w:ascii="Times New Roman" w:hAnsi="Times New Roman" w:eastAsia="Arial" w:cs="Times New Roman"/>
          <w:b/>
          <w:sz w:val="28"/>
          <w:szCs w:val="28"/>
          <w:lang w:val="vi-VN"/>
        </w:rPr>
        <w:t>CƠ THỂ SINH VẬT LÀ MỘT THỂ THỐNG NHẤT</w:t>
      </w:r>
      <w:r>
        <w:rPr>
          <w:rFonts w:ascii="Times New Roman" w:hAnsi="Times New Roman" w:eastAsia="Arial" w:cs="Times New Roman"/>
          <w:b/>
          <w:sz w:val="28"/>
          <w:szCs w:val="28"/>
        </w:rPr>
        <w:t xml:space="preserve"> </w:t>
      </w:r>
    </w:p>
    <w:p>
      <w:pPr>
        <w:spacing w:after="0" w:line="24" w:lineRule="atLeast"/>
        <w:jc w:val="center"/>
        <w:rPr>
          <w:rFonts w:hint="default" w:ascii="Times New Roman" w:hAnsi="Times New Roman" w:eastAsia="Arial" w:cs="Times New Roman"/>
          <w:bCs/>
          <w:sz w:val="28"/>
          <w:szCs w:val="28"/>
          <w:lang w:val="vi-VN"/>
        </w:rPr>
      </w:pPr>
      <w:r>
        <w:rPr>
          <w:rFonts w:ascii="Times New Roman" w:hAnsi="Times New Roman" w:eastAsia="Arial" w:cs="Times New Roman"/>
          <w:bCs/>
          <w:sz w:val="28"/>
          <w:szCs w:val="28"/>
        </w:rPr>
        <w:t xml:space="preserve">Môn học: KHTN - Lớp: </w:t>
      </w:r>
      <w:r>
        <w:rPr>
          <w:rFonts w:hint="default" w:ascii="Times New Roman" w:hAnsi="Times New Roman" w:eastAsia="Arial" w:cs="Times New Roman"/>
          <w:bCs/>
          <w:sz w:val="28"/>
          <w:szCs w:val="28"/>
          <w:lang w:val="vi-VN"/>
        </w:rPr>
        <w:t>7</w:t>
      </w:r>
    </w:p>
    <w:p>
      <w:pPr>
        <w:spacing w:after="0" w:line="24" w:lineRule="atLeast"/>
        <w:jc w:val="center"/>
        <w:rPr>
          <w:rFonts w:hint="default" w:ascii="Times New Roman" w:hAnsi="Times New Roman" w:eastAsia="Arial" w:cs="Times New Roman"/>
          <w:bCs/>
          <w:sz w:val="28"/>
          <w:szCs w:val="28"/>
          <w:lang w:val="en-US"/>
        </w:rPr>
      </w:pPr>
      <w:r>
        <w:rPr>
          <w:rFonts w:ascii="Times New Roman" w:hAnsi="Times New Roman" w:eastAsia="Arial" w:cs="Times New Roman"/>
          <w:bCs/>
          <w:sz w:val="28"/>
          <w:szCs w:val="28"/>
        </w:rPr>
        <w:t>Thời gian thực hiện: 01 tiết</w:t>
      </w:r>
    </w:p>
    <w:p>
      <w:pPr>
        <w:spacing w:before="120" w:after="120" w:line="24" w:lineRule="atLeast"/>
        <w:jc w:val="center"/>
        <w:rPr>
          <w:rFonts w:ascii="Times New Roman" w:hAnsi="Times New Roman" w:eastAsia="Times New Roman" w:cs="Times New Roman"/>
          <w:b/>
          <w:bCs/>
          <w:color w:val="000000"/>
          <w:sz w:val="28"/>
          <w:szCs w:val="28"/>
          <w:shd w:val="clear" w:color="auto" w:fill="FFFFFF"/>
        </w:rPr>
      </w:pPr>
    </w:p>
    <w:p>
      <w:pPr>
        <w:spacing w:before="120" w:after="120" w:line="24" w:lineRule="atLeast"/>
        <w:ind w:left="709"/>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ascii="Times New Roman" w:hAnsi="Times New Roman" w:eastAsia="Times New Roman" w:cs="Times New Roman"/>
          <w:b/>
          <w:color w:val="000000"/>
          <w:sz w:val="28"/>
          <w:szCs w:val="28"/>
          <w:shd w:val="clear" w:color="auto" w:fill="FFFFFF"/>
          <w:lang w:val="vi-VN"/>
        </w:rPr>
        <w:t>1. Kiến thức</w:t>
      </w:r>
      <w:r>
        <w:rPr>
          <w:rFonts w:ascii="Times New Roman" w:hAnsi="Times New Roman" w:eastAsia="Times New Roman" w:cs="Times New Roman"/>
          <w:b/>
          <w:color w:val="000000"/>
          <w:sz w:val="28"/>
          <w:szCs w:val="28"/>
          <w:shd w:val="clear" w:color="auto" w:fill="FFFFFF"/>
        </w:rPr>
        <w:t>:</w:t>
      </w:r>
    </w:p>
    <w:p>
      <w:pPr>
        <w:spacing w:before="120" w:after="120" w:line="24" w:lineRule="atLeast"/>
        <w:ind w:left="709"/>
        <w:rPr>
          <w:rFonts w:hint="default" w:ascii="Times New Roman" w:hAnsi="Times New Roman" w:eastAsia="Times New Roman" w:cs="Times New Roman"/>
          <w:color w:val="000000"/>
          <w:sz w:val="28"/>
          <w:szCs w:val="28"/>
          <w:shd w:val="clear" w:color="auto" w:fill="FFFFFF"/>
          <w:lang w:val="vi-VN"/>
        </w:rPr>
      </w:pPr>
      <w:r>
        <w:rPr>
          <w:rFonts w:ascii="Times New Roman" w:hAnsi="Times New Roman" w:eastAsia="Times New Roman" w:cs="Times New Roman"/>
          <w:color w:val="000000"/>
          <w:sz w:val="28"/>
          <w:szCs w:val="28"/>
          <w:shd w:val="clear" w:color="auto" w:fill="FFFFFF"/>
        </w:rPr>
        <w:t xml:space="preserve">- </w:t>
      </w:r>
      <w:r>
        <w:rPr>
          <w:rFonts w:hint="default" w:ascii="Times New Roman" w:hAnsi="Times New Roman" w:eastAsia="Times New Roman" w:cs="Times New Roman"/>
          <w:color w:val="000000"/>
          <w:sz w:val="28"/>
          <w:szCs w:val="28"/>
          <w:shd w:val="clear" w:color="auto" w:fill="FFFFFF"/>
          <w:lang w:val="vi-VN"/>
        </w:rPr>
        <w:t>Chứng minh cơ thể sinh vật là một thể thống nhất.</w:t>
      </w:r>
    </w:p>
    <w:p>
      <w:pPr>
        <w:spacing w:before="120" w:after="120" w:line="24" w:lineRule="atLeast"/>
        <w:ind w:firstLine="709"/>
        <w:rPr>
          <w:rFonts w:ascii="Times New Roman" w:hAnsi="Times New Roman" w:eastAsia="Calibri" w:cs="Times New Roman"/>
          <w:b/>
          <w:bCs/>
          <w:color w:val="000000"/>
          <w:sz w:val="28"/>
          <w:szCs w:val="28"/>
        </w:rPr>
      </w:pPr>
      <w:r>
        <w:rPr>
          <w:rFonts w:ascii="Times New Roman" w:hAnsi="Times New Roman" w:eastAsia="Times New Roman" w:cs="Times New Roman"/>
          <w:b/>
          <w:color w:val="000000"/>
          <w:sz w:val="28"/>
          <w:szCs w:val="28"/>
          <w:shd w:val="clear" w:color="auto" w:fill="FFFFFF"/>
          <w:lang w:val="nl-NL"/>
        </w:rPr>
        <w:t>2</w:t>
      </w:r>
      <w:r>
        <w:rPr>
          <w:rFonts w:ascii="Times New Roman" w:hAnsi="Times New Roman" w:eastAsia="Times New Roman" w:cs="Times New Roman"/>
          <w:b/>
          <w:color w:val="000000"/>
          <w:sz w:val="28"/>
          <w:szCs w:val="28"/>
          <w:shd w:val="clear" w:color="auto" w:fill="FFFFFF"/>
          <w:lang w:val="vi-VN"/>
        </w:rPr>
        <w:t xml:space="preserve">. </w:t>
      </w:r>
      <w:r>
        <w:rPr>
          <w:rFonts w:ascii="Times New Roman" w:hAnsi="Times New Roman" w:eastAsia="Times New Roman" w:cs="Times New Roman"/>
          <w:b/>
          <w:color w:val="000000"/>
          <w:sz w:val="28"/>
          <w:szCs w:val="28"/>
          <w:shd w:val="clear" w:color="auto" w:fill="FFFFFF"/>
          <w:lang w:val="nl-NL"/>
        </w:rPr>
        <w:t>N</w:t>
      </w:r>
      <w:r>
        <w:rPr>
          <w:rFonts w:ascii="Times New Roman" w:hAnsi="Times New Roman" w:eastAsia="Times New Roman" w:cs="Times New Roman"/>
          <w:b/>
          <w:color w:val="000000"/>
          <w:sz w:val="28"/>
          <w:szCs w:val="28"/>
          <w:shd w:val="clear" w:color="auto" w:fill="FFFFFF"/>
          <w:lang w:val="vi-VN"/>
        </w:rPr>
        <w:t>ăng lực</w:t>
      </w:r>
      <w:r>
        <w:rPr>
          <w:rFonts w:ascii="Times New Roman" w:hAnsi="Times New Roman" w:eastAsia="Times New Roman" w:cs="Times New Roman"/>
          <w:b/>
          <w:color w:val="000000"/>
          <w:sz w:val="28"/>
          <w:szCs w:val="28"/>
          <w:shd w:val="clear" w:color="auto" w:fill="FFFFFF"/>
        </w:rPr>
        <w:t>:</w:t>
      </w:r>
    </w:p>
    <w:p>
      <w:pPr>
        <w:pStyle w:val="17"/>
        <w:kinsoku w:val="0"/>
        <w:overflowPunct w:val="0"/>
        <w:spacing w:before="120" w:beforeAutospacing="0" w:after="120" w:afterAutospacing="0" w:line="24" w:lineRule="atLeast"/>
        <w:ind w:firstLine="709"/>
        <w:jc w:val="both"/>
        <w:textAlignment w:val="baseline"/>
        <w:rPr>
          <w:b/>
          <w:color w:val="000000"/>
          <w:sz w:val="28"/>
          <w:szCs w:val="28"/>
          <w:lang w:val="en-US"/>
        </w:rPr>
      </w:pPr>
      <w:r>
        <w:rPr>
          <w:b/>
          <w:color w:val="000000"/>
          <w:sz w:val="28"/>
          <w:szCs w:val="28"/>
        </w:rPr>
        <w:t xml:space="preserve">2.1. Năng lực chung: </w:t>
      </w:r>
    </w:p>
    <w:p>
      <w:pPr>
        <w:spacing w:line="24" w:lineRule="atLeast"/>
        <w:ind w:firstLine="709"/>
        <w:contextualSpacing/>
        <w:jc w:val="both"/>
        <w:rPr>
          <w:rFonts w:hint="default" w:ascii="Times New Roman" w:hAnsi="Times New Roman" w:eastAsia="Arial" w:cs="Times New Roman"/>
          <w:sz w:val="28"/>
          <w:szCs w:val="28"/>
          <w:lang w:val="vi-VN"/>
        </w:rPr>
      </w:pPr>
      <w:r>
        <w:rPr>
          <w:rFonts w:ascii="Times New Roman" w:hAnsi="Times New Roman" w:eastAsia="Arial" w:cs="Times New Roman"/>
          <w:b/>
          <w:bCs/>
          <w:i/>
          <w:sz w:val="28"/>
          <w:szCs w:val="28"/>
        </w:rPr>
        <w:t>- Năng lực tự chủ và tự học:</w:t>
      </w:r>
      <w:r>
        <w:rPr>
          <w:rFonts w:ascii="Times New Roman" w:hAnsi="Times New Roman" w:eastAsia="Arial" w:cs="Times New Roman"/>
          <w:bCs/>
          <w:sz w:val="28"/>
          <w:szCs w:val="28"/>
        </w:rPr>
        <w:t xml:space="preserve"> tìm kiếm thông tin, đọc sách giáo khoa, quan sát tranh ảnh để tìm hiểu về </w:t>
      </w:r>
      <w:r>
        <w:rPr>
          <w:rFonts w:hint="default" w:ascii="Times New Roman" w:hAnsi="Times New Roman" w:eastAsia="Arial" w:cs="Times New Roman"/>
          <w:bCs/>
          <w:sz w:val="28"/>
          <w:szCs w:val="28"/>
          <w:lang w:val="vi-VN"/>
        </w:rPr>
        <w:t>mối quan hệ giữa tế bào, cơ thể và môi trường, mối quan hệ giữa các hoạt động sống trong cơ thể sinh vật.</w:t>
      </w:r>
    </w:p>
    <w:p>
      <w:pPr>
        <w:spacing w:line="24" w:lineRule="atLeast"/>
        <w:ind w:firstLine="709"/>
        <w:contextualSpacing/>
        <w:jc w:val="both"/>
        <w:rPr>
          <w:rFonts w:hint="default" w:ascii="Times New Roman" w:hAnsi="Times New Roman" w:eastAsia="Arial" w:cs="Times New Roman"/>
          <w:bCs/>
          <w:sz w:val="28"/>
          <w:szCs w:val="28"/>
          <w:lang w:val="vi-VN"/>
        </w:rPr>
      </w:pPr>
      <w:r>
        <w:rPr>
          <w:rFonts w:ascii="Times New Roman" w:hAnsi="Times New Roman" w:eastAsia="Arial" w:cs="Times New Roman"/>
          <w:b/>
          <w:bCs/>
          <w:i/>
          <w:sz w:val="28"/>
          <w:szCs w:val="28"/>
        </w:rPr>
        <w:t>- Năng lực giao tiếp và hợp tác:</w:t>
      </w:r>
      <w:r>
        <w:rPr>
          <w:rFonts w:ascii="Times New Roman" w:hAnsi="Times New Roman" w:eastAsia="Arial" w:cs="Times New Roman"/>
          <w:bCs/>
          <w:sz w:val="28"/>
          <w:szCs w:val="28"/>
        </w:rPr>
        <w:t xml:space="preserve"> thảo luận nhóm để tìm ra </w:t>
      </w:r>
      <w:r>
        <w:rPr>
          <w:rFonts w:hint="default" w:ascii="Times New Roman" w:hAnsi="Times New Roman" w:eastAsia="Arial" w:cs="Times New Roman"/>
          <w:bCs/>
          <w:sz w:val="28"/>
          <w:szCs w:val="28"/>
          <w:lang w:val="vi-VN"/>
        </w:rPr>
        <w:t>mối quan hệ giữa tế bào, cơ thể và môi trường, mối quan hệ giữa các hoạt động sống trong cơ thể sinh vật.</w:t>
      </w:r>
    </w:p>
    <w:p>
      <w:pPr>
        <w:spacing w:line="24" w:lineRule="atLeast"/>
        <w:ind w:firstLine="709"/>
        <w:contextualSpacing/>
        <w:jc w:val="both"/>
        <w:rPr>
          <w:rFonts w:ascii="Times New Roman" w:hAnsi="Times New Roman" w:eastAsia="Arial" w:cs="Times New Roman"/>
          <w:bCs/>
          <w:sz w:val="28"/>
          <w:szCs w:val="28"/>
        </w:rPr>
      </w:pPr>
      <w:r>
        <w:rPr>
          <w:rFonts w:ascii="Times New Roman" w:hAnsi="Times New Roman" w:eastAsia="Arial" w:cs="Times New Roman"/>
          <w:b/>
          <w:bCs/>
          <w:i/>
          <w:sz w:val="28"/>
          <w:szCs w:val="28"/>
        </w:rPr>
        <w:t>- Năng lực giải quyết vấn đề và sáng tạo:</w:t>
      </w:r>
      <w:r>
        <w:rPr>
          <w:rFonts w:ascii="Times New Roman" w:hAnsi="Times New Roman" w:eastAsia="Arial" w:cs="Times New Roman"/>
          <w:bCs/>
          <w:sz w:val="28"/>
          <w:szCs w:val="28"/>
        </w:rPr>
        <w:t xml:space="preserve"> GQVĐ trong thực hiện </w:t>
      </w:r>
      <w:r>
        <w:rPr>
          <w:rFonts w:hint="default" w:ascii="Times New Roman" w:hAnsi="Times New Roman" w:eastAsia="Arial" w:cs="Times New Roman"/>
          <w:bCs/>
          <w:sz w:val="28"/>
          <w:szCs w:val="28"/>
          <w:lang w:val="vi-VN"/>
        </w:rPr>
        <w:t>phân tích sơ đò, tranh ảnh</w:t>
      </w:r>
      <w:r>
        <w:rPr>
          <w:rFonts w:ascii="Times New Roman" w:hAnsi="Times New Roman" w:eastAsia="Arial" w:cs="Times New Roman"/>
          <w:bCs/>
          <w:sz w:val="28"/>
          <w:szCs w:val="28"/>
        </w:rPr>
        <w:t>.</w:t>
      </w:r>
    </w:p>
    <w:p>
      <w:pPr>
        <w:spacing w:before="120" w:after="120" w:line="24" w:lineRule="atLeast"/>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2.2. Năng lực khoa học tự nhiên : </w:t>
      </w:r>
    </w:p>
    <w:p>
      <w:pPr>
        <w:spacing w:before="120" w:after="120" w:line="24" w:lineRule="atLeast"/>
        <w:ind w:firstLine="709"/>
        <w:jc w:val="both"/>
        <w:rPr>
          <w:rFonts w:hint="default" w:ascii="Times New Roman" w:hAnsi="Times New Roman" w:cs="Times New Roman"/>
          <w:color w:val="000000"/>
          <w:sz w:val="28"/>
          <w:szCs w:val="28"/>
          <w:lang w:val="vi-VN"/>
        </w:rPr>
      </w:pPr>
      <w:r>
        <w:rPr>
          <w:rFonts w:ascii="Times New Roman" w:hAnsi="Times New Roman" w:cs="Times New Roman"/>
          <w:i/>
          <w:color w:val="000000"/>
          <w:sz w:val="28"/>
          <w:szCs w:val="28"/>
        </w:rPr>
        <w:t xml:space="preserve">- Năng lực nhận biết KHTN:  </w:t>
      </w:r>
      <w:r>
        <w:rPr>
          <w:rFonts w:ascii="Times New Roman" w:hAnsi="Times New Roman" w:cs="Times New Roman"/>
          <w:color w:val="000000"/>
          <w:sz w:val="28"/>
          <w:szCs w:val="28"/>
        </w:rPr>
        <w:t>Nhận biết</w:t>
      </w:r>
      <w:r>
        <w:rPr>
          <w:rFonts w:hint="default" w:ascii="Times New Roman" w:hAnsi="Times New Roman" w:cs="Times New Roman"/>
          <w:color w:val="000000"/>
          <w:sz w:val="28"/>
          <w:szCs w:val="28"/>
          <w:lang w:val="vi-VN"/>
        </w:rPr>
        <w:t xml:space="preserve"> các hoạt động sống của tế bào, các hoạt động sống của cơ thể.</w:t>
      </w:r>
    </w:p>
    <w:p>
      <w:pPr>
        <w:spacing w:before="120" w:after="120" w:line="24" w:lineRule="atLeast"/>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Năng lực tìm hiểu tự nhiên: </w:t>
      </w:r>
      <w:r>
        <w:rPr>
          <w:rFonts w:ascii="Times New Roman" w:hAnsi="Times New Roman" w:cs="Times New Roman"/>
          <w:sz w:val="28"/>
          <w:szCs w:val="28"/>
        </w:rPr>
        <w:t xml:space="preserve">Nêu được </w:t>
      </w:r>
      <w:r>
        <w:rPr>
          <w:rFonts w:hint="default" w:ascii="Times New Roman" w:hAnsi="Times New Roman" w:cs="Times New Roman"/>
          <w:sz w:val="28"/>
          <w:szCs w:val="28"/>
          <w:lang w:val="vi-VN"/>
        </w:rPr>
        <w:t xml:space="preserve">mối quan hệ </w:t>
      </w:r>
      <w:r>
        <w:rPr>
          <w:rFonts w:hint="default" w:ascii="Times New Roman" w:hAnsi="Times New Roman" w:eastAsia="Arial" w:cs="Times New Roman"/>
          <w:bCs/>
          <w:sz w:val="28"/>
          <w:szCs w:val="28"/>
          <w:lang w:val="vi-VN"/>
        </w:rPr>
        <w:t>giữa tế bào, cơ thể và môi trường, mối quan hệ giữa các hoạt động sống trong cơ thể sinh vật.</w:t>
      </w:r>
    </w:p>
    <w:p>
      <w:pPr>
        <w:spacing w:before="120" w:after="120" w:line="24" w:lineRule="atLeast"/>
        <w:ind w:firstLine="709"/>
        <w:jc w:val="both"/>
        <w:rPr>
          <w:rFonts w:ascii="Times New Roman" w:hAnsi="Times New Roman" w:cs="Times New Roman"/>
          <w:i/>
          <w:sz w:val="28"/>
          <w:szCs w:val="28"/>
        </w:rPr>
      </w:pPr>
      <w:r>
        <w:rPr>
          <w:rFonts w:ascii="Times New Roman" w:hAnsi="Times New Roman" w:cs="Times New Roman"/>
          <w:i/>
          <w:color w:val="000000"/>
          <w:sz w:val="28"/>
          <w:szCs w:val="28"/>
        </w:rPr>
        <w:t xml:space="preserve">- Vận dụng kiến thức, kỹ năng đã học: </w:t>
      </w:r>
      <w:r>
        <w:rPr>
          <w:rFonts w:hint="default" w:ascii="Times New Roman" w:hAnsi="Times New Roman" w:cs="Times New Roman"/>
          <w:sz w:val="28"/>
          <w:szCs w:val="28"/>
          <w:lang w:val="vi-VN"/>
        </w:rPr>
        <w:t>chứng minh cơ thể sinh vật là một thể thống nhất</w:t>
      </w:r>
      <w:r>
        <w:rPr>
          <w:rFonts w:ascii="Times New Roman" w:hAnsi="Times New Roman" w:cs="Times New Roman"/>
          <w:i/>
          <w:sz w:val="28"/>
          <w:szCs w:val="28"/>
        </w:rPr>
        <w:t>.</w:t>
      </w:r>
    </w:p>
    <w:p>
      <w:pPr>
        <w:pStyle w:val="17"/>
        <w:kinsoku w:val="0"/>
        <w:overflowPunct w:val="0"/>
        <w:spacing w:before="120" w:beforeAutospacing="0" w:after="120" w:afterAutospacing="0" w:line="24" w:lineRule="atLeast"/>
        <w:ind w:firstLine="709"/>
        <w:jc w:val="both"/>
        <w:textAlignment w:val="baseline"/>
        <w:rPr>
          <w:b/>
          <w:bCs/>
          <w:color w:val="000000"/>
          <w:sz w:val="28"/>
          <w:szCs w:val="28"/>
          <w:lang w:val="nl-NL"/>
        </w:rPr>
      </w:pPr>
      <w:r>
        <w:rPr>
          <w:b/>
          <w:bCs/>
          <w:color w:val="000000"/>
          <w:sz w:val="28"/>
          <w:szCs w:val="28"/>
          <w:lang w:val="nl-NL"/>
        </w:rPr>
        <w:t xml:space="preserve">3. Phẩm chất: </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Thông qua thực hiện bài học sẽ tạo điều kiện để học sinh:</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Chăm học, chịu khó tìm tòi tài liệu và thực hiện các nhiệm vụ cá nhân</w:t>
      </w:r>
      <w:r>
        <w:rPr>
          <w:rFonts w:hint="default" w:eastAsia="Arial"/>
          <w:sz w:val="28"/>
          <w:szCs w:val="28"/>
          <w:lang w:val="vi-VN"/>
        </w:rPr>
        <w:t>.</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Có trách nhiệm trong hoạt động nhóm, chủ động nhận và thực hiện nhiệm vụ, thảo luận, nhận biết</w:t>
      </w:r>
      <w:r>
        <w:rPr>
          <w:rFonts w:hint="default" w:eastAsia="Arial"/>
          <w:sz w:val="28"/>
          <w:szCs w:val="28"/>
          <w:lang w:val="vi-VN"/>
        </w:rPr>
        <w:t xml:space="preserve"> kiến thức</w:t>
      </w:r>
      <w:r>
        <w:rPr>
          <w:rFonts w:eastAsia="Arial"/>
          <w:sz w:val="28"/>
          <w:szCs w:val="28"/>
        </w:rPr>
        <w:t>.</w:t>
      </w:r>
    </w:p>
    <w:p>
      <w:pPr>
        <w:pStyle w:val="26"/>
        <w:numPr>
          <w:ilvl w:val="0"/>
          <w:numId w:val="1"/>
        </w:numPr>
        <w:tabs>
          <w:tab w:val="left" w:pos="709"/>
          <w:tab w:val="left" w:pos="993"/>
        </w:tabs>
        <w:spacing w:line="24" w:lineRule="atLeast"/>
        <w:ind w:left="0" w:firstLine="709"/>
        <w:contextualSpacing/>
        <w:jc w:val="both"/>
        <w:rPr>
          <w:rFonts w:eastAsia="Arial"/>
          <w:sz w:val="28"/>
          <w:szCs w:val="28"/>
        </w:rPr>
      </w:pPr>
      <w:r>
        <w:rPr>
          <w:rFonts w:eastAsia="Arial"/>
          <w:sz w:val="28"/>
          <w:szCs w:val="28"/>
        </w:rPr>
        <w:t>Trung thực, cẩn thận tron</w:t>
      </w:r>
      <w:r>
        <w:rPr>
          <w:rFonts w:hint="default" w:eastAsia="Arial"/>
          <w:sz w:val="28"/>
          <w:szCs w:val="28"/>
          <w:lang w:val="vi-VN"/>
        </w:rPr>
        <w:t>g thực hành.</w:t>
      </w:r>
    </w:p>
    <w:p>
      <w:pPr>
        <w:pStyle w:val="17"/>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Pr>
          <w:b/>
          <w:bCs/>
          <w:color w:val="000000"/>
          <w:sz w:val="28"/>
          <w:szCs w:val="28"/>
          <w:shd w:val="clear" w:color="auto" w:fill="FFFFFF"/>
        </w:rPr>
        <w:t>II. Thiết bị dạy học và học liệu</w:t>
      </w:r>
    </w:p>
    <w:p>
      <w:pPr>
        <w:pStyle w:val="26"/>
        <w:numPr>
          <w:ilvl w:val="0"/>
          <w:numId w:val="1"/>
        </w:numPr>
        <w:spacing w:before="120" w:after="120" w:line="24" w:lineRule="atLeast"/>
        <w:jc w:val="both"/>
        <w:rPr>
          <w:bCs/>
          <w:color w:val="000000"/>
          <w:sz w:val="28"/>
          <w:szCs w:val="28"/>
          <w:lang w:val="nl-NL"/>
        </w:rPr>
      </w:pPr>
      <w:r>
        <w:rPr>
          <w:b/>
          <w:bCs/>
          <w:color w:val="000000"/>
          <w:sz w:val="28"/>
          <w:szCs w:val="28"/>
          <w:lang w:val="nl-NL"/>
        </w:rPr>
        <w:t>Giáo viên:</w:t>
      </w:r>
    </w:p>
    <w:p>
      <w:pPr>
        <w:pStyle w:val="26"/>
        <w:numPr>
          <w:ilvl w:val="0"/>
          <w:numId w:val="1"/>
        </w:numPr>
        <w:spacing w:before="120" w:after="120" w:line="24" w:lineRule="atLeast"/>
        <w:jc w:val="both"/>
        <w:rPr>
          <w:bCs/>
          <w:color w:val="000000"/>
          <w:sz w:val="28"/>
          <w:szCs w:val="28"/>
          <w:lang w:val="nl-NL"/>
        </w:rPr>
      </w:pPr>
      <w:r>
        <w:rPr>
          <w:rFonts w:hint="default"/>
          <w:bCs/>
          <w:color w:val="000000"/>
          <w:sz w:val="28"/>
          <w:szCs w:val="28"/>
          <w:lang w:val="vi-VN"/>
        </w:rPr>
        <w:t>Sơ đồ hình 42.1 và 42.2 sgk trang 173, 174</w:t>
      </w:r>
      <w:r>
        <w:rPr>
          <w:bCs/>
          <w:color w:val="000000"/>
          <w:sz w:val="28"/>
          <w:szCs w:val="28"/>
          <w:lang w:val="nl-NL"/>
        </w:rPr>
        <w:t>.</w:t>
      </w:r>
    </w:p>
    <w:p>
      <w:pPr>
        <w:pStyle w:val="26"/>
        <w:numPr>
          <w:ilvl w:val="0"/>
          <w:numId w:val="2"/>
        </w:numPr>
        <w:spacing w:before="120" w:after="120" w:line="24" w:lineRule="atLeast"/>
        <w:jc w:val="both"/>
        <w:rPr>
          <w:b/>
          <w:bCs/>
          <w:color w:val="000000"/>
          <w:sz w:val="28"/>
          <w:szCs w:val="28"/>
          <w:lang w:val="nl-NL"/>
        </w:rPr>
      </w:pPr>
      <w:r>
        <w:rPr>
          <w:b/>
          <w:bCs/>
          <w:color w:val="000000"/>
          <w:sz w:val="28"/>
          <w:szCs w:val="28"/>
          <w:lang w:val="nl-NL"/>
        </w:rPr>
        <w:t xml:space="preserve">Học sinh: </w:t>
      </w:r>
    </w:p>
    <w:p>
      <w:pPr>
        <w:pStyle w:val="26"/>
        <w:numPr>
          <w:ilvl w:val="0"/>
          <w:numId w:val="1"/>
        </w:numPr>
        <w:spacing w:before="120" w:after="120" w:line="24" w:lineRule="atLeast"/>
        <w:jc w:val="both"/>
        <w:rPr>
          <w:bCs/>
          <w:color w:val="000000"/>
          <w:sz w:val="28"/>
          <w:szCs w:val="28"/>
          <w:lang w:val="nl-NL"/>
        </w:rPr>
      </w:pPr>
      <w:r>
        <w:rPr>
          <w:bCs/>
          <w:color w:val="000000"/>
          <w:sz w:val="28"/>
          <w:szCs w:val="28"/>
          <w:lang w:val="nl-NL"/>
        </w:rPr>
        <w:t>Bài cũ ở nhà.</w:t>
      </w:r>
    </w:p>
    <w:p>
      <w:pPr>
        <w:pStyle w:val="26"/>
        <w:numPr>
          <w:ilvl w:val="0"/>
          <w:numId w:val="1"/>
        </w:numPr>
        <w:spacing w:before="120" w:after="120" w:line="24" w:lineRule="atLeast"/>
        <w:jc w:val="both"/>
        <w:rPr>
          <w:bCs/>
          <w:color w:val="000000"/>
          <w:sz w:val="28"/>
          <w:szCs w:val="28"/>
          <w:lang w:val="nl-NL"/>
        </w:rPr>
      </w:pPr>
      <w:r>
        <w:rPr>
          <w:bCs/>
          <w:color w:val="000000"/>
          <w:sz w:val="28"/>
          <w:szCs w:val="28"/>
          <w:lang w:val="nl-NL"/>
        </w:rPr>
        <w:t xml:space="preserve">Đọc nghiên cứu và tìm hiểu trước bài ở nhà. </w:t>
      </w:r>
    </w:p>
    <w:p>
      <w:pP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III. Tiến trình dạy học</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1. Hoạt động 1: Mở đầu: </w:t>
      </w:r>
      <w:r>
        <w:rPr>
          <w:rFonts w:ascii="Times New Roman" w:hAnsi="Times New Roman" w:eastAsia="Times New Roman" w:cs="Times New Roman"/>
          <w:sz w:val="28"/>
          <w:szCs w:val="28"/>
        </w:rPr>
        <w:t xml:space="preserve">(Xác định vấn đề học tập) </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Giúp học sinh xác định được vấn đề cần học tập </w:t>
      </w:r>
      <w:r>
        <w:rPr>
          <w:rFonts w:hint="default" w:ascii="Times New Roman" w:hAnsi="Times New Roman" w:eastAsia="Times New Roman" w:cs="Times New Roman"/>
          <w:sz w:val="28"/>
          <w:szCs w:val="28"/>
          <w:lang w:val="vi-VN"/>
        </w:rPr>
        <w:t>cơ thể sinh vật là một thể thống nhất.</w:t>
      </w:r>
      <w:r>
        <w:rPr>
          <w:rFonts w:ascii="Times New Roman" w:hAnsi="Times New Roman" w:eastAsia="Times New Roman" w:cs="Times New Roman"/>
          <w:sz w:val="28"/>
          <w:szCs w:val="28"/>
          <w:lang w:val="vi-VN"/>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p>
    <w:p>
      <w:pPr>
        <w:spacing w:before="120" w:after="120" w:line="24" w:lineRule="atLeast"/>
        <w:ind w:firstLine="709"/>
        <w:jc w:val="both"/>
        <w:rPr>
          <w:rFonts w:hint="default" w:ascii="Times New Roman" w:hAnsi="Times New Roman" w:eastAsia="Calibri" w:cs="Times New Roman"/>
          <w:sz w:val="28"/>
          <w:szCs w:val="28"/>
          <w:lang w:val="vi-VN"/>
        </w:rPr>
      </w:pPr>
      <w:r>
        <w:rPr>
          <w:rFonts w:ascii="Times New Roman" w:hAnsi="Times New Roman" w:eastAsia="Calibri" w:cs="Times New Roman"/>
          <w:sz w:val="28"/>
          <w:szCs w:val="28"/>
        </w:rPr>
        <w:t xml:space="preserve">- Học sinh thực hiện nhiệm vụ cá nhân trên phiếu học tập KWL, </w:t>
      </w:r>
      <w:r>
        <w:rPr>
          <w:rFonts w:hint="default" w:ascii="Times New Roman" w:hAnsi="Times New Roman" w:eastAsia="Calibri" w:cs="Times New Roman"/>
          <w:sz w:val="28"/>
          <w:szCs w:val="28"/>
          <w:lang w:val="vi-VN"/>
        </w:rPr>
        <w:t>câu hỏi</w:t>
      </w:r>
      <w:r>
        <w:rPr>
          <w:rFonts w:ascii="Times New Roman" w:hAnsi="Times New Roman" w:eastAsia="Calibri" w:cs="Times New Roman"/>
          <w:sz w:val="28"/>
          <w:szCs w:val="28"/>
        </w:rPr>
        <w:t xml:space="preserve"> kiểm tra kiến thức nền của học sinh về </w:t>
      </w:r>
      <w:r>
        <w:rPr>
          <w:rFonts w:hint="default" w:ascii="Times New Roman" w:hAnsi="Times New Roman" w:eastAsia="Calibri" w:cs="Times New Roman"/>
          <w:sz w:val="28"/>
          <w:szCs w:val="28"/>
          <w:lang w:val="vi-VN"/>
        </w:rPr>
        <w:t>tế bào, đặc trưng sống cơ bản của cơ thể sống.</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de-DE"/>
        </w:rPr>
        <w:t>- Câu trả lời của học sinh</w:t>
      </w:r>
      <w:r>
        <w:rPr>
          <w:rFonts w:hint="default" w:ascii="Times New Roman" w:hAnsi="Times New Roman" w:eastAsia="Times New Roman" w:cs="Times New Roman"/>
          <w:sz w:val="28"/>
          <w:szCs w:val="28"/>
          <w:lang w:val="en-US"/>
        </w:rPr>
        <w:t>.</w:t>
      </w:r>
    </w:p>
    <w:p>
      <w:pPr>
        <w:spacing w:before="120" w:after="120" w:line="24" w:lineRule="atLeast"/>
        <w:ind w:firstLine="709"/>
        <w:rPr>
          <w:rFonts w:ascii="Times New Roman" w:hAnsi="Times New Roman" w:eastAsia="Times New Roman" w:cs="Times New Roman"/>
          <w:b/>
          <w:color w:val="000000"/>
          <w:sz w:val="28"/>
          <w:szCs w:val="28"/>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4"/>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24"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Hoạt động của giáo viên và học sinh</w:t>
            </w:r>
          </w:p>
        </w:tc>
        <w:tc>
          <w:tcPr>
            <w:tcW w:w="4110" w:type="dxa"/>
          </w:tcPr>
          <w:p>
            <w:pPr>
              <w:spacing w:before="120" w:after="120" w:line="24" w:lineRule="atLeast"/>
              <w:jc w:val="center"/>
              <w:rPr>
                <w:rFonts w:ascii="Times New Roman" w:hAnsi="Times New Roman" w:eastAsia="Calibri" w:cs="Times New Roman"/>
                <w:i/>
                <w:iCs/>
                <w:color w:val="000000"/>
                <w:sz w:val="28"/>
                <w:szCs w:val="28"/>
                <w:lang w:val="vi-VN"/>
              </w:rPr>
            </w:pPr>
            <w:r>
              <w:rPr>
                <w:rFonts w:ascii="Times New Roman" w:hAnsi="Times New Roman" w:eastAsia="Times New Roman" w:cs="Times New Roman"/>
                <w:b/>
                <w:color w:val="000000"/>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4"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lang w:val="en-US"/>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hint="default" w:ascii="Times New Roman" w:hAnsi="Times New Roman" w:eastAsia="Arial" w:cs="Times New Roman"/>
                <w:sz w:val="28"/>
                <w:szCs w:val="28"/>
                <w:lang w:val="vi-VN"/>
              </w:rPr>
            </w:pPr>
            <w:r>
              <w:rPr>
                <w:rFonts w:ascii="Times New Roman" w:hAnsi="Times New Roman" w:eastAsia="Calibri" w:cs="Times New Roman"/>
                <w:bCs/>
                <w:iCs/>
                <w:color w:val="000000"/>
                <w:sz w:val="28"/>
                <w:szCs w:val="28"/>
                <w:lang w:val="en-US"/>
              </w:rPr>
              <w:t xml:space="preserve">- </w:t>
            </w:r>
            <w:r>
              <w:rPr>
                <w:rFonts w:hint="default" w:ascii="Times New Roman" w:hAnsi="Times New Roman" w:eastAsia="Calibri" w:cs="Times New Roman"/>
                <w:bCs/>
                <w:iCs/>
                <w:color w:val="000000"/>
                <w:sz w:val="28"/>
                <w:szCs w:val="28"/>
                <w:lang w:val="en-US"/>
              </w:rPr>
              <w:t>GV y</w:t>
            </w:r>
            <w:r>
              <w:rPr>
                <w:rFonts w:hint="default" w:ascii="Times New Roman" w:hAnsi="Times New Roman" w:eastAsia="Calibri" w:cs="Times New Roman"/>
                <w:bCs/>
                <w:iCs/>
                <w:color w:val="000000"/>
                <w:sz w:val="28"/>
                <w:szCs w:val="28"/>
                <w:lang w:val="vi-VN"/>
              </w:rPr>
              <w:t>êu cầu HS lấy ví dụ thể hiện mối quan hệ giữa tế bào, cơ thể và môi trường.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hint="default" w:ascii="Times New Roman" w:hAnsi="Times New Roman" w:eastAsia="Times New Roman" w:cs="Times New Roman"/>
                <w:iCs/>
                <w:sz w:val="28"/>
                <w:szCs w:val="28"/>
                <w:lang w:val="vi-VN"/>
              </w:rPr>
            </w:pPr>
            <w:r>
              <w:rPr>
                <w:rFonts w:ascii="Times New Roman" w:hAnsi="Times New Roman" w:eastAsia="Times New Roman" w:cs="Times New Roman"/>
                <w:iCs/>
                <w:sz w:val="28"/>
                <w:szCs w:val="28"/>
                <w:lang w:val="de-DE"/>
              </w:rPr>
              <w:t>- HS hoạt động cá nhân theo yêu cầu của GV</w:t>
            </w:r>
            <w:r>
              <w:rPr>
                <w:rFonts w:hint="default" w:ascii="Times New Roman" w:hAnsi="Times New Roman" w:eastAsia="Times New Roman" w:cs="Times New Roman"/>
                <w:iCs/>
                <w:sz w:val="28"/>
                <w:szCs w:val="28"/>
                <w:lang w:val="vi-VN"/>
              </w:rPr>
              <w:t>.</w:t>
            </w:r>
          </w:p>
          <w:p>
            <w:pPr>
              <w:spacing w:before="120" w:after="120" w:line="24" w:lineRule="atLeast"/>
              <w:jc w:val="both"/>
              <w:rPr>
                <w:rFonts w:ascii="Times New Roman" w:hAnsi="Times New Roman"/>
                <w:sz w:val="28"/>
                <w:szCs w:val="28"/>
                <w:lang w:val="en-SG"/>
              </w:rPr>
            </w:pPr>
            <w:r>
              <w:rPr>
                <w:rFonts w:ascii="Times New Roman" w:hAnsi="Times New Roman"/>
                <w:i/>
                <w:sz w:val="28"/>
                <w:szCs w:val="28"/>
                <w:lang w:val="en-SG"/>
              </w:rPr>
              <w:t xml:space="preserve">- Giáo viên: </w:t>
            </w:r>
            <w:r>
              <w:rPr>
                <w:rFonts w:ascii="Times New Roman" w:hAnsi="Times New Roman"/>
                <w:sz w:val="28"/>
                <w:szCs w:val="28"/>
                <w:lang w:val="en-SG"/>
              </w:rPr>
              <w:t>Theo dõi và bổ sung khi cần.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Arial" w:cs="Times New Roman"/>
                <w:sz w:val="28"/>
                <w:szCs w:val="28"/>
                <w:lang w:val="en-US"/>
              </w:rPr>
              <w:t>- GV gọi ngẫu nhiên học sinh trình bày</w:t>
            </w:r>
            <w:r>
              <w:rPr>
                <w:rFonts w:hint="default" w:ascii="Times New Roman" w:hAnsi="Times New Roman" w:eastAsia="Arial" w:cs="Times New Roman"/>
                <w:sz w:val="28"/>
                <w:szCs w:val="28"/>
                <w:lang w:val="vi-VN"/>
              </w:rPr>
              <w:t xml:space="preserve">. </w:t>
            </w:r>
            <w:r>
              <w:rPr>
                <w:rFonts w:ascii="Times New Roman" w:hAnsi="Times New Roman" w:eastAsia="Arial" w:cs="Times New Roman"/>
                <w:sz w:val="28"/>
                <w:szCs w:val="28"/>
                <w:lang w:val="en-US"/>
              </w:rPr>
              <w:t>GV liệt kê đáp án của HS trên bảng</w:t>
            </w:r>
            <w:r>
              <w:rPr>
                <w:rFonts w:ascii="Times New Roman" w:hAnsi="Times New Roman" w:eastAsia="Times New Roman" w:cs="Times New Roman"/>
                <w:b/>
                <w:i/>
                <w:iCs/>
                <w:sz w:val="28"/>
                <w:szCs w:val="28"/>
                <w:lang w:val="de-DE"/>
              </w:rPr>
              <w:t xml:space="preserve">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hint="default" w:ascii="Times New Roman" w:hAnsi="Times New Roman" w:eastAsia="Times New Roman" w:cs="Times New Roman"/>
                <w:b/>
                <w:i/>
                <w:iCs/>
                <w:sz w:val="28"/>
                <w:szCs w:val="28"/>
                <w:lang w:val="vi-VN"/>
              </w:rPr>
            </w:pPr>
            <w:r>
              <w:rPr>
                <w:rFonts w:ascii="Times New Roman" w:hAnsi="Times New Roman"/>
                <w:i/>
                <w:sz w:val="28"/>
                <w:szCs w:val="28"/>
                <w:lang w:val="en-SG"/>
              </w:rPr>
              <w:t xml:space="preserve">- </w:t>
            </w:r>
            <w:r>
              <w:rPr>
                <w:rFonts w:hint="default" w:ascii="Times New Roman" w:hAnsi="Times New Roman"/>
                <w:i/>
                <w:sz w:val="28"/>
                <w:szCs w:val="28"/>
                <w:lang w:val="vi-VN"/>
              </w:rPr>
              <w:t>GV nhận xét: Sinh vật luôn tương tác với môi trường. Mọi cơ thể sinh vật đều cấu tạo từ tế bào. Thông qua bài học chúng ta sẽ hiểu rõ vì sao cơ thể là một thể thống nhất.</w:t>
            </w:r>
          </w:p>
        </w:tc>
        <w:tc>
          <w:tcPr>
            <w:tcW w:w="4110" w:type="dxa"/>
          </w:tcPr>
          <w:p>
            <w:pPr>
              <w:spacing w:before="120" w:after="120" w:line="24" w:lineRule="atLeast"/>
              <w:jc w:val="both"/>
              <w:rPr>
                <w:rFonts w:ascii="Times New Roman" w:hAnsi="Times New Roman" w:eastAsia="Times New Roman" w:cs="Times New Roman"/>
                <w:b/>
                <w:i/>
                <w:iCs/>
                <w:sz w:val="28"/>
                <w:szCs w:val="28"/>
                <w:lang w:val="de-DE"/>
              </w:rPr>
            </w:pPr>
          </w:p>
          <w:p>
            <w:pPr>
              <w:spacing w:before="120" w:after="120" w:line="24" w:lineRule="atLeast"/>
              <w:contextualSpacing/>
              <w:jc w:val="both"/>
              <w:rPr>
                <w:rFonts w:ascii="Times New Roman" w:hAnsi="Times New Roman" w:eastAsia="Calibri" w:cs="Times New Roman"/>
                <w:i/>
                <w:iCs/>
                <w:color w:val="000000"/>
                <w:sz w:val="28"/>
                <w:szCs w:val="28"/>
                <w:lang w:val="vi-VN"/>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 xml:space="preserve">2. Hoạt động 2: Hình thành kiến thức mới </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Nêu các</w:t>
      </w:r>
      <w:r>
        <w:rPr>
          <w:rFonts w:hint="default" w:ascii="Times New Roman" w:hAnsi="Times New Roman" w:eastAsia="Times New Roman" w:cs="Times New Roman"/>
          <w:sz w:val="28"/>
          <w:szCs w:val="28"/>
          <w:lang w:val="vi-VN"/>
        </w:rPr>
        <w:t xml:space="preserve"> hoạt động sống của tế bào.</w:t>
      </w:r>
    </w:p>
    <w:p>
      <w:pPr>
        <w:spacing w:before="120" w:after="120" w:line="24" w:lineRule="atLeast"/>
        <w:ind w:right="255"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Nêu các hoạt động sống của cơ thể.</w:t>
      </w:r>
    </w:p>
    <w:p>
      <w:pPr>
        <w:spacing w:before="120" w:after="120" w:line="24" w:lineRule="atLeast"/>
        <w:ind w:right="255"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Nêu được </w:t>
      </w:r>
      <w:r>
        <w:rPr>
          <w:rFonts w:hint="default" w:ascii="Times New Roman" w:hAnsi="Times New Roman" w:eastAsia="Times New Roman" w:cs="Times New Roman"/>
          <w:sz w:val="28"/>
          <w:szCs w:val="28"/>
          <w:lang w:val="vi-VN"/>
        </w:rPr>
        <w:t>mối quan hệ giữa tế bào, cơ thể và môi trường.</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Học sinh làm việc nhóm nghiên cứu thông tin trong SGK, quan sát</w:t>
      </w:r>
      <w:r>
        <w:rPr>
          <w:rFonts w:hint="default" w:ascii="Times New Roman" w:hAnsi="Times New Roman" w:eastAsia="Calibri" w:cs="Times New Roman"/>
          <w:sz w:val="28"/>
          <w:szCs w:val="28"/>
          <w:lang w:val="vi-VN"/>
        </w:rPr>
        <w:t xml:space="preserve"> hình 42.1</w:t>
      </w:r>
      <w:r>
        <w:rPr>
          <w:rFonts w:ascii="Times New Roman" w:hAnsi="Times New Roman" w:eastAsia="Calibri" w:cs="Times New Roman"/>
          <w:sz w:val="28"/>
          <w:szCs w:val="28"/>
        </w:rPr>
        <w:t xml:space="preserve"> và trả lời các câu hỏi sau:</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H1. </w:t>
      </w:r>
      <w:r>
        <w:rPr>
          <w:rFonts w:hint="default" w:ascii="Times New Roman" w:hAnsi="Times New Roman" w:eastAsia="Calibri" w:cs="Times New Roman"/>
          <w:sz w:val="28"/>
          <w:szCs w:val="28"/>
          <w:lang w:val="vi-VN"/>
        </w:rPr>
        <w:t>Môi trường cung cấp những gì cho tế bào</w:t>
      </w:r>
      <w:r>
        <w:rPr>
          <w:rFonts w:ascii="Times New Roman" w:hAnsi="Times New Roman" w:eastAsia="Calibri" w:cs="Times New Roman"/>
          <w:sz w:val="28"/>
          <w:szCs w:val="28"/>
        </w:rPr>
        <w:t>?</w:t>
      </w:r>
    </w:p>
    <w:p>
      <w:pPr>
        <w:spacing w:before="120" w:after="120" w:line="24" w:lineRule="atLeast"/>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H2. </w:t>
      </w:r>
      <w:r>
        <w:rPr>
          <w:rFonts w:hint="default" w:ascii="Times New Roman" w:hAnsi="Times New Roman" w:eastAsia="Calibri" w:cs="Times New Roman"/>
          <w:sz w:val="28"/>
          <w:szCs w:val="28"/>
          <w:lang w:val="vi-VN"/>
        </w:rPr>
        <w:t>Tế bào nhận các chất từ môi trường để thực hiện quá trình nào</w:t>
      </w:r>
      <w:r>
        <w:rPr>
          <w:rFonts w:ascii="Times New Roman" w:hAnsi="Times New Roman" w:eastAsia="Calibri" w:cs="Times New Roman"/>
          <w:sz w:val="28"/>
          <w:szCs w:val="28"/>
        </w:rPr>
        <w:t>?</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H3: Hoạt động của tế bào dẫn đến hoạt động nào của cơ thể?</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H4: Cơ thể gồm hoạt động sống nào? Chúng có mối quan hệ gì?</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H5: Nếu quá trình trao đổi chất và năng lượng gặp trục trặc thì ảnh hưởng như thế nào đến các hoạt động khác?</w:t>
      </w:r>
    </w:p>
    <w:p>
      <w:pPr>
        <w:spacing w:before="120" w:after="120" w:line="24" w:lineRule="atLeast"/>
        <w:ind w:firstLine="709"/>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H6: Lấy ví dụ chứng minh cơ thể là một thể thống nhất?</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lang w:val="de-DE"/>
        </w:rPr>
        <w:t>- HS qua hoạt động nhóm quan sát</w:t>
      </w:r>
      <w:r>
        <w:rPr>
          <w:rFonts w:hint="default" w:ascii="Times New Roman" w:hAnsi="Times New Roman" w:eastAsia="Times New Roman" w:cs="Times New Roman"/>
          <w:sz w:val="28"/>
          <w:szCs w:val="28"/>
          <w:lang w:val="vi-VN"/>
        </w:rPr>
        <w:t xml:space="preserve">, phân tích sơ đồ, </w:t>
      </w:r>
      <w:r>
        <w:rPr>
          <w:rFonts w:ascii="Times New Roman" w:hAnsi="Times New Roman" w:eastAsia="Times New Roman" w:cs="Times New Roman"/>
          <w:sz w:val="28"/>
          <w:szCs w:val="28"/>
          <w:lang w:val="de-DE"/>
        </w:rPr>
        <w:t>thảo luận nhóm</w:t>
      </w:r>
      <w:r>
        <w:rPr>
          <w:rFonts w:hint="default" w:ascii="Times New Roman" w:hAnsi="Times New Roman" w:eastAsia="Times New Roman" w:cs="Times New Roman"/>
          <w:sz w:val="28"/>
          <w:szCs w:val="28"/>
          <w:lang w:val="vi-VN"/>
        </w:rPr>
        <w:t xml:space="preserve"> trả lời các câu hỏi.</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hint="default"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Hoạt động 2.1: </w:t>
            </w:r>
            <w:r>
              <w:rPr>
                <w:rFonts w:ascii="Times New Roman" w:hAnsi="Times New Roman" w:eastAsia="Calibri" w:cs="Times New Roman"/>
                <w:b/>
                <w:i/>
                <w:color w:val="000000"/>
                <w:sz w:val="28"/>
                <w:szCs w:val="28"/>
              </w:rPr>
              <w:t xml:space="preserve">Tìm hiểu </w:t>
            </w:r>
            <w:r>
              <w:rPr>
                <w:rFonts w:hint="default" w:ascii="Times New Roman" w:hAnsi="Times New Roman" w:eastAsia="Calibri" w:cs="Times New Roman"/>
                <w:b/>
                <w:i/>
                <w:color w:val="000000"/>
                <w:sz w:val="28"/>
                <w:szCs w:val="28"/>
                <w:lang w:val="vi-VN"/>
              </w:rPr>
              <w:t>mối quan hệ giữa tế bào, cơ thể sinh vật và môi trường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hint="default" w:ascii="Times New Roman" w:hAnsi="Times New Roman" w:eastAsia="Calibri" w:cs="Times New Roman"/>
                <w:sz w:val="28"/>
                <w:szCs w:val="28"/>
                <w:lang w:val="vi-VN"/>
              </w:rPr>
            </w:pPr>
            <w:r>
              <w:rPr>
                <w:rFonts w:eastAsia="Arial"/>
                <w:sz w:val="28"/>
                <w:szCs w:val="28"/>
              </w:rPr>
              <w:t xml:space="preserve">- GV giao nhiệm vụ học tập </w:t>
            </w:r>
            <w:r>
              <w:rPr>
                <w:rFonts w:hint="default" w:eastAsia="Arial"/>
                <w:sz w:val="28"/>
                <w:szCs w:val="28"/>
                <w:lang w:val="vi-VN"/>
              </w:rPr>
              <w:t>cho hs theo nhóm</w:t>
            </w:r>
            <w:r>
              <w:rPr>
                <w:rFonts w:eastAsia="Arial"/>
                <w:sz w:val="28"/>
                <w:szCs w:val="28"/>
              </w:rPr>
              <w:t>,</w:t>
            </w:r>
            <w:r>
              <w:rPr>
                <w:rFonts w:hint="default" w:eastAsia="Arial"/>
                <w:sz w:val="28"/>
                <w:szCs w:val="28"/>
                <w:lang w:val="vi-VN"/>
              </w:rPr>
              <w:t xml:space="preserve"> yêu cầu</w:t>
            </w:r>
            <w:r>
              <w:rPr>
                <w:rFonts w:eastAsia="Arial"/>
                <w:sz w:val="28"/>
                <w:szCs w:val="28"/>
              </w:rPr>
              <w:t xml:space="preserve"> tìm hiểu thông tin </w:t>
            </w:r>
            <w:r>
              <w:rPr>
                <w:rFonts w:hint="default" w:eastAsia="Arial"/>
                <w:sz w:val="28"/>
                <w:szCs w:val="28"/>
                <w:lang w:val="vi-VN"/>
              </w:rPr>
              <w:t>trong SGK, quan sát sơ đồ hình 42.1 trả lời các câu hỏi:</w:t>
            </w:r>
          </w:p>
          <w:p>
            <w:pPr>
              <w:spacing w:before="120" w:after="120" w:line="24" w:lineRule="atLeast"/>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H1. </w:t>
            </w:r>
            <w:r>
              <w:rPr>
                <w:rFonts w:hint="default" w:ascii="Times New Roman" w:hAnsi="Times New Roman" w:eastAsia="Calibri" w:cs="Times New Roman"/>
                <w:sz w:val="28"/>
                <w:szCs w:val="28"/>
                <w:lang w:val="vi-VN"/>
              </w:rPr>
              <w:t>Môi trường cung cấp những gì cho tế bào</w:t>
            </w:r>
            <w:r>
              <w:rPr>
                <w:rFonts w:ascii="Times New Roman" w:hAnsi="Times New Roman" w:eastAsia="Calibri" w:cs="Times New Roman"/>
                <w:sz w:val="28"/>
                <w:szCs w:val="28"/>
              </w:rPr>
              <w:t>?</w:t>
            </w:r>
          </w:p>
          <w:p>
            <w:pPr>
              <w:spacing w:before="120" w:after="120" w:line="24" w:lineRule="atLeast"/>
              <w:jc w:val="both"/>
              <w:rPr>
                <w:rFonts w:ascii="Times New Roman" w:hAnsi="Times New Roman" w:eastAsia="Calibri" w:cs="Times New Roman"/>
                <w:sz w:val="28"/>
                <w:szCs w:val="28"/>
              </w:rPr>
            </w:pPr>
            <w:r>
              <w:rPr>
                <w:rFonts w:hint="default"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H2. </w:t>
            </w:r>
            <w:r>
              <w:rPr>
                <w:rFonts w:hint="default" w:ascii="Times New Roman" w:hAnsi="Times New Roman" w:eastAsia="Calibri" w:cs="Times New Roman"/>
                <w:sz w:val="28"/>
                <w:szCs w:val="28"/>
                <w:lang w:val="vi-VN"/>
              </w:rPr>
              <w:t>Tế bào nhận các chất từ môi trường để thực hiện quá trình nào</w:t>
            </w:r>
            <w:r>
              <w:rPr>
                <w:rFonts w:ascii="Times New Roman" w:hAnsi="Times New Roman" w:eastAsia="Calibri" w:cs="Times New Roman"/>
                <w:sz w:val="28"/>
                <w:szCs w:val="28"/>
              </w:rPr>
              <w:t>?</w:t>
            </w:r>
          </w:p>
          <w:p>
            <w:pPr>
              <w:spacing w:before="120" w:after="120" w:line="24" w:lineRule="atLeast"/>
              <w:jc w:val="both"/>
              <w:rPr>
                <w:rFonts w:hint="default" w:eastAsia="Arial"/>
                <w:sz w:val="28"/>
                <w:szCs w:val="28"/>
                <w:lang w:val="vi-VN"/>
              </w:rPr>
            </w:pPr>
            <w:r>
              <w:rPr>
                <w:rFonts w:hint="default" w:ascii="Times New Roman" w:hAnsi="Times New Roman" w:eastAsia="Calibri" w:cs="Times New Roman"/>
                <w:sz w:val="28"/>
                <w:szCs w:val="28"/>
                <w:lang w:val="vi-VN"/>
              </w:rPr>
              <w:t>+ H3: Hoạt động của tế bào dẫn đến hoạt động nào của cơ thể?</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HS thảo luận </w:t>
            </w:r>
            <w:r>
              <w:rPr>
                <w:rFonts w:hint="default" w:ascii="Times New Roman" w:hAnsi="Times New Roman" w:eastAsia="Arial" w:cs="Times New Roman"/>
                <w:sz w:val="28"/>
                <w:szCs w:val="28"/>
                <w:lang w:val="vi-VN"/>
              </w:rPr>
              <w:t>nhóm thực hiện theo yêu cầu GV.</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hint="default" w:ascii="Times New Roman" w:hAnsi="Times New Roman" w:eastAsia="Calibri" w:cs="Times New Roman"/>
                <w:b/>
                <w:i/>
                <w:color w:val="000000"/>
                <w:sz w:val="28"/>
                <w:szCs w:val="28"/>
                <w:lang w:val="vi-VN"/>
              </w:rPr>
            </w:pPr>
            <w:r>
              <w:rPr>
                <w:rFonts w:ascii="Times New Roman" w:hAnsi="Times New Roman" w:eastAsia="Arial" w:cs="Times New Roman"/>
                <w:sz w:val="28"/>
                <w:szCs w:val="28"/>
              </w:rPr>
              <w:t>- GV nhận xét và chốt nội dung</w:t>
            </w:r>
            <w:r>
              <w:rPr>
                <w:rFonts w:hint="default" w:ascii="Times New Roman" w:hAnsi="Times New Roman" w:eastAsia="Arial" w:cs="Times New Roman"/>
                <w:sz w:val="28"/>
                <w:szCs w:val="28"/>
                <w:lang w:val="vi-VN"/>
              </w:rPr>
              <w:t>.</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numPr>
                <w:ilvl w:val="0"/>
                <w:numId w:val="3"/>
              </w:numPr>
              <w:spacing w:before="120" w:after="120" w:line="24" w:lineRule="atLeast"/>
              <w:rPr>
                <w:rFonts w:hint="default" w:ascii="Times New Roman" w:hAnsi="Times New Roman" w:eastAsia="Calibri" w:cs="Times New Roman"/>
                <w:b/>
                <w:bCs/>
                <w:color w:val="000000"/>
                <w:sz w:val="28"/>
                <w:szCs w:val="28"/>
                <w:lang w:val="vi-VN"/>
              </w:rPr>
            </w:pPr>
            <w:r>
              <w:rPr>
                <w:rFonts w:hint="default" w:ascii="Times New Roman" w:hAnsi="Times New Roman" w:eastAsia="Calibri" w:cs="Times New Roman"/>
                <w:b/>
                <w:bCs/>
                <w:color w:val="000000"/>
                <w:sz w:val="28"/>
                <w:szCs w:val="28"/>
                <w:lang w:val="vi-VN"/>
              </w:rPr>
              <w:t>Mối quan hệ giữa tế bào, cơ thể sinh vật và môi trường.</w:t>
            </w:r>
          </w:p>
          <w:p>
            <w:pPr>
              <w:numPr>
                <w:ilvl w:val="0"/>
                <w:numId w:val="0"/>
              </w:numPr>
              <w:spacing w:before="120" w:after="120" w:line="24" w:lineRule="atLeast"/>
              <w:rPr>
                <w:rFonts w:hint="default" w:ascii="Times New Roman" w:hAnsi="Times New Roman" w:eastAsia="Calibri" w:cs="Times New Roman"/>
                <w:color w:val="000000"/>
                <w:sz w:val="28"/>
                <w:szCs w:val="28"/>
                <w:lang w:val="vi-VN"/>
              </w:rPr>
            </w:pP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Tế bào gồm các hoạt động: Trao đổi chất, lớn lên, cảm ứng, phân chia.</w:t>
            </w: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xml:space="preserve">- Tế bào và cơ thể có mối quan hệ chặt chẽ với nhau và với môi trường. </w:t>
            </w: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Cơ thể lấy chất dinh dưỡng, nước, chất khí từ môi trường cung cấp cho tế bào thực hiện các hoạt động sống.</w:t>
            </w:r>
          </w:p>
          <w:p>
            <w:pPr>
              <w:spacing w:before="120" w:after="120" w:line="24" w:lineRule="atLeast"/>
              <w:rPr>
                <w:rFonts w:hint="default" w:ascii="Times New Roman" w:hAnsi="Times New Roman" w:eastAsia="Calibri" w:cs="Times New Roman"/>
                <w:b w:val="0"/>
                <w:bCs/>
                <w:color w:val="000000"/>
                <w:sz w:val="28"/>
                <w:szCs w:val="28"/>
                <w:lang w:val="vi-VN"/>
              </w:rPr>
            </w:pPr>
            <w:r>
              <w:rPr>
                <w:rFonts w:hint="default" w:ascii="Times New Roman" w:hAnsi="Times New Roman" w:eastAsia="Calibri" w:cs="Times New Roman"/>
                <w:b w:val="0"/>
                <w:bCs/>
                <w:color w:val="000000"/>
                <w:sz w:val="28"/>
                <w:szCs w:val="28"/>
                <w:lang w:val="vi-VN"/>
              </w:rPr>
              <w:t>- Hoạt động sống ở cấp độ tế bào là cơ sở cho hoạt động sống cấp độ cơ thể và ngược lại hoạt động sống cấp độ cơ thể điều khiển hoạt động sống của tế bào.</w:t>
            </w:r>
          </w:p>
        </w:tc>
      </w:tr>
      <w:tr>
        <w:tblPrEx>
          <w:tblCellMar>
            <w:top w:w="0" w:type="dxa"/>
            <w:left w:w="108" w:type="dxa"/>
            <w:bottom w:w="0" w:type="dxa"/>
            <w:right w:w="108" w:type="dxa"/>
          </w:tblCellMar>
        </w:tblPrEx>
        <w:tc>
          <w:tcPr>
            <w:tcW w:w="9776"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hint="default"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Hoạt động 2.2: </w:t>
            </w:r>
            <w:r>
              <w:rPr>
                <w:rFonts w:hint="default" w:ascii="Times New Roman" w:hAnsi="Times New Roman" w:eastAsia="Calibri" w:cs="Times New Roman"/>
                <w:b/>
                <w:color w:val="000000"/>
                <w:sz w:val="28"/>
                <w:szCs w:val="28"/>
                <w:lang w:val="vi-VN"/>
              </w:rPr>
              <w:t>Mối quan hệ giữa các hoạt động sống trong cơ thể</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26"/>
              <w:spacing w:line="24" w:lineRule="atLeast"/>
              <w:ind w:left="0" w:firstLine="171"/>
              <w:jc w:val="both"/>
              <w:rPr>
                <w:rFonts w:hint="default" w:eastAsia="Arial"/>
                <w:sz w:val="28"/>
                <w:szCs w:val="28"/>
                <w:lang w:val="vi-VN"/>
              </w:rPr>
            </w:pPr>
            <w:r>
              <w:rPr>
                <w:rFonts w:eastAsia="Arial"/>
                <w:sz w:val="28"/>
                <w:szCs w:val="28"/>
              </w:rPr>
              <w:t>- GV giao nhiệm vụ cho HS yêu cầu HS nghiên cứu tài liệu</w:t>
            </w:r>
            <w:r>
              <w:rPr>
                <w:rFonts w:hint="default" w:eastAsia="Arial"/>
                <w:sz w:val="28"/>
                <w:szCs w:val="28"/>
                <w:lang w:val="vi-VN"/>
              </w:rPr>
              <w:t>, quan sát sơ đồ hình 42.2 và</w:t>
            </w:r>
            <w:r>
              <w:rPr>
                <w:rFonts w:eastAsia="Arial"/>
                <w:sz w:val="28"/>
                <w:szCs w:val="28"/>
              </w:rPr>
              <w:t xml:space="preserve"> trả lời câu hỏi</w:t>
            </w:r>
            <w:r>
              <w:rPr>
                <w:rFonts w:hint="default" w:eastAsia="Arial"/>
                <w:sz w:val="28"/>
                <w:szCs w:val="28"/>
                <w:lang w:val="vi-VN"/>
              </w:rPr>
              <w:t xml:space="preserve">: </w:t>
            </w:r>
          </w:p>
          <w:p>
            <w:pPr>
              <w:spacing w:before="120" w:after="120" w:line="24" w:lineRule="atLeast"/>
              <w:jc w:val="both"/>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lang w:val="vi-VN"/>
              </w:rPr>
              <w:t>+ H4: Cơ thể gồm hoạt động sống nào? Chúng có mối quan hệ gì?</w:t>
            </w:r>
          </w:p>
          <w:p>
            <w:pPr>
              <w:spacing w:before="120" w:after="120" w:line="24" w:lineRule="atLeast"/>
              <w:jc w:val="both"/>
              <w:rPr>
                <w:rFonts w:eastAsia="Arial"/>
                <w:sz w:val="28"/>
                <w:szCs w:val="28"/>
              </w:rPr>
            </w:pPr>
            <w:r>
              <w:rPr>
                <w:rFonts w:hint="default" w:ascii="Times New Roman" w:hAnsi="Times New Roman" w:eastAsia="Calibri" w:cs="Times New Roman"/>
                <w:sz w:val="28"/>
                <w:szCs w:val="28"/>
                <w:lang w:val="vi-VN"/>
              </w:rPr>
              <w:t>+ H5: Nếu quá trình trao đổi chất và năng lượng gặp trục trặc thì ảnh hưởng như thế nào đến các hoạt động khác?</w:t>
            </w:r>
            <w:r>
              <w:rPr>
                <w:rFonts w:eastAsia="Arial"/>
                <w:sz w:val="28"/>
                <w:szCs w:val="28"/>
              </w:rPr>
              <w:t xml:space="preserve"> </w:t>
            </w:r>
          </w:p>
          <w:p>
            <w:pPr>
              <w:spacing w:before="120" w:after="120" w:line="24" w:lineRule="atLeast"/>
              <w:jc w:val="both"/>
              <w:rPr>
                <w:rFonts w:hint="default" w:eastAsia="Arial"/>
                <w:sz w:val="28"/>
                <w:szCs w:val="28"/>
                <w:lang w:val="vi-VN"/>
              </w:rPr>
            </w:pPr>
            <w:r>
              <w:rPr>
                <w:rFonts w:hint="default" w:eastAsia="Arial"/>
                <w:sz w:val="28"/>
                <w:szCs w:val="28"/>
                <w:lang w:val="vi-VN"/>
              </w:rPr>
              <w:t xml:space="preserve">+ </w:t>
            </w:r>
            <w:r>
              <w:rPr>
                <w:rFonts w:hint="default" w:ascii="Times New Roman" w:hAnsi="Times New Roman" w:eastAsia="Calibri" w:cs="Times New Roman"/>
                <w:sz w:val="28"/>
                <w:szCs w:val="28"/>
                <w:lang w:val="vi-VN"/>
              </w:rPr>
              <w:t>H6: Lấy ví dụ chứng minh cơ thể là một thể thống nhất?</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line="24" w:lineRule="atLeast"/>
              <w:ind w:firstLine="171"/>
              <w:jc w:val="both"/>
              <w:rPr>
                <w:rFonts w:hint="default" w:ascii="Times New Roman" w:hAnsi="Times New Roman" w:eastAsia="Arial" w:cs="Times New Roman"/>
                <w:sz w:val="28"/>
                <w:szCs w:val="28"/>
                <w:lang w:val="vi-VN"/>
              </w:rPr>
            </w:pPr>
            <w:r>
              <w:rPr>
                <w:rFonts w:ascii="Times New Roman" w:hAnsi="Times New Roman" w:eastAsia="Arial" w:cs="Times New Roman"/>
                <w:sz w:val="28"/>
                <w:szCs w:val="28"/>
              </w:rPr>
              <w:t xml:space="preserve">HS </w:t>
            </w:r>
            <w:r>
              <w:rPr>
                <w:rFonts w:hint="default" w:ascii="Times New Roman" w:hAnsi="Times New Roman" w:eastAsia="Arial" w:cs="Times New Roman"/>
                <w:sz w:val="28"/>
                <w:szCs w:val="28"/>
                <w:lang w:val="vi-VN"/>
              </w:rPr>
              <w:t>thực hiện theo yêu cầu của GV.</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một HS đại diện cho một nhóm trình bày, các nhóm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Arial" w:cs="Times New Roman"/>
                <w:sz w:val="28"/>
                <w:szCs w:val="28"/>
              </w:rPr>
              <w:t>- GV nhận xét và chốt nội dung</w:t>
            </w:r>
            <w:r>
              <w:rPr>
                <w:rFonts w:hint="default" w:ascii="Times New Roman" w:hAnsi="Times New Roman" w:eastAsia="Arial" w:cs="Times New Roman"/>
                <w:sz w:val="28"/>
                <w:szCs w:val="28"/>
                <w:lang w:val="vi-VN"/>
              </w:rPr>
              <w:t>.</w:t>
            </w:r>
            <w:r>
              <w:rPr>
                <w:rFonts w:ascii="Times New Roman" w:hAnsi="Times New Roman" w:eastAsia="Arial" w:cs="Times New Roman"/>
                <w:sz w:val="28"/>
                <w:szCs w:val="28"/>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hint="default" w:ascii="Times New Roman" w:hAnsi="Times New Roman" w:eastAsia="Calibri" w:cs="Times New Roman"/>
                <w:b/>
                <w:color w:val="000000"/>
                <w:sz w:val="28"/>
                <w:szCs w:val="28"/>
                <w:lang w:val="vi-VN"/>
              </w:rPr>
            </w:pPr>
            <w:r>
              <w:rPr>
                <w:rFonts w:ascii="Times New Roman" w:hAnsi="Times New Roman" w:eastAsia="Calibri" w:cs="Times New Roman"/>
                <w:b/>
                <w:color w:val="000000"/>
                <w:sz w:val="28"/>
                <w:szCs w:val="28"/>
              </w:rPr>
              <w:t xml:space="preserve">II. </w:t>
            </w:r>
            <w:r>
              <w:rPr>
                <w:rFonts w:hint="default" w:ascii="Times New Roman" w:hAnsi="Times New Roman" w:eastAsia="Calibri" w:cs="Times New Roman"/>
                <w:b/>
                <w:color w:val="000000"/>
                <w:sz w:val="28"/>
                <w:szCs w:val="28"/>
                <w:lang w:val="vi-VN"/>
              </w:rPr>
              <w:t>Mối quan hệ giữa các hoạt động sống trong cơ thể</w:t>
            </w:r>
          </w:p>
          <w:p>
            <w:pPr>
              <w:pStyle w:val="26"/>
              <w:numPr>
                <w:ilvl w:val="0"/>
                <w:numId w:val="1"/>
              </w:numPr>
              <w:tabs>
                <w:tab w:val="left" w:pos="459"/>
              </w:tabs>
              <w:spacing w:before="120" w:after="120" w:line="24" w:lineRule="atLeast"/>
              <w:ind w:left="34" w:firstLine="142"/>
              <w:rPr>
                <w:rFonts w:eastAsia="Calibri"/>
                <w:b/>
                <w:color w:val="000000"/>
                <w:sz w:val="28"/>
                <w:szCs w:val="28"/>
              </w:rPr>
            </w:pPr>
            <w:r>
              <w:rPr>
                <w:rFonts w:hint="default" w:eastAsia="Calibri"/>
                <w:b w:val="0"/>
                <w:bCs/>
                <w:color w:val="000000"/>
                <w:sz w:val="28"/>
                <w:szCs w:val="28"/>
                <w:lang w:val="vi-VN"/>
              </w:rPr>
              <w:t>Các hoạt động sống của cơ thể: Trao đổi chất và chuyển hóa năng lượng, sinh trưởng và phát triển, sinh sản, cảm ứng. Các hoạt động sống của cơ thể có mối quan hệ mất thiết với nhau. Trao đổi chất và chuyển hóa năng lượng  đảm bảo cho cơ thể sinh trưởng và phát triển, sinh sản, cảm ứng. Ngược lại, các hoạt động sinh trưởng, phát triển, sinh sản, cảm ứng tác động trở lại quá trình trao đổi chất và chuyển hóa năng lượng.</w:t>
            </w: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p>
    <w:p>
      <w:pPr>
        <w:spacing w:before="120" w:after="120" w:line="24" w:lineRule="atLeast"/>
        <w:ind w:firstLine="709"/>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rPr>
        <w:t>Hệ thống được một số kiến thức đã học.</w:t>
      </w:r>
      <w:r>
        <w:rPr>
          <w:rFonts w:ascii="Times New Roman" w:hAnsi="Times New Roman" w:eastAsia="Times New Roman" w:cs="Times New Roman"/>
          <w:b/>
          <w:sz w:val="28"/>
          <w:szCs w:val="28"/>
          <w:lang w:val="vi-VN"/>
        </w:rPr>
        <w:t xml:space="preserve">  </w:t>
      </w:r>
    </w:p>
    <w:p>
      <w:pPr>
        <w:spacing w:before="120" w:after="120" w:line="24" w:lineRule="atLeast"/>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lang w:val="vi-VN"/>
        </w:rPr>
        <w:t>b) Nội dung:</w:t>
      </w:r>
    </w:p>
    <w:p>
      <w:pPr>
        <w:tabs>
          <w:tab w:val="left" w:pos="851"/>
          <w:tab w:val="left" w:pos="993"/>
        </w:tabs>
        <w:spacing w:line="24" w:lineRule="atLeast"/>
        <w:ind w:firstLine="709"/>
        <w:jc w:val="both"/>
        <w:rPr>
          <w:rFonts w:hint="default" w:ascii="Times New Roman" w:hAnsi="Times New Roman" w:eastAsia="Arial" w:cs="Times New Roman"/>
          <w:sz w:val="28"/>
          <w:szCs w:val="28"/>
          <w:lang w:val="vi-VN"/>
        </w:rPr>
      </w:pPr>
      <w:r>
        <w:rPr>
          <w:rFonts w:ascii="Times New Roman" w:hAnsi="Times New Roman" w:eastAsia="Arial" w:cs="Times New Roman"/>
          <w:sz w:val="28"/>
          <w:szCs w:val="28"/>
        </w:rPr>
        <w:t>- HS thực hiện cá nhân phần “</w:t>
      </w:r>
      <w:r>
        <w:rPr>
          <w:rFonts w:hint="default" w:ascii="Times New Roman" w:hAnsi="Times New Roman" w:eastAsia="Arial" w:cs="Times New Roman"/>
          <w:sz w:val="28"/>
          <w:szCs w:val="28"/>
          <w:lang w:val="vi-VN"/>
        </w:rPr>
        <w:t>Em</w:t>
      </w:r>
      <w:r>
        <w:rPr>
          <w:rFonts w:ascii="Times New Roman" w:hAnsi="Times New Roman" w:eastAsia="Arial" w:cs="Times New Roman"/>
          <w:sz w:val="28"/>
          <w:szCs w:val="28"/>
        </w:rPr>
        <w:t xml:space="preserve"> đã học”</w:t>
      </w:r>
      <w:r>
        <w:rPr>
          <w:rFonts w:hint="default" w:ascii="Times New Roman" w:hAnsi="Times New Roman" w:eastAsia="Arial" w:cs="Times New Roman"/>
          <w:sz w:val="28"/>
          <w:szCs w:val="28"/>
          <w:lang w:val="vi-VN"/>
        </w:rPr>
        <w:t>.</w:t>
      </w:r>
    </w:p>
    <w:p>
      <w:pPr>
        <w:tabs>
          <w:tab w:val="left" w:pos="851"/>
          <w:tab w:val="left" w:pos="993"/>
        </w:tabs>
        <w:spacing w:line="24" w:lineRule="atLeast"/>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 HS tóm tắt nội dung bài học bằng sơ đồ.</w:t>
      </w:r>
    </w:p>
    <w:p>
      <w:pPr>
        <w:spacing w:before="120" w:after="120" w:line="24" w:lineRule="atLeast"/>
        <w:ind w:firstLine="709"/>
        <w:jc w:val="both"/>
        <w:rPr>
          <w:rFonts w:ascii="Times New Roman" w:hAnsi="Times New Roman" w:eastAsia="Times New Roman" w:cs="Times New Roman"/>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Calibri" w:cs="Times New Roman"/>
          <w:b/>
          <w:sz w:val="28"/>
          <w:szCs w:val="28"/>
          <w:lang w:val="vi-VN"/>
        </w:rPr>
      </w:pPr>
      <w:r>
        <w:rPr>
          <w:rFonts w:ascii="Times New Roman" w:hAnsi="Times New Roman" w:eastAsia="Arial" w:cs="Times New Roman"/>
          <w:sz w:val="28"/>
          <w:szCs w:val="28"/>
        </w:rPr>
        <w:t xml:space="preserve">- HS trình bày </w:t>
      </w:r>
      <w:r>
        <w:rPr>
          <w:rFonts w:hint="default" w:ascii="Times New Roman" w:hAnsi="Times New Roman" w:eastAsia="Arial" w:cs="Times New Roman"/>
          <w:sz w:val="28"/>
          <w:szCs w:val="28"/>
          <w:lang w:val="vi-VN"/>
        </w:rPr>
        <w:t>sơ đồ.</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line="24" w:lineRule="atLeast"/>
              <w:ind w:firstLine="171"/>
              <w:jc w:val="both"/>
              <w:rPr>
                <w:rFonts w:ascii="Times New Roman" w:hAnsi="Times New Roman" w:eastAsia="Arial" w:cs="Times New Roman"/>
                <w:sz w:val="28"/>
                <w:szCs w:val="28"/>
              </w:rPr>
            </w:pPr>
            <w:r>
              <w:rPr>
                <w:rFonts w:ascii="Times New Roman" w:hAnsi="Times New Roman" w:eastAsia="Arial" w:cs="Times New Roman"/>
                <w:sz w:val="28"/>
                <w:szCs w:val="28"/>
              </w:rPr>
              <w:t>GV yêu cầu HS thực hiện cá nhân phần “</w:t>
            </w:r>
            <w:r>
              <w:rPr>
                <w:rFonts w:hint="default" w:ascii="Times New Roman" w:hAnsi="Times New Roman" w:eastAsia="Arial" w:cs="Times New Roman"/>
                <w:sz w:val="28"/>
                <w:szCs w:val="28"/>
                <w:lang w:val="vi-VN"/>
              </w:rPr>
              <w:t>Em</w:t>
            </w:r>
            <w:r>
              <w:rPr>
                <w:rFonts w:ascii="Times New Roman" w:hAnsi="Times New Roman" w:eastAsia="Arial" w:cs="Times New Roman"/>
                <w:sz w:val="28"/>
                <w:szCs w:val="28"/>
              </w:rPr>
              <w:t xml:space="preserve"> đã học”  và tóm tắt nội dung bài học dưới dạng sơ đồ tư duy vào vở ghi.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HS thực hiện theo yêu cầu của giáo viên.</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ascii="Times New Roman" w:hAnsi="Times New Roman" w:eastAsia="Arial" w:cs="Times New Roman"/>
                <w:sz w:val="28"/>
                <w:szCs w:val="28"/>
              </w:rPr>
            </w:pPr>
            <w:r>
              <w:rPr>
                <w:rFonts w:ascii="Times New Roman" w:hAnsi="Times New Roman" w:eastAsia="Arial" w:cs="Times New Roman"/>
                <w:sz w:val="28"/>
                <w:szCs w:val="28"/>
              </w:rPr>
              <w:t>GV gọi ngẫu nhiên 3 HS lần lượt trình bày ý kiến cá nhân.</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eastAsia="Calibri" w:cs="Times New Roman"/>
                <w:b/>
                <w:bCs/>
                <w:i/>
                <w:iCs/>
                <w:color w:val="000000"/>
                <w:sz w:val="28"/>
                <w:szCs w:val="28"/>
              </w:rPr>
            </w:pPr>
            <w:r>
              <w:rPr>
                <w:rFonts w:ascii="Times New Roman" w:hAnsi="Times New Roman" w:eastAsia="Arial" w:cs="Times New Roman"/>
                <w:sz w:val="28"/>
                <w:szCs w:val="28"/>
              </w:rPr>
              <w:t>GV nhấn mạnh nội dung bài học bằng sơ đồ tư duy trên bảng.</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spacing w:before="120" w:after="120" w:line="24" w:lineRule="atLeast"/>
        <w:ind w:firstLine="709"/>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w:t>
      </w:r>
    </w:p>
    <w:p>
      <w:pPr>
        <w:spacing w:before="120" w:after="120" w:line="24" w:lineRule="atLeast"/>
        <w:ind w:right="255" w:firstLine="709"/>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Phát triển năng lực tự học và năng lực tìm hiểu đời sống.</w:t>
      </w:r>
      <w:r>
        <w:rPr>
          <w:rFonts w:ascii="Times New Roman" w:hAnsi="Times New Roman" w:eastAsia="Times New Roman" w:cs="Times New Roman"/>
          <w:b/>
          <w:sz w:val="28"/>
          <w:szCs w:val="28"/>
          <w:lang w:val="vi-VN"/>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Calibri" w:cs="Times New Roman"/>
          <w:i/>
          <w:sz w:val="28"/>
          <w:szCs w:val="28"/>
        </w:rPr>
      </w:pPr>
      <w:r>
        <w:rPr>
          <w:rFonts w:ascii="Times New Roman" w:hAnsi="Times New Roman" w:eastAsia="Arial" w:cs="Times New Roman"/>
          <w:sz w:val="28"/>
          <w:szCs w:val="28"/>
        </w:rPr>
        <w:t xml:space="preserve">- </w:t>
      </w:r>
      <w:r>
        <w:rPr>
          <w:rFonts w:hint="default" w:ascii="Times New Roman" w:hAnsi="Times New Roman" w:eastAsia="Arial" w:cs="Times New Roman"/>
          <w:sz w:val="28"/>
          <w:szCs w:val="28"/>
          <w:lang w:val="vi-VN"/>
        </w:rPr>
        <w:t>Thực hiện chế độ dinh dưỡng, thể dục thể thao hợp lí đảm bảo phát triển cơ thể cân đối, khỏe mạnh.</w:t>
      </w:r>
      <w:r>
        <w:rPr>
          <w:rFonts w:ascii="Times New Roman" w:hAnsi="Times New Roman" w:eastAsia="Calibri" w:cs="Times New Roman"/>
          <w:i/>
          <w:sz w:val="28"/>
          <w:szCs w:val="28"/>
        </w:rPr>
        <w:t xml:space="preserve"> </w:t>
      </w:r>
    </w:p>
    <w:p>
      <w:pPr>
        <w:spacing w:before="120" w:after="120" w:line="24" w:lineRule="atLeast"/>
        <w:ind w:firstLine="709"/>
        <w:jc w:val="both"/>
        <w:rPr>
          <w:rFonts w:ascii="Times New Roman" w:hAnsi="Times New Roman" w:eastAsia="Times New Roman" w:cs="Times New Roman"/>
          <w:b/>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p>
    <w:p>
      <w:pPr>
        <w:spacing w:before="120" w:after="120" w:line="24" w:lineRule="atLeast"/>
        <w:ind w:firstLine="709"/>
        <w:jc w:val="both"/>
        <w:rPr>
          <w:rFonts w:hint="default" w:ascii="Times New Roman" w:hAnsi="Times New Roman" w:eastAsia="Times New Roman" w:cs="Times New Roman"/>
          <w:sz w:val="28"/>
          <w:szCs w:val="28"/>
          <w:lang w:val="vi-VN"/>
        </w:rPr>
      </w:pPr>
      <w:r>
        <w:rPr>
          <w:rFonts w:ascii="Times New Roman" w:hAnsi="Times New Roman" w:eastAsia="Times New Roman" w:cs="Times New Roman"/>
          <w:sz w:val="28"/>
          <w:szCs w:val="28"/>
          <w:lang w:val="de-DE"/>
        </w:rPr>
        <w:t xml:space="preserve">- HS </w:t>
      </w:r>
      <w:r>
        <w:rPr>
          <w:rFonts w:hint="default" w:ascii="Times New Roman" w:hAnsi="Times New Roman" w:eastAsia="Times New Roman" w:cs="Times New Roman"/>
          <w:sz w:val="28"/>
          <w:szCs w:val="28"/>
          <w:lang w:val="vi-VN"/>
        </w:rPr>
        <w:t>có chế độ ăn và tập luyện phù hợp.</w:t>
      </w:r>
    </w:p>
    <w:p>
      <w:pPr>
        <w:spacing w:before="120" w:after="120" w:line="24" w:lineRule="atLeast"/>
        <w:ind w:firstLine="709"/>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7"/>
        <w:tblW w:w="9776" w:type="dxa"/>
        <w:tblInd w:w="0" w:type="dxa"/>
        <w:tblLayout w:type="autofit"/>
        <w:tblCellMar>
          <w:top w:w="0" w:type="dxa"/>
          <w:left w:w="108" w:type="dxa"/>
          <w:bottom w:w="0" w:type="dxa"/>
          <w:right w:w="108" w:type="dxa"/>
        </w:tblCellMar>
      </w:tblPr>
      <w:tblGrid>
        <w:gridCol w:w="5807"/>
        <w:gridCol w:w="3969"/>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ind w:firstLine="313"/>
              <w:jc w:val="both"/>
              <w:rPr>
                <w:rFonts w:ascii="Times New Roman" w:hAnsi="Times New Roman" w:eastAsia="Calibri" w:cs="Times New Roman"/>
                <w:i/>
                <w:sz w:val="28"/>
                <w:szCs w:val="28"/>
              </w:rPr>
            </w:pPr>
            <w:r>
              <w:rPr>
                <w:rFonts w:ascii="Times New Roman" w:hAnsi="Times New Roman" w:eastAsia="Arial" w:cs="Times New Roman"/>
                <w:sz w:val="28"/>
                <w:szCs w:val="28"/>
              </w:rPr>
              <w:t xml:space="preserve">- Yêu cầu </w:t>
            </w:r>
            <w:r>
              <w:rPr>
                <w:rFonts w:hint="default" w:ascii="Times New Roman" w:hAnsi="Times New Roman" w:eastAsia="Arial" w:cs="Times New Roman"/>
                <w:sz w:val="28"/>
                <w:szCs w:val="28"/>
                <w:lang w:val="vi-VN"/>
              </w:rPr>
              <w:t>HS cho biết nguyên nhân gây béo phì, cách phòng chống béo phì</w:t>
            </w:r>
            <w:bookmarkStart w:id="0" w:name="_GoBack"/>
            <w:bookmarkEnd w:id="0"/>
            <w:r>
              <w:rPr>
                <w:rFonts w:hint="default" w:ascii="Times New Roman" w:hAnsi="Times New Roman" w:eastAsia="Arial" w:cs="Times New Roman"/>
                <w:sz w:val="28"/>
                <w:szCs w:val="28"/>
                <w:lang w:val="vi-VN"/>
              </w:rPr>
              <w:t>?</w:t>
            </w:r>
            <w:r>
              <w:rPr>
                <w:rFonts w:ascii="Times New Roman" w:hAnsi="Times New Roman" w:eastAsia="Calibri" w:cs="Times New Roman"/>
                <w:i/>
                <w:sz w:val="28"/>
                <w:szCs w:val="28"/>
              </w:rPr>
              <w:t xml:space="preserve">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hint="default" w:ascii="Times New Roman" w:hAnsi="Times New Roman" w:eastAsia="Times New Roman" w:cs="Times New Roman"/>
                <w:iCs/>
                <w:sz w:val="28"/>
                <w:szCs w:val="28"/>
                <w:lang w:val="vi-VN"/>
              </w:rPr>
            </w:pPr>
            <w:r>
              <w:rPr>
                <w:rFonts w:hint="default" w:ascii="Times New Roman" w:hAnsi="Times New Roman" w:eastAsia="Times New Roman" w:cs="Times New Roman"/>
                <w:iCs/>
                <w:sz w:val="28"/>
                <w:szCs w:val="28"/>
                <w:lang w:val="vi-VN"/>
              </w:rPr>
              <w:t>HS suy nghĩ trả lời theo yêu cầu.</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hint="default" w:ascii="Times New Roman" w:hAnsi="Times New Roman" w:eastAsia="Times New Roman" w:cs="Times New Roman"/>
                <w:b w:val="0"/>
                <w:bCs/>
                <w:i/>
                <w:iCs/>
                <w:sz w:val="28"/>
                <w:szCs w:val="28"/>
                <w:lang w:val="vi-VN"/>
              </w:rPr>
            </w:pPr>
            <w:r>
              <w:rPr>
                <w:rFonts w:hint="default" w:ascii="Times New Roman" w:hAnsi="Times New Roman" w:eastAsia="Times New Roman" w:cs="Times New Roman"/>
                <w:b w:val="0"/>
                <w:bCs/>
                <w:i/>
                <w:iCs/>
                <w:sz w:val="28"/>
                <w:szCs w:val="28"/>
                <w:lang w:val="vi-VN"/>
              </w:rPr>
              <w:t>GV gọi HS bất kì trả lời.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rPr>
                <w:rFonts w:ascii="Times New Roman" w:hAnsi="Times New Roman" w:eastAsia="Calibri" w:cs="Times New Roman"/>
                <w:b/>
                <w:i/>
                <w:color w:val="000000"/>
                <w:sz w:val="28"/>
                <w:szCs w:val="28"/>
              </w:rPr>
            </w:pPr>
            <w:r>
              <w:rPr>
                <w:rFonts w:hint="default" w:ascii="Times New Roman" w:hAnsi="Times New Roman" w:eastAsia="Arial" w:cs="Times New Roman"/>
                <w:sz w:val="28"/>
                <w:szCs w:val="28"/>
                <w:lang w:val="vi-VN"/>
              </w:rPr>
              <w:t>GV nhận xét, đánh giá, nhắc nhở hs ăn uống điều độ, tích cực tập thể dục thể thao.</w:t>
            </w:r>
            <w:r>
              <w:rPr>
                <w:rFonts w:ascii="Times New Roman" w:hAnsi="Times New Roman" w:eastAsia="Calibri" w:cs="Times New Roman"/>
                <w:b/>
                <w:i/>
                <w:color w:val="000000"/>
                <w:sz w:val="28"/>
                <w:szCs w:val="28"/>
              </w:rPr>
              <w:t xml:space="preserve"> </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tabs>
          <w:tab w:val="left" w:pos="1902"/>
        </w:tabs>
        <w:spacing w:before="120" w:after="120" w:line="24" w:lineRule="atLeast"/>
        <w:rPr>
          <w:rFonts w:ascii="Times New Roman" w:hAnsi="Times New Roman" w:eastAsia="Times New Roman" w:cs="Times New Roman"/>
          <w:i/>
          <w:sz w:val="28"/>
          <w:szCs w:val="28"/>
        </w:rPr>
      </w:pPr>
    </w:p>
    <w:p>
      <w:pPr>
        <w:tabs>
          <w:tab w:val="left" w:pos="7658"/>
        </w:tabs>
        <w:spacing w:after="0" w:line="24" w:lineRule="atLeast"/>
        <w:jc w:val="both"/>
        <w:rPr>
          <w:rFonts w:ascii="Times New Roman" w:hAnsi="Times New Roman" w:cs="Times New Roman"/>
          <w:bCs/>
          <w:sz w:val="28"/>
          <w:szCs w:val="28"/>
        </w:rPr>
      </w:pPr>
    </w:p>
    <w:sectPr>
      <w:headerReference r:id="rId5" w:type="default"/>
      <w:footerReference r:id="rId6" w:type="default"/>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VnTimeH">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sdt>
      <w:sdtPr>
        <w:rPr>
          <w:b/>
          <w:color w:val="FF0000"/>
        </w:rPr>
        <w:id w:val="-788743483"/>
        <w:showingPlcHdr/>
        <w:docPartObj>
          <w:docPartGallery w:val="autotext"/>
        </w:docPartObj>
      </w:sdtPr>
      <w:sdtEndPr>
        <w:rPr>
          <w:b/>
          <w:color w:val="FF0000"/>
        </w:rPr>
      </w:sdtEndPr>
      <w:sdtContent/>
    </w:sdt>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double" w:color="auto" w:sz="4" w:space="1"/>
      </w:pBdr>
      <w:shd w:val="clear" w:color="auto" w:fill="CCFFFF"/>
      <w:jc w:val="center"/>
      <w:rPr>
        <w:rFonts w:hint="default"/>
        <w:b/>
        <w:color w:val="FF0000"/>
        <w:sz w:val="26"/>
        <w:szCs w:val="26"/>
        <w:lang w:val="vi-VN"/>
      </w:rPr>
    </w:pPr>
    <w:r>
      <w:rPr>
        <w:b/>
        <w:color w:val="FF0000"/>
        <w:sz w:val="26"/>
        <w:szCs w:val="26"/>
      </w:rPr>
      <w:t xml:space="preserve">Kế hoạch dạy học môn KHTN </w:t>
    </w:r>
    <w:r>
      <w:rPr>
        <w:rFonts w:hint="default"/>
        <w:b/>
        <w:color w:val="FF0000"/>
        <w:sz w:val="26"/>
        <w:szCs w:val="26"/>
        <w:lang w:val="vi-VN"/>
      </w:rPr>
      <w:t>7</w:t>
    </w:r>
    <w:r>
      <w:rPr>
        <w:b/>
        <w:color w:val="FF0000"/>
        <w:sz w:val="26"/>
        <w:szCs w:val="26"/>
      </w:rPr>
      <w:tab/>
    </w:r>
    <w:r>
      <w:rPr>
        <w:b/>
        <w:color w:val="FF0000"/>
        <w:sz w:val="26"/>
        <w:szCs w:val="26"/>
      </w:rPr>
      <w:tab/>
    </w:r>
    <w:r>
      <w:rPr>
        <w:b/>
        <w:color w:val="FF0000"/>
        <w:sz w:val="26"/>
        <w:szCs w:val="26"/>
      </w:rPr>
      <w:t>Năm học 202</w:t>
    </w:r>
    <w:r>
      <w:rPr>
        <w:rFonts w:hint="default"/>
        <w:b/>
        <w:color w:val="FF0000"/>
        <w:sz w:val="26"/>
        <w:szCs w:val="26"/>
        <w:lang w:val="vi-VN"/>
      </w:rPr>
      <w:t>2</w:t>
    </w:r>
    <w:r>
      <w:rPr>
        <w:b/>
        <w:color w:val="FF0000"/>
        <w:sz w:val="26"/>
        <w:szCs w:val="26"/>
      </w:rPr>
      <w:t xml:space="preserve"> – 202</w:t>
    </w:r>
    <w:r>
      <w:rPr>
        <w:rFonts w:hint="default"/>
        <w:b/>
        <w:color w:val="FF0000"/>
        <w:sz w:val="26"/>
        <w:szCs w:val="26"/>
        <w:lang w:val="vi-V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5C054"/>
    <w:multiLevelType w:val="singleLevel"/>
    <w:tmpl w:val="EE55C054"/>
    <w:lvl w:ilvl="0" w:tentative="0">
      <w:start w:val="1"/>
      <w:numFmt w:val="upperRoman"/>
      <w:suff w:val="space"/>
      <w:lvlText w:val="%1."/>
      <w:lvlJc w:val="left"/>
    </w:lvl>
  </w:abstractNum>
  <w:abstractNum w:abstractNumId="1">
    <w:nsid w:val="596C4FA7"/>
    <w:multiLevelType w:val="multilevel"/>
    <w:tmpl w:val="596C4FA7"/>
    <w:lvl w:ilvl="0" w:tentative="0">
      <w:start w:val="1"/>
      <w:numFmt w:val="bullet"/>
      <w:lvlText w:val="-"/>
      <w:lvlJc w:val="left"/>
      <w:pPr>
        <w:ind w:left="1228" w:hanging="360"/>
      </w:p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2">
    <w:nsid w:val="67EC1934"/>
    <w:multiLevelType w:val="multilevel"/>
    <w:tmpl w:val="67EC193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 w:val="0D46570A"/>
    <w:rsid w:val="20867FFF"/>
    <w:rsid w:val="5A4648B3"/>
    <w:rsid w:val="72FC2F3C"/>
    <w:rsid w:val="755F575A"/>
    <w:rsid w:val="798C0D44"/>
    <w:rsid w:val="7E97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0"/>
    <w:pPr>
      <w:keepNext/>
      <w:spacing w:after="0" w:line="240" w:lineRule="auto"/>
      <w:jc w:val="center"/>
      <w:outlineLvl w:val="0"/>
    </w:pPr>
    <w:rPr>
      <w:rFonts w:ascii="Times New Roman" w:hAnsi="Times New Roman" w:eastAsia="Times New Roman" w:cs="Times New Roman"/>
      <w:b/>
      <w:bCs/>
      <w:sz w:val="24"/>
      <w:szCs w:val="24"/>
    </w:rPr>
  </w:style>
  <w:style w:type="paragraph" w:styleId="3">
    <w:name w:val="heading 3"/>
    <w:basedOn w:val="1"/>
    <w:next w:val="1"/>
    <w:link w:val="21"/>
    <w:unhideWhenUsed/>
    <w:qFormat/>
    <w:uiPriority w:val="0"/>
    <w:pPr>
      <w:keepNext/>
      <w:spacing w:before="240" w:after="60" w:line="240" w:lineRule="auto"/>
      <w:outlineLvl w:val="2"/>
    </w:pPr>
    <w:rPr>
      <w:rFonts w:ascii="Cambria" w:hAnsi="Cambria" w:eastAsia="Times New Roman" w:cs="Times New Roman"/>
      <w:b/>
      <w:bCs/>
      <w:sz w:val="26"/>
      <w:szCs w:val="26"/>
    </w:rPr>
  </w:style>
  <w:style w:type="paragraph" w:styleId="4">
    <w:name w:val="heading 4"/>
    <w:basedOn w:val="1"/>
    <w:next w:val="1"/>
    <w:link w:val="22"/>
    <w:unhideWhenUsed/>
    <w:qFormat/>
    <w:uiPriority w:val="0"/>
    <w:pPr>
      <w:keepNext/>
      <w:spacing w:before="240" w:after="60" w:line="240" w:lineRule="auto"/>
      <w:outlineLvl w:val="3"/>
    </w:pPr>
    <w:rPr>
      <w:rFonts w:ascii="Calibri" w:hAnsi="Calibri" w:eastAsia="Times New Roman" w:cs="Times New Roman"/>
      <w:b/>
      <w:bCs/>
      <w:sz w:val="28"/>
      <w:szCs w:val="28"/>
    </w:rPr>
  </w:style>
  <w:style w:type="paragraph" w:styleId="5">
    <w:name w:val="heading 5"/>
    <w:basedOn w:val="1"/>
    <w:next w:val="1"/>
    <w:link w:val="23"/>
    <w:unhideWhenUsed/>
    <w:qFormat/>
    <w:uiPriority w:val="0"/>
    <w:pPr>
      <w:spacing w:before="240" w:after="60" w:line="240" w:lineRule="auto"/>
      <w:outlineLvl w:val="4"/>
    </w:pPr>
    <w:rPr>
      <w:rFonts w:ascii="Calibri" w:hAnsi="Calibri" w:eastAsia="Times New Roman" w:cs="Times New Roman"/>
      <w:b/>
      <w:bCs/>
      <w:i/>
      <w:iCs/>
      <w:sz w:val="26"/>
      <w:szCs w:val="2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2"/>
    <w:uiPriority w:val="0"/>
    <w:pPr>
      <w:spacing w:after="0" w:line="240" w:lineRule="auto"/>
    </w:pPr>
    <w:rPr>
      <w:rFonts w:ascii="Tahoma" w:hAnsi="Tahoma" w:eastAsia="Times New Roman" w:cs="Tahoma"/>
      <w:sz w:val="16"/>
      <w:szCs w:val="16"/>
    </w:rPr>
  </w:style>
  <w:style w:type="paragraph" w:styleId="9">
    <w:name w:val="Body Text"/>
    <w:basedOn w:val="1"/>
    <w:link w:val="30"/>
    <w:uiPriority w:val="0"/>
    <w:pPr>
      <w:spacing w:after="120" w:line="240" w:lineRule="auto"/>
    </w:pPr>
    <w:rPr>
      <w:rFonts w:ascii="Times New Roman" w:hAnsi="Times New Roman" w:eastAsia="Times New Roman" w:cs="Times New Roman"/>
      <w:sz w:val="24"/>
      <w:szCs w:val="24"/>
    </w:rPr>
  </w:style>
  <w:style w:type="paragraph" w:styleId="10">
    <w:name w:val="Body Text 2"/>
    <w:basedOn w:val="1"/>
    <w:link w:val="35"/>
    <w:semiHidden/>
    <w:unhideWhenUsed/>
    <w:qFormat/>
    <w:uiPriority w:val="99"/>
    <w:pPr>
      <w:spacing w:after="120" w:line="480" w:lineRule="auto"/>
    </w:pPr>
    <w:rPr>
      <w:rFonts w:ascii="Times New Roman" w:hAnsi="Times New Roman" w:eastAsia="Times New Roman" w:cs="Times New Roman"/>
      <w:sz w:val="24"/>
      <w:szCs w:val="24"/>
    </w:rPr>
  </w:style>
  <w:style w:type="paragraph" w:styleId="11">
    <w:name w:val="Body Text Indent"/>
    <w:basedOn w:val="1"/>
    <w:link w:val="27"/>
    <w:uiPriority w:val="0"/>
    <w:pPr>
      <w:spacing w:after="0" w:line="240" w:lineRule="auto"/>
      <w:ind w:firstLine="459"/>
      <w:jc w:val="both"/>
    </w:pPr>
    <w:rPr>
      <w:rFonts w:ascii="Times New Roman" w:hAnsi="Times New Roman" w:eastAsia="Times New Roman" w:cs="Times New Roman"/>
      <w:sz w:val="28"/>
      <w:szCs w:val="20"/>
    </w:rPr>
  </w:style>
  <w:style w:type="paragraph" w:styleId="12">
    <w:name w:val="Body Text Indent 2"/>
    <w:basedOn w:val="1"/>
    <w:link w:val="28"/>
    <w:uiPriority w:val="0"/>
    <w:pPr>
      <w:spacing w:after="120" w:line="480" w:lineRule="auto"/>
      <w:ind w:left="360"/>
    </w:pPr>
    <w:rPr>
      <w:rFonts w:ascii="Times New Roman" w:hAnsi="Times New Roman" w:eastAsia="Times New Roman" w:cs="Times New Roman"/>
      <w:sz w:val="24"/>
      <w:szCs w:val="24"/>
    </w:rPr>
  </w:style>
  <w:style w:type="paragraph" w:styleId="13">
    <w:name w:val="Body Text Indent 3"/>
    <w:basedOn w:val="1"/>
    <w:link w:val="29"/>
    <w:qFormat/>
    <w:uiPriority w:val="0"/>
    <w:pPr>
      <w:spacing w:after="120" w:line="240" w:lineRule="auto"/>
      <w:ind w:left="360"/>
    </w:pPr>
    <w:rPr>
      <w:rFonts w:ascii="Times New Roman" w:hAnsi="Times New Roman" w:eastAsia="Times New Roman" w:cs="Times New Roman"/>
      <w:sz w:val="16"/>
      <w:szCs w:val="16"/>
    </w:rPr>
  </w:style>
  <w:style w:type="paragraph" w:styleId="14">
    <w:name w:val="footer"/>
    <w:basedOn w:val="1"/>
    <w:link w:val="25"/>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paragraph" w:styleId="15">
    <w:name w:val="header"/>
    <w:basedOn w:val="1"/>
    <w:link w:val="24"/>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16">
    <w:name w:val="Hyperlink"/>
    <w:basedOn w:val="6"/>
    <w:unhideWhenUsed/>
    <w:qFormat/>
    <w:uiPriority w:val="99"/>
    <w:rPr>
      <w:color w:val="0563C1" w:themeColor="hyperlink"/>
      <w:u w:val="single"/>
      <w14:textFill>
        <w14:solidFill>
          <w14:schemeClr w14:val="hlink"/>
        </w14:solidFill>
      </w14:textFill>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character" w:styleId="18">
    <w:name w:val="page number"/>
    <w:basedOn w:val="6"/>
    <w:uiPriority w:val="0"/>
  </w:style>
  <w:style w:type="table" w:styleId="19">
    <w:name w:val="Table Grid"/>
    <w:basedOn w:val="7"/>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Heading 1 Char"/>
    <w:basedOn w:val="6"/>
    <w:link w:val="2"/>
    <w:qFormat/>
    <w:uiPriority w:val="0"/>
    <w:rPr>
      <w:rFonts w:ascii="Times New Roman" w:hAnsi="Times New Roman" w:eastAsia="Times New Roman" w:cs="Times New Roman"/>
      <w:b/>
      <w:bCs/>
      <w:sz w:val="24"/>
      <w:szCs w:val="24"/>
    </w:rPr>
  </w:style>
  <w:style w:type="character" w:customStyle="1" w:styleId="21">
    <w:name w:val="Heading 3 Char"/>
    <w:basedOn w:val="6"/>
    <w:link w:val="3"/>
    <w:qFormat/>
    <w:uiPriority w:val="0"/>
    <w:rPr>
      <w:rFonts w:ascii="Cambria" w:hAnsi="Cambria" w:eastAsia="Times New Roman" w:cs="Times New Roman"/>
      <w:b/>
      <w:bCs/>
      <w:sz w:val="26"/>
      <w:szCs w:val="26"/>
    </w:rPr>
  </w:style>
  <w:style w:type="character" w:customStyle="1" w:styleId="22">
    <w:name w:val="Heading 4 Char"/>
    <w:basedOn w:val="6"/>
    <w:link w:val="4"/>
    <w:qFormat/>
    <w:uiPriority w:val="0"/>
    <w:rPr>
      <w:rFonts w:ascii="Calibri" w:hAnsi="Calibri" w:eastAsia="Times New Roman" w:cs="Times New Roman"/>
      <w:b/>
      <w:bCs/>
      <w:sz w:val="28"/>
      <w:szCs w:val="28"/>
    </w:rPr>
  </w:style>
  <w:style w:type="character" w:customStyle="1" w:styleId="23">
    <w:name w:val="Heading 5 Char"/>
    <w:basedOn w:val="6"/>
    <w:link w:val="5"/>
    <w:uiPriority w:val="0"/>
    <w:rPr>
      <w:rFonts w:ascii="Calibri" w:hAnsi="Calibri" w:eastAsia="Times New Roman" w:cs="Times New Roman"/>
      <w:b/>
      <w:bCs/>
      <w:i/>
      <w:iCs/>
      <w:sz w:val="26"/>
      <w:szCs w:val="26"/>
    </w:rPr>
  </w:style>
  <w:style w:type="character" w:customStyle="1" w:styleId="24">
    <w:name w:val="Header Char"/>
    <w:basedOn w:val="6"/>
    <w:link w:val="15"/>
    <w:uiPriority w:val="99"/>
    <w:rPr>
      <w:rFonts w:ascii="Times New Roman" w:hAnsi="Times New Roman" w:eastAsia="Times New Roman" w:cs="Times New Roman"/>
      <w:sz w:val="24"/>
      <w:szCs w:val="24"/>
    </w:rPr>
  </w:style>
  <w:style w:type="character" w:customStyle="1" w:styleId="25">
    <w:name w:val="Footer Char"/>
    <w:basedOn w:val="6"/>
    <w:link w:val="14"/>
    <w:qFormat/>
    <w:uiPriority w:val="99"/>
    <w:rPr>
      <w:rFonts w:ascii="Times New Roman" w:hAnsi="Times New Roman" w:eastAsia="Times New Roman" w:cs="Times New Roman"/>
      <w:sz w:val="24"/>
      <w:szCs w:val="24"/>
    </w:rPr>
  </w:style>
  <w:style w:type="paragraph" w:styleId="26">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27">
    <w:name w:val="Body Text Indent Char"/>
    <w:basedOn w:val="6"/>
    <w:link w:val="11"/>
    <w:qFormat/>
    <w:uiPriority w:val="0"/>
    <w:rPr>
      <w:rFonts w:ascii="Times New Roman" w:hAnsi="Times New Roman" w:eastAsia="Times New Roman" w:cs="Times New Roman"/>
      <w:sz w:val="28"/>
      <w:szCs w:val="20"/>
    </w:rPr>
  </w:style>
  <w:style w:type="character" w:customStyle="1" w:styleId="28">
    <w:name w:val="Body Text Indent 2 Char"/>
    <w:basedOn w:val="6"/>
    <w:link w:val="12"/>
    <w:qFormat/>
    <w:uiPriority w:val="0"/>
    <w:rPr>
      <w:rFonts w:ascii="Times New Roman" w:hAnsi="Times New Roman" w:eastAsia="Times New Roman" w:cs="Times New Roman"/>
      <w:sz w:val="24"/>
      <w:szCs w:val="24"/>
    </w:rPr>
  </w:style>
  <w:style w:type="character" w:customStyle="1" w:styleId="29">
    <w:name w:val="Body Text Indent 3 Char"/>
    <w:basedOn w:val="6"/>
    <w:link w:val="13"/>
    <w:qFormat/>
    <w:uiPriority w:val="0"/>
    <w:rPr>
      <w:rFonts w:ascii="Times New Roman" w:hAnsi="Times New Roman" w:eastAsia="Times New Roman" w:cs="Times New Roman"/>
      <w:sz w:val="16"/>
      <w:szCs w:val="16"/>
    </w:rPr>
  </w:style>
  <w:style w:type="character" w:customStyle="1" w:styleId="30">
    <w:name w:val="Body Text Char"/>
    <w:basedOn w:val="6"/>
    <w:link w:val="9"/>
    <w:uiPriority w:val="0"/>
    <w:rPr>
      <w:rFonts w:ascii="Times New Roman" w:hAnsi="Times New Roman" w:eastAsia="Times New Roman" w:cs="Times New Roman"/>
      <w:sz w:val="24"/>
      <w:szCs w:val="24"/>
    </w:rPr>
  </w:style>
  <w:style w:type="paragraph" w:customStyle="1" w:styleId="31">
    <w:name w:val="Char Char Char Char"/>
    <w:basedOn w:val="1"/>
    <w:qFormat/>
    <w:uiPriority w:val="0"/>
    <w:pPr>
      <w:spacing w:line="240" w:lineRule="exact"/>
    </w:pPr>
    <w:rPr>
      <w:rFonts w:ascii="Verdana" w:hAnsi="Verdana" w:eastAsia="Times New Roman" w:cs="Times New Roman"/>
      <w:sz w:val="20"/>
      <w:szCs w:val="26"/>
    </w:rPr>
  </w:style>
  <w:style w:type="character" w:customStyle="1" w:styleId="32">
    <w:name w:val="Balloon Text Char"/>
    <w:basedOn w:val="6"/>
    <w:link w:val="8"/>
    <w:uiPriority w:val="0"/>
    <w:rPr>
      <w:rFonts w:ascii="Tahoma" w:hAnsi="Tahoma" w:eastAsia="Times New Roman" w:cs="Tahoma"/>
      <w:sz w:val="16"/>
      <w:szCs w:val="16"/>
    </w:rPr>
  </w:style>
  <w:style w:type="table" w:customStyle="1" w:styleId="33">
    <w:name w:val="Table Grid1"/>
    <w:basedOn w:val="7"/>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h1"/>
    <w:basedOn w:val="1"/>
    <w:qFormat/>
    <w:uiPriority w:val="0"/>
    <w:pPr>
      <w:spacing w:after="0" w:line="240" w:lineRule="auto"/>
      <w:jc w:val="center"/>
    </w:pPr>
    <w:rPr>
      <w:rFonts w:ascii=".VnTimeH" w:hAnsi=".VnTimeH" w:eastAsia="Times New Roman" w:cs="Times New Roman"/>
      <w:b/>
      <w:sz w:val="28"/>
      <w:szCs w:val="20"/>
    </w:rPr>
  </w:style>
  <w:style w:type="character" w:customStyle="1" w:styleId="35">
    <w:name w:val="Body Text 2 Char"/>
    <w:basedOn w:val="6"/>
    <w:link w:val="10"/>
    <w:semiHidden/>
    <w:uiPriority w:val="99"/>
    <w:rPr>
      <w:rFonts w:ascii="Times New Roman" w:hAnsi="Times New Roman" w:eastAsia="Times New Roman" w:cs="Times New Roman"/>
      <w:sz w:val="24"/>
      <w:szCs w:val="24"/>
    </w:rPr>
  </w:style>
  <w:style w:type="table" w:customStyle="1" w:styleId="36">
    <w:name w:val="Table Grid2"/>
    <w:basedOn w:val="7"/>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1401</Words>
  <Characters>7989</Characters>
  <DocSecurity>0</DocSecurity>
  <Lines>66</Lines>
  <Paragraphs>18</Paragraphs>
  <ScaleCrop>false</ScaleCrop>
  <LinksUpToDate>false</LinksUpToDate>
  <CharactersWithSpaces>9372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2022-07-13T05:15:22Z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AD7242F673A04B9F89BB22D3908FF90F</vt:lpwstr>
  </property>
</Properties>
</file>