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9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55"/>
      </w:tblGrid>
      <w:tr w:rsidR="0065197B" w:rsidRPr="00D51A8C" w:rsidTr="00E77620">
        <w:trPr>
          <w:trHeight w:val="2017"/>
        </w:trPr>
        <w:tc>
          <w:tcPr>
            <w:tcW w:w="4536" w:type="dxa"/>
          </w:tcPr>
          <w:p w:rsidR="0065197B" w:rsidRPr="00D51A8C" w:rsidRDefault="0065197B" w:rsidP="001E1978">
            <w:pPr>
              <w:spacing w:line="276" w:lineRule="auto"/>
              <w:ind w:hanging="108"/>
              <w:jc w:val="center"/>
              <w:rPr>
                <w:rFonts w:ascii="Times New Roman" w:hAnsi="Times New Roman"/>
                <w:b/>
                <w:lang w:val="nl-NL"/>
              </w:rPr>
            </w:pPr>
            <w:r w:rsidRPr="00D51A8C">
              <w:rPr>
                <w:rFonts w:ascii="Times New Roman" w:hAnsi="Times New Roman"/>
                <w:b/>
                <w:lang w:val="nl-NL"/>
              </w:rPr>
              <w:t>PHÒNG GD&amp;ĐT GIAO THỦY</w:t>
            </w:r>
          </w:p>
          <w:p w:rsidR="0065197B" w:rsidRPr="00D51A8C" w:rsidRDefault="0065197B" w:rsidP="001E1978">
            <w:pPr>
              <w:spacing w:line="276" w:lineRule="auto"/>
              <w:rPr>
                <w:rFonts w:ascii="Times New Roman" w:hAnsi="Times New Roman"/>
                <w:b/>
                <w:u w:val="single"/>
                <w:lang w:val="nl-NL"/>
              </w:rPr>
            </w:pPr>
            <w:r w:rsidRPr="00D51A8C">
              <w:rPr>
                <w:rFonts w:ascii="Times New Roman" w:hAnsi="Times New Roman"/>
                <w:b/>
                <w:lang w:val="nl-NL"/>
              </w:rPr>
              <w:t xml:space="preserve">     </w:t>
            </w:r>
            <w:r w:rsidRPr="00D51A8C">
              <w:rPr>
                <w:rFonts w:ascii="Times New Roman" w:hAnsi="Times New Roman"/>
                <w:b/>
                <w:u w:val="single"/>
                <w:lang w:val="nl-NL"/>
              </w:rPr>
              <w:t>TRƯỜNG THCS GIAO THIỆN</w:t>
            </w:r>
          </w:p>
          <w:p w:rsidR="0065197B" w:rsidRPr="00D51A8C" w:rsidRDefault="0065197B" w:rsidP="001E1978">
            <w:pPr>
              <w:spacing w:line="276" w:lineRule="auto"/>
              <w:jc w:val="center"/>
              <w:rPr>
                <w:rFonts w:ascii="Times New Roman" w:hAnsi="Times New Roman"/>
                <w:lang w:val="nl-NL"/>
              </w:rPr>
            </w:pPr>
          </w:p>
          <w:p w:rsidR="0065197B" w:rsidRPr="00D51A8C" w:rsidRDefault="0065197B" w:rsidP="001E1978">
            <w:pPr>
              <w:spacing w:line="276" w:lineRule="auto"/>
              <w:jc w:val="center"/>
              <w:rPr>
                <w:rFonts w:ascii="Times New Roman" w:hAnsi="Times New Roman"/>
                <w:lang w:val="nl-NL"/>
              </w:rPr>
            </w:pPr>
          </w:p>
        </w:tc>
        <w:tc>
          <w:tcPr>
            <w:tcW w:w="6555" w:type="dxa"/>
          </w:tcPr>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ĐỀ KHẢO SÁT CHẤT LƯỢNG </w:t>
            </w:r>
            <w:r>
              <w:rPr>
                <w:rFonts w:ascii="Times New Roman" w:hAnsi="Times New Roman"/>
                <w:b/>
                <w:color w:val="000000"/>
              </w:rPr>
              <w:t xml:space="preserve">GIỮA </w:t>
            </w:r>
            <w:r w:rsidRPr="00D51A8C">
              <w:rPr>
                <w:rFonts w:ascii="Times New Roman" w:hAnsi="Times New Roman"/>
                <w:b/>
                <w:color w:val="000000"/>
              </w:rPr>
              <w:t>HỌC KÌ I</w:t>
            </w:r>
            <w:r>
              <w:rPr>
                <w:rFonts w:ascii="Times New Roman" w:hAnsi="Times New Roman"/>
                <w:b/>
                <w:color w:val="000000"/>
              </w:rPr>
              <w:t>I</w:t>
            </w:r>
          </w:p>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     NĂM HỌC 2023-2024</w:t>
            </w:r>
          </w:p>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     MÔN: NGỮ VĂN LỚP 7</w:t>
            </w:r>
          </w:p>
          <w:p w:rsidR="0065197B" w:rsidRPr="00D51A8C" w:rsidRDefault="0065197B" w:rsidP="001E1978">
            <w:pPr>
              <w:spacing w:line="276" w:lineRule="auto"/>
              <w:ind w:firstLine="454"/>
              <w:rPr>
                <w:rFonts w:ascii="Times New Roman" w:hAnsi="Times New Roman"/>
                <w:i/>
                <w:color w:val="000000"/>
              </w:rPr>
            </w:pPr>
            <w:r w:rsidRPr="00D51A8C">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29D34FB" wp14:editId="140685E2">
                      <wp:simplePos x="0" y="0"/>
                      <wp:positionH relativeFrom="column">
                        <wp:posOffset>1052830</wp:posOffset>
                      </wp:positionH>
                      <wp:positionV relativeFrom="paragraph">
                        <wp:posOffset>224155</wp:posOffset>
                      </wp:positionV>
                      <wp:extent cx="1762125" cy="0"/>
                      <wp:effectExtent l="5080"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4CC95" id="_x0000_t32" coordsize="21600,21600" o:spt="32" o:oned="t" path="m,l21600,21600e" filled="f">
                      <v:path arrowok="t" fillok="f" o:connecttype="none"/>
                      <o:lock v:ext="edit" shapetype="t"/>
                    </v:shapetype>
                    <v:shape id="Straight Arrow Connector 1" o:spid="_x0000_s1026" type="#_x0000_t32" style="position:absolute;margin-left:82.9pt;margin-top:17.65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"/>
                  </w:pict>
                </mc:Fallback>
              </mc:AlternateContent>
            </w:r>
            <w:r w:rsidRPr="00D51A8C">
              <w:rPr>
                <w:rFonts w:ascii="Times New Roman" w:hAnsi="Times New Roman"/>
                <w:color w:val="000000"/>
              </w:rPr>
              <w:t xml:space="preserve">                  </w:t>
            </w:r>
            <w:r w:rsidRPr="00D51A8C">
              <w:rPr>
                <w:rFonts w:ascii="Times New Roman" w:hAnsi="Times New Roman"/>
                <w:i/>
                <w:color w:val="000000"/>
              </w:rPr>
              <w:t xml:space="preserve">(Thời gian làm bài 90 phút)                             </w:t>
            </w:r>
          </w:p>
          <w:p w:rsidR="0065197B" w:rsidRPr="00D51A8C" w:rsidRDefault="0065197B" w:rsidP="001E1978">
            <w:pPr>
              <w:spacing w:line="276" w:lineRule="auto"/>
              <w:jc w:val="center"/>
              <w:rPr>
                <w:rFonts w:ascii="Times New Roman" w:hAnsi="Times New Roman"/>
                <w:noProof/>
                <w:lang w:val="nl-NL"/>
              </w:rPr>
            </w:pPr>
            <w:r w:rsidRPr="00D51A8C">
              <w:rPr>
                <w:rFonts w:ascii="Times New Roman" w:hAnsi="Times New Roman"/>
                <w:i/>
                <w:color w:val="000000"/>
              </w:rPr>
              <w:t xml:space="preserve">              Đề khảo sát gồm 02 trang.</w:t>
            </w:r>
          </w:p>
        </w:tc>
      </w:tr>
    </w:tbl>
    <w:p w:rsidR="0065197B" w:rsidRPr="00890837" w:rsidRDefault="0065197B" w:rsidP="0065197B">
      <w:pPr>
        <w:spacing w:line="276" w:lineRule="auto"/>
        <w:rPr>
          <w:rFonts w:ascii="Times New Roman" w:hAnsi="Times New Roman"/>
          <w:b/>
          <w:i/>
        </w:rPr>
      </w:pPr>
      <w:r w:rsidRPr="00D51A8C">
        <w:rPr>
          <w:rFonts w:ascii="Times New Roman" w:hAnsi="Times New Roman"/>
          <w:b/>
        </w:rPr>
        <w:t xml:space="preserve">PHẦN I. ĐỌC – HIỂU VĂN BẢN </w:t>
      </w:r>
      <w:r w:rsidRPr="00890837">
        <w:rPr>
          <w:rFonts w:ascii="Times New Roman" w:hAnsi="Times New Roman"/>
          <w:b/>
          <w:i/>
        </w:rPr>
        <w:t>(6,0 điểm)</w:t>
      </w:r>
      <w:bookmarkStart w:id="0" w:name="_GoBack"/>
      <w:bookmarkEnd w:id="0"/>
    </w:p>
    <w:p w:rsidR="0065197B" w:rsidRPr="00D51A8C" w:rsidRDefault="0065197B" w:rsidP="0065197B">
      <w:pPr>
        <w:spacing w:line="276" w:lineRule="auto"/>
        <w:rPr>
          <w:rFonts w:ascii="Times New Roman" w:hAnsi="Times New Roman"/>
          <w:b/>
          <w:color w:val="000000"/>
          <w:lang w:val="vi-VN"/>
        </w:rPr>
      </w:pPr>
      <w:r w:rsidRPr="00D51A8C">
        <w:rPr>
          <w:rStyle w:val="Emphasis"/>
          <w:rFonts w:ascii="Times New Roman" w:hAnsi="Times New Roman"/>
          <w:b/>
          <w:i w:val="0"/>
          <w:color w:val="000000"/>
        </w:rPr>
        <w:t xml:space="preserve">       Đọc bài</w:t>
      </w:r>
      <w:r w:rsidRPr="00D51A8C">
        <w:rPr>
          <w:rStyle w:val="Emphasis"/>
          <w:rFonts w:ascii="Times New Roman" w:hAnsi="Times New Roman"/>
          <w:b/>
          <w:i w:val="0"/>
          <w:color w:val="000000"/>
          <w:lang w:val="vi-VN"/>
        </w:rPr>
        <w:t xml:space="preserve"> thơ sau và </w:t>
      </w:r>
      <w:r w:rsidRPr="00D51A8C">
        <w:rPr>
          <w:rFonts w:ascii="Times New Roman" w:hAnsi="Times New Roman"/>
          <w:b/>
          <w:color w:val="000000"/>
          <w:lang w:val="vi-VN"/>
        </w:rPr>
        <w:t>thực hiện các yêu cầu nêu ở dưới:</w:t>
      </w:r>
    </w:p>
    <w:p w:rsidR="0065197B" w:rsidRPr="00D51A8C" w:rsidRDefault="0065197B" w:rsidP="0065197B">
      <w:pPr>
        <w:spacing w:line="276" w:lineRule="auto"/>
        <w:jc w:val="center"/>
        <w:rPr>
          <w:rFonts w:ascii="Times New Roman" w:hAnsi="Times New Roman"/>
          <w:b/>
        </w:rPr>
      </w:pPr>
      <w:r w:rsidRPr="00D51A8C">
        <w:rPr>
          <w:rFonts w:ascii="Times New Roman" w:hAnsi="Times New Roman"/>
          <w:b/>
        </w:rPr>
        <w:t>Câu chuyện Mèo dạy Hổ</w:t>
      </w:r>
    </w:p>
    <w:p w:rsidR="0065197B" w:rsidRPr="00D51A8C" w:rsidRDefault="0065197B" w:rsidP="0065197B">
      <w:pPr>
        <w:spacing w:line="276" w:lineRule="auto"/>
        <w:jc w:val="both"/>
        <w:rPr>
          <w:rFonts w:ascii="Times New Roman" w:hAnsi="Times New Roman"/>
          <w:i/>
        </w:rPr>
      </w:pPr>
      <w:r>
        <w:rPr>
          <w:rFonts w:ascii="Times New Roman" w:hAnsi="Times New Roman"/>
          <w:i/>
        </w:rPr>
        <w:t xml:space="preserve">        Ngày xưa, </w:t>
      </w:r>
      <w:r w:rsidRPr="00D51A8C">
        <w:rPr>
          <w:rFonts w:ascii="Times New Roman" w:hAnsi="Times New Roman"/>
          <w:i/>
        </w:rPr>
        <w:t>Hổ không biết cách bắt mồi như Mèo. Một hôm, Hổ đến gần Mèo dỗ dành:</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 Bác Mèo ơi, tôi là người cùng họ với bác. Tôi và bác giống nhau như hệt. Mình tôi cũng vằn vằn như mình bác. Tôi có râu, bác cũng có râu. Tôi có vuốt sắc bác cũng có. Tôi có đuôi dài, đuôi bác cũng dài. Thế mà bác lại biết rình mồi, biết nhày, biết trèo tài hơn tôi. Chỗ họ hàng với nhau, bác dạy cho tôi biết với.</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Mèo nghe lời ngọt ngào, thương Hổ là chỗ họ hàng, liền nói:</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 Nhưng bác đừng ăn thịt tôi cơ.</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Hổ vỗ về:</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 Ai lại ăn thịt người cùng họ bao giờ? Bác nói dở quá, bác cứ tin ở tôi.</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Mèo yên tâm dạy Hổ học cách ngồi thu hình rình mồi, cách nhảy bắt mồi, cách vờn, cách mài giũa vuốt.</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Hổ học xong lấy làm đắc chí. Đương lúc đói bụng, hổ định vồ Mèo ăn thịt. Hổ bảo:</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 Mẻo mèo meo!</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Ta bắt được Mèo</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Ta nhai ngấu nghiến!</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Mèo vội trèo tót lên cây, bảo Hổ:</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 Mẻo mèo meo!</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Ta có võ trèo</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Ta chưa dạy Hổ.</w:t>
      </w:r>
    </w:p>
    <w:p w:rsidR="0065197B" w:rsidRPr="00D51A8C" w:rsidRDefault="0065197B" w:rsidP="0065197B">
      <w:pPr>
        <w:spacing w:line="276" w:lineRule="auto"/>
        <w:jc w:val="both"/>
        <w:rPr>
          <w:rFonts w:ascii="Times New Roman" w:hAnsi="Times New Roman"/>
          <w:i/>
        </w:rPr>
      </w:pPr>
      <w:r w:rsidRPr="00D51A8C">
        <w:rPr>
          <w:rFonts w:ascii="Times New Roman" w:hAnsi="Times New Roman"/>
          <w:i/>
        </w:rPr>
        <w:t xml:space="preserve">       Hổ tức quá, gầm nhảy dưới đất, nhưng không làm gì được Mèo. Vì thế, bây giờ Hổ không biết trèo như Mèo.</w:t>
      </w:r>
    </w:p>
    <w:p w:rsidR="0065197B" w:rsidRPr="00D51A8C" w:rsidRDefault="0065197B" w:rsidP="0065197B">
      <w:pPr>
        <w:shd w:val="clear" w:color="auto" w:fill="FFFFFF"/>
        <w:spacing w:line="276" w:lineRule="auto"/>
        <w:rPr>
          <w:rFonts w:ascii="Times New Roman" w:hAnsi="Times New Roman"/>
          <w:b/>
          <w:i/>
          <w:color w:val="000000"/>
          <w:shd w:val="clear" w:color="auto" w:fill="FFFFFF"/>
        </w:rPr>
      </w:pPr>
      <w:r w:rsidRPr="00D51A8C">
        <w:rPr>
          <w:rFonts w:ascii="Times New Roman" w:hAnsi="Times New Roman"/>
        </w:rPr>
        <w:t xml:space="preserve">                                                   (Nguồn: Tập đọc lớp 1, tập 1 Sách giáo khoa trường phổ thông, trang 56. NXB Giáo dục – 1958.)</w:t>
      </w:r>
      <w:r w:rsidRPr="00D51A8C">
        <w:rPr>
          <w:rFonts w:ascii="Times New Roman" w:hAnsi="Times New Roman"/>
        </w:rPr>
        <w:br/>
      </w:r>
      <w:r w:rsidRPr="00D51A8C">
        <w:rPr>
          <w:rFonts w:ascii="Times New Roman" w:hAnsi="Times New Roman"/>
          <w:b/>
          <w:i/>
          <w:color w:val="000000"/>
          <w:shd w:val="clear" w:color="auto" w:fill="FFFFFF"/>
        </w:rPr>
        <w:t>Ghi lại chữ cái đứng trước phương án trả lời đúng nhất cho các câu hỏi từ câu 1 đến câu 8 vào bài làm. Với câu 9, 10 em tự viết phần trả lời vào bài.</w:t>
      </w:r>
    </w:p>
    <w:p w:rsidR="0065197B" w:rsidRPr="00D51A8C" w:rsidRDefault="0065197B" w:rsidP="0065197B">
      <w:pPr>
        <w:tabs>
          <w:tab w:val="left" w:pos="284"/>
          <w:tab w:val="left" w:pos="567"/>
          <w:tab w:val="left" w:pos="7440"/>
        </w:tabs>
        <w:spacing w:line="276" w:lineRule="auto"/>
        <w:rPr>
          <w:rFonts w:ascii="Times New Roman" w:hAnsi="Times New Roman"/>
        </w:rPr>
      </w:pPr>
      <w:r w:rsidRPr="00D51A8C">
        <w:rPr>
          <w:rFonts w:ascii="Times New Roman" w:hAnsi="Times New Roman"/>
          <w:b/>
        </w:rPr>
        <w:t>Câu 1.</w:t>
      </w:r>
      <w:r w:rsidRPr="00D51A8C">
        <w:rPr>
          <w:rFonts w:ascii="Times New Roman" w:hAnsi="Times New Roman"/>
        </w:rPr>
        <w:t xml:space="preserve"> Văn bản trên thuộc thể loại nào? </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A. Truyện cổ tích                                      B. Truyện đồng thoại</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lastRenderedPageBreak/>
        <w:t xml:space="preserve">          C. Truyện truyền thuyết                            D. Truyện ngụ ngôn</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b/>
        </w:rPr>
        <w:t>Câu 2.</w:t>
      </w:r>
      <w:r w:rsidRPr="00D51A8C">
        <w:rPr>
          <w:rFonts w:ascii="Times New Roman" w:hAnsi="Times New Roman"/>
        </w:rPr>
        <w:t xml:space="preserve"> Văn bản trên được kể bằng lời của ai? </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A. Lời nhân vật Hổ                                    B. Lời nhân vật Mèo</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C. Lời của người kể chuyện                       D. Lời của cả Hổ và Mèo </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b/>
          <w:bCs/>
        </w:rPr>
        <w:t>Câu 3.</w:t>
      </w:r>
      <w:r w:rsidRPr="00D51A8C">
        <w:rPr>
          <w:rFonts w:ascii="Times New Roman" w:hAnsi="Times New Roman"/>
        </w:rPr>
        <w:t xml:space="preserve"> Vì sao Mèo nhận lời dạy Hổ? </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A. Vì Hổ dỗ dành Mèo                                B. Vì Mèo thấy thương Hổ </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C. Vì Mèo bị Hổ đe dọa                              D. Vì Mèo nhẹ dạ và thương Hổ</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b/>
        </w:rPr>
        <w:t xml:space="preserve">Câu 4. </w:t>
      </w:r>
      <w:r w:rsidRPr="00D51A8C">
        <w:rPr>
          <w:rFonts w:ascii="Times New Roman" w:hAnsi="Times New Roman"/>
        </w:rPr>
        <w:t>Dấu hai chấm trong văn bản trên có công dụng gì?</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A. Thể hiện lời nói được dùng với nghĩa nhấn mạnh đặc biệt </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B. Thể hiện lời nói trực tiếp của nhân vật</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C. Thể hiện phần chú thích, giải thích</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D. Thể hiện phần liệt kê cụ thể</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b/>
        </w:rPr>
        <w:t>Câu 5.</w:t>
      </w:r>
      <w:r w:rsidRPr="00D51A8C">
        <w:rPr>
          <w:rFonts w:ascii="Times New Roman" w:hAnsi="Times New Roman"/>
        </w:rPr>
        <w:t xml:space="preserve"> Tại sao Mèo lại không dạy hết võ trèo cho Hổ? </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A. Vì Mèo có tinh thần cảnh giác              B. Vì Mèo chưa có đủ thời gian</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C. Vì Hổ chưa tiếp thu được                      D. Vì Hổ không cần học</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b/>
        </w:rPr>
        <w:t xml:space="preserve">Câu 6. </w:t>
      </w:r>
      <w:r w:rsidRPr="00D51A8C">
        <w:rPr>
          <w:rFonts w:ascii="Times New Roman" w:hAnsi="Times New Roman"/>
        </w:rPr>
        <w:t>Câu nói dân gian nào thể hiện được đúng tính cách của nhân vật Hổ?</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A. Học một biết mười                                 B. Ăn cháo đá bát</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C. Mở cờ trong bụng                                   D. Chia ngọt sẻ bùi</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b/>
        </w:rPr>
        <w:t xml:space="preserve">Câu 7. </w:t>
      </w:r>
      <w:r w:rsidRPr="00D51A8C">
        <w:rPr>
          <w:rFonts w:ascii="Times New Roman" w:hAnsi="Times New Roman"/>
        </w:rPr>
        <w:t xml:space="preserve">Từ </w:t>
      </w:r>
      <w:r w:rsidRPr="00D51A8C">
        <w:rPr>
          <w:rFonts w:ascii="Times New Roman" w:hAnsi="Times New Roman"/>
          <w:i/>
        </w:rPr>
        <w:t>“đắc chí”</w:t>
      </w:r>
      <w:r w:rsidRPr="00D51A8C">
        <w:rPr>
          <w:rFonts w:ascii="Times New Roman" w:hAnsi="Times New Roman"/>
        </w:rPr>
        <w:t xml:space="preserve"> trong văn bản trên có nghĩa là?</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A. Dụ dỗ được người khác                             </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B. Được mọi người cổ vũ nhiệt tình</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C. Tỏ rõ thích thú vì đạt được điều mong muốn</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rPr>
        <w:t xml:space="preserve">       D. Rất hào hứng, vui sướng vì được động viên</w:t>
      </w:r>
    </w:p>
    <w:p w:rsidR="0065197B" w:rsidRPr="00D51A8C" w:rsidRDefault="0065197B" w:rsidP="0065197B">
      <w:pPr>
        <w:spacing w:line="276" w:lineRule="auto"/>
        <w:jc w:val="both"/>
        <w:rPr>
          <w:rFonts w:ascii="Times New Roman" w:hAnsi="Times New Roman"/>
          <w:color w:val="000000"/>
          <w:shd w:val="clear" w:color="auto" w:fill="FFFFFF"/>
        </w:rPr>
      </w:pPr>
      <w:r w:rsidRPr="00D51A8C">
        <w:rPr>
          <w:rFonts w:ascii="Times New Roman" w:hAnsi="Times New Roman"/>
          <w:b/>
          <w:bCs/>
        </w:rPr>
        <w:t>Câu 8.</w:t>
      </w:r>
      <w:r w:rsidRPr="00D51A8C">
        <w:rPr>
          <w:rFonts w:ascii="Times New Roman" w:hAnsi="Times New Roman"/>
          <w:bCs/>
        </w:rPr>
        <w:t xml:space="preserve"> Câu văn: “</w:t>
      </w:r>
      <w:r w:rsidRPr="00D51A8C">
        <w:rPr>
          <w:rFonts w:ascii="Times New Roman" w:hAnsi="Times New Roman"/>
          <w:i/>
        </w:rPr>
        <w:t>Mèo yên tâm dạy Hổ học cách ngồi thu hình rình mồi, cách nhảy bắt mồi, cách vờn, cách mài giũa vuốt.”</w:t>
      </w:r>
      <w:r w:rsidRPr="00D51A8C">
        <w:rPr>
          <w:rFonts w:ascii="Times New Roman" w:hAnsi="Times New Roman"/>
          <w:color w:val="000000"/>
          <w:shd w:val="clear" w:color="auto" w:fill="FFFFFF"/>
        </w:rPr>
        <w:t xml:space="preserve"> có sử</w:t>
      </w:r>
      <w:r w:rsidRPr="00D51A8C">
        <w:rPr>
          <w:rFonts w:ascii="Times New Roman" w:hAnsi="Times New Roman"/>
          <w:color w:val="000000"/>
          <w:shd w:val="clear" w:color="auto" w:fill="FFFFFF"/>
          <w:lang w:val="vi-VN"/>
        </w:rPr>
        <w:t xml:space="preserve"> dụng biện pháp tu từ </w:t>
      </w:r>
      <w:r w:rsidRPr="00D51A8C">
        <w:rPr>
          <w:rFonts w:ascii="Times New Roman" w:hAnsi="Times New Roman"/>
          <w:color w:val="000000"/>
          <w:shd w:val="clear" w:color="auto" w:fill="FFFFFF"/>
        </w:rPr>
        <w:t>gì?</w:t>
      </w:r>
    </w:p>
    <w:tbl>
      <w:tblPr>
        <w:tblW w:w="0" w:type="auto"/>
        <w:tblInd w:w="426" w:type="dxa"/>
        <w:tblLook w:val="04A0" w:firstRow="1" w:lastRow="0" w:firstColumn="1" w:lastColumn="0" w:noHBand="0" w:noVBand="1"/>
      </w:tblPr>
      <w:tblGrid>
        <w:gridCol w:w="4446"/>
        <w:gridCol w:w="4297"/>
      </w:tblGrid>
      <w:tr w:rsidR="0065197B" w:rsidRPr="00D51A8C" w:rsidTr="001E1978">
        <w:trPr>
          <w:trHeight w:val="248"/>
        </w:trPr>
        <w:tc>
          <w:tcPr>
            <w:tcW w:w="4446" w:type="dxa"/>
            <w:shd w:val="clear" w:color="auto" w:fill="auto"/>
          </w:tcPr>
          <w:p w:rsidR="0065197B" w:rsidRPr="00D51A8C" w:rsidRDefault="0065197B" w:rsidP="001E1978">
            <w:pPr>
              <w:spacing w:line="276" w:lineRule="auto"/>
              <w:jc w:val="both"/>
              <w:rPr>
                <w:rFonts w:ascii="Times New Roman" w:hAnsi="Times New Roman"/>
                <w:color w:val="000000"/>
                <w:shd w:val="clear" w:color="auto" w:fill="FFFFFF"/>
                <w:lang w:val="vi-VN"/>
              </w:rPr>
            </w:pPr>
            <w:r w:rsidRPr="00D51A8C">
              <w:rPr>
                <w:rFonts w:ascii="Times New Roman" w:hAnsi="Times New Roman"/>
                <w:color w:val="000000"/>
                <w:shd w:val="clear" w:color="auto" w:fill="FFFFFF"/>
                <w:lang w:val="vi-VN"/>
              </w:rPr>
              <w:t>A. Điệp ngữ</w:t>
            </w:r>
          </w:p>
        </w:tc>
        <w:tc>
          <w:tcPr>
            <w:tcW w:w="4297" w:type="dxa"/>
            <w:shd w:val="clear" w:color="auto" w:fill="auto"/>
          </w:tcPr>
          <w:p w:rsidR="0065197B" w:rsidRPr="00D51A8C" w:rsidRDefault="0065197B" w:rsidP="001E1978">
            <w:pPr>
              <w:spacing w:line="276" w:lineRule="auto"/>
              <w:jc w:val="both"/>
              <w:rPr>
                <w:rFonts w:ascii="Times New Roman" w:hAnsi="Times New Roman"/>
                <w:color w:val="000000"/>
                <w:shd w:val="clear" w:color="auto" w:fill="FFFFFF"/>
                <w:lang w:val="vi-VN"/>
              </w:rPr>
            </w:pPr>
            <w:r w:rsidRPr="00D51A8C">
              <w:rPr>
                <w:rFonts w:ascii="Times New Roman" w:hAnsi="Times New Roman"/>
                <w:color w:val="000000"/>
                <w:shd w:val="clear" w:color="auto" w:fill="FFFFFF"/>
                <w:lang w:val="vi-VN"/>
              </w:rPr>
              <w:t>B. Nói quá</w:t>
            </w:r>
          </w:p>
        </w:tc>
      </w:tr>
      <w:tr w:rsidR="0065197B" w:rsidRPr="00D51A8C" w:rsidTr="001E1978">
        <w:trPr>
          <w:trHeight w:val="258"/>
        </w:trPr>
        <w:tc>
          <w:tcPr>
            <w:tcW w:w="4446" w:type="dxa"/>
            <w:shd w:val="clear" w:color="auto" w:fill="auto"/>
          </w:tcPr>
          <w:p w:rsidR="0065197B" w:rsidRPr="00D51A8C" w:rsidRDefault="0065197B" w:rsidP="001E1978">
            <w:pPr>
              <w:spacing w:line="276" w:lineRule="auto"/>
              <w:jc w:val="both"/>
              <w:rPr>
                <w:rFonts w:ascii="Times New Roman" w:hAnsi="Times New Roman"/>
                <w:color w:val="000000"/>
                <w:shd w:val="clear" w:color="auto" w:fill="FFFFFF"/>
                <w:lang w:val="vi-VN"/>
              </w:rPr>
            </w:pPr>
            <w:r w:rsidRPr="00D51A8C">
              <w:rPr>
                <w:rFonts w:ascii="Times New Roman" w:hAnsi="Times New Roman"/>
                <w:color w:val="000000"/>
                <w:shd w:val="clear" w:color="auto" w:fill="FFFFFF"/>
                <w:lang w:val="vi-VN"/>
              </w:rPr>
              <w:t>C. So sánh</w:t>
            </w:r>
          </w:p>
        </w:tc>
        <w:tc>
          <w:tcPr>
            <w:tcW w:w="4297" w:type="dxa"/>
            <w:shd w:val="clear" w:color="auto" w:fill="auto"/>
          </w:tcPr>
          <w:p w:rsidR="0065197B" w:rsidRPr="00D51A8C" w:rsidRDefault="0065197B" w:rsidP="001E1978">
            <w:pPr>
              <w:spacing w:line="276" w:lineRule="auto"/>
              <w:jc w:val="both"/>
              <w:rPr>
                <w:rFonts w:ascii="Times New Roman" w:hAnsi="Times New Roman"/>
                <w:color w:val="000000"/>
                <w:shd w:val="clear" w:color="auto" w:fill="FFFFFF"/>
                <w:lang w:val="vi-VN"/>
              </w:rPr>
            </w:pPr>
            <w:r w:rsidRPr="00D51A8C">
              <w:rPr>
                <w:rFonts w:ascii="Times New Roman" w:hAnsi="Times New Roman"/>
                <w:color w:val="000000"/>
                <w:shd w:val="clear" w:color="auto" w:fill="FFFFFF"/>
                <w:lang w:val="vi-VN"/>
              </w:rPr>
              <w:t>D. Nhân hóa</w:t>
            </w:r>
          </w:p>
        </w:tc>
      </w:tr>
    </w:tbl>
    <w:p w:rsidR="0065197B" w:rsidRPr="00D51A8C" w:rsidRDefault="0065197B" w:rsidP="0065197B">
      <w:pPr>
        <w:pStyle w:val="NoSpacing"/>
        <w:spacing w:line="276" w:lineRule="auto"/>
        <w:jc w:val="both"/>
        <w:rPr>
          <w:rFonts w:ascii="Times New Roman" w:hAnsi="Times New Roman"/>
        </w:rPr>
      </w:pPr>
      <w:r w:rsidRPr="00D51A8C">
        <w:rPr>
          <w:rFonts w:ascii="Times New Roman" w:hAnsi="Times New Roman"/>
          <w:b/>
        </w:rPr>
        <w:t xml:space="preserve">Câu 9. </w:t>
      </w:r>
      <w:r w:rsidRPr="00D51A8C">
        <w:rPr>
          <w:rFonts w:ascii="Times New Roman" w:hAnsi="Times New Roman"/>
        </w:rPr>
        <w:t>Em có nhận xét gì về cách cư xử của nhân vật Mèo và Hổ trong câu chuyện trên?</w:t>
      </w:r>
    </w:p>
    <w:p w:rsidR="0065197B" w:rsidRPr="00D51A8C" w:rsidRDefault="0065197B" w:rsidP="0065197B">
      <w:pPr>
        <w:pStyle w:val="NoSpacing"/>
        <w:spacing w:line="276" w:lineRule="auto"/>
        <w:rPr>
          <w:rFonts w:ascii="Times New Roman" w:hAnsi="Times New Roman"/>
        </w:rPr>
      </w:pPr>
      <w:r w:rsidRPr="00D51A8C">
        <w:rPr>
          <w:rFonts w:ascii="Times New Roman" w:hAnsi="Times New Roman"/>
          <w:b/>
        </w:rPr>
        <w:t xml:space="preserve">Câu 10. </w:t>
      </w:r>
      <w:r w:rsidRPr="00D51A8C">
        <w:rPr>
          <w:rFonts w:ascii="Times New Roman" w:hAnsi="Times New Roman"/>
        </w:rPr>
        <w:t>Qua văn bản em rút ra những bài học nào cho bản thân ?</w:t>
      </w:r>
    </w:p>
    <w:p w:rsidR="0065197B" w:rsidRPr="00D51A8C" w:rsidRDefault="0065197B" w:rsidP="0065197B">
      <w:pPr>
        <w:pStyle w:val="NoSpacing"/>
        <w:spacing w:line="276" w:lineRule="auto"/>
        <w:rPr>
          <w:rFonts w:ascii="Times New Roman" w:hAnsi="Times New Roman"/>
          <w:b/>
        </w:rPr>
      </w:pPr>
      <w:r w:rsidRPr="00D51A8C">
        <w:rPr>
          <w:rFonts w:ascii="Times New Roman" w:hAnsi="Times New Roman"/>
          <w:b/>
        </w:rPr>
        <w:t>PHẦN II. VIẾT</w:t>
      </w:r>
      <w:r w:rsidRPr="00D51A8C">
        <w:rPr>
          <w:rFonts w:ascii="Times New Roman" w:hAnsi="Times New Roman"/>
          <w:b/>
          <w:i/>
        </w:rPr>
        <w:t xml:space="preserve"> (4.0 điểm)</w:t>
      </w:r>
    </w:p>
    <w:p w:rsidR="0065197B" w:rsidRPr="00D51A8C" w:rsidRDefault="0065197B" w:rsidP="0065197B">
      <w:pPr>
        <w:pStyle w:val="NoSpacing"/>
        <w:spacing w:line="276" w:lineRule="auto"/>
        <w:rPr>
          <w:rFonts w:ascii="Times New Roman" w:eastAsia="Calibri" w:hAnsi="Times New Roman"/>
        </w:rPr>
      </w:pPr>
      <w:r w:rsidRPr="00D51A8C">
        <w:rPr>
          <w:rFonts w:ascii="Times New Roman" w:hAnsi="Times New Roman"/>
          <w:b/>
        </w:rPr>
        <w:tab/>
      </w:r>
      <w:r w:rsidRPr="00D51A8C">
        <w:rPr>
          <w:rFonts w:ascii="Times New Roman" w:eastAsia="Calibri" w:hAnsi="Times New Roman"/>
        </w:rPr>
        <w:t>Kể lại một sự việc có thật liên quan đến một nhân vật hoặc sự kiện lịch sử.</w:t>
      </w:r>
    </w:p>
    <w:p w:rsidR="0065197B" w:rsidRPr="00D51A8C" w:rsidRDefault="0065197B" w:rsidP="0065197B">
      <w:pPr>
        <w:spacing w:line="276" w:lineRule="auto"/>
        <w:jc w:val="center"/>
        <w:rPr>
          <w:rFonts w:ascii="Times New Roman" w:eastAsia="Calibri" w:hAnsi="Times New Roman"/>
        </w:rPr>
      </w:pPr>
      <w:r w:rsidRPr="00D51A8C">
        <w:rPr>
          <w:rFonts w:ascii="Times New Roman" w:eastAsia="Calibri" w:hAnsi="Times New Roman"/>
        </w:rPr>
        <w:t>------------------------- Hết -------------------------</w:t>
      </w:r>
    </w:p>
    <w:p w:rsidR="0065197B" w:rsidRPr="00D51A8C" w:rsidRDefault="0065197B" w:rsidP="0065197B">
      <w:pPr>
        <w:spacing w:line="276" w:lineRule="auto"/>
        <w:jc w:val="both"/>
        <w:rPr>
          <w:rFonts w:ascii="Times New Roman" w:hAnsi="Times New Roman"/>
        </w:rPr>
      </w:pPr>
    </w:p>
    <w:p w:rsidR="00EA5A5F" w:rsidRDefault="00EA5A5F"/>
    <w:sectPr w:rsidR="00EA5A5F" w:rsidSect="0065197B">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7B"/>
    <w:rsid w:val="0065197B"/>
    <w:rsid w:val="00D64C24"/>
    <w:rsid w:val="00E77620"/>
    <w:rsid w:val="00EA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002B4-09E2-43FE-98B9-587E5513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7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97B"/>
    <w:pPr>
      <w:spacing w:after="0" w:line="240" w:lineRule="auto"/>
    </w:pPr>
    <w:rPr>
      <w:rFonts w:ascii=".VnTime" w:eastAsia="Times New Roman" w:hAnsi=".VnTime" w:cs="Times New Roman"/>
      <w:sz w:val="28"/>
      <w:szCs w:val="28"/>
    </w:rPr>
  </w:style>
  <w:style w:type="table" w:styleId="TableGrid">
    <w:name w:val="Table Grid"/>
    <w:basedOn w:val="TableNormal"/>
    <w:uiPriority w:val="59"/>
    <w:rsid w:val="0065197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51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2024-02-22T09:16:00Z</dcterms:created>
  <dcterms:modified xsi:type="dcterms:W3CDTF">2024-02-22T09:21:00Z</dcterms:modified>
</cp:coreProperties>
</file>