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C" w:rsidRPr="0090364C" w:rsidRDefault="0090364C" w:rsidP="0090364C">
      <w:pPr>
        <w:pStyle w:val="ListParagraph"/>
        <w:numPr>
          <w:ilvl w:val="0"/>
          <w:numId w:val="2"/>
        </w:numPr>
        <w:spacing w:after="0" w:line="276" w:lineRule="auto"/>
        <w:rPr>
          <w:b/>
          <w:sz w:val="28"/>
          <w:szCs w:val="28"/>
          <w:lang w:val="es-ES"/>
        </w:rPr>
      </w:pPr>
      <w:r w:rsidRPr="0090364C">
        <w:rPr>
          <w:b/>
          <w:sz w:val="28"/>
          <w:szCs w:val="28"/>
          <w:lang w:val="es-ES"/>
        </w:rPr>
        <w:t>ĐỀ KIỂM TRA CUỐI KÌ II KHTN 8 – PHẦN VẬT LÝ</w:t>
      </w:r>
    </w:p>
    <w:p w:rsidR="0090364C" w:rsidRPr="0090364C" w:rsidRDefault="0090364C" w:rsidP="00CF026B">
      <w:pPr>
        <w:spacing w:after="0" w:line="276" w:lineRule="auto"/>
        <w:rPr>
          <w:b/>
          <w:sz w:val="28"/>
          <w:szCs w:val="28"/>
          <w:u w:val="single"/>
          <w:lang w:val="es-ES"/>
        </w:rPr>
      </w:pPr>
      <w:r w:rsidRPr="0090364C">
        <w:rPr>
          <w:b/>
          <w:sz w:val="28"/>
          <w:szCs w:val="28"/>
          <w:u w:val="single"/>
          <w:lang w:val="es-ES"/>
        </w:rPr>
        <w:t>PHẦN I. TRẮC NGHIỆM</w:t>
      </w:r>
    </w:p>
    <w:p w:rsidR="00CF026B" w:rsidRPr="0090364C" w:rsidRDefault="00CF026B" w:rsidP="00CF026B">
      <w:pPr>
        <w:spacing w:after="0" w:line="276" w:lineRule="auto"/>
        <w:rPr>
          <w:b/>
          <w:sz w:val="28"/>
          <w:szCs w:val="28"/>
          <w:lang w:val="es-ES"/>
        </w:rPr>
      </w:pPr>
      <w:r w:rsidRPr="0090364C">
        <w:rPr>
          <w:b/>
          <w:sz w:val="28"/>
          <w:szCs w:val="28"/>
          <w:lang w:val="es-ES"/>
        </w:rPr>
        <w:t xml:space="preserve">Câu 1. (Nhận biết) </w:t>
      </w:r>
    </w:p>
    <w:p w:rsidR="00CF026B" w:rsidRPr="0090364C" w:rsidRDefault="00CF026B" w:rsidP="00CF026B">
      <w:pPr>
        <w:spacing w:after="0" w:line="276" w:lineRule="auto"/>
        <w:rPr>
          <w:bCs/>
          <w:sz w:val="28"/>
          <w:szCs w:val="28"/>
          <w:lang w:val="es-ES"/>
        </w:rPr>
      </w:pPr>
      <w:r w:rsidRPr="0090364C">
        <w:rPr>
          <w:bCs/>
          <w:sz w:val="28"/>
          <w:szCs w:val="28"/>
          <w:lang w:val="es-ES"/>
        </w:rPr>
        <w:t>Điền từ thích hợp vào chỗ trống. Nguồn điện tạo ra giữa hai cực của nó một………………</w:t>
      </w:r>
    </w:p>
    <w:p w:rsidR="00CF026B" w:rsidRPr="0090364C" w:rsidRDefault="00CF026B" w:rsidP="00CF026B">
      <w:pPr>
        <w:spacing w:after="0" w:line="276" w:lineRule="auto"/>
        <w:ind w:left="360"/>
        <w:rPr>
          <w:bCs/>
          <w:sz w:val="28"/>
          <w:szCs w:val="28"/>
        </w:rPr>
      </w:pPr>
      <w:r w:rsidRPr="0090364C">
        <w:rPr>
          <w:bCs/>
          <w:sz w:val="28"/>
          <w:szCs w:val="28"/>
        </w:rPr>
        <w:t>A. Điện thế</w:t>
      </w:r>
    </w:p>
    <w:p w:rsidR="00CF026B" w:rsidRPr="0090364C" w:rsidRDefault="00CF026B" w:rsidP="00CF026B">
      <w:pPr>
        <w:spacing w:after="0" w:line="276" w:lineRule="auto"/>
        <w:ind w:left="360"/>
        <w:rPr>
          <w:bCs/>
          <w:sz w:val="28"/>
          <w:szCs w:val="28"/>
        </w:rPr>
      </w:pPr>
      <w:r w:rsidRPr="0090364C">
        <w:rPr>
          <w:bCs/>
          <w:sz w:val="28"/>
          <w:szCs w:val="28"/>
        </w:rPr>
        <w:t>B. Hiệu điện thế</w:t>
      </w:r>
    </w:p>
    <w:p w:rsidR="00CF026B" w:rsidRPr="0090364C" w:rsidRDefault="00CF026B" w:rsidP="00CF026B">
      <w:pPr>
        <w:spacing w:after="0" w:line="276" w:lineRule="auto"/>
        <w:ind w:left="360"/>
        <w:rPr>
          <w:bCs/>
          <w:sz w:val="28"/>
          <w:szCs w:val="28"/>
        </w:rPr>
      </w:pPr>
      <w:r w:rsidRPr="0090364C">
        <w:rPr>
          <w:bCs/>
          <w:sz w:val="28"/>
          <w:szCs w:val="28"/>
        </w:rPr>
        <w:t>C. Cường độ điện thế</w:t>
      </w:r>
    </w:p>
    <w:p w:rsidR="00CF026B" w:rsidRPr="0090364C" w:rsidRDefault="00CF026B" w:rsidP="00CF026B">
      <w:pPr>
        <w:spacing w:after="0" w:line="276" w:lineRule="auto"/>
        <w:ind w:left="360"/>
        <w:rPr>
          <w:bCs/>
          <w:sz w:val="28"/>
          <w:szCs w:val="28"/>
        </w:rPr>
      </w:pPr>
      <w:r w:rsidRPr="0090364C">
        <w:rPr>
          <w:bCs/>
          <w:sz w:val="28"/>
          <w:szCs w:val="28"/>
        </w:rPr>
        <w:t>D. Cường độ dòng điện</w:t>
      </w:r>
    </w:p>
    <w:p w:rsidR="00CF026B" w:rsidRPr="0090364C" w:rsidRDefault="00CF026B" w:rsidP="00CF026B">
      <w:pPr>
        <w:spacing w:after="0" w:line="276" w:lineRule="auto"/>
        <w:rPr>
          <w:b/>
          <w:bCs/>
          <w:sz w:val="28"/>
          <w:szCs w:val="28"/>
        </w:rPr>
      </w:pPr>
      <w:r w:rsidRPr="0090364C">
        <w:rPr>
          <w:b/>
          <w:bCs/>
          <w:sz w:val="28"/>
          <w:szCs w:val="28"/>
        </w:rPr>
        <w:t xml:space="preserve">Câu 2. (Nhận biết) </w:t>
      </w:r>
    </w:p>
    <w:p w:rsidR="00CF026B" w:rsidRPr="00CF026B" w:rsidRDefault="00CF026B" w:rsidP="00CF026B">
      <w:pPr>
        <w:spacing w:after="0" w:line="276" w:lineRule="auto"/>
        <w:jc w:val="both"/>
        <w:rPr>
          <w:rFonts w:eastAsia="Times New Roman"/>
          <w:sz w:val="28"/>
          <w:szCs w:val="28"/>
        </w:rPr>
      </w:pPr>
      <w:r w:rsidRPr="00CF026B">
        <w:rPr>
          <w:rFonts w:eastAsia="Times New Roman"/>
          <w:sz w:val="28"/>
          <w:szCs w:val="28"/>
        </w:rPr>
        <w:t xml:space="preserve">Với các dụng cụ: pin, bóng đèn, dây nổi, công tắc, để bóng đèn phát sáng ta phải nối chúng lại với nhau thành một mạch kín, gọi là </w:t>
      </w:r>
    </w:p>
    <w:p w:rsidR="00CF026B" w:rsidRPr="0090364C" w:rsidRDefault="00CF026B" w:rsidP="00CF026B">
      <w:pPr>
        <w:spacing w:after="0" w:line="276" w:lineRule="auto"/>
        <w:ind w:firstLine="283"/>
        <w:jc w:val="both"/>
        <w:rPr>
          <w:rFonts w:eastAsia="Times New Roman"/>
          <w:sz w:val="28"/>
          <w:szCs w:val="28"/>
        </w:rPr>
      </w:pPr>
      <w:r w:rsidRPr="00CF026B">
        <w:rPr>
          <w:rFonts w:eastAsia="Times New Roman"/>
          <w:b/>
          <w:sz w:val="28"/>
          <w:szCs w:val="28"/>
        </w:rPr>
        <w:t xml:space="preserve">A. </w:t>
      </w:r>
      <w:r w:rsidRPr="00CF026B">
        <w:rPr>
          <w:rFonts w:eastAsia="Times New Roman"/>
          <w:sz w:val="28"/>
          <w:szCs w:val="28"/>
        </w:rPr>
        <w:t>chuông điện.</w:t>
      </w:r>
      <w:r w:rsidRPr="0090364C">
        <w:rPr>
          <w:rFonts w:eastAsia="Times New Roman"/>
          <w:b/>
          <w:sz w:val="28"/>
          <w:szCs w:val="28"/>
        </w:rPr>
        <w:tab/>
      </w:r>
      <w:r w:rsidRPr="0090364C">
        <w:rPr>
          <w:rFonts w:eastAsia="Times New Roman"/>
          <w:b/>
          <w:sz w:val="28"/>
          <w:szCs w:val="28"/>
        </w:rPr>
        <w:tab/>
      </w:r>
      <w:r w:rsidRPr="00CF026B">
        <w:rPr>
          <w:rFonts w:eastAsia="Times New Roman"/>
          <w:b/>
          <w:sz w:val="28"/>
          <w:szCs w:val="28"/>
        </w:rPr>
        <w:t xml:space="preserve">B. </w:t>
      </w:r>
      <w:r w:rsidRPr="00CF026B">
        <w:rPr>
          <w:rFonts w:eastAsia="Times New Roman"/>
          <w:sz w:val="28"/>
          <w:szCs w:val="28"/>
        </w:rPr>
        <w:t xml:space="preserve"> mạch điện.</w:t>
      </w:r>
      <w:r w:rsidRPr="0090364C">
        <w:rPr>
          <w:rFonts w:eastAsia="Times New Roman"/>
          <w:b/>
          <w:sz w:val="28"/>
          <w:szCs w:val="28"/>
        </w:rPr>
        <w:tab/>
        <w:t xml:space="preserve">             </w:t>
      </w:r>
      <w:r w:rsidRPr="00CF026B">
        <w:rPr>
          <w:rFonts w:eastAsia="Times New Roman"/>
          <w:b/>
          <w:sz w:val="28"/>
          <w:szCs w:val="28"/>
        </w:rPr>
        <w:t>C.</w:t>
      </w:r>
      <w:r w:rsidRPr="0090364C">
        <w:rPr>
          <w:rFonts w:eastAsia="Times New Roman"/>
          <w:sz w:val="28"/>
          <w:szCs w:val="28"/>
        </w:rPr>
        <w:t xml:space="preserve"> cầu dao</w:t>
      </w:r>
      <w:r w:rsidRPr="0090364C">
        <w:rPr>
          <w:rFonts w:eastAsia="Times New Roman"/>
          <w:b/>
          <w:sz w:val="28"/>
          <w:szCs w:val="28"/>
        </w:rPr>
        <w:tab/>
      </w:r>
      <w:r w:rsidRPr="0090364C">
        <w:rPr>
          <w:rFonts w:eastAsia="Times New Roman"/>
          <w:b/>
          <w:sz w:val="28"/>
          <w:szCs w:val="28"/>
        </w:rPr>
        <w:tab/>
      </w:r>
      <w:r w:rsidRPr="00CF026B">
        <w:rPr>
          <w:rFonts w:eastAsia="Times New Roman"/>
          <w:b/>
          <w:sz w:val="28"/>
          <w:szCs w:val="28"/>
        </w:rPr>
        <w:t>D.</w:t>
      </w:r>
      <w:r w:rsidRPr="00CF026B">
        <w:rPr>
          <w:rFonts w:eastAsia="Times New Roman"/>
          <w:sz w:val="28"/>
          <w:szCs w:val="28"/>
        </w:rPr>
        <w:t xml:space="preserve"> biến trở.</w:t>
      </w:r>
    </w:p>
    <w:p w:rsidR="00CF026B" w:rsidRPr="00CF026B" w:rsidRDefault="00CF026B" w:rsidP="00CF026B">
      <w:pPr>
        <w:spacing w:after="0" w:line="276" w:lineRule="auto"/>
        <w:jc w:val="both"/>
        <w:rPr>
          <w:rFonts w:eastAsia="Times New Roman"/>
          <w:b/>
          <w:sz w:val="28"/>
          <w:szCs w:val="28"/>
        </w:rPr>
      </w:pPr>
      <w:r w:rsidRPr="0090364C">
        <w:rPr>
          <w:rFonts w:eastAsia="Times New Roman"/>
          <w:b/>
          <w:sz w:val="28"/>
          <w:szCs w:val="28"/>
        </w:rPr>
        <w:t xml:space="preserve">Câu 3.  (Nhận biết) </w:t>
      </w:r>
    </w:p>
    <w:p w:rsidR="00CF026B" w:rsidRPr="0090364C" w:rsidRDefault="00CF026B" w:rsidP="00CF026B">
      <w:pPr>
        <w:shd w:val="clear" w:color="auto" w:fill="FFFFFF"/>
        <w:spacing w:after="0" w:line="240" w:lineRule="auto"/>
        <w:jc w:val="both"/>
        <w:rPr>
          <w:rFonts w:eastAsia="Times New Roman"/>
          <w:sz w:val="28"/>
          <w:szCs w:val="28"/>
        </w:rPr>
      </w:pPr>
      <w:r w:rsidRPr="0090364C">
        <w:rPr>
          <w:rFonts w:eastAsia="Times New Roman"/>
          <w:sz w:val="28"/>
          <w:szCs w:val="28"/>
        </w:rPr>
        <w:t>Phát biểu nào sau đây là đúng khi nói về nhiệt năng của vật?</w:t>
      </w:r>
    </w:p>
    <w:p w:rsidR="00CF026B" w:rsidRPr="0090364C" w:rsidRDefault="00CF026B" w:rsidP="00CF026B">
      <w:pPr>
        <w:shd w:val="clear" w:color="auto" w:fill="FFFFFF"/>
        <w:spacing w:after="0" w:line="240" w:lineRule="auto"/>
        <w:jc w:val="both"/>
        <w:rPr>
          <w:rFonts w:eastAsia="Times New Roman"/>
          <w:sz w:val="28"/>
          <w:szCs w:val="28"/>
        </w:rPr>
      </w:pPr>
      <w:r w:rsidRPr="0090364C">
        <w:rPr>
          <w:rFonts w:eastAsia="Times New Roman"/>
          <w:sz w:val="28"/>
          <w:szCs w:val="28"/>
        </w:rPr>
        <w:t>A. Chỉ những vật có khối lượng lớn mới có nhiệt năng.</w:t>
      </w:r>
    </w:p>
    <w:p w:rsidR="00CF026B" w:rsidRPr="0090364C" w:rsidRDefault="00CF026B" w:rsidP="00CF026B">
      <w:pPr>
        <w:shd w:val="clear" w:color="auto" w:fill="FFFFFF"/>
        <w:spacing w:after="0" w:line="240" w:lineRule="auto"/>
        <w:jc w:val="both"/>
        <w:rPr>
          <w:rFonts w:eastAsia="Times New Roman"/>
          <w:sz w:val="28"/>
          <w:szCs w:val="28"/>
        </w:rPr>
      </w:pPr>
      <w:r w:rsidRPr="0090364C">
        <w:rPr>
          <w:rFonts w:eastAsia="Times New Roman"/>
          <w:sz w:val="28"/>
          <w:szCs w:val="28"/>
        </w:rPr>
        <w:t>B. Chỉ những vật có nhiệt độ cao mới có nhiệt năng.</w:t>
      </w:r>
    </w:p>
    <w:p w:rsidR="00CF026B" w:rsidRPr="0090364C" w:rsidRDefault="00CF026B" w:rsidP="00CF026B">
      <w:pPr>
        <w:shd w:val="clear" w:color="auto" w:fill="FFFFFF"/>
        <w:spacing w:after="0" w:line="240" w:lineRule="auto"/>
        <w:jc w:val="both"/>
        <w:rPr>
          <w:rFonts w:eastAsia="Times New Roman"/>
          <w:sz w:val="28"/>
          <w:szCs w:val="28"/>
        </w:rPr>
      </w:pPr>
      <w:r w:rsidRPr="0090364C">
        <w:rPr>
          <w:rFonts w:eastAsia="Times New Roman"/>
          <w:sz w:val="28"/>
          <w:szCs w:val="28"/>
        </w:rPr>
        <w:t>C. Chỉ những vật trọng lượng riêng lớn mới có nhiệt năng.</w:t>
      </w:r>
    </w:p>
    <w:p w:rsidR="00CF026B" w:rsidRPr="0090364C" w:rsidRDefault="00CF026B" w:rsidP="00CF026B">
      <w:pPr>
        <w:shd w:val="clear" w:color="auto" w:fill="FFFFFF"/>
        <w:spacing w:after="0" w:line="240" w:lineRule="auto"/>
        <w:jc w:val="both"/>
        <w:rPr>
          <w:rFonts w:eastAsia="Times New Roman"/>
          <w:sz w:val="28"/>
          <w:szCs w:val="28"/>
        </w:rPr>
      </w:pPr>
      <w:r w:rsidRPr="0090364C">
        <w:rPr>
          <w:rFonts w:eastAsia="Times New Roman"/>
          <w:sz w:val="28"/>
          <w:szCs w:val="28"/>
        </w:rPr>
        <w:t>D. Bất kì vật nào dù nóng hay lạnh thì cũng đều có nhiệt năng.</w:t>
      </w:r>
    </w:p>
    <w:p w:rsidR="00CF026B" w:rsidRPr="0090364C" w:rsidRDefault="00CF026B" w:rsidP="00CF026B">
      <w:pPr>
        <w:spacing w:after="0" w:line="276" w:lineRule="auto"/>
        <w:jc w:val="both"/>
        <w:rPr>
          <w:b/>
          <w:sz w:val="28"/>
          <w:szCs w:val="28"/>
        </w:rPr>
      </w:pPr>
      <w:r w:rsidRPr="0090364C">
        <w:rPr>
          <w:b/>
          <w:sz w:val="28"/>
          <w:szCs w:val="28"/>
        </w:rPr>
        <w:t xml:space="preserve">Câu 4. (Thông hiểu) </w:t>
      </w:r>
    </w:p>
    <w:p w:rsidR="00CF026B" w:rsidRPr="00CF026B" w:rsidRDefault="00CF026B" w:rsidP="00CF026B">
      <w:pPr>
        <w:spacing w:after="0" w:line="276" w:lineRule="auto"/>
        <w:jc w:val="both"/>
        <w:rPr>
          <w:rFonts w:eastAsia="Times New Roman"/>
          <w:sz w:val="28"/>
          <w:szCs w:val="28"/>
        </w:rPr>
      </w:pPr>
      <w:r w:rsidRPr="00CF026B">
        <w:rPr>
          <w:rFonts w:eastAsia="Times New Roman"/>
          <w:sz w:val="28"/>
          <w:szCs w:val="28"/>
        </w:rPr>
        <w:t>Trong các hiện tượng sau đây, hiện tượng liên quan đến dẫn nhiệt là:</w:t>
      </w:r>
    </w:p>
    <w:p w:rsidR="00CF026B" w:rsidRPr="00CF026B" w:rsidRDefault="00CF026B" w:rsidP="00CF026B">
      <w:pPr>
        <w:spacing w:after="0" w:line="276" w:lineRule="auto"/>
        <w:jc w:val="both"/>
        <w:rPr>
          <w:sz w:val="28"/>
          <w:szCs w:val="28"/>
        </w:rPr>
      </w:pPr>
      <w:r w:rsidRPr="00CF026B">
        <w:rPr>
          <w:sz w:val="28"/>
          <w:szCs w:val="28"/>
        </w:rPr>
        <w:t>A. Dùng một que sắt dài đưa một đầu vào bếp than đang cháy đỏ, một lúc sau cầm đầu còn lại ta thấy nóng tay.</w:t>
      </w:r>
    </w:p>
    <w:p w:rsidR="00CF026B" w:rsidRPr="00CF026B" w:rsidRDefault="00CF026B" w:rsidP="00CF026B">
      <w:pPr>
        <w:spacing w:after="0" w:line="276" w:lineRule="auto"/>
        <w:jc w:val="both"/>
        <w:rPr>
          <w:sz w:val="28"/>
          <w:szCs w:val="28"/>
        </w:rPr>
      </w:pPr>
      <w:r w:rsidRPr="00CF026B">
        <w:rPr>
          <w:sz w:val="28"/>
          <w:szCs w:val="28"/>
        </w:rPr>
        <w:t>B. Nhúng một đầu chiếc thìa bằng bạc vào một cốc nước sôi, tay ta có cảm giác nóng lên.</w:t>
      </w:r>
    </w:p>
    <w:p w:rsidR="00CF026B" w:rsidRPr="00CF026B" w:rsidRDefault="00CF026B" w:rsidP="00CF026B">
      <w:pPr>
        <w:spacing w:after="0" w:line="276" w:lineRule="auto"/>
        <w:jc w:val="both"/>
        <w:rPr>
          <w:sz w:val="28"/>
          <w:szCs w:val="28"/>
        </w:rPr>
      </w:pPr>
      <w:r w:rsidRPr="00CF026B">
        <w:rPr>
          <w:sz w:val="28"/>
          <w:szCs w:val="28"/>
        </w:rPr>
        <w:t>C. Khi đun nước trong ấm, nước sẽ nóng dần lên, nếu ta sờ ngón tay vào nước thì tay sẽ ấm lên.</w:t>
      </w:r>
    </w:p>
    <w:p w:rsidR="00CF026B" w:rsidRPr="00CF026B" w:rsidRDefault="00CF026B" w:rsidP="00CF026B">
      <w:pPr>
        <w:keepNext/>
        <w:tabs>
          <w:tab w:val="num" w:pos="360"/>
        </w:tabs>
        <w:spacing w:after="0" w:line="276" w:lineRule="auto"/>
        <w:ind w:left="360" w:hanging="360"/>
        <w:jc w:val="both"/>
        <w:outlineLvl w:val="5"/>
        <w:rPr>
          <w:rFonts w:eastAsia="Times New Roman"/>
          <w:bCs/>
          <w:noProof/>
          <w:sz w:val="28"/>
          <w:szCs w:val="28"/>
        </w:rPr>
      </w:pPr>
      <w:r w:rsidRPr="00CF026B">
        <w:rPr>
          <w:rFonts w:eastAsia="Times New Roman"/>
          <w:bCs/>
          <w:noProof/>
          <w:sz w:val="28"/>
          <w:szCs w:val="28"/>
        </w:rPr>
        <w:t>D. Các trường hợp trên đều liên quan đến hiện tượng dẫn nhiệt.</w:t>
      </w:r>
    </w:p>
    <w:p w:rsidR="00CF026B" w:rsidRPr="0090364C" w:rsidRDefault="00CF026B" w:rsidP="00CF026B">
      <w:pPr>
        <w:spacing w:after="0" w:line="276" w:lineRule="auto"/>
        <w:jc w:val="both"/>
        <w:rPr>
          <w:b/>
          <w:sz w:val="28"/>
          <w:szCs w:val="28"/>
        </w:rPr>
      </w:pPr>
      <w:r w:rsidRPr="0090364C">
        <w:rPr>
          <w:b/>
          <w:sz w:val="28"/>
          <w:szCs w:val="28"/>
        </w:rPr>
        <w:t>Câu 5 (Thông hiểu)</w:t>
      </w:r>
    </w:p>
    <w:p w:rsidR="00CF026B" w:rsidRPr="00CF026B" w:rsidRDefault="00CF026B" w:rsidP="00CF026B">
      <w:pPr>
        <w:spacing w:after="0" w:line="276" w:lineRule="auto"/>
        <w:jc w:val="both"/>
        <w:rPr>
          <w:rFonts w:eastAsia="Times New Roman"/>
          <w:b/>
          <w:sz w:val="28"/>
          <w:szCs w:val="28"/>
          <w:lang w:val="vi-VN"/>
        </w:rPr>
      </w:pPr>
      <w:r w:rsidRPr="00CF026B">
        <w:rPr>
          <w:rFonts w:eastAsia="Times New Roman"/>
          <w:sz w:val="28"/>
          <w:szCs w:val="28"/>
          <w:lang w:val="vi-VN"/>
        </w:rPr>
        <w:t>Cho ba thanh kim loại đồng, nhôm, sắt có cùng chiều dài ban đầu là 100 cm. Khi tăng thêm 50</w:t>
      </w:r>
      <w:r w:rsidRPr="00CF026B">
        <w:rPr>
          <w:rFonts w:eastAsia="Times New Roman"/>
          <w:sz w:val="28"/>
          <w:szCs w:val="28"/>
          <w:vertAlign w:val="superscript"/>
          <w:lang w:val="vi-VN"/>
        </w:rPr>
        <w:t>o</w:t>
      </w:r>
      <w:r w:rsidRPr="00CF026B">
        <w:rPr>
          <w:rFonts w:eastAsia="Times New Roman"/>
          <w:sz w:val="28"/>
          <w:szCs w:val="28"/>
          <w:lang w:val="vi-VN"/>
        </w:rPr>
        <w:t>C thì độ tăng chiều dài của chúng theo thứ tự trên lần lượt là 0,12 cm; 0,086 cm; 0,060 cm. Trong ba chất đồng, nhôm và sắt, cách sắp xếp nào sau đây là đúng theo thứ tự từ chất dãn nở vì nhiệt nhiều nhất đến chất dãn nở vì nhiệt ít nhất?</w:t>
      </w:r>
    </w:p>
    <w:p w:rsidR="00CF026B" w:rsidRPr="00CF026B" w:rsidRDefault="00CF026B" w:rsidP="00CF026B">
      <w:pPr>
        <w:tabs>
          <w:tab w:val="left" w:pos="284"/>
          <w:tab w:val="left" w:pos="2835"/>
          <w:tab w:val="left" w:pos="5387"/>
          <w:tab w:val="left" w:pos="7938"/>
        </w:tabs>
        <w:spacing w:after="0" w:line="276" w:lineRule="auto"/>
        <w:jc w:val="both"/>
        <w:rPr>
          <w:rFonts w:eastAsia="Times New Roman"/>
          <w:b/>
          <w:sz w:val="28"/>
          <w:szCs w:val="28"/>
          <w:lang w:val="vi-VN"/>
        </w:rPr>
      </w:pPr>
      <w:r w:rsidRPr="00CF026B">
        <w:rPr>
          <w:rFonts w:eastAsia="Times New Roman"/>
          <w:b/>
          <w:sz w:val="28"/>
          <w:szCs w:val="28"/>
          <w:lang w:val="vi-VN"/>
        </w:rPr>
        <w:tab/>
        <w:t>A.</w:t>
      </w:r>
      <w:r w:rsidRPr="00CF026B">
        <w:rPr>
          <w:rFonts w:eastAsia="Times New Roman"/>
          <w:sz w:val="28"/>
          <w:szCs w:val="28"/>
          <w:lang w:val="vi-VN"/>
        </w:rPr>
        <w:t xml:space="preserve"> Nhôm – Đồng – Sắt</w:t>
      </w:r>
      <w:r w:rsidR="0090364C" w:rsidRPr="0090364C">
        <w:rPr>
          <w:rFonts w:eastAsia="Times New Roman"/>
          <w:b/>
          <w:sz w:val="28"/>
          <w:szCs w:val="28"/>
          <w:lang w:val="vi-VN"/>
        </w:rPr>
        <w:tab/>
      </w:r>
      <w:r w:rsidRPr="00CF026B">
        <w:rPr>
          <w:rFonts w:eastAsia="Times New Roman"/>
          <w:b/>
          <w:sz w:val="28"/>
          <w:szCs w:val="28"/>
          <w:lang w:val="vi-VN"/>
        </w:rPr>
        <w:t xml:space="preserve">B. </w:t>
      </w:r>
      <w:r w:rsidRPr="00CF026B">
        <w:rPr>
          <w:rFonts w:eastAsia="Times New Roman"/>
          <w:sz w:val="28"/>
          <w:szCs w:val="28"/>
          <w:lang w:val="vi-VN"/>
        </w:rPr>
        <w:t>Nhôm – Sắt – Đồng</w:t>
      </w:r>
      <w:r w:rsidRPr="00CF026B">
        <w:rPr>
          <w:rFonts w:eastAsia="Times New Roman"/>
          <w:sz w:val="28"/>
          <w:szCs w:val="28"/>
          <w:lang w:val="vi-VN"/>
        </w:rPr>
        <w:tab/>
      </w:r>
    </w:p>
    <w:p w:rsidR="00CF026B" w:rsidRPr="00CF026B" w:rsidRDefault="00CF026B" w:rsidP="00CF026B">
      <w:pPr>
        <w:tabs>
          <w:tab w:val="left" w:pos="284"/>
          <w:tab w:val="left" w:pos="2835"/>
          <w:tab w:val="left" w:pos="5387"/>
          <w:tab w:val="left" w:pos="7938"/>
        </w:tabs>
        <w:spacing w:after="0" w:line="276" w:lineRule="auto"/>
        <w:jc w:val="both"/>
        <w:rPr>
          <w:rFonts w:eastAsia="Times New Roman"/>
          <w:sz w:val="28"/>
          <w:szCs w:val="28"/>
          <w:lang w:val="vi-VN"/>
        </w:rPr>
      </w:pPr>
      <w:r w:rsidRPr="00CF026B">
        <w:rPr>
          <w:rFonts w:eastAsia="Times New Roman"/>
          <w:b/>
          <w:sz w:val="28"/>
          <w:szCs w:val="28"/>
          <w:lang w:val="vi-VN"/>
        </w:rPr>
        <w:tab/>
        <w:t>C.</w:t>
      </w:r>
      <w:r w:rsidRPr="00CF026B">
        <w:rPr>
          <w:rFonts w:eastAsia="Times New Roman"/>
          <w:sz w:val="28"/>
          <w:szCs w:val="28"/>
          <w:lang w:val="vi-VN"/>
        </w:rPr>
        <w:t xml:space="preserve"> Sắt – Nhôm – Đồng</w:t>
      </w:r>
      <w:r w:rsidR="0090364C" w:rsidRPr="0090364C">
        <w:rPr>
          <w:rFonts w:eastAsia="Times New Roman"/>
          <w:b/>
          <w:sz w:val="28"/>
          <w:szCs w:val="28"/>
          <w:lang w:val="vi-VN"/>
        </w:rPr>
        <w:tab/>
      </w:r>
      <w:r w:rsidRPr="00CF026B">
        <w:rPr>
          <w:rFonts w:eastAsia="Times New Roman"/>
          <w:b/>
          <w:sz w:val="28"/>
          <w:szCs w:val="28"/>
          <w:lang w:val="vi-VN"/>
        </w:rPr>
        <w:t>D.</w:t>
      </w:r>
      <w:r w:rsidRPr="00CF026B">
        <w:rPr>
          <w:rFonts w:eastAsia="Times New Roman"/>
          <w:sz w:val="28"/>
          <w:szCs w:val="28"/>
          <w:lang w:val="vi-VN"/>
        </w:rPr>
        <w:t xml:space="preserve"> Đồng – Nhôm – Sắt</w:t>
      </w:r>
    </w:p>
    <w:p w:rsidR="00CF026B" w:rsidRPr="0090364C" w:rsidRDefault="00CF026B" w:rsidP="00CF026B">
      <w:pPr>
        <w:rPr>
          <w:b/>
          <w:sz w:val="28"/>
          <w:szCs w:val="28"/>
        </w:rPr>
      </w:pPr>
      <w:r w:rsidRPr="0090364C">
        <w:rPr>
          <w:b/>
          <w:sz w:val="28"/>
          <w:szCs w:val="28"/>
        </w:rPr>
        <w:t xml:space="preserve">Câu 6. (Vận dụng) </w:t>
      </w:r>
    </w:p>
    <w:p w:rsidR="00CF026B" w:rsidRPr="00CF026B" w:rsidRDefault="00CF026B" w:rsidP="00CF026B">
      <w:pPr>
        <w:spacing w:after="0" w:line="276" w:lineRule="auto"/>
        <w:jc w:val="both"/>
        <w:rPr>
          <w:rFonts w:eastAsia="Times New Roman"/>
          <w:sz w:val="28"/>
          <w:szCs w:val="28"/>
          <w:lang w:val="vi-VN"/>
        </w:rPr>
      </w:pPr>
      <w:r w:rsidRPr="00CF026B">
        <w:rPr>
          <w:rFonts w:eastAsia="Times New Roman"/>
          <w:sz w:val="28"/>
          <w:szCs w:val="28"/>
          <w:lang w:val="vi-VN"/>
        </w:rPr>
        <w:t>Các trụ bê tông cốt thép không bị nứt khi nhiệt độ ngoài trời thay đổi vì:</w:t>
      </w:r>
    </w:p>
    <w:p w:rsidR="00CF026B" w:rsidRPr="00CF026B" w:rsidRDefault="00CF026B" w:rsidP="00CF026B">
      <w:pPr>
        <w:spacing w:after="0" w:line="276" w:lineRule="auto"/>
        <w:jc w:val="center"/>
        <w:rPr>
          <w:rFonts w:eastAsia="Times New Roman"/>
          <w:b/>
          <w:sz w:val="28"/>
          <w:szCs w:val="28"/>
          <w:lang w:val="vi-VN"/>
        </w:rPr>
      </w:pPr>
      <w:r w:rsidRPr="00CF026B">
        <w:rPr>
          <w:rFonts w:eastAsia="Times New Roman"/>
          <w:b/>
          <w:noProof/>
          <w:sz w:val="28"/>
          <w:szCs w:val="28"/>
        </w:rPr>
        <w:lastRenderedPageBreak/>
        <w:drawing>
          <wp:inline distT="0" distB="0" distL="0" distR="0" wp14:anchorId="39E564A8" wp14:editId="305356AD">
            <wp:extent cx="2155540" cy="1609728"/>
            <wp:effectExtent l="0" t="0" r="0" b="0"/>
            <wp:docPr id="1"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5"/>
                    <a:srcRect/>
                    <a:stretch>
                      <a:fillRect/>
                    </a:stretch>
                  </pic:blipFill>
                  <pic:spPr>
                    <a:xfrm>
                      <a:off x="0" y="0"/>
                      <a:ext cx="2155540" cy="1609728"/>
                    </a:xfrm>
                    <a:prstGeom prst="rect">
                      <a:avLst/>
                    </a:prstGeom>
                    <a:ln/>
                  </pic:spPr>
                </pic:pic>
              </a:graphicData>
            </a:graphic>
          </wp:inline>
        </w:drawing>
      </w:r>
    </w:p>
    <w:p w:rsidR="00CF026B" w:rsidRPr="00CF026B" w:rsidRDefault="00CF026B" w:rsidP="00CF026B">
      <w:pPr>
        <w:spacing w:after="0" w:line="276" w:lineRule="auto"/>
        <w:ind w:firstLine="283"/>
        <w:jc w:val="both"/>
        <w:rPr>
          <w:rFonts w:eastAsia="Times New Roman"/>
          <w:b/>
          <w:sz w:val="28"/>
          <w:szCs w:val="28"/>
          <w:lang w:val="vi-VN"/>
        </w:rPr>
      </w:pPr>
      <w:r w:rsidRPr="00CF026B">
        <w:rPr>
          <w:rFonts w:eastAsia="Times New Roman"/>
          <w:b/>
          <w:sz w:val="28"/>
          <w:szCs w:val="28"/>
          <w:lang w:val="vi-VN"/>
        </w:rPr>
        <w:t xml:space="preserve">A. </w:t>
      </w:r>
      <w:r w:rsidRPr="00CF026B">
        <w:rPr>
          <w:rFonts w:eastAsia="Times New Roman"/>
          <w:sz w:val="28"/>
          <w:szCs w:val="28"/>
          <w:lang w:val="vi-VN"/>
        </w:rPr>
        <w:t>Bê tông và lõi thép không bị nở vì nhiệt.</w:t>
      </w:r>
    </w:p>
    <w:p w:rsidR="00CF026B" w:rsidRPr="00CF026B" w:rsidRDefault="00CF026B" w:rsidP="00CF026B">
      <w:pPr>
        <w:tabs>
          <w:tab w:val="left" w:pos="284"/>
        </w:tabs>
        <w:spacing w:after="0" w:line="276" w:lineRule="auto"/>
        <w:jc w:val="both"/>
        <w:rPr>
          <w:rFonts w:eastAsia="Times New Roman"/>
          <w:sz w:val="28"/>
          <w:szCs w:val="28"/>
          <w:lang w:val="vi-VN"/>
        </w:rPr>
      </w:pPr>
      <w:r w:rsidRPr="00CF026B">
        <w:rPr>
          <w:rFonts w:eastAsia="Times New Roman"/>
          <w:b/>
          <w:sz w:val="28"/>
          <w:szCs w:val="28"/>
          <w:lang w:val="vi-VN"/>
        </w:rPr>
        <w:tab/>
        <w:t>B.</w:t>
      </w:r>
      <w:r w:rsidRPr="00CF026B">
        <w:rPr>
          <w:rFonts w:eastAsia="Times New Roman"/>
          <w:sz w:val="28"/>
          <w:szCs w:val="28"/>
          <w:lang w:val="vi-VN"/>
        </w:rPr>
        <w:t xml:space="preserve"> Bê tông nở vì nhiệt nhiều hơn thép nên không bị thép làm nứt.</w:t>
      </w:r>
    </w:p>
    <w:p w:rsidR="00CF026B" w:rsidRPr="00CF026B" w:rsidRDefault="00CF026B" w:rsidP="00CF026B">
      <w:pPr>
        <w:tabs>
          <w:tab w:val="left" w:pos="284"/>
        </w:tabs>
        <w:spacing w:after="0" w:line="276" w:lineRule="auto"/>
        <w:jc w:val="both"/>
        <w:rPr>
          <w:rFonts w:eastAsia="Times New Roman"/>
          <w:b/>
          <w:sz w:val="28"/>
          <w:szCs w:val="28"/>
          <w:lang w:val="vi-VN"/>
        </w:rPr>
      </w:pPr>
      <w:r w:rsidRPr="00CF026B">
        <w:rPr>
          <w:rFonts w:eastAsia="Times New Roman"/>
          <w:b/>
          <w:sz w:val="28"/>
          <w:szCs w:val="28"/>
          <w:lang w:val="vi-VN"/>
        </w:rPr>
        <w:tab/>
        <w:t>C.</w:t>
      </w:r>
      <w:r w:rsidRPr="00CF026B">
        <w:rPr>
          <w:rFonts w:eastAsia="Times New Roman"/>
          <w:sz w:val="28"/>
          <w:szCs w:val="28"/>
          <w:lang w:val="vi-VN"/>
        </w:rPr>
        <w:t xml:space="preserve"> Bê tông và lõi thép nở vì nhiệt giống nhau.</w:t>
      </w:r>
    </w:p>
    <w:p w:rsidR="00CF026B" w:rsidRPr="00CF026B" w:rsidRDefault="00CF026B" w:rsidP="00CF026B">
      <w:pPr>
        <w:tabs>
          <w:tab w:val="left" w:pos="284"/>
        </w:tabs>
        <w:spacing w:after="0" w:line="276" w:lineRule="auto"/>
        <w:jc w:val="both"/>
        <w:rPr>
          <w:rFonts w:eastAsia="Times New Roman"/>
          <w:sz w:val="28"/>
          <w:szCs w:val="28"/>
          <w:lang w:val="vi-VN"/>
        </w:rPr>
      </w:pPr>
      <w:r w:rsidRPr="00CF026B">
        <w:rPr>
          <w:rFonts w:eastAsia="Times New Roman"/>
          <w:b/>
          <w:sz w:val="28"/>
          <w:szCs w:val="28"/>
          <w:lang w:val="vi-VN"/>
        </w:rPr>
        <w:tab/>
        <w:t>D.</w:t>
      </w:r>
      <w:r w:rsidRPr="00CF026B">
        <w:rPr>
          <w:rFonts w:eastAsia="Times New Roman"/>
          <w:sz w:val="28"/>
          <w:szCs w:val="28"/>
          <w:lang w:val="vi-VN"/>
        </w:rPr>
        <w:t xml:space="preserve"> Lõi thép là vật đàn hồi nên lõi thép biến dạng theo bê tông.</w:t>
      </w:r>
    </w:p>
    <w:p w:rsidR="00CF026B" w:rsidRPr="0090364C" w:rsidRDefault="00CF026B" w:rsidP="00CF026B">
      <w:pPr>
        <w:rPr>
          <w:b/>
          <w:sz w:val="28"/>
          <w:szCs w:val="28"/>
        </w:rPr>
      </w:pPr>
      <w:r w:rsidRPr="0090364C">
        <w:rPr>
          <w:b/>
          <w:sz w:val="28"/>
          <w:szCs w:val="28"/>
        </w:rPr>
        <w:t xml:space="preserve">Câu 7. (Vận dụng) </w:t>
      </w:r>
    </w:p>
    <w:p w:rsidR="00CF026B" w:rsidRPr="00CF026B" w:rsidRDefault="00CF026B" w:rsidP="00CF026B">
      <w:pPr>
        <w:spacing w:after="0" w:line="276" w:lineRule="auto"/>
        <w:jc w:val="both"/>
        <w:rPr>
          <w:rFonts w:eastAsia="Times New Roman"/>
          <w:sz w:val="28"/>
          <w:szCs w:val="28"/>
        </w:rPr>
      </w:pPr>
      <w:r w:rsidRPr="00CF026B">
        <w:rPr>
          <w:rFonts w:eastAsia="Times New Roman"/>
          <w:sz w:val="28"/>
          <w:szCs w:val="28"/>
        </w:rPr>
        <w:t>Tại sao khi đun nước bằng ấm nhôm và bằng ấm đất trên cùng một bếp lửa thì nước trong ấm nhôm chóng sôi hơn?</w:t>
      </w:r>
    </w:p>
    <w:p w:rsidR="00CF026B" w:rsidRPr="00CF026B" w:rsidRDefault="00CF026B" w:rsidP="00CF026B">
      <w:pPr>
        <w:spacing w:after="0" w:line="276" w:lineRule="auto"/>
        <w:jc w:val="both"/>
        <w:rPr>
          <w:sz w:val="28"/>
          <w:szCs w:val="28"/>
        </w:rPr>
      </w:pPr>
      <w:r w:rsidRPr="00CF026B">
        <w:rPr>
          <w:sz w:val="28"/>
          <w:szCs w:val="28"/>
        </w:rPr>
        <w:t>A. Vì nhôm mỏng hơn.</w:t>
      </w:r>
    </w:p>
    <w:p w:rsidR="00CF026B" w:rsidRPr="00CF026B" w:rsidRDefault="00CF026B" w:rsidP="00CF026B">
      <w:pPr>
        <w:keepNext/>
        <w:tabs>
          <w:tab w:val="num" w:pos="360"/>
        </w:tabs>
        <w:spacing w:after="0" w:line="276" w:lineRule="auto"/>
        <w:ind w:left="360" w:hanging="360"/>
        <w:jc w:val="both"/>
        <w:outlineLvl w:val="5"/>
        <w:rPr>
          <w:rFonts w:eastAsia="Times New Roman"/>
          <w:bCs/>
          <w:noProof/>
          <w:sz w:val="28"/>
          <w:szCs w:val="28"/>
        </w:rPr>
      </w:pPr>
      <w:r w:rsidRPr="00CF026B">
        <w:rPr>
          <w:rFonts w:eastAsia="Times New Roman"/>
          <w:bCs/>
          <w:noProof/>
          <w:sz w:val="28"/>
          <w:szCs w:val="28"/>
        </w:rPr>
        <w:t>B. Vì nhôm có tính dẫn nhiệt tốt hơn.</w:t>
      </w:r>
    </w:p>
    <w:p w:rsidR="00CF026B" w:rsidRPr="00CF026B" w:rsidRDefault="00CF026B" w:rsidP="00CF026B">
      <w:pPr>
        <w:spacing w:after="0" w:line="276" w:lineRule="auto"/>
        <w:jc w:val="both"/>
        <w:rPr>
          <w:sz w:val="28"/>
          <w:szCs w:val="28"/>
        </w:rPr>
      </w:pPr>
      <w:r w:rsidRPr="00CF026B">
        <w:rPr>
          <w:sz w:val="28"/>
          <w:szCs w:val="28"/>
        </w:rPr>
        <w:t>C. Vì nhôm có khối lượng nhỏ hơn.</w:t>
      </w:r>
    </w:p>
    <w:p w:rsidR="0090364C" w:rsidRPr="0090364C" w:rsidRDefault="00CF026B" w:rsidP="0090364C">
      <w:pPr>
        <w:spacing w:after="0" w:line="276" w:lineRule="auto"/>
        <w:jc w:val="both"/>
        <w:rPr>
          <w:sz w:val="28"/>
          <w:szCs w:val="28"/>
        </w:rPr>
      </w:pPr>
      <w:r w:rsidRPr="00CF026B">
        <w:rPr>
          <w:sz w:val="28"/>
          <w:szCs w:val="28"/>
        </w:rPr>
        <w:t>D. Vì nhôm có khối lượng riêng nhỏ hơn.</w:t>
      </w:r>
    </w:p>
    <w:p w:rsidR="0090364C" w:rsidRPr="0090364C" w:rsidRDefault="0090364C" w:rsidP="0090364C">
      <w:pPr>
        <w:spacing w:after="0" w:line="276" w:lineRule="auto"/>
        <w:jc w:val="both"/>
        <w:rPr>
          <w:b/>
          <w:sz w:val="28"/>
          <w:szCs w:val="28"/>
          <w:u w:val="single"/>
        </w:rPr>
      </w:pPr>
      <w:r w:rsidRPr="0090364C">
        <w:rPr>
          <w:b/>
          <w:sz w:val="28"/>
          <w:szCs w:val="28"/>
          <w:u w:val="single"/>
        </w:rPr>
        <w:t>PHẦN II. TỰ LUẬN</w:t>
      </w:r>
    </w:p>
    <w:p w:rsidR="0090364C" w:rsidRPr="0090364C" w:rsidRDefault="0090364C" w:rsidP="0090364C">
      <w:pPr>
        <w:spacing w:after="0" w:line="276" w:lineRule="auto"/>
        <w:jc w:val="both"/>
        <w:rPr>
          <w:rFonts w:eastAsia="Times New Roman"/>
          <w:sz w:val="28"/>
          <w:szCs w:val="28"/>
          <w:lang w:val="vi-VN"/>
        </w:rPr>
      </w:pPr>
      <w:r w:rsidRPr="0090364C">
        <w:rPr>
          <w:b/>
          <w:sz w:val="28"/>
          <w:szCs w:val="28"/>
        </w:rPr>
        <w:t xml:space="preserve">Câu 1. (Vận dụng) </w:t>
      </w:r>
      <w:r w:rsidRPr="0090364C">
        <w:rPr>
          <w:sz w:val="28"/>
          <w:szCs w:val="28"/>
        </w:rPr>
        <w:t xml:space="preserve">Vì sao </w:t>
      </w:r>
      <w:r w:rsidRPr="0090364C">
        <w:rPr>
          <w:rFonts w:eastAsia="Times New Roman"/>
          <w:sz w:val="28"/>
          <w:szCs w:val="28"/>
          <w:lang w:val="vi-VN"/>
        </w:rPr>
        <w:t>khi đi xe đạp trời nắng không nên bơm căng lốp xe?</w:t>
      </w:r>
    </w:p>
    <w:p w:rsidR="0090364C" w:rsidRPr="0090364C" w:rsidRDefault="0090364C" w:rsidP="0090364C">
      <w:pPr>
        <w:spacing w:after="0" w:line="276" w:lineRule="auto"/>
        <w:jc w:val="center"/>
        <w:rPr>
          <w:rFonts w:eastAsia="Times New Roman"/>
          <w:sz w:val="28"/>
          <w:szCs w:val="28"/>
          <w:lang w:val="vi-VN"/>
        </w:rPr>
      </w:pPr>
      <w:r w:rsidRPr="0090364C">
        <w:rPr>
          <w:rFonts w:eastAsia="Times New Roman"/>
          <w:noProof/>
          <w:sz w:val="28"/>
          <w:szCs w:val="28"/>
        </w:rPr>
        <w:drawing>
          <wp:inline distT="0" distB="0" distL="0" distR="0" wp14:anchorId="08310165" wp14:editId="5B0F2B4C">
            <wp:extent cx="2589057" cy="1676415"/>
            <wp:effectExtent l="0" t="0" r="0" b="0"/>
            <wp:docPr id="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6"/>
                    <a:srcRect/>
                    <a:stretch>
                      <a:fillRect/>
                    </a:stretch>
                  </pic:blipFill>
                  <pic:spPr>
                    <a:xfrm>
                      <a:off x="0" y="0"/>
                      <a:ext cx="2589057" cy="1676415"/>
                    </a:xfrm>
                    <a:prstGeom prst="rect">
                      <a:avLst/>
                    </a:prstGeom>
                    <a:ln/>
                  </pic:spPr>
                </pic:pic>
              </a:graphicData>
            </a:graphic>
          </wp:inline>
        </w:drawing>
      </w:r>
    </w:p>
    <w:p w:rsidR="0090364C" w:rsidRPr="0090364C" w:rsidRDefault="00CF6855" w:rsidP="0090364C">
      <w:pPr>
        <w:spacing w:after="0" w:line="276" w:lineRule="auto"/>
        <w:jc w:val="both"/>
        <w:rPr>
          <w:rFonts w:eastAsia="Times New Roman"/>
          <w:sz w:val="28"/>
          <w:szCs w:val="28"/>
          <w:lang w:val="vi-VN"/>
        </w:rPr>
      </w:pPr>
      <w:r>
        <w:rPr>
          <w:b/>
          <w:sz w:val="28"/>
          <w:szCs w:val="28"/>
        </w:rPr>
        <w:t>Câu 2. (V</w:t>
      </w:r>
      <w:bookmarkStart w:id="0" w:name="_GoBack"/>
      <w:bookmarkEnd w:id="0"/>
      <w:r w:rsidR="0090364C" w:rsidRPr="0090364C">
        <w:rPr>
          <w:b/>
          <w:sz w:val="28"/>
          <w:szCs w:val="28"/>
        </w:rPr>
        <w:t xml:space="preserve">ận dụng cao)  </w:t>
      </w:r>
      <w:r w:rsidR="0090364C" w:rsidRPr="0090364C">
        <w:rPr>
          <w:rFonts w:eastAsia="Times New Roman"/>
          <w:sz w:val="28"/>
          <w:szCs w:val="28"/>
          <w:lang w:val="vi-VN"/>
        </w:rPr>
        <w:t>Ba cốc thủy tinh giống nhau, ban đầu cốc A đựng nước đá, cốc B đựng nước nguội (ở nhiệt độ phòng), cốc C đựng nước nóng. Đổ hết nước và rót nước sôi vào cả ba cốc. Cốc nào dễ vỡ nhất?</w:t>
      </w:r>
    </w:p>
    <w:p w:rsidR="0090364C" w:rsidRPr="0090364C" w:rsidRDefault="0090364C" w:rsidP="0090364C">
      <w:pPr>
        <w:spacing w:after="0" w:line="276" w:lineRule="auto"/>
        <w:jc w:val="center"/>
        <w:rPr>
          <w:rFonts w:eastAsia="Times New Roman"/>
          <w:b/>
          <w:sz w:val="28"/>
          <w:szCs w:val="28"/>
          <w:lang w:val="vi-VN"/>
        </w:rPr>
      </w:pPr>
      <w:r w:rsidRPr="0090364C">
        <w:rPr>
          <w:rFonts w:eastAsia="Times New Roman"/>
          <w:b/>
          <w:noProof/>
          <w:sz w:val="28"/>
          <w:szCs w:val="28"/>
        </w:rPr>
        <w:lastRenderedPageBreak/>
        <w:drawing>
          <wp:inline distT="0" distB="0" distL="0" distR="0" wp14:anchorId="6FFCF7DF" wp14:editId="56BE0A1D">
            <wp:extent cx="4066881" cy="2735401"/>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b="12874"/>
                    <a:stretch>
                      <a:fillRect/>
                    </a:stretch>
                  </pic:blipFill>
                  <pic:spPr>
                    <a:xfrm>
                      <a:off x="0" y="0"/>
                      <a:ext cx="4066881" cy="2735401"/>
                    </a:xfrm>
                    <a:prstGeom prst="rect">
                      <a:avLst/>
                    </a:prstGeom>
                    <a:ln/>
                  </pic:spPr>
                </pic:pic>
              </a:graphicData>
            </a:graphic>
          </wp:inline>
        </w:drawing>
      </w:r>
    </w:p>
    <w:tbl>
      <w:tblPr>
        <w:tblW w:w="6391" w:type="dxa"/>
        <w:jc w:val="center"/>
        <w:tblBorders>
          <w:top w:val="nil"/>
          <w:left w:val="nil"/>
          <w:bottom w:val="nil"/>
          <w:right w:val="nil"/>
          <w:insideH w:val="nil"/>
          <w:insideV w:val="nil"/>
        </w:tblBorders>
        <w:tblLayout w:type="fixed"/>
        <w:tblLook w:val="0400" w:firstRow="0" w:lastRow="0" w:firstColumn="0" w:lastColumn="0" w:noHBand="0" w:noVBand="1"/>
      </w:tblPr>
      <w:tblGrid>
        <w:gridCol w:w="2084"/>
        <w:gridCol w:w="2223"/>
        <w:gridCol w:w="2084"/>
      </w:tblGrid>
      <w:tr w:rsidR="0090364C" w:rsidRPr="0090364C" w:rsidTr="0090364C">
        <w:trPr>
          <w:trHeight w:val="300"/>
          <w:jc w:val="center"/>
        </w:trPr>
        <w:tc>
          <w:tcPr>
            <w:tcW w:w="2084" w:type="dxa"/>
          </w:tcPr>
          <w:p w:rsidR="0090364C" w:rsidRPr="0090364C" w:rsidRDefault="0090364C" w:rsidP="0090364C">
            <w:pPr>
              <w:spacing w:before="60" w:after="0" w:line="276" w:lineRule="auto"/>
              <w:ind w:left="397" w:firstLine="283"/>
              <w:jc w:val="both"/>
              <w:rPr>
                <w:rFonts w:eastAsia="Calibri"/>
                <w:b/>
                <w:sz w:val="28"/>
                <w:szCs w:val="28"/>
                <w:lang w:val="vi-VN"/>
              </w:rPr>
            </w:pPr>
            <w:r w:rsidRPr="0090364C">
              <w:rPr>
                <w:rFonts w:eastAsia="Calibri"/>
                <w:b/>
                <w:sz w:val="28"/>
                <w:szCs w:val="28"/>
                <w:lang w:val="vi-VN"/>
              </w:rPr>
              <w:t>Cốc nước đá (A)</w:t>
            </w:r>
          </w:p>
        </w:tc>
        <w:tc>
          <w:tcPr>
            <w:tcW w:w="2223" w:type="dxa"/>
          </w:tcPr>
          <w:p w:rsidR="0090364C" w:rsidRPr="0090364C" w:rsidRDefault="0090364C" w:rsidP="0090364C">
            <w:pPr>
              <w:spacing w:before="60" w:after="0" w:line="276" w:lineRule="auto"/>
              <w:ind w:left="397" w:firstLine="283"/>
              <w:jc w:val="both"/>
              <w:rPr>
                <w:rFonts w:eastAsia="Calibri"/>
                <w:b/>
                <w:sz w:val="28"/>
                <w:szCs w:val="28"/>
                <w:lang w:val="vi-VN"/>
              </w:rPr>
            </w:pPr>
            <w:r w:rsidRPr="0090364C">
              <w:rPr>
                <w:rFonts w:eastAsia="Calibri"/>
                <w:b/>
                <w:sz w:val="28"/>
                <w:szCs w:val="28"/>
                <w:lang w:val="vi-VN"/>
              </w:rPr>
              <w:t>Cốc nước nguội (B)</w:t>
            </w:r>
          </w:p>
        </w:tc>
        <w:tc>
          <w:tcPr>
            <w:tcW w:w="2084" w:type="dxa"/>
          </w:tcPr>
          <w:p w:rsidR="0090364C" w:rsidRPr="0090364C" w:rsidRDefault="0090364C" w:rsidP="0090364C">
            <w:pPr>
              <w:spacing w:before="60" w:after="0" w:line="276" w:lineRule="auto"/>
              <w:ind w:left="397" w:firstLine="283"/>
              <w:jc w:val="center"/>
              <w:rPr>
                <w:rFonts w:eastAsia="Calibri"/>
                <w:b/>
                <w:sz w:val="28"/>
                <w:szCs w:val="28"/>
                <w:lang w:val="vi-VN"/>
              </w:rPr>
            </w:pPr>
            <w:r w:rsidRPr="0090364C">
              <w:rPr>
                <w:rFonts w:eastAsia="Calibri"/>
                <w:b/>
                <w:sz w:val="28"/>
                <w:szCs w:val="28"/>
                <w:lang w:val="vi-VN"/>
              </w:rPr>
              <w:t>Cốc nước sôi (C)</w:t>
            </w:r>
          </w:p>
        </w:tc>
      </w:tr>
    </w:tbl>
    <w:p w:rsidR="0090364C" w:rsidRPr="0090364C" w:rsidRDefault="0090364C" w:rsidP="0090364C">
      <w:pPr>
        <w:pStyle w:val="ListParagraph"/>
        <w:numPr>
          <w:ilvl w:val="0"/>
          <w:numId w:val="2"/>
        </w:numPr>
        <w:spacing w:after="0" w:line="276" w:lineRule="auto"/>
        <w:jc w:val="both"/>
        <w:rPr>
          <w:b/>
          <w:sz w:val="28"/>
          <w:szCs w:val="28"/>
        </w:rPr>
      </w:pPr>
      <w:r w:rsidRPr="0090364C">
        <w:rPr>
          <w:b/>
          <w:sz w:val="28"/>
          <w:szCs w:val="28"/>
        </w:rPr>
        <w:t>ĐÁP ÁN</w:t>
      </w:r>
    </w:p>
    <w:p w:rsidR="0090364C" w:rsidRPr="0090364C" w:rsidRDefault="0090364C" w:rsidP="0090364C">
      <w:pPr>
        <w:spacing w:after="0" w:line="276" w:lineRule="auto"/>
        <w:jc w:val="both"/>
        <w:rPr>
          <w:b/>
          <w:sz w:val="28"/>
          <w:szCs w:val="28"/>
          <w:u w:val="single"/>
        </w:rPr>
      </w:pPr>
      <w:r w:rsidRPr="0090364C">
        <w:rPr>
          <w:b/>
          <w:sz w:val="28"/>
          <w:szCs w:val="28"/>
          <w:u w:val="single"/>
        </w:rPr>
        <w:t>PHẦN I. TRẮC NGHIỆM</w:t>
      </w:r>
    </w:p>
    <w:p w:rsidR="0090364C" w:rsidRPr="0090364C" w:rsidRDefault="0090364C" w:rsidP="0090364C">
      <w:pPr>
        <w:spacing w:after="0" w:line="276" w:lineRule="auto"/>
        <w:jc w:val="both"/>
        <w:rPr>
          <w:b/>
          <w:sz w:val="28"/>
          <w:szCs w:val="28"/>
        </w:rPr>
      </w:pPr>
    </w:p>
    <w:tbl>
      <w:tblPr>
        <w:tblStyle w:val="TableGrid"/>
        <w:tblW w:w="0" w:type="auto"/>
        <w:tblLook w:val="04A0" w:firstRow="1" w:lastRow="0" w:firstColumn="1" w:lastColumn="0" w:noHBand="0" w:noVBand="1"/>
      </w:tblPr>
      <w:tblGrid>
        <w:gridCol w:w="1168"/>
        <w:gridCol w:w="1168"/>
        <w:gridCol w:w="1168"/>
        <w:gridCol w:w="1168"/>
        <w:gridCol w:w="1168"/>
        <w:gridCol w:w="1168"/>
        <w:gridCol w:w="1168"/>
        <w:gridCol w:w="1169"/>
      </w:tblGrid>
      <w:tr w:rsidR="0090364C" w:rsidRPr="0090364C" w:rsidTr="0090364C">
        <w:tc>
          <w:tcPr>
            <w:tcW w:w="1168" w:type="dxa"/>
          </w:tcPr>
          <w:p w:rsidR="0090364C" w:rsidRPr="0090364C" w:rsidRDefault="0090364C" w:rsidP="0090364C">
            <w:pPr>
              <w:spacing w:line="276" w:lineRule="auto"/>
              <w:jc w:val="both"/>
              <w:rPr>
                <w:b/>
                <w:sz w:val="28"/>
                <w:szCs w:val="28"/>
              </w:rPr>
            </w:pPr>
            <w:r w:rsidRPr="0090364C">
              <w:rPr>
                <w:b/>
                <w:sz w:val="28"/>
                <w:szCs w:val="28"/>
              </w:rPr>
              <w:t>Câu</w:t>
            </w:r>
          </w:p>
        </w:tc>
        <w:tc>
          <w:tcPr>
            <w:tcW w:w="1168" w:type="dxa"/>
          </w:tcPr>
          <w:p w:rsidR="0090364C" w:rsidRPr="0090364C" w:rsidRDefault="0090364C" w:rsidP="0090364C">
            <w:pPr>
              <w:spacing w:line="276" w:lineRule="auto"/>
              <w:jc w:val="both"/>
              <w:rPr>
                <w:b/>
                <w:sz w:val="28"/>
                <w:szCs w:val="28"/>
              </w:rPr>
            </w:pPr>
            <w:r w:rsidRPr="0090364C">
              <w:rPr>
                <w:b/>
                <w:sz w:val="28"/>
                <w:szCs w:val="28"/>
              </w:rPr>
              <w:t>1</w:t>
            </w:r>
          </w:p>
        </w:tc>
        <w:tc>
          <w:tcPr>
            <w:tcW w:w="1168" w:type="dxa"/>
          </w:tcPr>
          <w:p w:rsidR="0090364C" w:rsidRPr="0090364C" w:rsidRDefault="0090364C" w:rsidP="0090364C">
            <w:pPr>
              <w:spacing w:line="276" w:lineRule="auto"/>
              <w:jc w:val="both"/>
              <w:rPr>
                <w:b/>
                <w:sz w:val="28"/>
                <w:szCs w:val="28"/>
              </w:rPr>
            </w:pPr>
            <w:r w:rsidRPr="0090364C">
              <w:rPr>
                <w:b/>
                <w:sz w:val="28"/>
                <w:szCs w:val="28"/>
              </w:rPr>
              <w:t>2</w:t>
            </w:r>
          </w:p>
        </w:tc>
        <w:tc>
          <w:tcPr>
            <w:tcW w:w="1168" w:type="dxa"/>
          </w:tcPr>
          <w:p w:rsidR="0090364C" w:rsidRPr="0090364C" w:rsidRDefault="0090364C" w:rsidP="0090364C">
            <w:pPr>
              <w:spacing w:line="276" w:lineRule="auto"/>
              <w:jc w:val="both"/>
              <w:rPr>
                <w:b/>
                <w:sz w:val="28"/>
                <w:szCs w:val="28"/>
              </w:rPr>
            </w:pPr>
            <w:r w:rsidRPr="0090364C">
              <w:rPr>
                <w:b/>
                <w:sz w:val="28"/>
                <w:szCs w:val="28"/>
              </w:rPr>
              <w:t>3</w:t>
            </w:r>
          </w:p>
        </w:tc>
        <w:tc>
          <w:tcPr>
            <w:tcW w:w="1168" w:type="dxa"/>
          </w:tcPr>
          <w:p w:rsidR="0090364C" w:rsidRPr="0090364C" w:rsidRDefault="0090364C" w:rsidP="0090364C">
            <w:pPr>
              <w:spacing w:line="276" w:lineRule="auto"/>
              <w:jc w:val="both"/>
              <w:rPr>
                <w:b/>
                <w:sz w:val="28"/>
                <w:szCs w:val="28"/>
              </w:rPr>
            </w:pPr>
            <w:r w:rsidRPr="0090364C">
              <w:rPr>
                <w:b/>
                <w:sz w:val="28"/>
                <w:szCs w:val="28"/>
              </w:rPr>
              <w:t>4</w:t>
            </w:r>
          </w:p>
        </w:tc>
        <w:tc>
          <w:tcPr>
            <w:tcW w:w="1168" w:type="dxa"/>
          </w:tcPr>
          <w:p w:rsidR="0090364C" w:rsidRPr="0090364C" w:rsidRDefault="0090364C" w:rsidP="0090364C">
            <w:pPr>
              <w:spacing w:line="276" w:lineRule="auto"/>
              <w:jc w:val="both"/>
              <w:rPr>
                <w:b/>
                <w:sz w:val="28"/>
                <w:szCs w:val="28"/>
              </w:rPr>
            </w:pPr>
            <w:r w:rsidRPr="0090364C">
              <w:rPr>
                <w:b/>
                <w:sz w:val="28"/>
                <w:szCs w:val="28"/>
              </w:rPr>
              <w:t>5</w:t>
            </w:r>
          </w:p>
        </w:tc>
        <w:tc>
          <w:tcPr>
            <w:tcW w:w="1168" w:type="dxa"/>
          </w:tcPr>
          <w:p w:rsidR="0090364C" w:rsidRPr="0090364C" w:rsidRDefault="0090364C" w:rsidP="0090364C">
            <w:pPr>
              <w:spacing w:line="276" w:lineRule="auto"/>
              <w:jc w:val="both"/>
              <w:rPr>
                <w:b/>
                <w:sz w:val="28"/>
                <w:szCs w:val="28"/>
              </w:rPr>
            </w:pPr>
            <w:r w:rsidRPr="0090364C">
              <w:rPr>
                <w:b/>
                <w:sz w:val="28"/>
                <w:szCs w:val="28"/>
              </w:rPr>
              <w:t>6</w:t>
            </w:r>
          </w:p>
        </w:tc>
        <w:tc>
          <w:tcPr>
            <w:tcW w:w="1169" w:type="dxa"/>
          </w:tcPr>
          <w:p w:rsidR="0090364C" w:rsidRPr="0090364C" w:rsidRDefault="0090364C" w:rsidP="0090364C">
            <w:pPr>
              <w:spacing w:line="276" w:lineRule="auto"/>
              <w:jc w:val="both"/>
              <w:rPr>
                <w:b/>
                <w:sz w:val="28"/>
                <w:szCs w:val="28"/>
              </w:rPr>
            </w:pPr>
            <w:r w:rsidRPr="0090364C">
              <w:rPr>
                <w:b/>
                <w:sz w:val="28"/>
                <w:szCs w:val="28"/>
              </w:rPr>
              <w:t>7</w:t>
            </w:r>
          </w:p>
        </w:tc>
      </w:tr>
      <w:tr w:rsidR="0090364C" w:rsidRPr="0090364C" w:rsidTr="0090364C">
        <w:tc>
          <w:tcPr>
            <w:tcW w:w="1168" w:type="dxa"/>
          </w:tcPr>
          <w:p w:rsidR="0090364C" w:rsidRPr="0090364C" w:rsidRDefault="0090364C" w:rsidP="0090364C">
            <w:pPr>
              <w:spacing w:line="276" w:lineRule="auto"/>
              <w:jc w:val="both"/>
              <w:rPr>
                <w:b/>
                <w:sz w:val="28"/>
                <w:szCs w:val="28"/>
              </w:rPr>
            </w:pPr>
            <w:r w:rsidRPr="0090364C">
              <w:rPr>
                <w:b/>
                <w:sz w:val="28"/>
                <w:szCs w:val="28"/>
              </w:rPr>
              <w:t>Đáp án</w:t>
            </w:r>
          </w:p>
        </w:tc>
        <w:tc>
          <w:tcPr>
            <w:tcW w:w="1168" w:type="dxa"/>
          </w:tcPr>
          <w:p w:rsidR="0090364C" w:rsidRPr="0090364C" w:rsidRDefault="0090364C" w:rsidP="0090364C">
            <w:pPr>
              <w:spacing w:line="276" w:lineRule="auto"/>
              <w:jc w:val="both"/>
              <w:rPr>
                <w:b/>
                <w:sz w:val="28"/>
                <w:szCs w:val="28"/>
              </w:rPr>
            </w:pPr>
            <w:r w:rsidRPr="0090364C">
              <w:rPr>
                <w:b/>
                <w:sz w:val="28"/>
                <w:szCs w:val="28"/>
              </w:rPr>
              <w:t>B</w:t>
            </w:r>
          </w:p>
        </w:tc>
        <w:tc>
          <w:tcPr>
            <w:tcW w:w="1168" w:type="dxa"/>
          </w:tcPr>
          <w:p w:rsidR="0090364C" w:rsidRPr="0090364C" w:rsidRDefault="0090364C" w:rsidP="0090364C">
            <w:pPr>
              <w:spacing w:line="276" w:lineRule="auto"/>
              <w:jc w:val="both"/>
              <w:rPr>
                <w:b/>
                <w:sz w:val="28"/>
                <w:szCs w:val="28"/>
              </w:rPr>
            </w:pPr>
            <w:r w:rsidRPr="0090364C">
              <w:rPr>
                <w:b/>
                <w:sz w:val="28"/>
                <w:szCs w:val="28"/>
              </w:rPr>
              <w:t>B</w:t>
            </w:r>
          </w:p>
        </w:tc>
        <w:tc>
          <w:tcPr>
            <w:tcW w:w="1168" w:type="dxa"/>
          </w:tcPr>
          <w:p w:rsidR="0090364C" w:rsidRPr="0090364C" w:rsidRDefault="0090364C" w:rsidP="0090364C">
            <w:pPr>
              <w:spacing w:line="276" w:lineRule="auto"/>
              <w:jc w:val="both"/>
              <w:rPr>
                <w:b/>
                <w:sz w:val="28"/>
                <w:szCs w:val="28"/>
              </w:rPr>
            </w:pPr>
            <w:r w:rsidRPr="0090364C">
              <w:rPr>
                <w:b/>
                <w:sz w:val="28"/>
                <w:szCs w:val="28"/>
              </w:rPr>
              <w:t>D</w:t>
            </w:r>
          </w:p>
        </w:tc>
        <w:tc>
          <w:tcPr>
            <w:tcW w:w="1168" w:type="dxa"/>
          </w:tcPr>
          <w:p w:rsidR="0090364C" w:rsidRPr="0090364C" w:rsidRDefault="0090364C" w:rsidP="0090364C">
            <w:pPr>
              <w:spacing w:line="276" w:lineRule="auto"/>
              <w:jc w:val="both"/>
              <w:rPr>
                <w:b/>
                <w:sz w:val="28"/>
                <w:szCs w:val="28"/>
              </w:rPr>
            </w:pPr>
            <w:r w:rsidRPr="0090364C">
              <w:rPr>
                <w:b/>
                <w:sz w:val="28"/>
                <w:szCs w:val="28"/>
              </w:rPr>
              <w:t>D</w:t>
            </w:r>
          </w:p>
        </w:tc>
        <w:tc>
          <w:tcPr>
            <w:tcW w:w="1168" w:type="dxa"/>
          </w:tcPr>
          <w:p w:rsidR="0090364C" w:rsidRPr="0090364C" w:rsidRDefault="0090364C" w:rsidP="0090364C">
            <w:pPr>
              <w:spacing w:line="276" w:lineRule="auto"/>
              <w:jc w:val="both"/>
              <w:rPr>
                <w:b/>
                <w:sz w:val="28"/>
                <w:szCs w:val="28"/>
              </w:rPr>
            </w:pPr>
            <w:r w:rsidRPr="0090364C">
              <w:rPr>
                <w:b/>
                <w:sz w:val="28"/>
                <w:szCs w:val="28"/>
              </w:rPr>
              <w:t>D</w:t>
            </w:r>
          </w:p>
        </w:tc>
        <w:tc>
          <w:tcPr>
            <w:tcW w:w="1168" w:type="dxa"/>
          </w:tcPr>
          <w:p w:rsidR="0090364C" w:rsidRPr="0090364C" w:rsidRDefault="0090364C" w:rsidP="0090364C">
            <w:pPr>
              <w:spacing w:line="276" w:lineRule="auto"/>
              <w:jc w:val="both"/>
              <w:rPr>
                <w:b/>
                <w:sz w:val="28"/>
                <w:szCs w:val="28"/>
              </w:rPr>
            </w:pPr>
            <w:r w:rsidRPr="0090364C">
              <w:rPr>
                <w:b/>
                <w:sz w:val="28"/>
                <w:szCs w:val="28"/>
              </w:rPr>
              <w:t>C</w:t>
            </w:r>
          </w:p>
        </w:tc>
        <w:tc>
          <w:tcPr>
            <w:tcW w:w="1169" w:type="dxa"/>
          </w:tcPr>
          <w:p w:rsidR="0090364C" w:rsidRPr="0090364C" w:rsidRDefault="0090364C" w:rsidP="0090364C">
            <w:pPr>
              <w:spacing w:line="276" w:lineRule="auto"/>
              <w:jc w:val="both"/>
              <w:rPr>
                <w:b/>
                <w:sz w:val="28"/>
                <w:szCs w:val="28"/>
              </w:rPr>
            </w:pPr>
            <w:r w:rsidRPr="0090364C">
              <w:rPr>
                <w:b/>
                <w:sz w:val="28"/>
                <w:szCs w:val="28"/>
              </w:rPr>
              <w:t>B</w:t>
            </w:r>
          </w:p>
        </w:tc>
      </w:tr>
    </w:tbl>
    <w:p w:rsidR="0090364C" w:rsidRPr="0090364C" w:rsidRDefault="0090364C" w:rsidP="0090364C">
      <w:pPr>
        <w:spacing w:after="0" w:line="276" w:lineRule="auto"/>
        <w:jc w:val="both"/>
        <w:rPr>
          <w:b/>
          <w:sz w:val="28"/>
          <w:szCs w:val="28"/>
          <w:u w:val="single"/>
        </w:rPr>
      </w:pPr>
    </w:p>
    <w:p w:rsidR="0090364C" w:rsidRPr="0090364C" w:rsidRDefault="0090364C" w:rsidP="0090364C">
      <w:pPr>
        <w:spacing w:after="0" w:line="276" w:lineRule="auto"/>
        <w:jc w:val="both"/>
        <w:rPr>
          <w:b/>
          <w:sz w:val="28"/>
          <w:szCs w:val="28"/>
          <w:u w:val="single"/>
        </w:rPr>
      </w:pPr>
      <w:r w:rsidRPr="0090364C">
        <w:rPr>
          <w:b/>
          <w:sz w:val="28"/>
          <w:szCs w:val="28"/>
          <w:u w:val="single"/>
        </w:rPr>
        <w:t>PHẦN II. TỰ LUẬN</w:t>
      </w:r>
    </w:p>
    <w:p w:rsidR="0090364C" w:rsidRPr="0090364C" w:rsidRDefault="0090364C" w:rsidP="0090364C">
      <w:pPr>
        <w:shd w:val="clear" w:color="auto" w:fill="FFFFFF" w:themeFill="background1"/>
        <w:tabs>
          <w:tab w:val="left" w:pos="284"/>
        </w:tabs>
        <w:spacing w:after="0" w:line="276" w:lineRule="auto"/>
        <w:jc w:val="both"/>
        <w:rPr>
          <w:rFonts w:eastAsia="Times New Roman"/>
          <w:sz w:val="28"/>
          <w:szCs w:val="28"/>
          <w:lang w:val="vi-VN"/>
        </w:rPr>
      </w:pPr>
      <w:r w:rsidRPr="0090364C">
        <w:rPr>
          <w:b/>
          <w:sz w:val="28"/>
          <w:szCs w:val="28"/>
        </w:rPr>
        <w:t xml:space="preserve">Câu 1. </w:t>
      </w:r>
      <w:r w:rsidRPr="0090364C">
        <w:rPr>
          <w:rFonts w:eastAsia="Times New Roman"/>
          <w:sz w:val="28"/>
          <w:szCs w:val="28"/>
          <w:lang w:val="vi-VN"/>
        </w:rPr>
        <w:t>Hè đến, tiết trời nắng nóng không những không khí rất nóng, mặt đất cũng bị mặt trời nung đốt nóng rát, nhất là đi trên đường bê tông. Khi đi xe đạp, nếu bơm căng, đi ngoài trời nắng lâu sẽ xảy ra hiện tượng dãn nở vì nhiệt mà chất khí nở vì nhiệt nhiều hơn chất rắn nên phần khí bên trong sẽ nở to. Khi chất khí đang co dãn mà có vật cản sẽ gây ra một lực rất lớn dẫn đến nổ lốp.</w:t>
      </w:r>
    </w:p>
    <w:p w:rsidR="0090364C" w:rsidRPr="0090364C" w:rsidRDefault="0090364C" w:rsidP="0090364C">
      <w:pPr>
        <w:shd w:val="clear" w:color="auto" w:fill="FFFFFF" w:themeFill="background1"/>
        <w:tabs>
          <w:tab w:val="left" w:pos="283"/>
          <w:tab w:val="left" w:pos="2835"/>
          <w:tab w:val="left" w:pos="5386"/>
          <w:tab w:val="left" w:pos="7937"/>
        </w:tabs>
        <w:spacing w:after="0" w:line="276" w:lineRule="auto"/>
        <w:rPr>
          <w:rFonts w:eastAsia="Times New Roman"/>
          <w:sz w:val="28"/>
          <w:szCs w:val="28"/>
          <w:lang w:val="vi-VN"/>
        </w:rPr>
      </w:pPr>
      <w:r w:rsidRPr="0090364C">
        <w:rPr>
          <w:b/>
          <w:sz w:val="28"/>
          <w:szCs w:val="28"/>
        </w:rPr>
        <w:t xml:space="preserve">Câu 2. </w:t>
      </w:r>
      <w:r w:rsidRPr="0090364C">
        <w:rPr>
          <w:rFonts w:eastAsia="Times New Roman"/>
          <w:sz w:val="28"/>
          <w:szCs w:val="28"/>
          <w:lang w:val="vi-VN"/>
        </w:rPr>
        <w:t>Ba cốc thuỷ tinh giống nhau, ban đầu cốc A đựng nước đá, cốc B đựng nước nguội (ở nhiệt độ phòng), cốc C đựng nước nóng.</w:t>
      </w:r>
    </w:p>
    <w:p w:rsidR="0090364C" w:rsidRPr="0090364C" w:rsidRDefault="0090364C" w:rsidP="0090364C">
      <w:pPr>
        <w:shd w:val="clear" w:color="auto" w:fill="FFFFFF" w:themeFill="background1"/>
        <w:tabs>
          <w:tab w:val="left" w:pos="283"/>
          <w:tab w:val="left" w:pos="2835"/>
          <w:tab w:val="left" w:pos="5386"/>
          <w:tab w:val="left" w:pos="7937"/>
        </w:tabs>
        <w:spacing w:after="0" w:line="276" w:lineRule="auto"/>
        <w:rPr>
          <w:rFonts w:eastAsia="Times New Roman"/>
          <w:sz w:val="28"/>
          <w:szCs w:val="28"/>
          <w:lang w:val="vi-VN"/>
        </w:rPr>
      </w:pPr>
      <w:r w:rsidRPr="0090364C">
        <w:rPr>
          <w:rFonts w:eastAsia="Times New Roman"/>
          <w:sz w:val="28"/>
          <w:szCs w:val="28"/>
          <w:lang w:val="vi-VN"/>
        </w:rPr>
        <w:t>Đổ hết nước và rót nước sôi vào cả ba cốc, khi đó cốc A dễ vỡ nhất</w:t>
      </w:r>
    </w:p>
    <w:p w:rsidR="0090364C" w:rsidRPr="0090364C" w:rsidRDefault="0090364C" w:rsidP="0090364C">
      <w:pPr>
        <w:shd w:val="clear" w:color="auto" w:fill="FFFFFF" w:themeFill="background1"/>
        <w:tabs>
          <w:tab w:val="left" w:pos="283"/>
          <w:tab w:val="left" w:pos="2835"/>
          <w:tab w:val="left" w:pos="5386"/>
          <w:tab w:val="left" w:pos="7937"/>
        </w:tabs>
        <w:spacing w:after="0" w:line="276" w:lineRule="auto"/>
        <w:rPr>
          <w:rFonts w:eastAsia="Times New Roman"/>
          <w:sz w:val="28"/>
          <w:szCs w:val="28"/>
          <w:lang w:val="vi-VN"/>
        </w:rPr>
      </w:pPr>
      <w:r w:rsidRPr="0090364C">
        <w:rPr>
          <w:rFonts w:eastAsia="Times New Roman"/>
          <w:sz w:val="28"/>
          <w:szCs w:val="28"/>
          <w:lang w:val="vi-VN"/>
        </w:rPr>
        <w:t>Vì: Ban đầu nhiệt độ ở cốc A thấp nhất(cốc thủy tinh đang ở trạng thái co lại) khi đổ nước đá ra và rót nước nóng vào thì nhiệt độ ở cốc A tăng lên (sẽ nở ra) thay đổi quá nhanh =&gt; nên dễ vỡ nhất</w:t>
      </w:r>
    </w:p>
    <w:p w:rsidR="0090364C" w:rsidRPr="0090364C" w:rsidRDefault="0090364C" w:rsidP="0090364C">
      <w:pPr>
        <w:spacing w:after="0" w:line="276" w:lineRule="auto"/>
        <w:jc w:val="both"/>
        <w:rPr>
          <w:b/>
          <w:sz w:val="28"/>
          <w:szCs w:val="28"/>
        </w:rPr>
      </w:pPr>
    </w:p>
    <w:sectPr w:rsidR="0090364C" w:rsidRPr="0090364C" w:rsidSect="00364D04">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7EBC"/>
    <w:multiLevelType w:val="hybridMultilevel"/>
    <w:tmpl w:val="F7761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C0486"/>
    <w:multiLevelType w:val="hybridMultilevel"/>
    <w:tmpl w:val="6FB03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6B"/>
    <w:rsid w:val="000B0537"/>
    <w:rsid w:val="00135540"/>
    <w:rsid w:val="00364D04"/>
    <w:rsid w:val="0065291D"/>
    <w:rsid w:val="0069236F"/>
    <w:rsid w:val="007706A8"/>
    <w:rsid w:val="0090364C"/>
    <w:rsid w:val="00CF026B"/>
    <w:rsid w:val="00CF6855"/>
    <w:rsid w:val="00DE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D44C2-91DB-4353-9F1F-8FE6C558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6B"/>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64C"/>
    <w:pPr>
      <w:ind w:left="720"/>
      <w:contextualSpacing/>
    </w:pPr>
  </w:style>
  <w:style w:type="table" w:styleId="TableGrid">
    <w:name w:val="Table Grid"/>
    <w:basedOn w:val="TableNormal"/>
    <w:uiPriority w:val="39"/>
    <w:rsid w:val="00903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515</Words>
  <Characters>2940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2023-10-10T14:37:00Z</dcterms:created>
  <dcterms:modified xsi:type="dcterms:W3CDTF">2023-10-12T15:30:00Z</dcterms:modified>
</cp:coreProperties>
</file>