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615"/>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242"/>
      </w:tblGrid>
      <w:tr w:rsidR="002E04ED" w:rsidTr="00FD13FA">
        <w:tc>
          <w:tcPr>
            <w:tcW w:w="3681" w:type="dxa"/>
          </w:tcPr>
          <w:p w:rsidR="002E04ED" w:rsidRPr="002E04ED" w:rsidRDefault="0021002D" w:rsidP="003A0347">
            <w:pPr>
              <w:spacing w:line="288" w:lineRule="auto"/>
              <w:jc w:val="center"/>
              <w:rPr>
                <w:rFonts w:ascii="Times New Roman" w:hAnsi="Times New Roman" w:cs="Times New Roman"/>
                <w:b/>
                <w:sz w:val="26"/>
                <w:szCs w:val="26"/>
              </w:rPr>
            </w:pPr>
            <w:r>
              <w:rPr>
                <w:rFonts w:ascii="Times New Roman" w:hAnsi="Times New Roman" w:cs="Times New Roman"/>
                <w:b/>
                <w:sz w:val="26"/>
                <w:szCs w:val="26"/>
              </w:rPr>
              <w:t xml:space="preserve">TRƯỜNG THPT CHUYÊN </w:t>
            </w:r>
          </w:p>
          <w:p w:rsidR="002E04ED" w:rsidRDefault="002E04ED" w:rsidP="003A0347">
            <w:pPr>
              <w:spacing w:line="288" w:lineRule="auto"/>
              <w:jc w:val="center"/>
              <w:rPr>
                <w:rFonts w:ascii="Times New Roman" w:hAnsi="Times New Roman" w:cs="Times New Roman"/>
                <w:b/>
                <w:sz w:val="26"/>
                <w:szCs w:val="26"/>
              </w:rPr>
            </w:pPr>
            <w:r w:rsidRPr="002E04ED">
              <w:rPr>
                <w:rFonts w:ascii="Times New Roman" w:hAnsi="Times New Roman" w:cs="Times New Roman"/>
                <w:b/>
                <w:sz w:val="26"/>
                <w:szCs w:val="26"/>
              </w:rPr>
              <w:t>LÀO CAI</w:t>
            </w:r>
          </w:p>
          <w:p w:rsidR="002E04ED" w:rsidRDefault="002E04ED" w:rsidP="003A0347">
            <w:pPr>
              <w:spacing w:line="288" w:lineRule="auto"/>
              <w:jc w:val="center"/>
              <w:rPr>
                <w:rFonts w:ascii="Times New Roman" w:hAnsi="Times New Roman" w:cs="Times New Roman"/>
                <w:b/>
                <w:sz w:val="26"/>
                <w:szCs w:val="26"/>
              </w:rPr>
            </w:pPr>
          </w:p>
          <w:tbl>
            <w:tblPr>
              <w:tblStyle w:val="TableGrid"/>
              <w:tblW w:w="0" w:type="auto"/>
              <w:tblInd w:w="137" w:type="dxa"/>
              <w:tblLook w:val="04A0" w:firstRow="1" w:lastRow="0" w:firstColumn="1" w:lastColumn="0" w:noHBand="0" w:noVBand="1"/>
            </w:tblPr>
            <w:tblGrid>
              <w:gridCol w:w="3011"/>
            </w:tblGrid>
            <w:tr w:rsidR="002E04ED" w:rsidTr="00085294">
              <w:tc>
                <w:tcPr>
                  <w:tcW w:w="3011" w:type="dxa"/>
                </w:tcPr>
                <w:p w:rsidR="002E04ED" w:rsidRPr="002E04ED" w:rsidRDefault="002E04ED" w:rsidP="005E0486">
                  <w:pPr>
                    <w:framePr w:hSpace="180" w:wrap="around" w:hAnchor="margin" w:y="-615"/>
                    <w:spacing w:line="288" w:lineRule="auto"/>
                    <w:jc w:val="center"/>
                    <w:rPr>
                      <w:rFonts w:ascii="Times New Roman" w:hAnsi="Times New Roman" w:cs="Times New Roman"/>
                      <w:b/>
                      <w:sz w:val="26"/>
                      <w:szCs w:val="26"/>
                    </w:rPr>
                  </w:pPr>
                  <w:r w:rsidRPr="002E04ED">
                    <w:rPr>
                      <w:rFonts w:ascii="Times New Roman" w:hAnsi="Times New Roman" w:cs="Times New Roman"/>
                      <w:b/>
                      <w:sz w:val="26"/>
                      <w:szCs w:val="26"/>
                    </w:rPr>
                    <w:t xml:space="preserve">ĐỀ </w:t>
                  </w:r>
                  <w:r w:rsidR="00085294">
                    <w:rPr>
                      <w:rFonts w:ascii="Times New Roman" w:hAnsi="Times New Roman" w:cs="Times New Roman"/>
                      <w:b/>
                      <w:sz w:val="26"/>
                      <w:szCs w:val="26"/>
                    </w:rPr>
                    <w:t xml:space="preserve">THI </w:t>
                  </w:r>
                  <w:r w:rsidR="00481BC1">
                    <w:rPr>
                      <w:rFonts w:ascii="Times New Roman" w:hAnsi="Times New Roman" w:cs="Times New Roman"/>
                      <w:b/>
                      <w:sz w:val="26"/>
                      <w:szCs w:val="26"/>
                    </w:rPr>
                    <w:t>ĐỀ XUẤT</w:t>
                  </w:r>
                  <w:r w:rsidR="00085294">
                    <w:rPr>
                      <w:rFonts w:ascii="Times New Roman" w:hAnsi="Times New Roman" w:cs="Times New Roman"/>
                      <w:b/>
                      <w:sz w:val="26"/>
                      <w:szCs w:val="26"/>
                    </w:rPr>
                    <w:t xml:space="preserve"> </w:t>
                  </w:r>
                </w:p>
              </w:tc>
            </w:tr>
          </w:tbl>
          <w:p w:rsidR="002E04ED" w:rsidRDefault="002E04ED" w:rsidP="003A0347">
            <w:pPr>
              <w:spacing w:line="288" w:lineRule="auto"/>
              <w:jc w:val="center"/>
            </w:pPr>
          </w:p>
        </w:tc>
        <w:tc>
          <w:tcPr>
            <w:tcW w:w="6242" w:type="dxa"/>
          </w:tcPr>
          <w:p w:rsidR="002E04ED" w:rsidRPr="002E04ED" w:rsidRDefault="005E0486" w:rsidP="005E0486">
            <w:pPr>
              <w:spacing w:line="288" w:lineRule="auto"/>
              <w:jc w:val="center"/>
              <w:rPr>
                <w:rFonts w:ascii="Times New Roman" w:hAnsi="Times New Roman" w:cs="Times New Roman"/>
                <w:b/>
                <w:sz w:val="26"/>
                <w:szCs w:val="26"/>
              </w:rPr>
            </w:pPr>
            <w:r>
              <w:rPr>
                <w:rFonts w:ascii="Times New Roman" w:hAnsi="Times New Roman" w:cs="Times New Roman"/>
                <w:b/>
                <w:sz w:val="26"/>
                <w:szCs w:val="26"/>
              </w:rPr>
              <w:t xml:space="preserve">KÌ THI KHU VỰC DUYÊN HẢI VÀ ĐỒNG BẰNG BẮC BỘ </w:t>
            </w:r>
            <w:r w:rsidR="002E04ED" w:rsidRPr="002E04ED">
              <w:rPr>
                <w:rFonts w:ascii="Times New Roman" w:hAnsi="Times New Roman" w:cs="Times New Roman"/>
                <w:b/>
                <w:sz w:val="26"/>
                <w:szCs w:val="26"/>
              </w:rPr>
              <w:t>NĂM HỌ</w:t>
            </w:r>
            <w:r>
              <w:rPr>
                <w:rFonts w:ascii="Times New Roman" w:hAnsi="Times New Roman" w:cs="Times New Roman"/>
                <w:b/>
                <w:sz w:val="26"/>
                <w:szCs w:val="26"/>
              </w:rPr>
              <w:t xml:space="preserve">C </w:t>
            </w:r>
            <w:r w:rsidR="002E04ED" w:rsidRPr="002E04ED">
              <w:rPr>
                <w:rFonts w:ascii="Times New Roman" w:hAnsi="Times New Roman" w:cs="Times New Roman"/>
                <w:b/>
                <w:sz w:val="26"/>
                <w:szCs w:val="26"/>
              </w:rPr>
              <w:t>2023</w:t>
            </w:r>
          </w:p>
          <w:p w:rsidR="002E04ED" w:rsidRDefault="002E04ED" w:rsidP="003A0347">
            <w:pPr>
              <w:spacing w:line="288" w:lineRule="auto"/>
              <w:jc w:val="center"/>
              <w:rPr>
                <w:rFonts w:ascii="Times New Roman" w:hAnsi="Times New Roman" w:cs="Times New Roman"/>
                <w:sz w:val="26"/>
                <w:szCs w:val="26"/>
              </w:rPr>
            </w:pPr>
            <w:r w:rsidRPr="002E04ED">
              <w:rPr>
                <w:rFonts w:ascii="Times New Roman" w:hAnsi="Times New Roman" w:cs="Times New Roman"/>
                <w:sz w:val="26"/>
                <w:szCs w:val="26"/>
              </w:rPr>
              <w:t>Môn</w:t>
            </w:r>
            <w:r>
              <w:rPr>
                <w:rFonts w:ascii="Times New Roman" w:hAnsi="Times New Roman" w:cs="Times New Roman"/>
                <w:sz w:val="26"/>
                <w:szCs w:val="26"/>
              </w:rPr>
              <w:t>: Lịch sử</w:t>
            </w:r>
            <w:r w:rsidR="005E0486">
              <w:rPr>
                <w:rFonts w:ascii="Times New Roman" w:hAnsi="Times New Roman" w:cs="Times New Roman"/>
                <w:sz w:val="26"/>
                <w:szCs w:val="26"/>
              </w:rPr>
              <w:t xml:space="preserve"> </w:t>
            </w:r>
          </w:p>
          <w:p w:rsidR="002E04ED" w:rsidRDefault="002E04ED" w:rsidP="003A0347">
            <w:pPr>
              <w:spacing w:line="288" w:lineRule="auto"/>
              <w:jc w:val="center"/>
              <w:rPr>
                <w:rFonts w:ascii="Times New Roman" w:hAnsi="Times New Roman" w:cs="Times New Roman"/>
                <w:sz w:val="26"/>
                <w:szCs w:val="26"/>
              </w:rPr>
            </w:pPr>
            <w:r>
              <w:rPr>
                <w:rFonts w:ascii="Times New Roman" w:hAnsi="Times New Roman" w:cs="Times New Roman"/>
                <w:sz w:val="26"/>
                <w:szCs w:val="26"/>
              </w:rPr>
              <w:t>Thờ</w:t>
            </w:r>
            <w:r w:rsidR="0021002D">
              <w:rPr>
                <w:rFonts w:ascii="Times New Roman" w:hAnsi="Times New Roman" w:cs="Times New Roman"/>
                <w:sz w:val="26"/>
                <w:szCs w:val="26"/>
              </w:rPr>
              <w:t>i gian: 18</w:t>
            </w:r>
            <w:r>
              <w:rPr>
                <w:rFonts w:ascii="Times New Roman" w:hAnsi="Times New Roman" w:cs="Times New Roman"/>
                <w:sz w:val="26"/>
                <w:szCs w:val="26"/>
              </w:rPr>
              <w:t xml:space="preserve">0 phút </w:t>
            </w:r>
            <w:r w:rsidRPr="002E04ED">
              <w:rPr>
                <w:rFonts w:ascii="Times New Roman" w:hAnsi="Times New Roman" w:cs="Times New Roman"/>
                <w:i/>
                <w:sz w:val="26"/>
                <w:szCs w:val="26"/>
              </w:rPr>
              <w:t>(không kể thời gian giao đề)</w:t>
            </w:r>
          </w:p>
          <w:p w:rsidR="002E04ED" w:rsidRPr="002E04ED" w:rsidRDefault="0021002D" w:rsidP="003A0347">
            <w:pPr>
              <w:spacing w:line="288" w:lineRule="auto"/>
              <w:jc w:val="center"/>
              <w:rPr>
                <w:rFonts w:ascii="Times New Roman" w:hAnsi="Times New Roman" w:cs="Times New Roman"/>
                <w:b/>
                <w:sz w:val="26"/>
                <w:szCs w:val="26"/>
              </w:rPr>
            </w:pPr>
            <w:r>
              <w:rPr>
                <w:rFonts w:ascii="Times New Roman" w:hAnsi="Times New Roman" w:cs="Times New Roman"/>
                <w:b/>
                <w:sz w:val="26"/>
                <w:szCs w:val="26"/>
              </w:rPr>
              <w:t xml:space="preserve">Ngày thi </w:t>
            </w:r>
            <w:r w:rsidR="002E04ED" w:rsidRPr="002E04ED">
              <w:rPr>
                <w:rFonts w:ascii="Times New Roman" w:hAnsi="Times New Roman" w:cs="Times New Roman"/>
                <w:b/>
                <w:sz w:val="26"/>
                <w:szCs w:val="26"/>
              </w:rPr>
              <w:t xml:space="preserve"> tháng  năm 2023</w:t>
            </w:r>
          </w:p>
          <w:p w:rsidR="002E04ED" w:rsidRPr="002E04ED" w:rsidRDefault="002E04ED" w:rsidP="003A0347">
            <w:pPr>
              <w:spacing w:line="288" w:lineRule="auto"/>
              <w:jc w:val="center"/>
              <w:rPr>
                <w:i/>
              </w:rPr>
            </w:pPr>
            <w:r w:rsidRPr="002E04ED">
              <w:rPr>
                <w:rFonts w:ascii="Times New Roman" w:hAnsi="Times New Roman" w:cs="Times New Roman"/>
                <w:i/>
                <w:sz w:val="26"/>
                <w:szCs w:val="26"/>
              </w:rPr>
              <w:t>(Đề thi gồ</w:t>
            </w:r>
            <w:r w:rsidR="0021002D">
              <w:rPr>
                <w:rFonts w:ascii="Times New Roman" w:hAnsi="Times New Roman" w:cs="Times New Roman"/>
                <w:i/>
                <w:sz w:val="26"/>
                <w:szCs w:val="26"/>
              </w:rPr>
              <w:t>m 07</w:t>
            </w:r>
            <w:r w:rsidRPr="002E04ED">
              <w:rPr>
                <w:rFonts w:ascii="Times New Roman" w:hAnsi="Times New Roman" w:cs="Times New Roman"/>
                <w:i/>
                <w:sz w:val="26"/>
                <w:szCs w:val="26"/>
              </w:rPr>
              <w:t xml:space="preserve"> câu, in trong </w:t>
            </w:r>
            <w:r w:rsidR="00696751">
              <w:rPr>
                <w:rFonts w:ascii="Times New Roman" w:hAnsi="Times New Roman" w:cs="Times New Roman"/>
                <w:i/>
                <w:sz w:val="26"/>
                <w:szCs w:val="26"/>
              </w:rPr>
              <w:t>0</w:t>
            </w:r>
            <w:r w:rsidRPr="002E04ED">
              <w:rPr>
                <w:rFonts w:ascii="Times New Roman" w:hAnsi="Times New Roman" w:cs="Times New Roman"/>
                <w:i/>
                <w:sz w:val="26"/>
                <w:szCs w:val="26"/>
              </w:rPr>
              <w:t>1 trang)</w:t>
            </w:r>
          </w:p>
        </w:tc>
      </w:tr>
    </w:tbl>
    <w:p w:rsidR="00535385" w:rsidRDefault="00535385" w:rsidP="003A0347">
      <w:pPr>
        <w:spacing w:after="0" w:line="288" w:lineRule="auto"/>
        <w:jc w:val="both"/>
      </w:pPr>
    </w:p>
    <w:p w:rsidR="008F54DD" w:rsidRPr="00A7581B" w:rsidRDefault="00CF24A1" w:rsidP="008F54DD">
      <w:pPr>
        <w:spacing w:after="0" w:line="288" w:lineRule="auto"/>
        <w:jc w:val="both"/>
        <w:rPr>
          <w:rFonts w:ascii="Times New Roman" w:hAnsi="Times New Roman" w:cs="Times New Roman"/>
          <w:bCs/>
          <w:iCs/>
          <w:sz w:val="26"/>
          <w:szCs w:val="26"/>
        </w:rPr>
      </w:pPr>
      <w:r>
        <w:rPr>
          <w:rFonts w:ascii="Times New Roman" w:hAnsi="Times New Roman" w:cs="Times New Roman"/>
          <w:b/>
          <w:sz w:val="26"/>
          <w:szCs w:val="26"/>
        </w:rPr>
        <w:tab/>
      </w:r>
      <w:r w:rsidR="00227036">
        <w:rPr>
          <w:rFonts w:ascii="Times New Roman" w:hAnsi="Times New Roman" w:cs="Times New Roman"/>
          <w:b/>
          <w:sz w:val="26"/>
          <w:szCs w:val="26"/>
        </w:rPr>
        <w:t>Câu 1</w:t>
      </w:r>
      <w:r w:rsidR="0021002D">
        <w:rPr>
          <w:rFonts w:ascii="Times New Roman" w:hAnsi="Times New Roman" w:cs="Times New Roman"/>
          <w:b/>
          <w:sz w:val="26"/>
          <w:szCs w:val="26"/>
        </w:rPr>
        <w:t xml:space="preserve"> (2.5</w:t>
      </w:r>
      <w:r w:rsidR="003640A5" w:rsidRPr="007D1D48">
        <w:rPr>
          <w:rFonts w:ascii="Times New Roman" w:hAnsi="Times New Roman" w:cs="Times New Roman"/>
          <w:b/>
          <w:sz w:val="26"/>
          <w:szCs w:val="26"/>
        </w:rPr>
        <w:t xml:space="preserve"> điểm)</w:t>
      </w:r>
      <w:r>
        <w:rPr>
          <w:rFonts w:ascii="Times New Roman" w:hAnsi="Times New Roman" w:cs="Times New Roman"/>
          <w:b/>
          <w:sz w:val="26"/>
          <w:szCs w:val="26"/>
        </w:rPr>
        <w:t>.</w:t>
      </w:r>
      <w:r w:rsidR="003640A5" w:rsidRPr="007D1D48">
        <w:rPr>
          <w:rFonts w:ascii="Times New Roman" w:hAnsi="Times New Roman" w:cs="Times New Roman"/>
          <w:sz w:val="26"/>
          <w:szCs w:val="26"/>
        </w:rPr>
        <w:t xml:space="preserve"> </w:t>
      </w:r>
      <w:r w:rsidR="008F54DD">
        <w:rPr>
          <w:rFonts w:ascii="Times New Roman" w:hAnsi="Times New Roman" w:cs="Times New Roman"/>
          <w:sz w:val="26"/>
          <w:szCs w:val="26"/>
        </w:rPr>
        <w:t xml:space="preserve">Hoàn thiện bảng kiến thức sau: </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1"/>
        <w:gridCol w:w="5954"/>
      </w:tblGrid>
      <w:tr w:rsidR="008F54DD" w:rsidRPr="00620637" w:rsidTr="003900D5">
        <w:tc>
          <w:tcPr>
            <w:tcW w:w="3611" w:type="dxa"/>
          </w:tcPr>
          <w:p w:rsidR="008F54DD" w:rsidRPr="00620637" w:rsidRDefault="008F54DD" w:rsidP="003900D5">
            <w:pPr>
              <w:spacing w:after="0" w:line="288" w:lineRule="auto"/>
              <w:jc w:val="both"/>
              <w:rPr>
                <w:rFonts w:ascii="Times New Roman" w:hAnsi="Times New Roman" w:cs="Times New Roman"/>
                <w:b/>
                <w:bCs/>
                <w:iCs/>
                <w:sz w:val="26"/>
                <w:szCs w:val="26"/>
              </w:rPr>
            </w:pPr>
            <w:r w:rsidRPr="00620637">
              <w:rPr>
                <w:rFonts w:ascii="Times New Roman" w:hAnsi="Times New Roman" w:cs="Times New Roman"/>
                <w:b/>
                <w:bCs/>
                <w:iCs/>
                <w:sz w:val="26"/>
                <w:szCs w:val="26"/>
              </w:rPr>
              <w:t xml:space="preserve">Nội dung </w:t>
            </w:r>
          </w:p>
        </w:tc>
        <w:tc>
          <w:tcPr>
            <w:tcW w:w="5954" w:type="dxa"/>
          </w:tcPr>
          <w:p w:rsidR="008F54DD" w:rsidRPr="00620637" w:rsidRDefault="008F54DD" w:rsidP="003900D5">
            <w:pPr>
              <w:spacing w:after="0" w:line="288" w:lineRule="auto"/>
              <w:jc w:val="center"/>
              <w:rPr>
                <w:rFonts w:ascii="Times New Roman" w:hAnsi="Times New Roman" w:cs="Times New Roman"/>
                <w:b/>
                <w:bCs/>
                <w:iCs/>
                <w:sz w:val="26"/>
                <w:szCs w:val="26"/>
              </w:rPr>
            </w:pPr>
            <w:r w:rsidRPr="00620637">
              <w:rPr>
                <w:rFonts w:ascii="Times New Roman" w:hAnsi="Times New Roman" w:cs="Times New Roman"/>
                <w:b/>
                <w:bCs/>
                <w:iCs/>
                <w:sz w:val="26"/>
                <w:szCs w:val="26"/>
              </w:rPr>
              <w:t>Cách mạng tháng Mười Nga (1917)</w:t>
            </w:r>
          </w:p>
        </w:tc>
      </w:tr>
      <w:tr w:rsidR="008F54DD" w:rsidRPr="00620637" w:rsidTr="003900D5">
        <w:tc>
          <w:tcPr>
            <w:tcW w:w="3611" w:type="dxa"/>
          </w:tcPr>
          <w:p w:rsidR="008F54DD" w:rsidRPr="00620637" w:rsidRDefault="008F54DD" w:rsidP="003900D5">
            <w:pPr>
              <w:spacing w:after="0" w:line="288" w:lineRule="auto"/>
              <w:jc w:val="center"/>
              <w:rPr>
                <w:rFonts w:ascii="Times New Roman" w:hAnsi="Times New Roman" w:cs="Times New Roman"/>
                <w:bCs/>
                <w:iCs/>
                <w:sz w:val="26"/>
                <w:szCs w:val="26"/>
              </w:rPr>
            </w:pPr>
            <w:r w:rsidRPr="00620637">
              <w:rPr>
                <w:rFonts w:ascii="Times New Roman" w:hAnsi="Times New Roman" w:cs="Times New Roman"/>
                <w:bCs/>
                <w:iCs/>
                <w:sz w:val="26"/>
                <w:szCs w:val="26"/>
              </w:rPr>
              <w:t>Nhiệm vụ của cách mạng</w:t>
            </w:r>
          </w:p>
        </w:tc>
        <w:tc>
          <w:tcPr>
            <w:tcW w:w="5954" w:type="dxa"/>
          </w:tcPr>
          <w:p w:rsidR="008F54DD" w:rsidRPr="00620637" w:rsidRDefault="008F54DD" w:rsidP="003900D5">
            <w:pPr>
              <w:spacing w:after="0" w:line="288" w:lineRule="auto"/>
              <w:jc w:val="both"/>
              <w:rPr>
                <w:rFonts w:ascii="Times New Roman" w:hAnsi="Times New Roman" w:cs="Times New Roman"/>
                <w:bCs/>
                <w:iCs/>
                <w:sz w:val="26"/>
                <w:szCs w:val="26"/>
              </w:rPr>
            </w:pPr>
          </w:p>
        </w:tc>
      </w:tr>
      <w:tr w:rsidR="008F54DD" w:rsidRPr="00620637" w:rsidTr="003900D5">
        <w:tc>
          <w:tcPr>
            <w:tcW w:w="3611" w:type="dxa"/>
          </w:tcPr>
          <w:p w:rsidR="008F54DD" w:rsidRPr="00620637" w:rsidRDefault="008F54DD" w:rsidP="003900D5">
            <w:pPr>
              <w:spacing w:after="0" w:line="288" w:lineRule="auto"/>
              <w:jc w:val="center"/>
              <w:rPr>
                <w:rFonts w:ascii="Times New Roman" w:hAnsi="Times New Roman" w:cs="Times New Roman"/>
                <w:bCs/>
                <w:iCs/>
                <w:sz w:val="26"/>
                <w:szCs w:val="26"/>
              </w:rPr>
            </w:pPr>
            <w:r w:rsidRPr="00620637">
              <w:rPr>
                <w:rFonts w:ascii="Times New Roman" w:hAnsi="Times New Roman" w:cs="Times New Roman"/>
                <w:bCs/>
                <w:iCs/>
                <w:sz w:val="26"/>
                <w:szCs w:val="26"/>
              </w:rPr>
              <w:t>Lãnh đạo</w:t>
            </w:r>
          </w:p>
        </w:tc>
        <w:tc>
          <w:tcPr>
            <w:tcW w:w="5954" w:type="dxa"/>
          </w:tcPr>
          <w:p w:rsidR="008F54DD" w:rsidRPr="00620637" w:rsidRDefault="008F54DD" w:rsidP="003900D5">
            <w:pPr>
              <w:spacing w:after="0" w:line="288" w:lineRule="auto"/>
              <w:jc w:val="both"/>
              <w:rPr>
                <w:rFonts w:ascii="Times New Roman" w:hAnsi="Times New Roman" w:cs="Times New Roman"/>
                <w:bCs/>
                <w:iCs/>
                <w:sz w:val="26"/>
                <w:szCs w:val="26"/>
              </w:rPr>
            </w:pPr>
          </w:p>
        </w:tc>
      </w:tr>
      <w:tr w:rsidR="008F54DD" w:rsidRPr="00620637" w:rsidTr="003900D5">
        <w:tc>
          <w:tcPr>
            <w:tcW w:w="3611" w:type="dxa"/>
          </w:tcPr>
          <w:p w:rsidR="008F54DD" w:rsidRPr="00620637" w:rsidRDefault="008F54DD" w:rsidP="003900D5">
            <w:pPr>
              <w:spacing w:after="0" w:line="288" w:lineRule="auto"/>
              <w:jc w:val="center"/>
              <w:rPr>
                <w:rFonts w:ascii="Times New Roman" w:hAnsi="Times New Roman" w:cs="Times New Roman"/>
                <w:bCs/>
                <w:iCs/>
                <w:sz w:val="26"/>
                <w:szCs w:val="26"/>
              </w:rPr>
            </w:pPr>
            <w:r w:rsidRPr="00620637">
              <w:rPr>
                <w:rFonts w:ascii="Times New Roman" w:hAnsi="Times New Roman" w:cs="Times New Roman"/>
                <w:bCs/>
                <w:iCs/>
                <w:sz w:val="26"/>
                <w:szCs w:val="26"/>
              </w:rPr>
              <w:t>Động lực chính</w:t>
            </w:r>
          </w:p>
        </w:tc>
        <w:tc>
          <w:tcPr>
            <w:tcW w:w="5954" w:type="dxa"/>
          </w:tcPr>
          <w:p w:rsidR="008F54DD" w:rsidRPr="00620637" w:rsidRDefault="008F54DD" w:rsidP="003900D5">
            <w:pPr>
              <w:spacing w:after="0" w:line="288" w:lineRule="auto"/>
              <w:jc w:val="both"/>
              <w:rPr>
                <w:rFonts w:ascii="Times New Roman" w:hAnsi="Times New Roman" w:cs="Times New Roman"/>
                <w:bCs/>
                <w:iCs/>
                <w:sz w:val="26"/>
                <w:szCs w:val="26"/>
              </w:rPr>
            </w:pPr>
          </w:p>
        </w:tc>
      </w:tr>
      <w:tr w:rsidR="008F54DD" w:rsidRPr="00620637" w:rsidTr="003900D5">
        <w:trPr>
          <w:trHeight w:val="339"/>
        </w:trPr>
        <w:tc>
          <w:tcPr>
            <w:tcW w:w="3611" w:type="dxa"/>
          </w:tcPr>
          <w:p w:rsidR="008F54DD" w:rsidRPr="00620637" w:rsidRDefault="008F54DD" w:rsidP="003900D5">
            <w:pPr>
              <w:spacing w:after="0" w:line="288" w:lineRule="auto"/>
              <w:jc w:val="center"/>
              <w:rPr>
                <w:rFonts w:ascii="Times New Roman" w:hAnsi="Times New Roman" w:cs="Times New Roman"/>
                <w:bCs/>
                <w:iCs/>
                <w:sz w:val="26"/>
                <w:szCs w:val="26"/>
              </w:rPr>
            </w:pPr>
            <w:r w:rsidRPr="00620637">
              <w:rPr>
                <w:rFonts w:ascii="Times New Roman" w:hAnsi="Times New Roman" w:cs="Times New Roman"/>
                <w:bCs/>
                <w:iCs/>
                <w:sz w:val="26"/>
                <w:szCs w:val="26"/>
              </w:rPr>
              <w:t>Tính chất</w:t>
            </w:r>
          </w:p>
        </w:tc>
        <w:tc>
          <w:tcPr>
            <w:tcW w:w="5954" w:type="dxa"/>
          </w:tcPr>
          <w:p w:rsidR="008F54DD" w:rsidRPr="00620637" w:rsidRDefault="008F54DD" w:rsidP="003900D5">
            <w:pPr>
              <w:spacing w:after="0" w:line="288" w:lineRule="auto"/>
              <w:jc w:val="both"/>
              <w:rPr>
                <w:rFonts w:ascii="Times New Roman" w:hAnsi="Times New Roman" w:cs="Times New Roman"/>
                <w:bCs/>
                <w:iCs/>
                <w:sz w:val="26"/>
                <w:szCs w:val="26"/>
              </w:rPr>
            </w:pPr>
          </w:p>
        </w:tc>
      </w:tr>
      <w:tr w:rsidR="008F54DD" w:rsidRPr="00620637" w:rsidTr="003900D5">
        <w:trPr>
          <w:trHeight w:val="289"/>
        </w:trPr>
        <w:tc>
          <w:tcPr>
            <w:tcW w:w="3611" w:type="dxa"/>
          </w:tcPr>
          <w:p w:rsidR="008F54DD" w:rsidRPr="00620637" w:rsidRDefault="008F54DD" w:rsidP="003900D5">
            <w:pPr>
              <w:spacing w:after="0" w:line="288" w:lineRule="auto"/>
              <w:jc w:val="center"/>
              <w:rPr>
                <w:rFonts w:ascii="Times New Roman" w:hAnsi="Times New Roman" w:cs="Times New Roman"/>
                <w:bCs/>
                <w:iCs/>
                <w:sz w:val="26"/>
                <w:szCs w:val="26"/>
              </w:rPr>
            </w:pPr>
            <w:r w:rsidRPr="00620637">
              <w:rPr>
                <w:rFonts w:ascii="Times New Roman" w:hAnsi="Times New Roman" w:cs="Times New Roman"/>
                <w:bCs/>
                <w:iCs/>
                <w:sz w:val="26"/>
                <w:szCs w:val="26"/>
              </w:rPr>
              <w:t>Kết quả và ý nghĩa lịch sử</w:t>
            </w:r>
          </w:p>
        </w:tc>
        <w:tc>
          <w:tcPr>
            <w:tcW w:w="5954" w:type="dxa"/>
          </w:tcPr>
          <w:p w:rsidR="008F54DD" w:rsidRPr="00620637" w:rsidRDefault="008F54DD" w:rsidP="003900D5">
            <w:pPr>
              <w:spacing w:after="0" w:line="288" w:lineRule="auto"/>
              <w:jc w:val="both"/>
              <w:rPr>
                <w:rFonts w:ascii="Times New Roman" w:hAnsi="Times New Roman" w:cs="Times New Roman"/>
                <w:bCs/>
                <w:iCs/>
                <w:sz w:val="26"/>
                <w:szCs w:val="26"/>
              </w:rPr>
            </w:pPr>
          </w:p>
        </w:tc>
      </w:tr>
    </w:tbl>
    <w:p w:rsidR="008F54DD" w:rsidRDefault="008F54DD" w:rsidP="003A0347">
      <w:pPr>
        <w:spacing w:after="0" w:line="288" w:lineRule="auto"/>
        <w:jc w:val="both"/>
        <w:rPr>
          <w:rFonts w:ascii="Times New Roman" w:hAnsi="Times New Roman" w:cs="Times New Roman"/>
          <w:sz w:val="26"/>
          <w:szCs w:val="26"/>
        </w:rPr>
      </w:pPr>
      <w:bookmarkStart w:id="0" w:name="_GoBack"/>
      <w:bookmarkEnd w:id="0"/>
    </w:p>
    <w:p w:rsidR="001A2CD6" w:rsidRPr="001F2DB2" w:rsidRDefault="00CF24A1" w:rsidP="001A2CD6">
      <w:pPr>
        <w:spacing w:after="0" w:line="240" w:lineRule="auto"/>
        <w:ind w:firstLine="567"/>
        <w:jc w:val="both"/>
        <w:rPr>
          <w:rFonts w:ascii="Times New Roman" w:eastAsia="Times New Roman" w:hAnsi="Times New Roman" w:cs="Times New Roman"/>
          <w:sz w:val="26"/>
          <w:szCs w:val="26"/>
          <w:lang w:val="vi-VN"/>
        </w:rPr>
      </w:pPr>
      <w:r>
        <w:rPr>
          <w:rFonts w:ascii="Times New Roman" w:hAnsi="Times New Roman" w:cs="Times New Roman"/>
          <w:b/>
          <w:sz w:val="26"/>
          <w:szCs w:val="26"/>
        </w:rPr>
        <w:tab/>
      </w:r>
      <w:r w:rsidR="00160117" w:rsidRPr="007D1D48">
        <w:rPr>
          <w:rFonts w:ascii="Times New Roman" w:hAnsi="Times New Roman" w:cs="Times New Roman"/>
          <w:b/>
          <w:sz w:val="26"/>
          <w:szCs w:val="26"/>
        </w:rPr>
        <w:t xml:space="preserve">Câu </w:t>
      </w:r>
      <w:r w:rsidR="00227036">
        <w:rPr>
          <w:rFonts w:ascii="Times New Roman" w:hAnsi="Times New Roman" w:cs="Times New Roman"/>
          <w:b/>
          <w:sz w:val="26"/>
          <w:szCs w:val="26"/>
        </w:rPr>
        <w:t>2</w:t>
      </w:r>
      <w:r w:rsidR="0021002D">
        <w:rPr>
          <w:rFonts w:ascii="Times New Roman" w:hAnsi="Times New Roman" w:cs="Times New Roman"/>
          <w:b/>
          <w:sz w:val="26"/>
          <w:szCs w:val="26"/>
        </w:rPr>
        <w:t xml:space="preserve"> (2.5</w:t>
      </w:r>
      <w:r w:rsidR="00970A90" w:rsidRPr="007D1D48">
        <w:rPr>
          <w:rFonts w:ascii="Times New Roman" w:hAnsi="Times New Roman" w:cs="Times New Roman"/>
          <w:b/>
          <w:sz w:val="26"/>
          <w:szCs w:val="26"/>
        </w:rPr>
        <w:t xml:space="preserve"> điể</w:t>
      </w:r>
      <w:r w:rsidR="00F0688C" w:rsidRPr="007D1D48">
        <w:rPr>
          <w:rFonts w:ascii="Times New Roman" w:hAnsi="Times New Roman" w:cs="Times New Roman"/>
          <w:b/>
          <w:sz w:val="26"/>
          <w:szCs w:val="26"/>
        </w:rPr>
        <w:t>m)</w:t>
      </w:r>
      <w:r>
        <w:rPr>
          <w:rFonts w:ascii="Times New Roman" w:hAnsi="Times New Roman" w:cs="Times New Roman"/>
          <w:b/>
          <w:sz w:val="26"/>
          <w:szCs w:val="26"/>
        </w:rPr>
        <w:t>.</w:t>
      </w:r>
      <w:r w:rsidR="00A1264A" w:rsidRPr="007D1D48">
        <w:rPr>
          <w:rFonts w:ascii="Times New Roman" w:hAnsi="Times New Roman" w:cs="Times New Roman"/>
          <w:sz w:val="26"/>
          <w:szCs w:val="26"/>
        </w:rPr>
        <w:t xml:space="preserve"> </w:t>
      </w:r>
      <w:r w:rsidR="001A2CD6" w:rsidRPr="001F2DB2">
        <w:rPr>
          <w:rFonts w:ascii="Times New Roman" w:eastAsia="Times New Roman" w:hAnsi="Times New Roman" w:cs="Times New Roman"/>
          <w:sz w:val="26"/>
          <w:szCs w:val="26"/>
          <w:lang w:val="vi-VN"/>
        </w:rPr>
        <w:t>Nền kinh tế của quốc gia Đại Việt đạt nhiều thành tựu. Em hãy:</w:t>
      </w:r>
    </w:p>
    <w:p w:rsidR="001A2CD6" w:rsidRPr="00B54C50" w:rsidRDefault="001A2CD6" w:rsidP="001A2CD6">
      <w:pPr>
        <w:spacing w:after="0" w:line="240" w:lineRule="auto"/>
        <w:ind w:firstLine="567"/>
        <w:jc w:val="both"/>
        <w:rPr>
          <w:rFonts w:ascii="Times New Roman" w:hAnsi="Times New Roman" w:cs="Times New Roman"/>
          <w:sz w:val="26"/>
          <w:szCs w:val="26"/>
          <w:shd w:val="clear" w:color="auto" w:fill="FFFFFF"/>
          <w:lang w:val="vi-VN"/>
        </w:rPr>
      </w:pPr>
      <w:r>
        <w:rPr>
          <w:rFonts w:ascii="Times New Roman" w:hAnsi="Times New Roman" w:cs="Times New Roman"/>
          <w:sz w:val="26"/>
          <w:szCs w:val="26"/>
          <w:lang w:val="vi-VN"/>
        </w:rPr>
        <w:t>a</w:t>
      </w:r>
      <w:r w:rsidRPr="00B72D8F">
        <w:rPr>
          <w:rFonts w:ascii="Times New Roman" w:hAnsi="Times New Roman" w:cs="Times New Roman"/>
          <w:sz w:val="26"/>
          <w:szCs w:val="26"/>
          <w:lang w:val="vi-VN"/>
        </w:rPr>
        <w:t xml:space="preserve">. </w:t>
      </w:r>
      <w:r w:rsidRPr="001F2DB2">
        <w:rPr>
          <w:rFonts w:ascii="Times New Roman" w:hAnsi="Times New Roman" w:cs="Times New Roman"/>
          <w:sz w:val="26"/>
          <w:szCs w:val="26"/>
          <w:lang w:val="vi-VN"/>
        </w:rPr>
        <w:t xml:space="preserve">Trình bày </w:t>
      </w:r>
      <w:r w:rsidRPr="00B046FA">
        <w:rPr>
          <w:rFonts w:ascii="Times New Roman" w:hAnsi="Times New Roman" w:cs="Times New Roman"/>
          <w:sz w:val="26"/>
          <w:szCs w:val="26"/>
          <w:lang w:val="vi-VN"/>
        </w:rPr>
        <w:t>thành tựu</w:t>
      </w:r>
      <w:r w:rsidRPr="001F2DB2">
        <w:rPr>
          <w:rFonts w:ascii="Times New Roman" w:hAnsi="Times New Roman" w:cs="Times New Roman"/>
          <w:sz w:val="26"/>
          <w:szCs w:val="26"/>
          <w:lang w:val="vi-VN"/>
        </w:rPr>
        <w:t xml:space="preserve"> kinh tế nông nghiệp Đại Việt</w:t>
      </w:r>
      <w:r>
        <w:rPr>
          <w:rFonts w:ascii="Times New Roman" w:hAnsi="Times New Roman" w:cs="Times New Roman"/>
          <w:sz w:val="26"/>
          <w:szCs w:val="26"/>
          <w:shd w:val="clear" w:color="auto" w:fill="FFFFFF"/>
          <w:lang w:val="vi-VN"/>
        </w:rPr>
        <w:t xml:space="preserve"> </w:t>
      </w:r>
      <w:r>
        <w:rPr>
          <w:rFonts w:ascii="Times New Roman" w:hAnsi="Times New Roman" w:cs="Times New Roman"/>
          <w:sz w:val="26"/>
          <w:szCs w:val="26"/>
          <w:shd w:val="clear" w:color="auto" w:fill="FFFFFF"/>
        </w:rPr>
        <w:t xml:space="preserve">thế kỉ X đến thế kỉ XV </w:t>
      </w:r>
      <w:r>
        <w:rPr>
          <w:rFonts w:ascii="Times New Roman" w:hAnsi="Times New Roman" w:cs="Times New Roman"/>
          <w:sz w:val="26"/>
          <w:szCs w:val="26"/>
          <w:shd w:val="clear" w:color="auto" w:fill="FFFFFF"/>
          <w:lang w:val="vi-VN"/>
        </w:rPr>
        <w:t>và tác dụng</w:t>
      </w:r>
      <w:r w:rsidRPr="008E317A">
        <w:rPr>
          <w:rFonts w:ascii="Times New Roman" w:hAnsi="Times New Roman" w:cs="Times New Roman"/>
          <w:sz w:val="26"/>
          <w:szCs w:val="26"/>
          <w:shd w:val="clear" w:color="auto" w:fill="FFFFFF"/>
          <w:lang w:val="vi-VN"/>
        </w:rPr>
        <w:t xml:space="preserve"> của những thành tựu trên đối với sự </w:t>
      </w:r>
      <w:r w:rsidRPr="00B54C50">
        <w:rPr>
          <w:rFonts w:ascii="Times New Roman" w:hAnsi="Times New Roman" w:cs="Times New Roman"/>
          <w:sz w:val="26"/>
          <w:szCs w:val="26"/>
          <w:shd w:val="clear" w:color="auto" w:fill="FFFFFF"/>
          <w:lang w:val="vi-VN"/>
        </w:rPr>
        <w:t>phát triể</w:t>
      </w:r>
      <w:r>
        <w:rPr>
          <w:rFonts w:ascii="Times New Roman" w:hAnsi="Times New Roman" w:cs="Times New Roman"/>
          <w:sz w:val="26"/>
          <w:szCs w:val="26"/>
          <w:shd w:val="clear" w:color="auto" w:fill="FFFFFF"/>
          <w:lang w:val="vi-VN"/>
        </w:rPr>
        <w:t>n c</w:t>
      </w:r>
      <w:r w:rsidRPr="00B54C50">
        <w:rPr>
          <w:rFonts w:ascii="Times New Roman" w:hAnsi="Times New Roman" w:cs="Times New Roman"/>
          <w:sz w:val="26"/>
          <w:szCs w:val="26"/>
          <w:shd w:val="clear" w:color="auto" w:fill="FFFFFF"/>
          <w:lang w:val="vi-VN"/>
        </w:rPr>
        <w:t>ủa Đại Việ</w:t>
      </w:r>
      <w:r>
        <w:rPr>
          <w:rFonts w:ascii="Times New Roman" w:hAnsi="Times New Roman" w:cs="Times New Roman"/>
          <w:sz w:val="26"/>
          <w:szCs w:val="26"/>
          <w:shd w:val="clear" w:color="auto" w:fill="FFFFFF"/>
          <w:lang w:val="vi-VN"/>
        </w:rPr>
        <w:t>t</w:t>
      </w:r>
      <w:r>
        <w:rPr>
          <w:rFonts w:ascii="Times New Roman" w:hAnsi="Times New Roman" w:cs="Times New Roman"/>
          <w:sz w:val="26"/>
          <w:szCs w:val="26"/>
          <w:shd w:val="clear" w:color="auto" w:fill="FFFFFF"/>
        </w:rPr>
        <w:t xml:space="preserve"> </w:t>
      </w:r>
      <w:r w:rsidRPr="00B54C50">
        <w:rPr>
          <w:rFonts w:ascii="Times New Roman" w:hAnsi="Times New Roman" w:cs="Times New Roman"/>
          <w:sz w:val="26"/>
          <w:szCs w:val="26"/>
          <w:shd w:val="clear" w:color="auto" w:fill="FFFFFF"/>
          <w:lang w:val="vi-VN"/>
        </w:rPr>
        <w:t>?</w:t>
      </w:r>
    </w:p>
    <w:p w:rsidR="008F54DD" w:rsidRPr="001A2CD6" w:rsidRDefault="001A2CD6" w:rsidP="001A2CD6">
      <w:pPr>
        <w:spacing w:after="0" w:line="240" w:lineRule="auto"/>
        <w:ind w:firstLine="567"/>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b</w:t>
      </w:r>
      <w:r w:rsidRPr="00741597">
        <w:rPr>
          <w:rFonts w:ascii="Times New Roman" w:eastAsia="Calibri" w:hAnsi="Times New Roman" w:cs="Times New Roman"/>
          <w:sz w:val="26"/>
          <w:szCs w:val="26"/>
          <w:lang w:val="vi-VN"/>
        </w:rPr>
        <w:t xml:space="preserve">. </w:t>
      </w:r>
      <w:r w:rsidRPr="001026C8">
        <w:rPr>
          <w:rFonts w:ascii="Times New Roman" w:eastAsia="Calibri" w:hAnsi="Times New Roman" w:cs="Times New Roman"/>
          <w:sz w:val="26"/>
          <w:szCs w:val="26"/>
          <w:lang w:val="vi-VN"/>
        </w:rPr>
        <w:t>Đ</w:t>
      </w:r>
      <w:r w:rsidRPr="001F2DB2">
        <w:rPr>
          <w:rFonts w:ascii="Times New Roman" w:eastAsia="Calibri" w:hAnsi="Times New Roman" w:cs="Times New Roman"/>
          <w:sz w:val="26"/>
          <w:szCs w:val="26"/>
          <w:lang w:val="vi-VN"/>
        </w:rPr>
        <w:t>ề xuất một số giải pháp để phát triển kinh tế nông nghiệp ở nước ta hiện nay</w:t>
      </w:r>
      <w:r>
        <w:rPr>
          <w:rFonts w:ascii="Times New Roman" w:eastAsia="Calibri" w:hAnsi="Times New Roman" w:cs="Times New Roman"/>
          <w:sz w:val="26"/>
          <w:szCs w:val="26"/>
          <w:lang w:val="vi-VN"/>
        </w:rPr>
        <w:t>.</w:t>
      </w:r>
    </w:p>
    <w:p w:rsidR="003E1606" w:rsidRPr="005B4E7D" w:rsidRDefault="008F54DD" w:rsidP="005B4E7D">
      <w:pPr>
        <w:spacing w:before="120" w:after="0" w:line="240" w:lineRule="auto"/>
        <w:ind w:firstLine="600"/>
        <w:jc w:val="both"/>
        <w:rPr>
          <w:rFonts w:ascii="Times New Roman" w:eastAsia="Times New Roman" w:hAnsi="Times New Roman" w:cs="Times New Roman"/>
          <w:sz w:val="26"/>
          <w:szCs w:val="26"/>
        </w:rPr>
      </w:pPr>
      <w:r>
        <w:rPr>
          <w:rFonts w:ascii="Times New Roman" w:hAnsi="Times New Roman" w:cs="Times New Roman"/>
          <w:bCs/>
          <w:iCs/>
          <w:sz w:val="26"/>
          <w:szCs w:val="26"/>
        </w:rPr>
        <w:tab/>
      </w:r>
      <w:r w:rsidR="0021002D">
        <w:rPr>
          <w:rFonts w:ascii="Times New Roman" w:eastAsiaTheme="minorEastAsia" w:hAnsi="Times New Roman" w:cs="Times New Roman"/>
          <w:b/>
          <w:sz w:val="26"/>
          <w:szCs w:val="26"/>
          <w:lang w:eastAsia="zh-CN"/>
        </w:rPr>
        <w:t xml:space="preserve">Câu </w:t>
      </w:r>
      <w:r w:rsidR="00227036">
        <w:rPr>
          <w:rFonts w:ascii="Times New Roman" w:eastAsiaTheme="minorEastAsia" w:hAnsi="Times New Roman" w:cs="Times New Roman"/>
          <w:b/>
          <w:sz w:val="26"/>
          <w:szCs w:val="26"/>
          <w:lang w:eastAsia="zh-CN"/>
        </w:rPr>
        <w:t>3</w:t>
      </w:r>
      <w:r w:rsidR="0021002D">
        <w:rPr>
          <w:rFonts w:ascii="Times New Roman" w:eastAsiaTheme="minorEastAsia" w:hAnsi="Times New Roman" w:cs="Times New Roman"/>
          <w:b/>
          <w:sz w:val="26"/>
          <w:szCs w:val="26"/>
          <w:lang w:eastAsia="zh-CN"/>
        </w:rPr>
        <w:t xml:space="preserve"> (3</w:t>
      </w:r>
      <w:r w:rsidR="007D1D48" w:rsidRPr="007D1D48">
        <w:rPr>
          <w:rFonts w:ascii="Times New Roman" w:eastAsiaTheme="minorEastAsia" w:hAnsi="Times New Roman" w:cs="Times New Roman"/>
          <w:b/>
          <w:sz w:val="26"/>
          <w:szCs w:val="26"/>
          <w:lang w:eastAsia="zh-CN"/>
        </w:rPr>
        <w:t>.0 điể</w:t>
      </w:r>
      <w:r w:rsidR="00BF287B">
        <w:rPr>
          <w:rFonts w:ascii="Times New Roman" w:eastAsiaTheme="minorEastAsia" w:hAnsi="Times New Roman" w:cs="Times New Roman"/>
          <w:b/>
          <w:sz w:val="26"/>
          <w:szCs w:val="26"/>
          <w:lang w:eastAsia="zh-CN"/>
        </w:rPr>
        <w:t>m)</w:t>
      </w:r>
      <w:r w:rsidR="00CF24A1">
        <w:rPr>
          <w:rFonts w:ascii="Times New Roman" w:eastAsiaTheme="minorEastAsia" w:hAnsi="Times New Roman" w:cs="Times New Roman"/>
          <w:b/>
          <w:sz w:val="26"/>
          <w:szCs w:val="26"/>
          <w:lang w:eastAsia="zh-CN"/>
        </w:rPr>
        <w:t>.</w:t>
      </w:r>
      <w:r w:rsidR="007D1D48" w:rsidRPr="007D1D48">
        <w:rPr>
          <w:rFonts w:ascii="Times New Roman" w:eastAsiaTheme="minorEastAsia" w:hAnsi="Times New Roman" w:cs="Times New Roman"/>
          <w:b/>
          <w:sz w:val="26"/>
          <w:szCs w:val="26"/>
          <w:lang w:eastAsia="zh-CN"/>
        </w:rPr>
        <w:t xml:space="preserve"> </w:t>
      </w:r>
      <w:r w:rsidR="005B4E7D">
        <w:rPr>
          <w:rFonts w:ascii="Times New Roman" w:eastAsia="Times New Roman" w:hAnsi="Times New Roman" w:cs="Times New Roman"/>
          <w:sz w:val="26"/>
          <w:szCs w:val="26"/>
        </w:rPr>
        <w:t xml:space="preserve">Em hãy bày tỏ suy nghĩ về ý kiến: </w:t>
      </w:r>
      <w:r w:rsidR="005B4E7D" w:rsidRPr="005B4E7D">
        <w:rPr>
          <w:rFonts w:ascii="Times New Roman" w:eastAsia="Times New Roman" w:hAnsi="Times New Roman" w:cs="Times New Roman"/>
          <w:i/>
          <w:sz w:val="26"/>
          <w:szCs w:val="26"/>
        </w:rPr>
        <w:t>“</w:t>
      </w:r>
      <w:r w:rsidR="005B4E7D" w:rsidRPr="005B4E7D">
        <w:rPr>
          <w:rFonts w:ascii="Times New Roman" w:eastAsia="Times New Roman" w:hAnsi="Times New Roman" w:cs="Times New Roman"/>
          <w:i/>
          <w:sz w:val="26"/>
          <w:szCs w:val="26"/>
        </w:rPr>
        <w:t>Nhà Nguyễn thành lập vào đầu thế kỉ XIX trong hoàn cảnh lịch sử có những điểm khác biệt so với các triều đại trước ở Việt Nam</w:t>
      </w:r>
      <w:r w:rsidR="005B4E7D" w:rsidRPr="005B4E7D">
        <w:rPr>
          <w:rFonts w:ascii="Times New Roman" w:eastAsia="Times New Roman" w:hAnsi="Times New Roman" w:cs="Times New Roman"/>
          <w:i/>
          <w:sz w:val="26"/>
          <w:szCs w:val="26"/>
        </w:rPr>
        <w:t>”</w:t>
      </w:r>
      <w:r w:rsidR="005B4E7D" w:rsidRPr="00094251">
        <w:rPr>
          <w:rFonts w:ascii="Times New Roman" w:eastAsia="Times New Roman" w:hAnsi="Times New Roman" w:cs="Times New Roman"/>
          <w:sz w:val="26"/>
          <w:szCs w:val="26"/>
        </w:rPr>
        <w:t xml:space="preserve">. </w:t>
      </w:r>
    </w:p>
    <w:p w:rsidR="00481BC1" w:rsidRPr="00A846D0" w:rsidRDefault="00CF24A1" w:rsidP="003A0347">
      <w:pPr>
        <w:spacing w:after="0" w:line="288" w:lineRule="auto"/>
        <w:jc w:val="both"/>
        <w:rPr>
          <w:rFonts w:ascii="Times New Roman" w:hAnsi="Times New Roman" w:cs="Times New Roman"/>
          <w:sz w:val="26"/>
          <w:szCs w:val="26"/>
        </w:rPr>
      </w:pPr>
      <w:r>
        <w:rPr>
          <w:rFonts w:ascii="Times New Roman" w:hAnsi="Times New Roman" w:cs="Times New Roman"/>
          <w:b/>
          <w:sz w:val="26"/>
          <w:szCs w:val="26"/>
        </w:rPr>
        <w:tab/>
      </w:r>
      <w:r w:rsidR="00160117" w:rsidRPr="007D1D48">
        <w:rPr>
          <w:rFonts w:ascii="Times New Roman" w:hAnsi="Times New Roman" w:cs="Times New Roman"/>
          <w:b/>
          <w:sz w:val="26"/>
          <w:szCs w:val="26"/>
        </w:rPr>
        <w:t xml:space="preserve">Câu </w:t>
      </w:r>
      <w:r w:rsidR="00227036">
        <w:rPr>
          <w:rFonts w:ascii="Times New Roman" w:hAnsi="Times New Roman" w:cs="Times New Roman"/>
          <w:b/>
          <w:sz w:val="26"/>
          <w:szCs w:val="26"/>
        </w:rPr>
        <w:t>4</w:t>
      </w:r>
      <w:r w:rsidR="0021002D">
        <w:rPr>
          <w:rFonts w:ascii="Times New Roman" w:hAnsi="Times New Roman" w:cs="Times New Roman"/>
          <w:b/>
          <w:sz w:val="26"/>
          <w:szCs w:val="26"/>
        </w:rPr>
        <w:t xml:space="preserve"> (3</w:t>
      </w:r>
      <w:r w:rsidR="00CD410E" w:rsidRPr="007D1D48">
        <w:rPr>
          <w:rFonts w:ascii="Times New Roman" w:hAnsi="Times New Roman" w:cs="Times New Roman"/>
          <w:b/>
          <w:sz w:val="26"/>
          <w:szCs w:val="26"/>
        </w:rPr>
        <w:t>.0 điểm)</w:t>
      </w:r>
      <w:r>
        <w:rPr>
          <w:rFonts w:ascii="Times New Roman" w:hAnsi="Times New Roman" w:cs="Times New Roman"/>
          <w:b/>
          <w:sz w:val="26"/>
          <w:szCs w:val="26"/>
        </w:rPr>
        <w:t>.</w:t>
      </w:r>
      <w:r w:rsidR="008F54DD" w:rsidRPr="008F54DD">
        <w:rPr>
          <w:rFonts w:ascii="Times New Roman" w:hAnsi="Times New Roman" w:cs="Times New Roman"/>
          <w:sz w:val="26"/>
          <w:szCs w:val="26"/>
        </w:rPr>
        <w:t xml:space="preserve"> </w:t>
      </w:r>
      <w:r w:rsidR="00D13C8E" w:rsidRPr="00D13C8E">
        <w:rPr>
          <w:rFonts w:ascii="Times New Roman" w:eastAsia="Times New Roman" w:hAnsi="Times New Roman" w:cs="Times New Roman"/>
          <w:sz w:val="26"/>
          <w:szCs w:val="26"/>
          <w:lang w:val="nl-NL"/>
        </w:rPr>
        <w:t>Khi đề cập đến phong trào Cần Vương (1885-1</w:t>
      </w:r>
      <w:r w:rsidR="00D13C8E" w:rsidRPr="00D13C8E">
        <w:rPr>
          <w:rFonts w:ascii="Times New Roman" w:eastAsia="Times New Roman" w:hAnsi="Times New Roman" w:cs="Times New Roman"/>
          <w:sz w:val="26"/>
          <w:szCs w:val="26"/>
          <w:lang w:val="vi-VN"/>
        </w:rPr>
        <w:t>89</w:t>
      </w:r>
      <w:r w:rsidR="00D13C8E" w:rsidRPr="00D13C8E">
        <w:rPr>
          <w:rFonts w:ascii="Times New Roman" w:eastAsia="Times New Roman" w:hAnsi="Times New Roman" w:cs="Times New Roman"/>
          <w:sz w:val="26"/>
          <w:szCs w:val="26"/>
          <w:lang w:val="nl-NL"/>
        </w:rPr>
        <w:t>6), Tổng Bí thư Lê Duẩn nhận xét: "</w:t>
      </w:r>
      <w:r w:rsidR="00D13C8E" w:rsidRPr="00D13C8E">
        <w:rPr>
          <w:rFonts w:ascii="Times New Roman" w:eastAsia="Times New Roman" w:hAnsi="Times New Roman" w:cs="Times New Roman"/>
          <w:i/>
          <w:sz w:val="26"/>
          <w:szCs w:val="26"/>
          <w:lang w:val="nl-NL"/>
        </w:rPr>
        <w:t>Nội dung của phong trào này không phải biểu hiện mâu thuẫn giữa đế quốc với phong kiến. Nội dung cốt tử của nó là biểu hiện mâu thuẫn giữa tinh thần dân tộc độc lập với chế độ đế quốc cướp nước</w:t>
      </w:r>
      <w:r w:rsidR="00D13C8E" w:rsidRPr="00D13C8E">
        <w:rPr>
          <w:rFonts w:ascii="Times New Roman" w:eastAsia="Times New Roman" w:hAnsi="Times New Roman" w:cs="Times New Roman"/>
          <w:sz w:val="26"/>
          <w:szCs w:val="26"/>
          <w:lang w:val="nl-NL"/>
        </w:rPr>
        <w:t>". Anh/chị có đồng ý với nhận định trên không? Hãy giải thích ?</w:t>
      </w:r>
    </w:p>
    <w:p w:rsidR="00481BC1" w:rsidRDefault="00CF24A1" w:rsidP="003A0347">
      <w:pPr>
        <w:spacing w:after="0" w:line="288" w:lineRule="auto"/>
        <w:jc w:val="both"/>
        <w:rPr>
          <w:rFonts w:ascii="Times New Roman" w:hAnsi="Times New Roman" w:cs="Times New Roman"/>
          <w:b/>
          <w:sz w:val="26"/>
          <w:szCs w:val="26"/>
        </w:rPr>
      </w:pPr>
      <w:r>
        <w:rPr>
          <w:rFonts w:ascii="Times New Roman" w:hAnsi="Times New Roman" w:cs="Times New Roman"/>
          <w:b/>
          <w:sz w:val="26"/>
          <w:szCs w:val="26"/>
        </w:rPr>
        <w:tab/>
      </w:r>
      <w:r w:rsidR="00160117" w:rsidRPr="007D1D48">
        <w:rPr>
          <w:rFonts w:ascii="Times New Roman" w:hAnsi="Times New Roman" w:cs="Times New Roman"/>
          <w:b/>
          <w:sz w:val="26"/>
          <w:szCs w:val="26"/>
        </w:rPr>
        <w:t xml:space="preserve">Câu </w:t>
      </w:r>
      <w:r w:rsidR="00227036">
        <w:rPr>
          <w:rFonts w:ascii="Times New Roman" w:hAnsi="Times New Roman" w:cs="Times New Roman"/>
          <w:b/>
          <w:sz w:val="26"/>
          <w:szCs w:val="26"/>
        </w:rPr>
        <w:t>5</w:t>
      </w:r>
      <w:r w:rsidR="00E509C0" w:rsidRPr="007D1D48">
        <w:rPr>
          <w:rFonts w:ascii="Times New Roman" w:hAnsi="Times New Roman" w:cs="Times New Roman"/>
          <w:b/>
          <w:sz w:val="26"/>
          <w:szCs w:val="26"/>
        </w:rPr>
        <w:t xml:space="preserve"> (3.0 điểm)</w:t>
      </w:r>
      <w:r>
        <w:rPr>
          <w:rFonts w:ascii="Times New Roman" w:hAnsi="Times New Roman" w:cs="Times New Roman"/>
          <w:b/>
          <w:sz w:val="26"/>
          <w:szCs w:val="26"/>
        </w:rPr>
        <w:t>.</w:t>
      </w:r>
      <w:r w:rsidR="00A846D0" w:rsidRPr="00A846D0">
        <w:rPr>
          <w:rFonts w:ascii="Times New Roman" w:hAnsi="Times New Roman" w:cs="Times New Roman"/>
          <w:sz w:val="26"/>
          <w:szCs w:val="26"/>
        </w:rPr>
        <w:t xml:space="preserve"> </w:t>
      </w:r>
      <w:r w:rsidR="00A846D0">
        <w:rPr>
          <w:rFonts w:ascii="Times New Roman" w:hAnsi="Times New Roman" w:cs="Times New Roman"/>
          <w:sz w:val="26"/>
          <w:szCs w:val="26"/>
        </w:rPr>
        <w:t>Hãy phân tích những đặc điểm của chương trình khai thác thuộc địa lần thứ nhất của thực dân Pháp ở Việt Nam (1897-1914).</w:t>
      </w:r>
    </w:p>
    <w:p w:rsidR="008F54DD" w:rsidRDefault="00CF24A1" w:rsidP="003A0347">
      <w:pPr>
        <w:spacing w:after="0" w:line="288" w:lineRule="auto"/>
        <w:jc w:val="both"/>
        <w:rPr>
          <w:rFonts w:ascii="Times New Roman" w:hAnsi="Times New Roman" w:cs="Times New Roman"/>
          <w:sz w:val="26"/>
          <w:szCs w:val="24"/>
        </w:rPr>
      </w:pPr>
      <w:r>
        <w:rPr>
          <w:rFonts w:ascii="Times New Roman" w:hAnsi="Times New Roman" w:cs="Times New Roman"/>
          <w:b/>
          <w:sz w:val="26"/>
          <w:szCs w:val="26"/>
        </w:rPr>
        <w:tab/>
      </w:r>
      <w:r w:rsidR="00F146A3" w:rsidRPr="007D1D48">
        <w:rPr>
          <w:rFonts w:ascii="Times New Roman" w:hAnsi="Times New Roman" w:cs="Times New Roman"/>
          <w:b/>
          <w:sz w:val="26"/>
          <w:szCs w:val="26"/>
        </w:rPr>
        <w:t xml:space="preserve">Câu </w:t>
      </w:r>
      <w:r w:rsidR="00227036">
        <w:rPr>
          <w:rFonts w:ascii="Times New Roman" w:hAnsi="Times New Roman" w:cs="Times New Roman"/>
          <w:b/>
          <w:sz w:val="26"/>
          <w:szCs w:val="26"/>
        </w:rPr>
        <w:t>6</w:t>
      </w:r>
      <w:r w:rsidR="00E509C0" w:rsidRPr="007D1D48">
        <w:rPr>
          <w:rFonts w:ascii="Times New Roman" w:hAnsi="Times New Roman" w:cs="Times New Roman"/>
          <w:b/>
          <w:sz w:val="26"/>
          <w:szCs w:val="26"/>
        </w:rPr>
        <w:t xml:space="preserve"> (3.0 điểm)</w:t>
      </w:r>
      <w:r>
        <w:rPr>
          <w:rFonts w:ascii="Times New Roman" w:hAnsi="Times New Roman" w:cs="Times New Roman"/>
          <w:b/>
          <w:sz w:val="26"/>
          <w:szCs w:val="26"/>
        </w:rPr>
        <w:t>.</w:t>
      </w:r>
      <w:r w:rsidR="00A334FF" w:rsidRPr="00A334FF">
        <w:rPr>
          <w:rFonts w:ascii="Times New Roman" w:eastAsia="Times New Roman" w:hAnsi="Times New Roman" w:cs="Times New Roman"/>
          <w:sz w:val="26"/>
          <w:szCs w:val="26"/>
          <w:lang w:val="de-DE"/>
        </w:rPr>
        <w:t xml:space="preserve"> </w:t>
      </w:r>
      <w:r w:rsidR="008F54DD" w:rsidRPr="003E1606">
        <w:rPr>
          <w:rFonts w:ascii="Times New Roman" w:hAnsi="Times New Roman" w:cs="Times New Roman"/>
          <w:sz w:val="26"/>
          <w:szCs w:val="24"/>
        </w:rPr>
        <w:t xml:space="preserve">Khuynh hướng mới trong phong trào giải phóng dân tộc ở Việt </w:t>
      </w:r>
      <w:smartTag w:uri="urn:schemas-microsoft-com:office:smarttags" w:element="country-region">
        <w:smartTag w:uri="urn:schemas-microsoft-com:office:smarttags" w:element="place">
          <w:r w:rsidR="008F54DD" w:rsidRPr="003E1606">
            <w:rPr>
              <w:rFonts w:ascii="Times New Roman" w:hAnsi="Times New Roman" w:cs="Times New Roman"/>
              <w:sz w:val="26"/>
              <w:szCs w:val="24"/>
            </w:rPr>
            <w:t>Nam</w:t>
          </w:r>
        </w:smartTag>
      </w:smartTag>
      <w:r w:rsidR="008F54DD" w:rsidRPr="003E1606">
        <w:rPr>
          <w:rFonts w:ascii="Times New Roman" w:hAnsi="Times New Roman" w:cs="Times New Roman"/>
          <w:sz w:val="26"/>
          <w:szCs w:val="24"/>
        </w:rPr>
        <w:t xml:space="preserve"> đầu thế kỉ XX nảy sinh trong bối cảnh nào? Phân tích sự giống và khác nhau giữa hai xu hướng bạo động và cải cách đầu thế kỉ</w:t>
      </w:r>
      <w:r w:rsidR="008F54DD">
        <w:rPr>
          <w:rFonts w:ascii="Times New Roman" w:hAnsi="Times New Roman" w:cs="Times New Roman"/>
          <w:sz w:val="26"/>
          <w:szCs w:val="24"/>
        </w:rPr>
        <w:t xml:space="preserve"> XX.</w:t>
      </w:r>
    </w:p>
    <w:p w:rsidR="00A334FF" w:rsidRPr="00A334FF" w:rsidRDefault="008F54DD" w:rsidP="003A0347">
      <w:pPr>
        <w:spacing w:after="0" w:line="288" w:lineRule="auto"/>
        <w:jc w:val="both"/>
        <w:rPr>
          <w:rFonts w:ascii="Times New Roman" w:hAnsi="Times New Roman" w:cs="Times New Roman"/>
          <w:sz w:val="26"/>
          <w:szCs w:val="26"/>
          <w:lang w:val="de-DE"/>
        </w:rPr>
      </w:pPr>
      <w:r>
        <w:rPr>
          <w:rFonts w:ascii="Times New Roman" w:hAnsi="Times New Roman" w:cs="Times New Roman"/>
          <w:sz w:val="26"/>
          <w:szCs w:val="24"/>
        </w:rPr>
        <w:tab/>
      </w:r>
      <w:r w:rsidRPr="008F54DD">
        <w:rPr>
          <w:rFonts w:ascii="Times New Roman" w:hAnsi="Times New Roman" w:cs="Times New Roman"/>
          <w:b/>
          <w:sz w:val="26"/>
          <w:szCs w:val="24"/>
        </w:rPr>
        <w:t>Câu 7 (3.0 điểm)</w:t>
      </w:r>
      <w:r>
        <w:rPr>
          <w:rFonts w:ascii="Times New Roman" w:hAnsi="Times New Roman" w:cs="Times New Roman"/>
          <w:sz w:val="26"/>
          <w:szCs w:val="24"/>
        </w:rPr>
        <w:t xml:space="preserve"> </w:t>
      </w:r>
      <w:r w:rsidR="00A334FF" w:rsidRPr="00A334FF">
        <w:rPr>
          <w:rFonts w:ascii="Times New Roman" w:hAnsi="Times New Roman" w:cs="Times New Roman"/>
          <w:sz w:val="26"/>
          <w:szCs w:val="26"/>
          <w:lang w:val="de-DE"/>
        </w:rPr>
        <w:t>Hãy đưa ra quan điểm của em về nhận định: Các nướ</w:t>
      </w:r>
      <w:r w:rsidR="00A16B90">
        <w:rPr>
          <w:rFonts w:ascii="Times New Roman" w:hAnsi="Times New Roman" w:cs="Times New Roman"/>
          <w:sz w:val="26"/>
          <w:szCs w:val="26"/>
          <w:lang w:val="de-DE"/>
        </w:rPr>
        <w:t>c Anh, Pháp, Mĩ</w:t>
      </w:r>
      <w:r w:rsidR="00A334FF" w:rsidRPr="00A334FF">
        <w:rPr>
          <w:rFonts w:ascii="Times New Roman" w:hAnsi="Times New Roman" w:cs="Times New Roman"/>
          <w:sz w:val="26"/>
          <w:szCs w:val="26"/>
          <w:lang w:val="de-DE"/>
        </w:rPr>
        <w:t xml:space="preserve"> phải chịu một phần trách nhiệm về sự bùng nổ cuộc Chiến tranh thế giới thứ hai.</w:t>
      </w:r>
    </w:p>
    <w:p w:rsidR="00437A87" w:rsidRPr="007D1D48" w:rsidRDefault="00437A87" w:rsidP="003A0347">
      <w:pPr>
        <w:spacing w:after="0" w:line="288" w:lineRule="auto"/>
        <w:jc w:val="center"/>
        <w:rPr>
          <w:rFonts w:ascii="Times New Roman" w:hAnsi="Times New Roman" w:cs="Times New Roman"/>
          <w:i/>
          <w:sz w:val="26"/>
          <w:szCs w:val="26"/>
        </w:rPr>
      </w:pPr>
      <w:r w:rsidRPr="007D1D48">
        <w:rPr>
          <w:rFonts w:ascii="Times New Roman" w:hAnsi="Times New Roman" w:cs="Times New Roman"/>
          <w:i/>
          <w:sz w:val="26"/>
          <w:szCs w:val="26"/>
        </w:rPr>
        <w:t>………………………………</w:t>
      </w:r>
      <w:r w:rsidR="006E56B3" w:rsidRPr="007D1D48">
        <w:rPr>
          <w:rFonts w:ascii="Times New Roman" w:hAnsi="Times New Roman" w:cs="Times New Roman"/>
          <w:i/>
          <w:sz w:val="26"/>
          <w:szCs w:val="26"/>
        </w:rPr>
        <w:t>..</w:t>
      </w:r>
      <w:r w:rsidRPr="007D1D48">
        <w:rPr>
          <w:rFonts w:ascii="Times New Roman" w:hAnsi="Times New Roman" w:cs="Times New Roman"/>
          <w:i/>
          <w:sz w:val="26"/>
          <w:szCs w:val="26"/>
        </w:rPr>
        <w:t xml:space="preserve"> HẾT…………………………………..</w:t>
      </w:r>
    </w:p>
    <w:p w:rsidR="00437A87" w:rsidRPr="007D1D48" w:rsidRDefault="003738F2" w:rsidP="003A0347">
      <w:pPr>
        <w:spacing w:after="0" w:line="288" w:lineRule="auto"/>
        <w:jc w:val="both"/>
        <w:rPr>
          <w:rFonts w:ascii="Times New Roman" w:hAnsi="Times New Roman" w:cs="Times New Roman"/>
          <w:i/>
          <w:sz w:val="26"/>
          <w:szCs w:val="26"/>
        </w:rPr>
      </w:pPr>
      <w:r w:rsidRPr="007D1D48">
        <w:rPr>
          <w:rFonts w:ascii="Times New Roman" w:hAnsi="Times New Roman" w:cs="Times New Roman"/>
          <w:i/>
          <w:sz w:val="26"/>
          <w:szCs w:val="26"/>
        </w:rPr>
        <w:tab/>
      </w:r>
      <w:r w:rsidR="00C43E98">
        <w:rPr>
          <w:rFonts w:ascii="Times New Roman" w:hAnsi="Times New Roman" w:cs="Times New Roman"/>
          <w:i/>
          <w:sz w:val="26"/>
          <w:szCs w:val="26"/>
        </w:rPr>
        <w:t>Học sinh</w:t>
      </w:r>
      <w:r w:rsidR="00437A87" w:rsidRPr="007D1D48">
        <w:rPr>
          <w:rFonts w:ascii="Times New Roman" w:hAnsi="Times New Roman" w:cs="Times New Roman"/>
          <w:i/>
          <w:sz w:val="26"/>
          <w:szCs w:val="26"/>
        </w:rPr>
        <w:t xml:space="preserve"> không được sử dụng tài liệu</w:t>
      </w:r>
      <w:r w:rsidRPr="007D1D48">
        <w:rPr>
          <w:rFonts w:ascii="Times New Roman" w:hAnsi="Times New Roman" w:cs="Times New Roman"/>
          <w:i/>
          <w:sz w:val="26"/>
          <w:szCs w:val="26"/>
        </w:rPr>
        <w:t>. C</w:t>
      </w:r>
      <w:r w:rsidR="00437A87" w:rsidRPr="007D1D48">
        <w:rPr>
          <w:rFonts w:ascii="Times New Roman" w:hAnsi="Times New Roman" w:cs="Times New Roman"/>
          <w:i/>
          <w:sz w:val="26"/>
          <w:szCs w:val="26"/>
        </w:rPr>
        <w:t xml:space="preserve">án bộ coi thi không giải thích gì </w:t>
      </w:r>
      <w:r w:rsidR="002E44FE">
        <w:rPr>
          <w:rFonts w:ascii="Times New Roman" w:hAnsi="Times New Roman" w:cs="Times New Roman"/>
          <w:i/>
          <w:sz w:val="26"/>
          <w:szCs w:val="26"/>
        </w:rPr>
        <w:t>thêm.</w:t>
      </w:r>
    </w:p>
    <w:p w:rsidR="003738F2" w:rsidRPr="007D1D48" w:rsidRDefault="003B010C" w:rsidP="003A0347">
      <w:pPr>
        <w:spacing w:after="0" w:line="288" w:lineRule="auto"/>
        <w:jc w:val="both"/>
        <w:rPr>
          <w:rFonts w:ascii="Times New Roman" w:hAnsi="Times New Roman" w:cs="Times New Roman"/>
          <w:i/>
          <w:sz w:val="26"/>
          <w:szCs w:val="26"/>
        </w:rPr>
      </w:pPr>
      <w:r>
        <w:rPr>
          <w:rFonts w:ascii="Times New Roman" w:hAnsi="Times New Roman" w:cs="Times New Roman"/>
          <w:i/>
          <w:sz w:val="26"/>
          <w:szCs w:val="26"/>
        </w:rPr>
        <w:tab/>
      </w:r>
      <w:r w:rsidR="003738F2" w:rsidRPr="007D1D48">
        <w:rPr>
          <w:rFonts w:ascii="Times New Roman" w:hAnsi="Times New Roman" w:cs="Times New Roman"/>
          <w:i/>
          <w:sz w:val="26"/>
          <w:szCs w:val="26"/>
        </w:rPr>
        <w:t>Họ và</w:t>
      </w:r>
      <w:r w:rsidR="00CF24A1">
        <w:rPr>
          <w:rFonts w:ascii="Times New Roman" w:hAnsi="Times New Roman" w:cs="Times New Roman"/>
          <w:i/>
          <w:sz w:val="26"/>
          <w:szCs w:val="26"/>
        </w:rPr>
        <w:t xml:space="preserve"> tên </w:t>
      </w:r>
      <w:r w:rsidR="005E6594">
        <w:rPr>
          <w:rFonts w:ascii="Times New Roman" w:hAnsi="Times New Roman" w:cs="Times New Roman"/>
          <w:i/>
          <w:sz w:val="26"/>
          <w:szCs w:val="26"/>
        </w:rPr>
        <w:t>học</w:t>
      </w:r>
      <w:r w:rsidR="00CF24A1">
        <w:rPr>
          <w:rFonts w:ascii="Times New Roman" w:hAnsi="Times New Roman" w:cs="Times New Roman"/>
          <w:i/>
          <w:sz w:val="26"/>
          <w:szCs w:val="26"/>
        </w:rPr>
        <w:t xml:space="preserve"> sinh:………………………………... Lớp</w:t>
      </w:r>
      <w:r>
        <w:rPr>
          <w:rFonts w:ascii="Times New Roman" w:hAnsi="Times New Roman" w:cs="Times New Roman"/>
          <w:i/>
          <w:sz w:val="26"/>
          <w:szCs w:val="26"/>
        </w:rPr>
        <w:t>:</w:t>
      </w:r>
      <w:r w:rsidRPr="003B010C">
        <w:rPr>
          <w:rFonts w:ascii="Times New Roman" w:hAnsi="Times New Roman" w:cs="Times New Roman"/>
          <w:i/>
          <w:sz w:val="26"/>
          <w:szCs w:val="26"/>
        </w:rPr>
        <w:t>………....</w:t>
      </w:r>
    </w:p>
    <w:sectPr w:rsidR="003738F2" w:rsidRPr="007D1D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E4E62"/>
    <w:multiLevelType w:val="hybridMultilevel"/>
    <w:tmpl w:val="B2E6CB7C"/>
    <w:lvl w:ilvl="0" w:tplc="C744204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4ED"/>
    <w:rsid w:val="00025C28"/>
    <w:rsid w:val="00031527"/>
    <w:rsid w:val="000428B6"/>
    <w:rsid w:val="00067D34"/>
    <w:rsid w:val="00085294"/>
    <w:rsid w:val="000B74E3"/>
    <w:rsid w:val="000F0E74"/>
    <w:rsid w:val="00160117"/>
    <w:rsid w:val="001A2CD6"/>
    <w:rsid w:val="001E06D5"/>
    <w:rsid w:val="001F6C48"/>
    <w:rsid w:val="00203829"/>
    <w:rsid w:val="002057C4"/>
    <w:rsid w:val="0021002D"/>
    <w:rsid w:val="002178F4"/>
    <w:rsid w:val="00227036"/>
    <w:rsid w:val="002C1ED0"/>
    <w:rsid w:val="002E04ED"/>
    <w:rsid w:val="002E44FE"/>
    <w:rsid w:val="003640A5"/>
    <w:rsid w:val="003738F2"/>
    <w:rsid w:val="003834E0"/>
    <w:rsid w:val="003A0347"/>
    <w:rsid w:val="003B010C"/>
    <w:rsid w:val="003E1606"/>
    <w:rsid w:val="003F7F69"/>
    <w:rsid w:val="00437A87"/>
    <w:rsid w:val="004500CD"/>
    <w:rsid w:val="00467551"/>
    <w:rsid w:val="00481BC1"/>
    <w:rsid w:val="005048B1"/>
    <w:rsid w:val="00535385"/>
    <w:rsid w:val="005927A7"/>
    <w:rsid w:val="005B4E7D"/>
    <w:rsid w:val="005E0486"/>
    <w:rsid w:val="005E6594"/>
    <w:rsid w:val="00602787"/>
    <w:rsid w:val="00612A53"/>
    <w:rsid w:val="00620637"/>
    <w:rsid w:val="006408F3"/>
    <w:rsid w:val="0069407D"/>
    <w:rsid w:val="006953DA"/>
    <w:rsid w:val="00696751"/>
    <w:rsid w:val="006B337F"/>
    <w:rsid w:val="006B5BEA"/>
    <w:rsid w:val="006D460D"/>
    <w:rsid w:val="006E56B3"/>
    <w:rsid w:val="006E5C13"/>
    <w:rsid w:val="007011E3"/>
    <w:rsid w:val="007074D7"/>
    <w:rsid w:val="00736F85"/>
    <w:rsid w:val="007D1D48"/>
    <w:rsid w:val="008466B8"/>
    <w:rsid w:val="008A14AF"/>
    <w:rsid w:val="008A259B"/>
    <w:rsid w:val="008D7C26"/>
    <w:rsid w:val="008F54DD"/>
    <w:rsid w:val="008F61DF"/>
    <w:rsid w:val="0092436F"/>
    <w:rsid w:val="00934F6F"/>
    <w:rsid w:val="009647FC"/>
    <w:rsid w:val="00970A90"/>
    <w:rsid w:val="00980682"/>
    <w:rsid w:val="009B00CE"/>
    <w:rsid w:val="009B538D"/>
    <w:rsid w:val="00A1264A"/>
    <w:rsid w:val="00A16B90"/>
    <w:rsid w:val="00A334FF"/>
    <w:rsid w:val="00A7581B"/>
    <w:rsid w:val="00A846D0"/>
    <w:rsid w:val="00AA74A7"/>
    <w:rsid w:val="00AB362B"/>
    <w:rsid w:val="00B31C33"/>
    <w:rsid w:val="00BD2AEA"/>
    <w:rsid w:val="00BF287B"/>
    <w:rsid w:val="00C03AB8"/>
    <w:rsid w:val="00C1465B"/>
    <w:rsid w:val="00C43E98"/>
    <w:rsid w:val="00C504F8"/>
    <w:rsid w:val="00CD410E"/>
    <w:rsid w:val="00CF2260"/>
    <w:rsid w:val="00CF24A1"/>
    <w:rsid w:val="00D039FF"/>
    <w:rsid w:val="00D13C8E"/>
    <w:rsid w:val="00D7196A"/>
    <w:rsid w:val="00DA27BB"/>
    <w:rsid w:val="00DD06F7"/>
    <w:rsid w:val="00E509C0"/>
    <w:rsid w:val="00E572D2"/>
    <w:rsid w:val="00ED2E4A"/>
    <w:rsid w:val="00ED2E8D"/>
    <w:rsid w:val="00F05E43"/>
    <w:rsid w:val="00F0688C"/>
    <w:rsid w:val="00F146A3"/>
    <w:rsid w:val="00F57DEE"/>
    <w:rsid w:val="00FD1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22E556B"/>
  <w15:chartTrackingRefBased/>
  <w15:docId w15:val="{43107244-B2E0-4731-8728-4A75BEA6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0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1C33"/>
    <w:pPr>
      <w:ind w:left="720"/>
      <w:contextualSpacing/>
    </w:pPr>
  </w:style>
  <w:style w:type="paragraph" w:styleId="BalloonText">
    <w:name w:val="Balloon Text"/>
    <w:basedOn w:val="Normal"/>
    <w:link w:val="BalloonTextChar"/>
    <w:uiPriority w:val="99"/>
    <w:semiHidden/>
    <w:unhideWhenUsed/>
    <w:rsid w:val="00DD06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6F7"/>
    <w:rPr>
      <w:rFonts w:ascii="Segoe UI" w:hAnsi="Segoe UI" w:cs="Segoe UI"/>
      <w:sz w:val="18"/>
      <w:szCs w:val="18"/>
    </w:rPr>
  </w:style>
  <w:style w:type="table" w:customStyle="1" w:styleId="TableGrid1">
    <w:name w:val="Table Grid1"/>
    <w:basedOn w:val="TableNormal"/>
    <w:next w:val="TableGrid"/>
    <w:uiPriority w:val="39"/>
    <w:rsid w:val="007D1D48"/>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88</cp:revision>
  <cp:lastPrinted>2023-03-11T01:26:00Z</cp:lastPrinted>
  <dcterms:created xsi:type="dcterms:W3CDTF">2023-03-10T06:51:00Z</dcterms:created>
  <dcterms:modified xsi:type="dcterms:W3CDTF">2023-06-30T09:41:00Z</dcterms:modified>
</cp:coreProperties>
</file>