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Phụ lục 3</w:t>
      </w:r>
    </w:p>
    <w:p w:rsidR="00230573" w:rsidRPr="009806E1" w:rsidRDefault="00230573" w:rsidP="00493220">
      <w:pPr>
        <w:jc w:val="center"/>
        <w:rPr>
          <w:b/>
          <w:color w:val="auto"/>
          <w:sz w:val="26"/>
          <w:szCs w:val="26"/>
          <w:lang w:val="vi-VN"/>
        </w:rPr>
      </w:pPr>
      <w:r w:rsidRPr="009806E1">
        <w:rPr>
          <w:b/>
          <w:color w:val="auto"/>
          <w:sz w:val="26"/>
          <w:szCs w:val="26"/>
          <w:lang w:val="vi-VN"/>
        </w:rPr>
        <w:t>KHUNG KẾ HOẠCH GIÁO DỤC CỦA GIÁO VIÊN</w:t>
      </w:r>
    </w:p>
    <w:p w:rsidR="00230573" w:rsidRPr="009806E1" w:rsidRDefault="00230573" w:rsidP="00493220">
      <w:pPr>
        <w:jc w:val="center"/>
        <w:rPr>
          <w:bCs/>
          <w:color w:val="auto"/>
          <w:sz w:val="26"/>
          <w:szCs w:val="26"/>
          <w:lang w:val="vi-VN"/>
        </w:rPr>
      </w:pPr>
      <w:r w:rsidRPr="009806E1">
        <w:rPr>
          <w:bCs/>
          <w:color w:val="auto"/>
          <w:sz w:val="26"/>
          <w:szCs w:val="26"/>
          <w:lang w:val="vi-VN"/>
        </w:rPr>
        <w:t>(Kèm theo Công văn số              /SGDĐT-GDTrH ngày        tháng 8 năm 2022 của Sở GDĐT)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516"/>
        <w:gridCol w:w="8193"/>
      </w:tblGrid>
      <w:tr w:rsidR="00451E5F" w:rsidRPr="009806E1" w:rsidTr="002B08D0">
        <w:trPr>
          <w:jc w:val="center"/>
        </w:trPr>
        <w:tc>
          <w:tcPr>
            <w:tcW w:w="6516" w:type="dxa"/>
            <w:shd w:val="clear" w:color="auto" w:fill="auto"/>
          </w:tcPr>
          <w:p w:rsidR="00230573" w:rsidRPr="009806E1" w:rsidRDefault="00230573" w:rsidP="002B08D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="00083D8F">
              <w:rPr>
                <w:b/>
                <w:bCs/>
                <w:color w:val="auto"/>
                <w:sz w:val="26"/>
                <w:szCs w:val="26"/>
              </w:rPr>
              <w:t xml:space="preserve"> THCS </w:t>
            </w:r>
            <w:bookmarkStart w:id="0" w:name="_GoBack"/>
            <w:bookmarkEnd w:id="0"/>
          </w:p>
          <w:p w:rsidR="00230573" w:rsidRPr="009806E1" w:rsidRDefault="00230573" w:rsidP="002B08D0">
            <w:pPr>
              <w:spacing w:before="0" w:after="0" w:line="276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3C08C" wp14:editId="3EBE8ABC">
                      <wp:simplePos x="0" y="0"/>
                      <wp:positionH relativeFrom="column">
                        <wp:posOffset>389919</wp:posOffset>
                      </wp:positionH>
                      <wp:positionV relativeFrom="paragraph">
                        <wp:posOffset>225528</wp:posOffset>
                      </wp:positionV>
                      <wp:extent cx="1265555" cy="0"/>
                      <wp:effectExtent l="13335" t="6985" r="698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3F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.7pt;margin-top:17.75pt;width:9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TaIw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"/>
                  </w:pict>
                </mc:Fallback>
              </mc:AlternateConten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TỔ:</w:t>
            </w:r>
            <w:r w:rsidRPr="009806E1">
              <w:rPr>
                <w:b/>
                <w:bCs/>
                <w:color w:val="auto"/>
                <w:sz w:val="26"/>
                <w:szCs w:val="26"/>
              </w:rPr>
              <w:t xml:space="preserve"> KHOA HỌC TỰ NHIÊN</w:t>
            </w:r>
          </w:p>
        </w:tc>
        <w:tc>
          <w:tcPr>
            <w:tcW w:w="8193" w:type="dxa"/>
            <w:shd w:val="clear" w:color="auto" w:fill="auto"/>
          </w:tcPr>
          <w:p w:rsidR="00230573" w:rsidRPr="009806E1" w:rsidRDefault="00230573" w:rsidP="0049322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:rsidR="00230573" w:rsidRPr="009806E1" w:rsidRDefault="00230573" w:rsidP="0049322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EDD19E7" wp14:editId="733770F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95D2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KẾ HOẠCH GIÁO DỤC CỦA GIÁO VIÊN</w:t>
      </w:r>
    </w:p>
    <w:p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MÔN HỌC/HOẠT ĐỘNG GIÁO DỤC: KHOA HỌC TỰ NHIÊN,  LỚ</w:t>
      </w:r>
      <w:r w:rsidR="001B751D" w:rsidRPr="009806E1">
        <w:rPr>
          <w:b/>
          <w:bCs/>
          <w:color w:val="auto"/>
          <w:sz w:val="26"/>
          <w:szCs w:val="26"/>
          <w:lang w:val="vi-VN"/>
        </w:rPr>
        <w:t>P: 8</w:t>
      </w:r>
    </w:p>
    <w:p w:rsidR="00230573" w:rsidRPr="009806E1" w:rsidRDefault="00230573" w:rsidP="00493220">
      <w:pPr>
        <w:jc w:val="center"/>
        <w:rPr>
          <w:color w:val="auto"/>
          <w:sz w:val="26"/>
          <w:szCs w:val="26"/>
          <w:lang w:val="vi-VN"/>
        </w:rPr>
      </w:pPr>
      <w:r w:rsidRPr="009806E1">
        <w:rPr>
          <w:color w:val="auto"/>
          <w:sz w:val="26"/>
          <w:szCs w:val="26"/>
          <w:lang w:val="vi-VN"/>
        </w:rPr>
        <w:t>(Năm họ</w:t>
      </w:r>
      <w:r w:rsidR="005F43A3">
        <w:rPr>
          <w:color w:val="auto"/>
          <w:sz w:val="26"/>
          <w:szCs w:val="26"/>
          <w:lang w:val="vi-VN"/>
        </w:rPr>
        <w:t>c: 2023 - 2024</w:t>
      </w:r>
      <w:r w:rsidRPr="009806E1">
        <w:rPr>
          <w:color w:val="auto"/>
          <w:sz w:val="26"/>
          <w:szCs w:val="26"/>
          <w:lang w:val="vi-VN"/>
        </w:rPr>
        <w:t>)</w:t>
      </w:r>
    </w:p>
    <w:p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</w:rPr>
      </w:pPr>
      <w:r w:rsidRPr="009806E1">
        <w:rPr>
          <w:b/>
          <w:bCs/>
          <w:color w:val="auto"/>
          <w:sz w:val="26"/>
          <w:szCs w:val="26"/>
          <w:lang w:val="vi-VN"/>
        </w:rPr>
        <w:t>Phân phối chương trình</w:t>
      </w:r>
    </w:p>
    <w:tbl>
      <w:tblPr>
        <w:tblW w:w="15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657"/>
        <w:gridCol w:w="577"/>
        <w:gridCol w:w="1836"/>
        <w:gridCol w:w="6517"/>
        <w:gridCol w:w="1984"/>
        <w:gridCol w:w="8"/>
      </w:tblGrid>
      <w:tr w:rsidR="00451E5F" w:rsidRPr="009806E1" w:rsidTr="003F0FEC">
        <w:trPr>
          <w:gridAfter w:val="1"/>
          <w:wAfter w:w="8" w:type="dxa"/>
          <w:trHeight w:val="334"/>
          <w:tblHeader/>
        </w:trPr>
        <w:tc>
          <w:tcPr>
            <w:tcW w:w="596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365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57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836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651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984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451E5F" w:rsidRPr="009806E1" w:rsidTr="003F0FEC">
        <w:trPr>
          <w:gridAfter w:val="1"/>
          <w:wAfter w:w="8" w:type="dxa"/>
          <w:trHeight w:val="265"/>
        </w:trPr>
        <w:tc>
          <w:tcPr>
            <w:tcW w:w="596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57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1836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(3)</w:t>
            </w:r>
          </w:p>
        </w:tc>
        <w:tc>
          <w:tcPr>
            <w:tcW w:w="6517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(4)</w:t>
            </w:r>
          </w:p>
        </w:tc>
        <w:tc>
          <w:tcPr>
            <w:tcW w:w="1984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(5)</w:t>
            </w:r>
          </w:p>
        </w:tc>
      </w:tr>
      <w:tr w:rsidR="00451E5F" w:rsidRPr="009806E1" w:rsidTr="003F0FEC">
        <w:tc>
          <w:tcPr>
            <w:tcW w:w="15175" w:type="dxa"/>
            <w:gridSpan w:val="7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HỌC KÌ I</w:t>
            </w:r>
          </w:p>
        </w:tc>
      </w:tr>
      <w:tr w:rsidR="00451E5F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230573" w:rsidRPr="009806E1" w:rsidRDefault="0023057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PHẦN MỞ ĐẦ</w:t>
            </w:r>
            <w:r w:rsidR="00D9643F" w:rsidRPr="009806E1">
              <w:rPr>
                <w:b/>
                <w:color w:val="auto"/>
                <w:sz w:val="26"/>
                <w:szCs w:val="26"/>
              </w:rPr>
              <w:t>U:</w:t>
            </w:r>
            <w:r w:rsidR="00D9643F" w:rsidRPr="009806E1">
              <w:rPr>
                <w:color w:val="auto"/>
                <w:sz w:val="26"/>
                <w:szCs w:val="26"/>
              </w:rPr>
              <w:t>Làm quen với bộ dụng cụ, thiết bị thực hành môn khoa học tự nhiên 8</w:t>
            </w:r>
          </w:p>
          <w:p w:rsidR="00734B75" w:rsidRPr="009806E1" w:rsidRDefault="003F0FEC" w:rsidP="003F0FEC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(</w:t>
            </w:r>
            <w:r w:rsidR="00734B75" w:rsidRPr="009806E1">
              <w:rPr>
                <w:b/>
                <w:color w:val="auto"/>
                <w:sz w:val="26"/>
                <w:szCs w:val="26"/>
              </w:rPr>
              <w:t>2% = 3 tiết</w:t>
            </w:r>
            <w:r>
              <w:rPr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:rsidR="00230573" w:rsidRPr="009806E1" w:rsidRDefault="00D9643F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30573" w:rsidRPr="009806E1" w:rsidRDefault="00EF038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</w:p>
          <w:p w:rsidR="00EF038C" w:rsidRPr="009806E1" w:rsidRDefault="00EF038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</w:t>
            </w:r>
            <w:r w:rsidR="00D9643F" w:rsidRPr="009806E1">
              <w:rPr>
                <w:color w:val="auto"/>
                <w:sz w:val="26"/>
                <w:szCs w:val="26"/>
              </w:rPr>
              <w:t>t 1 – 3</w:t>
            </w:r>
            <w:r w:rsidRPr="009806E1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6517" w:type="dxa"/>
            <w:shd w:val="clear" w:color="auto" w:fill="auto"/>
          </w:tcPr>
          <w:p w:rsidR="00D9643F" w:rsidRPr="009806E1" w:rsidRDefault="00D9643F" w:rsidP="009806E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Dụng cụ: cốc thủy tinh, phễu thủy tinh, ống đong hình trụ, ống nghiệm, kẹp gỗ, ống hút hóa chất, thiết bị điện, ampe kế, vôn kế</w:t>
            </w:r>
          </w:p>
          <w:p w:rsidR="00D9643F" w:rsidRPr="009806E1" w:rsidRDefault="00D9643F" w:rsidP="009806E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Hóa chất: Một số lọ hóa chất.</w:t>
            </w:r>
          </w:p>
          <w:p w:rsidR="00230573" w:rsidRPr="009806E1" w:rsidRDefault="00230573" w:rsidP="009806E1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SGK, tranh, ảnh, video, tivi</w:t>
            </w:r>
          </w:p>
        </w:tc>
        <w:tc>
          <w:tcPr>
            <w:tcW w:w="1984" w:type="dxa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51E5F" w:rsidRPr="009806E1" w:rsidTr="003F0FEC">
        <w:tc>
          <w:tcPr>
            <w:tcW w:w="15175" w:type="dxa"/>
            <w:gridSpan w:val="7"/>
            <w:shd w:val="clear" w:color="auto" w:fill="auto"/>
          </w:tcPr>
          <w:p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</w:rPr>
              <w:t>PHẦN 1: Chất và sự biến đổi của chất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1: Phản ứng hóa học</w:t>
            </w:r>
          </w:p>
          <w:p w:rsidR="00493220" w:rsidRPr="009806E1" w:rsidRDefault="009806E1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(15</w:t>
            </w:r>
            <w:r w:rsidR="00493220" w:rsidRPr="009806E1">
              <w:rPr>
                <w:b/>
                <w:color w:val="auto"/>
                <w:sz w:val="26"/>
                <w:szCs w:val="26"/>
              </w:rPr>
              <w:t>% = 21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21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Bài 1: </w:t>
            </w:r>
            <w:r w:rsidRPr="009806E1">
              <w:rPr>
                <w:color w:val="auto"/>
                <w:sz w:val="26"/>
                <w:szCs w:val="26"/>
              </w:rPr>
              <w:t>Biến đổi vật lý và biến đổi hoá học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4 – 5)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và phân biệt sự biến đổi vật lý, biến đổi hoá học của chất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Bài 2: </w:t>
            </w:r>
            <w:r w:rsidRPr="009806E1">
              <w:rPr>
                <w:color w:val="auto"/>
                <w:sz w:val="26"/>
                <w:szCs w:val="26"/>
              </w:rPr>
              <w:t>Phản ứng hoá học và năng lượng của phản ứng hoá học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6 – 7)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hd w:val="clear" w:color="auto" w:fill="FFFFFF" w:themeFill="background1"/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phân  huỷ đường</w:t>
            </w:r>
          </w:p>
          <w:p w:rsidR="00D0301E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phản ứng toả nhiệt, thu nhiệt</w:t>
            </w:r>
          </w:p>
          <w:p w:rsidR="00091B8C" w:rsidRPr="009806E1" w:rsidRDefault="00091B8C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Bài 3:</w:t>
            </w: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color w:val="auto"/>
                <w:sz w:val="26"/>
                <w:szCs w:val="26"/>
              </w:rPr>
              <w:t>Định luật bảo toàn khối lượng và phương trình hoá học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  <w:r w:rsidRPr="009806E1">
              <w:rPr>
                <w:color w:val="auto"/>
                <w:sz w:val="26"/>
                <w:szCs w:val="26"/>
              </w:rPr>
              <w:t xml:space="preserve"> - 3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 – 11)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chứng minh định luật bảo toàn khối lượng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4. Mol và tỉ khối chất khí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3 - 4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12 – 14)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5. Tính theo phương trình hoá học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4 - 5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15 – 18)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6. Nồng độ dung dịch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5 - 6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19 – 21)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pha dung dịch đường theo nồng độ cho sẵn</w:t>
            </w:r>
          </w:p>
          <w:p w:rsidR="00D0301E" w:rsidRPr="009806E1" w:rsidRDefault="00D0301E" w:rsidP="00091B8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Bảng tính tan của một số hợp chất vô cơ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7. Tốc độ phản ứng và chất xúc tác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6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22 – 23)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hd w:val="clear" w:color="auto" w:fill="FFFFFF" w:themeFill="background1"/>
              <w:spacing w:line="23" w:lineRule="atLeast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tốc độ của phản ứng hoá học</w:t>
            </w:r>
          </w:p>
          <w:p w:rsidR="00D0301E" w:rsidRPr="0024731F" w:rsidRDefault="00D0301E" w:rsidP="0024731F">
            <w:pPr>
              <w:shd w:val="clear" w:color="auto" w:fill="FFFFFF" w:themeFill="background1"/>
              <w:spacing w:line="23" w:lineRule="atLeast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Bộ thí nghiệm tìm hiểu các yếu tố ảnh hưởng đến tốc độ của phản ứng hoá học 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tập chủ đề 1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6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Máy tính, tivi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spacing w:before="0" w:after="0"/>
              <w:rPr>
                <w:b/>
                <w:color w:val="auto"/>
                <w:sz w:val="26"/>
                <w:szCs w:val="26"/>
                <w:lang w:val="de-DE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2: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Acid – Base – pH – Oxide – Muối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  <w:lang w:val="de-DE"/>
              </w:rPr>
              <w:t>(14% = 20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8. Acid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7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25 – 28)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24731F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acid (tác dụng với chỉ thị màu, kim loại)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9. Base.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8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29 – 31)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24731F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base (tác dụng với chỉ thị màu, acid)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10: Thang pH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8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32)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xác định pH của một số dung dịch</w:t>
            </w:r>
          </w:p>
          <w:p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D0301E" w:rsidRPr="009806E1" w:rsidRDefault="00D0301E" w:rsidP="003F0FEC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giữa HK I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33)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pacing w:val="-6"/>
                <w:sz w:val="26"/>
                <w:szCs w:val="26"/>
              </w:rPr>
              <w:t>Kiểm tra giữa HK I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34 - 35)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ma trận, đáp án, biểu điểm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spacing w:before="0" w:after="0"/>
              <w:rPr>
                <w:b/>
                <w:color w:val="auto"/>
                <w:sz w:val="26"/>
                <w:szCs w:val="26"/>
                <w:lang w:val="de-DE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2: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Acid – Base – pH – Oxide – Muối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  <w:lang w:val="de-DE"/>
              </w:rPr>
              <w:t>(14% = 20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11: Oxide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  <w:r w:rsidRPr="009806E1">
              <w:rPr>
                <w:color w:val="auto"/>
                <w:sz w:val="26"/>
                <w:szCs w:val="26"/>
              </w:rPr>
              <w:t xml:space="preserve"> - 10</w:t>
            </w:r>
          </w:p>
          <w:p w:rsidR="00493220" w:rsidRPr="003F0FEC" w:rsidRDefault="00493220" w:rsidP="003F0FE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36 - 39)</w:t>
            </w:r>
          </w:p>
        </w:tc>
        <w:tc>
          <w:tcPr>
            <w:tcW w:w="6517" w:type="dxa"/>
            <w:shd w:val="clear" w:color="auto" w:fill="auto"/>
          </w:tcPr>
          <w:p w:rsidR="00493220" w:rsidRPr="003F0FEC" w:rsidRDefault="00D0301E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oxide (oxide base và acid, oxide acid với dung dịch base)</w:t>
            </w:r>
          </w:p>
        </w:tc>
        <w:tc>
          <w:tcPr>
            <w:tcW w:w="1984" w:type="dxa"/>
            <w:shd w:val="clear" w:color="auto" w:fill="auto"/>
          </w:tcPr>
          <w:p w:rsidR="00493220" w:rsidRPr="009806E1" w:rsidRDefault="0024731F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12. Muối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10 - 11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40 - 44)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Bộ thí nghiệm tìm hiểu tính chất của muối (tác dụng với kim loại, acid, base, muối)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13. Phân bón hoá học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45 - 46)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Mẫu các sản phẩm phân bón.</w:t>
            </w:r>
          </w:p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pacing w:val="-6"/>
                <w:sz w:val="26"/>
                <w:szCs w:val="26"/>
              </w:rPr>
              <w:t>Bài tập chủ đề 2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47)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c>
          <w:tcPr>
            <w:tcW w:w="15175" w:type="dxa"/>
            <w:gridSpan w:val="7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2: Năng lượng và sự biến đổi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:rsidR="003F0FEC" w:rsidRPr="009806E1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3: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Khối lượng riêng và áp suất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pStyle w:val="Other0"/>
              <w:spacing w:before="60" w:after="60"/>
              <w:rPr>
                <w:rFonts w:eastAsia="Calibri"/>
                <w:i w:val="0"/>
                <w:color w:val="auto"/>
                <w:lang w:val="vi-VN"/>
              </w:rPr>
            </w:pPr>
            <w:r w:rsidRPr="009806E1">
              <w:rPr>
                <w:i w:val="0"/>
                <w:color w:val="auto"/>
              </w:rPr>
              <w:t>Bài 14. Khối lượng riêng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12 - 13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48 - 49)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xác định khối lượng riêng của một lượng chất lỏng, một khối hộp và một vật có hình dạng bất kỳ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pStyle w:val="Other0"/>
              <w:spacing w:before="60" w:after="60"/>
              <w:rPr>
                <w:bCs/>
                <w:i w:val="0"/>
                <w:color w:val="auto"/>
                <w:lang w:val="vi-VN"/>
              </w:rPr>
            </w:pPr>
            <w:r w:rsidRPr="009806E1">
              <w:rPr>
                <w:i w:val="0"/>
                <w:color w:val="auto"/>
              </w:rPr>
              <w:t>Bài 15. Tác dụng của chất lỏng lên vật đặt trong nó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13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50 - 52)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khảo sát tác dụng của chất lỏng lên các vật đặt trong nó.</w:t>
            </w:r>
          </w:p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độ lớn của lực đẩy archimedes</w:t>
            </w:r>
          </w:p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>Bài 16. Áp suất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14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53 - 54)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phụ thuộc của áp suất vảo độ lớn của lực và diện tích mặt bị ép.</w:t>
            </w:r>
          </w:p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 xml:space="preserve">Bài 17. </w:t>
            </w:r>
            <w:r w:rsidRPr="009806E1">
              <w:rPr>
                <w:bCs/>
                <w:i w:val="0"/>
                <w:color w:val="auto"/>
              </w:rPr>
              <w:t>Áp suất chất lỏng và chất khí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14 - 15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55 - 57)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phụ thuộc của áp suất vảo độ lớn của lực và diện tích mặt bị ép.</w:t>
            </w:r>
          </w:p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chứng tỏ tồn tại áp suất khí quyển và áp suất này tác dụng theo mọi phương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>Bài tập chủ đề 3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15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:rsidR="003F0FEC" w:rsidRPr="009806E1" w:rsidRDefault="003F0FEC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pStyle w:val="Other0"/>
              <w:spacing w:before="60" w:after="60"/>
              <w:rPr>
                <w:b/>
                <w:bCs/>
                <w:i w:val="0"/>
                <w:color w:val="auto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4: </w:t>
            </w:r>
            <w:r w:rsidRPr="009806E1">
              <w:rPr>
                <w:b/>
                <w:i w:val="0"/>
                <w:color w:val="auto"/>
              </w:rPr>
              <w:t>Tác dụng làm quay của lực</w:t>
            </w:r>
            <w:r w:rsidR="003F0FEC">
              <w:rPr>
                <w:b/>
                <w:i w:val="0"/>
                <w:color w:val="auto"/>
              </w:rPr>
              <w:t xml:space="preserve"> </w:t>
            </w:r>
            <w:r w:rsidRPr="009806E1">
              <w:rPr>
                <w:b/>
                <w:i w:val="0"/>
                <w:color w:val="auto"/>
              </w:rPr>
              <w:t>(6% = 8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Bài 1</w:t>
            </w:r>
            <w:r w:rsidRPr="009806E1">
              <w:rPr>
                <w:bCs/>
                <w:color w:val="auto"/>
                <w:sz w:val="26"/>
                <w:szCs w:val="26"/>
              </w:rPr>
              <w:t>8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Lực có thể làm quay vật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5 - 16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59 – 61)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mô tả tác dụng làm quay của lực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19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Đòn bẩy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6 - 17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62 – 65)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</w:rPr>
              <w:t>Bài tập chủ đề 4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7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pStyle w:val="Other0"/>
              <w:spacing w:before="60" w:after="60"/>
              <w:rPr>
                <w:b/>
                <w:i w:val="0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5: </w:t>
            </w:r>
            <w:r w:rsidRPr="009806E1">
              <w:rPr>
                <w:b/>
                <w:i w:val="0"/>
              </w:rPr>
              <w:t>Điện</w:t>
            </w:r>
          </w:p>
          <w:p w:rsidR="00493220" w:rsidRPr="009806E1" w:rsidRDefault="00493220" w:rsidP="003F0FEC">
            <w:pPr>
              <w:pStyle w:val="Other0"/>
              <w:spacing w:before="60" w:after="60"/>
              <w:rPr>
                <w:b/>
                <w:bCs/>
                <w:i w:val="0"/>
                <w:color w:val="auto"/>
              </w:rPr>
            </w:pPr>
            <w:r w:rsidRPr="009806E1">
              <w:rPr>
                <w:b/>
                <w:bCs/>
                <w:i w:val="0"/>
                <w:color w:val="2E229E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493220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493220" w:rsidRPr="009806E1" w:rsidRDefault="00493220" w:rsidP="003F0FEC">
            <w:pPr>
              <w:pStyle w:val="Other0"/>
              <w:spacing w:before="60" w:after="60"/>
              <w:rPr>
                <w:i w:val="0"/>
                <w:color w:val="auto"/>
                <w:lang w:val="vi-VN"/>
              </w:rPr>
            </w:pPr>
            <w:r w:rsidRPr="009806E1">
              <w:rPr>
                <w:i w:val="0"/>
              </w:rPr>
              <w:t>Bài 20: Sự nhiễm điện</w:t>
            </w:r>
          </w:p>
        </w:tc>
        <w:tc>
          <w:tcPr>
            <w:tcW w:w="577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17</w:t>
            </w:r>
          </w:p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67 – 68)</w:t>
            </w:r>
          </w:p>
        </w:tc>
        <w:tc>
          <w:tcPr>
            <w:tcW w:w="6517" w:type="dxa"/>
            <w:shd w:val="clear" w:color="auto" w:fill="auto"/>
          </w:tcPr>
          <w:p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làm vật nhiễm điện bằng cọ xát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: Giá thí nghiệm; đũa thủy tinh.</w:t>
            </w:r>
          </w:p>
          <w:p w:rsidR="00493220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493220" w:rsidRPr="009806E1" w:rsidRDefault="0024731F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CUỐI KÌ I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18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69 – 70)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:rsidR="00D0301E" w:rsidRPr="009806E1" w:rsidRDefault="00D0301E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KIỂM TRA CUỐI KÌ I</w:t>
            </w:r>
          </w:p>
        </w:tc>
        <w:tc>
          <w:tcPr>
            <w:tcW w:w="577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8</w:t>
            </w:r>
          </w:p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71 - 72)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c>
          <w:tcPr>
            <w:tcW w:w="15175" w:type="dxa"/>
            <w:gridSpan w:val="7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HỌC KÌ II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pStyle w:val="Other0"/>
              <w:spacing w:before="60" w:after="60"/>
              <w:rPr>
                <w:b/>
                <w:i w:val="0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5: </w:t>
            </w:r>
            <w:r w:rsidRPr="009806E1">
              <w:rPr>
                <w:b/>
                <w:i w:val="0"/>
              </w:rPr>
              <w:t>Điện</w:t>
            </w:r>
          </w:p>
          <w:p w:rsidR="005F43A3" w:rsidRPr="009806E1" w:rsidRDefault="005F43A3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i/>
                <w:color w:val="2E229E"/>
                <w:sz w:val="26"/>
                <w:szCs w:val="26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21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sz w:val="26"/>
                <w:szCs w:val="26"/>
              </w:rPr>
              <w:t>Mạch điện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19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73 - 76)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3F0FEC" w:rsidRDefault="005F43A3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thiết bị lắp mạch điện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:  Nguồn điện 3V; bóng đèn pin 2,5V; dây nối; công tắc; dây nhôm; đồng; nhựa.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22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 Tác dụng của dòng điện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20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77 - 78)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minh hoạ tác dụng phát sáng, tác dụng nhiệt, tác dụng hoá - sinh của dòng điện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23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C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ường độ dòng điện </w:t>
            </w:r>
            <w:r w:rsidRPr="009806E1">
              <w:rPr>
                <w:bCs/>
                <w:color w:val="auto"/>
                <w:sz w:val="26"/>
                <w:szCs w:val="26"/>
              </w:rPr>
              <w:t>và h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iệu điện thế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20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79 - 80)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 xml:space="preserve">Bộ thí nghiệm tìm hiểu về vai trò của ampe kế, vôn kế: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Nguồn điện (pin) 1,5V, 3V, 4,5V, biến trở, ampe kế, vôn kế;  bóng đèn 1,5V; công tắc; dây nối.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</w:rPr>
              <w:t>Bài tập chủ đề 5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81)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5F43A3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rPr>
                <w:b/>
                <w:i/>
                <w:color w:val="FF0000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6: Nhiệt</w:t>
            </w:r>
          </w:p>
          <w:p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i/>
                <w:color w:val="2E229E"/>
                <w:sz w:val="26"/>
                <w:szCs w:val="26"/>
              </w:rPr>
              <w:t>(6% = 8 tiết)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24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N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ăng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lượng nhiệt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82 – 83)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về vai trò của ampe kế, vôn kế</w:t>
            </w:r>
          </w:p>
          <w:p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25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T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ruyền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năng lượng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nhiệt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21 - 22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84 – 86)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Bộ thí </w:t>
            </w:r>
            <w:r w:rsidRPr="009806E1">
              <w:rPr>
                <w:sz w:val="26"/>
                <w:szCs w:val="26"/>
              </w:rPr>
              <w:t>nghiệm tìm hiểu tính dẫn nhiệt của vật</w:t>
            </w:r>
          </w:p>
          <w:p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26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 Sự nở vì nhiệt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22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87 – 88)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nở vì nhiệt của chất rắn, chất lỏng, chất khí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tập chủ đề 6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</w:t>
            </w:r>
          </w:p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89)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:rsidTr="003F0FEC">
        <w:tc>
          <w:tcPr>
            <w:tcW w:w="15175" w:type="dxa"/>
            <w:gridSpan w:val="7"/>
            <w:shd w:val="clear" w:color="auto" w:fill="auto"/>
          </w:tcPr>
          <w:p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3: VẬT SỐNG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7: </w:t>
            </w:r>
            <w:r w:rsidRPr="009806E1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Cơ thể người</w:t>
            </w:r>
          </w:p>
          <w:p w:rsidR="005F43A3" w:rsidRPr="009806E1" w:rsidRDefault="005F43A3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(20% = 28 tiết)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27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color w:val="auto"/>
                <w:sz w:val="26"/>
                <w:szCs w:val="26"/>
              </w:rPr>
              <w:t xml:space="preserve"> Khái quát về cơ thể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28. Hệ vận động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23 - 24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91 - 93)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thành phần hoá học của xương</w:t>
            </w:r>
          </w:p>
          <w:p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sơ cứu băng bó cố định xương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29. Dinh dưỡng và tiêu hoá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24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94 - 96)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30. Máu và hệ tuần hoàn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97– 99)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31. Thực hành về máu và hệ tuần hoàn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:rsidR="005F43A3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100–101)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sơ cứu cầm máu, Máy đo huyết áp điện tử cánh tay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086EF8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15</w:t>
            </w:r>
          </w:p>
        </w:tc>
        <w:tc>
          <w:tcPr>
            <w:tcW w:w="3657" w:type="dxa"/>
            <w:shd w:val="clear" w:color="auto" w:fill="auto"/>
          </w:tcPr>
          <w:p w:rsidR="00086EF8" w:rsidRPr="009806E1" w:rsidRDefault="00086EF8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 GIỮA KÌ II</w:t>
            </w:r>
          </w:p>
        </w:tc>
        <w:tc>
          <w:tcPr>
            <w:tcW w:w="577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102)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657" w:type="dxa"/>
            <w:shd w:val="clear" w:color="auto" w:fill="auto"/>
          </w:tcPr>
          <w:p w:rsidR="00086EF8" w:rsidRPr="009806E1" w:rsidRDefault="00086EF8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577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103–104)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  <w:p w:rsidR="005F43A3" w:rsidRPr="009806E1" w:rsidRDefault="005F43A3" w:rsidP="005F43A3">
            <w:pPr>
              <w:spacing w:before="60" w:after="60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7: </w:t>
            </w:r>
            <w:r w:rsidRPr="009806E1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Cơ thể người</w:t>
            </w:r>
          </w:p>
          <w:p w:rsidR="005F43A3" w:rsidRPr="009806E1" w:rsidRDefault="005F43A3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(20% = 28 tiết)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2706FC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32. Hệ hô hấp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27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105-107)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Bài 33. </w:t>
            </w:r>
            <w:r w:rsidRPr="009806E1">
              <w:rPr>
                <w:rFonts w:eastAsia="Times New Roman"/>
                <w:sz w:val="26"/>
                <w:szCs w:val="26"/>
              </w:rPr>
              <w:t>Môi trường trong cơ thể và hệ bài tiết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27 - 28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108-110)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34. Hệ thần kinh và các giác quan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28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111-112)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  <w:trHeight w:val="618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35. Hệ nội tiết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29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113–114)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36. Da và điều hoà thân nhiệt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29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115–116)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Nhiệt kế đo thân nhiệt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37. Sinh sản ở người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30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117–119)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tập chủ đề 7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30</w:t>
            </w:r>
          </w:p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  <w:p w:rsidR="005F43A3" w:rsidRPr="009806E1" w:rsidRDefault="005F43A3" w:rsidP="005F43A3">
            <w:pPr>
              <w:spacing w:before="60" w:after="60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:rsidR="005F43A3" w:rsidRPr="009806E1" w:rsidRDefault="005F43A3" w:rsidP="003F0FEC">
            <w:pPr>
              <w:spacing w:before="0" w:after="0"/>
              <w:rPr>
                <w:b/>
                <w:i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8: </w:t>
            </w:r>
            <w:r w:rsidRPr="009806E1">
              <w:rPr>
                <w:b/>
                <w:i/>
                <w:color w:val="auto"/>
                <w:sz w:val="26"/>
                <w:szCs w:val="26"/>
              </w:rPr>
              <w:t>Sinh thái</w:t>
            </w:r>
          </w:p>
          <w:p w:rsidR="005F43A3" w:rsidRPr="009806E1" w:rsidRDefault="005F43A3" w:rsidP="003F0FEC">
            <w:pPr>
              <w:spacing w:before="0" w:after="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(9%  =  13 tiết)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38. Môi trường và các nhân tố sinh thái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31</w:t>
            </w:r>
          </w:p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121–122)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39. Quần thể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31</w:t>
            </w:r>
          </w:p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123–124)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40. Quần xã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32</w:t>
            </w:r>
          </w:p>
          <w:p w:rsidR="005F43A3" w:rsidRPr="009806E1" w:rsidRDefault="005F43A3" w:rsidP="002B08D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125–126)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24731F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  <w:r w:rsidRPr="009806E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41.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806E1">
              <w:rPr>
                <w:color w:val="auto"/>
                <w:sz w:val="26"/>
                <w:szCs w:val="26"/>
              </w:rPr>
              <w:t>Hệ sinh thái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32 - 33</w:t>
            </w:r>
          </w:p>
          <w:p w:rsidR="005F43A3" w:rsidRPr="009806E1" w:rsidRDefault="005F43A3" w:rsidP="00C75E72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127–131)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  <w:lang w:eastAsia="ko-KR"/>
              </w:rPr>
              <w:t>Bài 42: Cân bằng tự nhiên và bảo vệ môi trường</w:t>
            </w:r>
          </w:p>
        </w:tc>
        <w:tc>
          <w:tcPr>
            <w:tcW w:w="577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33</w:t>
            </w:r>
          </w:p>
          <w:p w:rsidR="005F43A3" w:rsidRPr="009806E1" w:rsidRDefault="005F43A3" w:rsidP="003F0FE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132–133)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579" w:type="dxa"/>
            <w:gridSpan w:val="6"/>
            <w:shd w:val="clear" w:color="auto" w:fill="auto"/>
          </w:tcPr>
          <w:p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4: TRÁI ĐẤT VÀ BẦU TRỜI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b/>
                <w:i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9: </w:t>
            </w:r>
            <w:r w:rsidRPr="009806E1">
              <w:rPr>
                <w:b/>
                <w:i/>
                <w:color w:val="auto"/>
                <w:sz w:val="26"/>
                <w:szCs w:val="26"/>
              </w:rPr>
              <w:t>Sinh quyển</w:t>
            </w:r>
          </w:p>
          <w:p w:rsidR="005F43A3" w:rsidRPr="009806E1" w:rsidRDefault="005F43A3" w:rsidP="003F0FEC">
            <w:pPr>
              <w:spacing w:before="0" w:after="0"/>
              <w:rPr>
                <w:sz w:val="26"/>
                <w:szCs w:val="26"/>
                <w:lang w:eastAsia="ko-KR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(2%  =  3 tiết)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F43A3" w:rsidRPr="003F0FEC" w:rsidRDefault="005F43A3" w:rsidP="00CB4E1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3F0FEC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  <w:lang w:eastAsia="ko-KR"/>
              </w:rPr>
              <w:t>Bài 43: Khái quát về sinh quyển và các khu sinh học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F43A3" w:rsidRPr="009806E1" w:rsidRDefault="005F43A3" w:rsidP="00CB4E1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</w:t>
            </w:r>
          </w:p>
          <w:p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134-135)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sz w:val="26"/>
                <w:szCs w:val="26"/>
                <w:lang w:eastAsia="ko-KR"/>
              </w:rPr>
              <w:t>Bài tập chủ đề 8, 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F43A3" w:rsidRPr="009806E1" w:rsidRDefault="005F43A3" w:rsidP="00CB4E1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</w:t>
            </w:r>
          </w:p>
          <w:p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136)</w:t>
            </w:r>
          </w:p>
        </w:tc>
        <w:tc>
          <w:tcPr>
            <w:tcW w:w="6517" w:type="dxa"/>
            <w:shd w:val="clear" w:color="auto" w:fill="auto"/>
          </w:tcPr>
          <w:p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3657" w:type="dxa"/>
            <w:shd w:val="clear" w:color="auto" w:fill="auto"/>
          </w:tcPr>
          <w:p w:rsidR="00086EF8" w:rsidRPr="009806E1" w:rsidRDefault="00086EF8" w:rsidP="003F0FEC">
            <w:pPr>
              <w:pStyle w:val="Other0"/>
              <w:spacing w:before="60" w:after="60"/>
              <w:rPr>
                <w:b/>
                <w:i w:val="0"/>
                <w:color w:val="auto"/>
                <w:lang w:val="vi-VN"/>
              </w:rPr>
            </w:pPr>
            <w:r w:rsidRPr="009806E1">
              <w:rPr>
                <w:b/>
                <w:i w:val="0"/>
                <w:color w:val="auto"/>
                <w:lang w:val="vi-VN"/>
              </w:rPr>
              <w:t>ÔN TẬP CUỐI KÌ II</w:t>
            </w:r>
          </w:p>
        </w:tc>
        <w:tc>
          <w:tcPr>
            <w:tcW w:w="577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34 - 35</w:t>
            </w:r>
          </w:p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137–138)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:rsidTr="003F0FEC">
        <w:trPr>
          <w:gridAfter w:val="1"/>
          <w:wAfter w:w="8" w:type="dxa"/>
          <w:trHeight w:val="70"/>
        </w:trPr>
        <w:tc>
          <w:tcPr>
            <w:tcW w:w="596" w:type="dxa"/>
            <w:shd w:val="clear" w:color="auto" w:fill="auto"/>
          </w:tcPr>
          <w:p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3657" w:type="dxa"/>
            <w:shd w:val="clear" w:color="auto" w:fill="auto"/>
          </w:tcPr>
          <w:p w:rsidR="00086EF8" w:rsidRPr="009806E1" w:rsidRDefault="00086EF8" w:rsidP="003F0FEC">
            <w:pPr>
              <w:pStyle w:val="Other0"/>
              <w:spacing w:before="60" w:after="60"/>
              <w:rPr>
                <w:b/>
                <w:i w:val="0"/>
                <w:color w:val="auto"/>
                <w:lang w:val="fr-FR"/>
              </w:rPr>
            </w:pPr>
            <w:r w:rsidRPr="009806E1">
              <w:rPr>
                <w:b/>
                <w:i w:val="0"/>
                <w:color w:val="auto"/>
                <w:lang w:val="fr-FR"/>
              </w:rPr>
              <w:t>ĐÁNH GIÁ CUỐI KÌ II</w:t>
            </w:r>
          </w:p>
        </w:tc>
        <w:tc>
          <w:tcPr>
            <w:tcW w:w="577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35</w:t>
            </w:r>
          </w:p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139–140)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</w:tbl>
    <w:p w:rsidR="00230573" w:rsidRPr="009806E1" w:rsidRDefault="00230573" w:rsidP="003F0FEC">
      <w:pPr>
        <w:rPr>
          <w:iCs/>
          <w:color w:val="auto"/>
          <w:sz w:val="26"/>
          <w:szCs w:val="26"/>
        </w:rPr>
      </w:pPr>
      <w:r w:rsidRPr="009806E1">
        <w:rPr>
          <w:b/>
          <w:bCs/>
          <w:color w:val="auto"/>
          <w:sz w:val="26"/>
          <w:szCs w:val="26"/>
          <w:lang w:val="vi-VN"/>
        </w:rPr>
        <w:t xml:space="preserve">II. Nhiệm vụ khác (nếu có): </w:t>
      </w:r>
      <w:r w:rsidRPr="009806E1">
        <w:rPr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0"/>
        <w:gridCol w:w="4737"/>
        <w:gridCol w:w="4804"/>
      </w:tblGrid>
      <w:tr w:rsidR="00230573" w:rsidRPr="009806E1" w:rsidTr="006660ED">
        <w:tc>
          <w:tcPr>
            <w:tcW w:w="5060" w:type="dxa"/>
            <w:shd w:val="clear" w:color="auto" w:fill="auto"/>
          </w:tcPr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Ký duyệt của lãnh đạo nhà trường</w:t>
            </w: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HIỆU TRƯỞNG</w:t>
            </w:r>
          </w:p>
          <w:p w:rsidR="00230573" w:rsidRPr="009806E1" w:rsidRDefault="00230573" w:rsidP="00493220">
            <w:pPr>
              <w:spacing w:line="360" w:lineRule="auto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EF3AFB">
            <w:pPr>
              <w:spacing w:line="360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37" w:type="dxa"/>
            <w:shd w:val="clear" w:color="auto" w:fill="auto"/>
          </w:tcPr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Tổ trưởng chuyên môn</w:t>
            </w: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EF3AFB">
            <w:pPr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804" w:type="dxa"/>
            <w:shd w:val="clear" w:color="auto" w:fill="auto"/>
          </w:tcPr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Nh</w:t>
            </w:r>
            <w:r w:rsidR="003F0FEC">
              <w:rPr>
                <w:color w:val="auto"/>
                <w:sz w:val="26"/>
                <w:szCs w:val="26"/>
                <w:lang w:val="nl-NL"/>
              </w:rPr>
              <w:t>ơn Hòa, ngày    tháng 8 năm 2023</w:t>
            </w: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Người lập kế hoạch</w:t>
            </w: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EF3AFB">
            <w:pPr>
              <w:rPr>
                <w:color w:val="auto"/>
                <w:sz w:val="26"/>
                <w:szCs w:val="26"/>
                <w:lang w:val="nl-NL"/>
              </w:rPr>
            </w:pPr>
          </w:p>
          <w:p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:rsidR="00230573" w:rsidRPr="00C1321C" w:rsidRDefault="00EF3AFB" w:rsidP="00C1321C">
      <w:pPr>
        <w:pStyle w:val="Footer"/>
        <w:jc w:val="center"/>
        <w:rPr>
          <w:b/>
        </w:rPr>
      </w:pPr>
      <w:r w:rsidRPr="00C1321C">
        <w:rPr>
          <w:b/>
          <w:color w:val="auto"/>
          <w:sz w:val="26"/>
          <w:szCs w:val="26"/>
          <w:lang w:val="nl-NL"/>
        </w:rPr>
        <w:t>THẦY CÔ CẦN TÀI LIỆU CHUYÊN ĐỀ, PHÂN DẠNG BÀI TẬP, BỒI DƯỠNG HỌC SINH GIỎI, THÌ NHẮN SĐT ZALO EM GỬI</w:t>
      </w:r>
      <w:r w:rsidR="00C1321C" w:rsidRPr="00C1321C">
        <w:rPr>
          <w:b/>
          <w:color w:val="auto"/>
          <w:sz w:val="26"/>
          <w:szCs w:val="26"/>
          <w:lang w:val="nl-NL"/>
        </w:rPr>
        <w:t xml:space="preserve"> 0366112307</w:t>
      </w:r>
    </w:p>
    <w:sectPr w:rsidR="00230573" w:rsidRPr="00C1321C" w:rsidSect="00266D75">
      <w:pgSz w:w="16840" w:h="11901" w:orient="landscape" w:code="9"/>
      <w:pgMar w:top="360" w:right="460" w:bottom="360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A4" w:rsidRDefault="00492EA4" w:rsidP="004123CF">
      <w:pPr>
        <w:spacing w:before="0" w:after="0"/>
      </w:pPr>
      <w:r>
        <w:separator/>
      </w:r>
    </w:p>
  </w:endnote>
  <w:endnote w:type="continuationSeparator" w:id="0">
    <w:p w:rsidR="00492EA4" w:rsidRDefault="00492EA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A4" w:rsidRDefault="00492EA4" w:rsidP="004123CF">
      <w:pPr>
        <w:spacing w:before="0" w:after="0"/>
      </w:pPr>
      <w:r>
        <w:separator/>
      </w:r>
    </w:p>
  </w:footnote>
  <w:footnote w:type="continuationSeparator" w:id="0">
    <w:p w:rsidR="00492EA4" w:rsidRDefault="00492EA4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D51"/>
    <w:multiLevelType w:val="hybridMultilevel"/>
    <w:tmpl w:val="E262716E"/>
    <w:lvl w:ilvl="0" w:tplc="0DBC440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6CF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400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AD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F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45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23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62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E7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F0B59"/>
    <w:multiLevelType w:val="hybridMultilevel"/>
    <w:tmpl w:val="C016C0FC"/>
    <w:lvl w:ilvl="0" w:tplc="D8A49962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80A78"/>
    <w:multiLevelType w:val="hybridMultilevel"/>
    <w:tmpl w:val="B72A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A4E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F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09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01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2A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4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40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D14996"/>
    <w:multiLevelType w:val="hybridMultilevel"/>
    <w:tmpl w:val="6A2C8CFC"/>
    <w:lvl w:ilvl="0" w:tplc="B516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2702D"/>
    <w:multiLevelType w:val="multilevel"/>
    <w:tmpl w:val="6F126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C25766"/>
    <w:multiLevelType w:val="hybridMultilevel"/>
    <w:tmpl w:val="9730B184"/>
    <w:lvl w:ilvl="0" w:tplc="11F8D41E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24C25"/>
    <w:multiLevelType w:val="hybridMultilevel"/>
    <w:tmpl w:val="BCBE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4CB5"/>
    <w:multiLevelType w:val="hybridMultilevel"/>
    <w:tmpl w:val="716E2AB2"/>
    <w:lvl w:ilvl="0" w:tplc="4EFA36B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7A41"/>
    <w:multiLevelType w:val="hybridMultilevel"/>
    <w:tmpl w:val="175C6C3A"/>
    <w:lvl w:ilvl="0" w:tplc="ED569D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5C545CA6"/>
    <w:multiLevelType w:val="hybridMultilevel"/>
    <w:tmpl w:val="4B44E60C"/>
    <w:lvl w:ilvl="0" w:tplc="6BD690FE">
      <w:start w:val="1"/>
      <w:numFmt w:val="bullet"/>
      <w:lvlText w:val="+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341"/>
    <w:multiLevelType w:val="hybridMultilevel"/>
    <w:tmpl w:val="FA424A88"/>
    <w:lvl w:ilvl="0" w:tplc="BB449D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A4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6D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0B8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E83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A1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59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C23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66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F6046"/>
    <w:multiLevelType w:val="hybridMultilevel"/>
    <w:tmpl w:val="3B8827EE"/>
    <w:lvl w:ilvl="0" w:tplc="1DA4A12C">
      <w:start w:val="1"/>
      <w:numFmt w:val="decimal"/>
      <w:lvlText w:val="%1."/>
      <w:lvlJc w:val="left"/>
      <w:pPr>
        <w:ind w:left="1400" w:hanging="267"/>
      </w:pPr>
      <w:rPr>
        <w:rFonts w:ascii="Arial" w:eastAsia="Arial" w:hAnsi="Arial" w:cs="Arial" w:hint="default"/>
        <w:b/>
        <w:bCs/>
        <w:color w:val="2E3092"/>
        <w:spacing w:val="-1"/>
        <w:w w:val="100"/>
        <w:sz w:val="24"/>
        <w:szCs w:val="24"/>
        <w:lang w:val="vi" w:eastAsia="en-US" w:bidi="ar-SA"/>
      </w:rPr>
    </w:lvl>
    <w:lvl w:ilvl="1" w:tplc="7C7C14A6">
      <w:start w:val="1"/>
      <w:numFmt w:val="upperRoman"/>
      <w:lvlText w:val="%2."/>
      <w:lvlJc w:val="left"/>
      <w:pPr>
        <w:ind w:left="1364" w:hanging="232"/>
      </w:pPr>
      <w:rPr>
        <w:rFonts w:ascii="Times New Roman" w:eastAsia="Times New Roman" w:hAnsi="Times New Roman" w:cs="Times New Roman" w:hint="default"/>
        <w:b/>
        <w:bCs/>
        <w:color w:val="EC008C"/>
        <w:spacing w:val="-1"/>
        <w:w w:val="100"/>
        <w:sz w:val="26"/>
        <w:szCs w:val="26"/>
        <w:lang w:val="vi" w:eastAsia="en-US" w:bidi="ar-SA"/>
      </w:rPr>
    </w:lvl>
    <w:lvl w:ilvl="2" w:tplc="6E6CBB68">
      <w:numFmt w:val="bullet"/>
      <w:lvlText w:val="–"/>
      <w:lvlJc w:val="left"/>
      <w:pPr>
        <w:ind w:left="1133" w:hanging="198"/>
      </w:pPr>
      <w:rPr>
        <w:rFonts w:ascii="Arial" w:eastAsia="Arial" w:hAnsi="Arial" w:cs="Arial" w:hint="default"/>
        <w:color w:val="231F20"/>
        <w:w w:val="99"/>
        <w:sz w:val="24"/>
        <w:szCs w:val="24"/>
        <w:lang w:val="vi" w:eastAsia="en-US" w:bidi="ar-SA"/>
      </w:rPr>
    </w:lvl>
    <w:lvl w:ilvl="3" w:tplc="3D6CDA0A">
      <w:numFmt w:val="bullet"/>
      <w:lvlText w:val="•"/>
      <w:lvlJc w:val="left"/>
      <w:pPr>
        <w:ind w:left="2596" w:hanging="198"/>
      </w:pPr>
      <w:rPr>
        <w:rFonts w:hint="default"/>
        <w:lang w:val="vi" w:eastAsia="en-US" w:bidi="ar-SA"/>
      </w:rPr>
    </w:lvl>
    <w:lvl w:ilvl="4" w:tplc="47F052BE">
      <w:numFmt w:val="bullet"/>
      <w:lvlText w:val="•"/>
      <w:lvlJc w:val="left"/>
      <w:pPr>
        <w:ind w:left="3793" w:hanging="198"/>
      </w:pPr>
      <w:rPr>
        <w:rFonts w:hint="default"/>
        <w:lang w:val="vi" w:eastAsia="en-US" w:bidi="ar-SA"/>
      </w:rPr>
    </w:lvl>
    <w:lvl w:ilvl="5" w:tplc="997E249E">
      <w:numFmt w:val="bullet"/>
      <w:lvlText w:val="•"/>
      <w:lvlJc w:val="left"/>
      <w:pPr>
        <w:ind w:left="4989" w:hanging="198"/>
      </w:pPr>
      <w:rPr>
        <w:rFonts w:hint="default"/>
        <w:lang w:val="vi" w:eastAsia="en-US" w:bidi="ar-SA"/>
      </w:rPr>
    </w:lvl>
    <w:lvl w:ilvl="6" w:tplc="43E049C8">
      <w:numFmt w:val="bullet"/>
      <w:lvlText w:val="•"/>
      <w:lvlJc w:val="left"/>
      <w:pPr>
        <w:ind w:left="6186" w:hanging="198"/>
      </w:pPr>
      <w:rPr>
        <w:rFonts w:hint="default"/>
        <w:lang w:val="vi" w:eastAsia="en-US" w:bidi="ar-SA"/>
      </w:rPr>
    </w:lvl>
    <w:lvl w:ilvl="7" w:tplc="FB5CA632">
      <w:numFmt w:val="bullet"/>
      <w:lvlText w:val="•"/>
      <w:lvlJc w:val="left"/>
      <w:pPr>
        <w:ind w:left="7382" w:hanging="198"/>
      </w:pPr>
      <w:rPr>
        <w:rFonts w:hint="default"/>
        <w:lang w:val="vi" w:eastAsia="en-US" w:bidi="ar-SA"/>
      </w:rPr>
    </w:lvl>
    <w:lvl w:ilvl="8" w:tplc="79120F12">
      <w:numFmt w:val="bullet"/>
      <w:lvlText w:val="•"/>
      <w:lvlJc w:val="left"/>
      <w:pPr>
        <w:ind w:left="8579" w:hanging="198"/>
      </w:pPr>
      <w:rPr>
        <w:rFonts w:hint="default"/>
        <w:lang w:val="vi" w:eastAsia="en-US" w:bidi="ar-SA"/>
      </w:rPr>
    </w:lvl>
  </w:abstractNum>
  <w:abstractNum w:abstractNumId="14" w15:restartNumberingAfterBreak="0">
    <w:nsid w:val="78F9398F"/>
    <w:multiLevelType w:val="hybridMultilevel"/>
    <w:tmpl w:val="C49E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F2D26E2"/>
    <w:multiLevelType w:val="hybridMultilevel"/>
    <w:tmpl w:val="E7A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16"/>
  </w:num>
  <w:num w:numId="9">
    <w:abstractNumId w:val="7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2"/>
  </w:num>
  <w:num w:numId="15">
    <w:abstractNumId w:val="0"/>
  </w:num>
  <w:num w:numId="16">
    <w:abstractNumId w:val="9"/>
  </w:num>
  <w:num w:numId="17">
    <w:abstractNumId w:val="8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7ABA"/>
    <w:rsid w:val="00026C3A"/>
    <w:rsid w:val="00037613"/>
    <w:rsid w:val="00060586"/>
    <w:rsid w:val="00062692"/>
    <w:rsid w:val="00062D4D"/>
    <w:rsid w:val="00065FEA"/>
    <w:rsid w:val="00083D8F"/>
    <w:rsid w:val="00083F13"/>
    <w:rsid w:val="00086EF8"/>
    <w:rsid w:val="00091B8C"/>
    <w:rsid w:val="00096012"/>
    <w:rsid w:val="000A4405"/>
    <w:rsid w:val="000B4836"/>
    <w:rsid w:val="000C7665"/>
    <w:rsid w:val="000D24D5"/>
    <w:rsid w:val="000D2A59"/>
    <w:rsid w:val="000D31A1"/>
    <w:rsid w:val="000E129B"/>
    <w:rsid w:val="00100FEA"/>
    <w:rsid w:val="00102F56"/>
    <w:rsid w:val="00103E60"/>
    <w:rsid w:val="00113429"/>
    <w:rsid w:val="001139BE"/>
    <w:rsid w:val="00114407"/>
    <w:rsid w:val="0012092C"/>
    <w:rsid w:val="0012542F"/>
    <w:rsid w:val="00132754"/>
    <w:rsid w:val="00146B84"/>
    <w:rsid w:val="00157BDB"/>
    <w:rsid w:val="00157F50"/>
    <w:rsid w:val="001656E8"/>
    <w:rsid w:val="00181A0B"/>
    <w:rsid w:val="0018371F"/>
    <w:rsid w:val="0018420E"/>
    <w:rsid w:val="0018711E"/>
    <w:rsid w:val="00191085"/>
    <w:rsid w:val="001B751D"/>
    <w:rsid w:val="001C389F"/>
    <w:rsid w:val="001E6A4B"/>
    <w:rsid w:val="00203411"/>
    <w:rsid w:val="00207311"/>
    <w:rsid w:val="002101EA"/>
    <w:rsid w:val="00214A7B"/>
    <w:rsid w:val="002153CF"/>
    <w:rsid w:val="00217FB5"/>
    <w:rsid w:val="00230573"/>
    <w:rsid w:val="002427C5"/>
    <w:rsid w:val="00245D73"/>
    <w:rsid w:val="0024731F"/>
    <w:rsid w:val="00252465"/>
    <w:rsid w:val="002566CC"/>
    <w:rsid w:val="00265822"/>
    <w:rsid w:val="00266D75"/>
    <w:rsid w:val="002678BD"/>
    <w:rsid w:val="002706FC"/>
    <w:rsid w:val="00272659"/>
    <w:rsid w:val="002739B5"/>
    <w:rsid w:val="00273BDC"/>
    <w:rsid w:val="00275074"/>
    <w:rsid w:val="002771CA"/>
    <w:rsid w:val="0027757A"/>
    <w:rsid w:val="002824B0"/>
    <w:rsid w:val="00284400"/>
    <w:rsid w:val="002B08D0"/>
    <w:rsid w:val="002B1EC7"/>
    <w:rsid w:val="002B6D8A"/>
    <w:rsid w:val="002B7216"/>
    <w:rsid w:val="002B7225"/>
    <w:rsid w:val="002C1121"/>
    <w:rsid w:val="002C6721"/>
    <w:rsid w:val="002C6C67"/>
    <w:rsid w:val="002C7C88"/>
    <w:rsid w:val="002D7CA3"/>
    <w:rsid w:val="002E0ABC"/>
    <w:rsid w:val="002F4742"/>
    <w:rsid w:val="00304099"/>
    <w:rsid w:val="00305B45"/>
    <w:rsid w:val="00315E91"/>
    <w:rsid w:val="00331381"/>
    <w:rsid w:val="003645A6"/>
    <w:rsid w:val="00365C30"/>
    <w:rsid w:val="00370A2E"/>
    <w:rsid w:val="003775E7"/>
    <w:rsid w:val="003802AD"/>
    <w:rsid w:val="00387E8F"/>
    <w:rsid w:val="00396DEE"/>
    <w:rsid w:val="003E7314"/>
    <w:rsid w:val="003F0FEC"/>
    <w:rsid w:val="004020FD"/>
    <w:rsid w:val="004123CF"/>
    <w:rsid w:val="0041246A"/>
    <w:rsid w:val="00414A7C"/>
    <w:rsid w:val="00424351"/>
    <w:rsid w:val="00425CEA"/>
    <w:rsid w:val="00430793"/>
    <w:rsid w:val="00441A9A"/>
    <w:rsid w:val="00450390"/>
    <w:rsid w:val="00451E5F"/>
    <w:rsid w:val="004567A2"/>
    <w:rsid w:val="00463EE8"/>
    <w:rsid w:val="00476C13"/>
    <w:rsid w:val="00481B19"/>
    <w:rsid w:val="00482950"/>
    <w:rsid w:val="00485FCC"/>
    <w:rsid w:val="00492EA4"/>
    <w:rsid w:val="00493220"/>
    <w:rsid w:val="0049596C"/>
    <w:rsid w:val="0049739C"/>
    <w:rsid w:val="004A5B61"/>
    <w:rsid w:val="004B1853"/>
    <w:rsid w:val="004B303E"/>
    <w:rsid w:val="004E3D5B"/>
    <w:rsid w:val="00510BFC"/>
    <w:rsid w:val="00511997"/>
    <w:rsid w:val="00521133"/>
    <w:rsid w:val="00521486"/>
    <w:rsid w:val="0052558B"/>
    <w:rsid w:val="00530FE1"/>
    <w:rsid w:val="00533128"/>
    <w:rsid w:val="00533733"/>
    <w:rsid w:val="005345EA"/>
    <w:rsid w:val="00535AA3"/>
    <w:rsid w:val="00540224"/>
    <w:rsid w:val="00543604"/>
    <w:rsid w:val="00543689"/>
    <w:rsid w:val="00546E63"/>
    <w:rsid w:val="00550213"/>
    <w:rsid w:val="00552E74"/>
    <w:rsid w:val="005562D3"/>
    <w:rsid w:val="0056508B"/>
    <w:rsid w:val="0057082F"/>
    <w:rsid w:val="00596C20"/>
    <w:rsid w:val="005A4AA6"/>
    <w:rsid w:val="005B6B00"/>
    <w:rsid w:val="005B7F1C"/>
    <w:rsid w:val="005C6662"/>
    <w:rsid w:val="005D42B7"/>
    <w:rsid w:val="005E717A"/>
    <w:rsid w:val="005F43A3"/>
    <w:rsid w:val="005F468B"/>
    <w:rsid w:val="005F5B51"/>
    <w:rsid w:val="005F7F15"/>
    <w:rsid w:val="00603854"/>
    <w:rsid w:val="00613AAF"/>
    <w:rsid w:val="0061774C"/>
    <w:rsid w:val="00640303"/>
    <w:rsid w:val="00644515"/>
    <w:rsid w:val="00653D8A"/>
    <w:rsid w:val="00662DB5"/>
    <w:rsid w:val="006660ED"/>
    <w:rsid w:val="006726C0"/>
    <w:rsid w:val="006757B3"/>
    <w:rsid w:val="00676262"/>
    <w:rsid w:val="00695F0D"/>
    <w:rsid w:val="006A2B03"/>
    <w:rsid w:val="006B35CB"/>
    <w:rsid w:val="006B5A0E"/>
    <w:rsid w:val="006C0D6D"/>
    <w:rsid w:val="006C1179"/>
    <w:rsid w:val="006D07F3"/>
    <w:rsid w:val="006D2D57"/>
    <w:rsid w:val="006E5195"/>
    <w:rsid w:val="006F0BD4"/>
    <w:rsid w:val="006F6D9E"/>
    <w:rsid w:val="00705A31"/>
    <w:rsid w:val="00713791"/>
    <w:rsid w:val="007179EA"/>
    <w:rsid w:val="0072448F"/>
    <w:rsid w:val="00726AA8"/>
    <w:rsid w:val="00733579"/>
    <w:rsid w:val="00734B75"/>
    <w:rsid w:val="00743378"/>
    <w:rsid w:val="007568AF"/>
    <w:rsid w:val="00766D43"/>
    <w:rsid w:val="007743DD"/>
    <w:rsid w:val="00776984"/>
    <w:rsid w:val="0077774F"/>
    <w:rsid w:val="007805DA"/>
    <w:rsid w:val="007833BD"/>
    <w:rsid w:val="007A75EE"/>
    <w:rsid w:val="007B5B58"/>
    <w:rsid w:val="007C042F"/>
    <w:rsid w:val="007C455A"/>
    <w:rsid w:val="007C4981"/>
    <w:rsid w:val="007E1517"/>
    <w:rsid w:val="007E2025"/>
    <w:rsid w:val="007F128B"/>
    <w:rsid w:val="007F14C9"/>
    <w:rsid w:val="007F1AAA"/>
    <w:rsid w:val="007F1AEC"/>
    <w:rsid w:val="007F7503"/>
    <w:rsid w:val="008136D3"/>
    <w:rsid w:val="00815A93"/>
    <w:rsid w:val="00820810"/>
    <w:rsid w:val="00826CBC"/>
    <w:rsid w:val="00827E51"/>
    <w:rsid w:val="008302A3"/>
    <w:rsid w:val="00831AF1"/>
    <w:rsid w:val="00831C53"/>
    <w:rsid w:val="00833CC6"/>
    <w:rsid w:val="00836D81"/>
    <w:rsid w:val="00837629"/>
    <w:rsid w:val="00844DEE"/>
    <w:rsid w:val="00851F08"/>
    <w:rsid w:val="00852074"/>
    <w:rsid w:val="00852E10"/>
    <w:rsid w:val="00861F62"/>
    <w:rsid w:val="00867966"/>
    <w:rsid w:val="008834B4"/>
    <w:rsid w:val="00887B91"/>
    <w:rsid w:val="008902E9"/>
    <w:rsid w:val="008B338B"/>
    <w:rsid w:val="008B33FB"/>
    <w:rsid w:val="008B48BF"/>
    <w:rsid w:val="008D4E43"/>
    <w:rsid w:val="008D713A"/>
    <w:rsid w:val="008E09E8"/>
    <w:rsid w:val="008F0035"/>
    <w:rsid w:val="008F394D"/>
    <w:rsid w:val="008F3AAC"/>
    <w:rsid w:val="009252A9"/>
    <w:rsid w:val="009330B3"/>
    <w:rsid w:val="00955D97"/>
    <w:rsid w:val="00966A95"/>
    <w:rsid w:val="00967C67"/>
    <w:rsid w:val="009715DC"/>
    <w:rsid w:val="00976D2D"/>
    <w:rsid w:val="009806E1"/>
    <w:rsid w:val="00983F6B"/>
    <w:rsid w:val="00997132"/>
    <w:rsid w:val="009A7550"/>
    <w:rsid w:val="009B5A07"/>
    <w:rsid w:val="009C360D"/>
    <w:rsid w:val="009D1242"/>
    <w:rsid w:val="009D1A0A"/>
    <w:rsid w:val="009D70DA"/>
    <w:rsid w:val="009F3C23"/>
    <w:rsid w:val="00A045AB"/>
    <w:rsid w:val="00A14EF5"/>
    <w:rsid w:val="00A32CC6"/>
    <w:rsid w:val="00A3386B"/>
    <w:rsid w:val="00A34C11"/>
    <w:rsid w:val="00A52DDD"/>
    <w:rsid w:val="00A54D11"/>
    <w:rsid w:val="00A63814"/>
    <w:rsid w:val="00A82F7B"/>
    <w:rsid w:val="00A92E97"/>
    <w:rsid w:val="00A933DF"/>
    <w:rsid w:val="00AA055B"/>
    <w:rsid w:val="00AA07C3"/>
    <w:rsid w:val="00AB1389"/>
    <w:rsid w:val="00AC0AF4"/>
    <w:rsid w:val="00AD66E4"/>
    <w:rsid w:val="00AD6D86"/>
    <w:rsid w:val="00AE1076"/>
    <w:rsid w:val="00AF0D92"/>
    <w:rsid w:val="00AF124E"/>
    <w:rsid w:val="00AF5767"/>
    <w:rsid w:val="00B07ACA"/>
    <w:rsid w:val="00B152B8"/>
    <w:rsid w:val="00B167CE"/>
    <w:rsid w:val="00B16A5B"/>
    <w:rsid w:val="00B27277"/>
    <w:rsid w:val="00B3295B"/>
    <w:rsid w:val="00B33E2D"/>
    <w:rsid w:val="00B36697"/>
    <w:rsid w:val="00B425CE"/>
    <w:rsid w:val="00B52971"/>
    <w:rsid w:val="00B55E17"/>
    <w:rsid w:val="00B6124C"/>
    <w:rsid w:val="00B8213A"/>
    <w:rsid w:val="00B86380"/>
    <w:rsid w:val="00B8703A"/>
    <w:rsid w:val="00B95965"/>
    <w:rsid w:val="00BB042B"/>
    <w:rsid w:val="00BB26E6"/>
    <w:rsid w:val="00BC5CB4"/>
    <w:rsid w:val="00BC78A6"/>
    <w:rsid w:val="00BE4863"/>
    <w:rsid w:val="00BF5290"/>
    <w:rsid w:val="00C020F1"/>
    <w:rsid w:val="00C1321C"/>
    <w:rsid w:val="00C13FFA"/>
    <w:rsid w:val="00C1594D"/>
    <w:rsid w:val="00C16DBA"/>
    <w:rsid w:val="00C172DF"/>
    <w:rsid w:val="00C43BA9"/>
    <w:rsid w:val="00C46AF2"/>
    <w:rsid w:val="00C52BFC"/>
    <w:rsid w:val="00C75298"/>
    <w:rsid w:val="00C75E72"/>
    <w:rsid w:val="00C81210"/>
    <w:rsid w:val="00C826B0"/>
    <w:rsid w:val="00C8353D"/>
    <w:rsid w:val="00C95657"/>
    <w:rsid w:val="00C97C65"/>
    <w:rsid w:val="00C97CCB"/>
    <w:rsid w:val="00CA366A"/>
    <w:rsid w:val="00CA7983"/>
    <w:rsid w:val="00CB4E10"/>
    <w:rsid w:val="00CB5029"/>
    <w:rsid w:val="00CD24C9"/>
    <w:rsid w:val="00CE0401"/>
    <w:rsid w:val="00D0301E"/>
    <w:rsid w:val="00D126C4"/>
    <w:rsid w:val="00D24187"/>
    <w:rsid w:val="00D277EC"/>
    <w:rsid w:val="00D314A3"/>
    <w:rsid w:val="00D57624"/>
    <w:rsid w:val="00D70DA6"/>
    <w:rsid w:val="00D76152"/>
    <w:rsid w:val="00D80A82"/>
    <w:rsid w:val="00D81CE2"/>
    <w:rsid w:val="00D82D32"/>
    <w:rsid w:val="00D86FB2"/>
    <w:rsid w:val="00D9643F"/>
    <w:rsid w:val="00D96C9D"/>
    <w:rsid w:val="00DA4628"/>
    <w:rsid w:val="00DB4094"/>
    <w:rsid w:val="00DC1CD1"/>
    <w:rsid w:val="00DC61BA"/>
    <w:rsid w:val="00DD0F63"/>
    <w:rsid w:val="00DD3545"/>
    <w:rsid w:val="00DD4297"/>
    <w:rsid w:val="00DD7111"/>
    <w:rsid w:val="00DE2B89"/>
    <w:rsid w:val="00DF187D"/>
    <w:rsid w:val="00DF2357"/>
    <w:rsid w:val="00DF4D29"/>
    <w:rsid w:val="00DF7A2C"/>
    <w:rsid w:val="00E02FB1"/>
    <w:rsid w:val="00E043B0"/>
    <w:rsid w:val="00E10102"/>
    <w:rsid w:val="00E2236A"/>
    <w:rsid w:val="00E23E9E"/>
    <w:rsid w:val="00E26EF3"/>
    <w:rsid w:val="00E32816"/>
    <w:rsid w:val="00E360C9"/>
    <w:rsid w:val="00E41DD8"/>
    <w:rsid w:val="00E4388F"/>
    <w:rsid w:val="00E463DD"/>
    <w:rsid w:val="00E47721"/>
    <w:rsid w:val="00E55EF3"/>
    <w:rsid w:val="00E5658D"/>
    <w:rsid w:val="00E81F7F"/>
    <w:rsid w:val="00E84BCA"/>
    <w:rsid w:val="00E8509A"/>
    <w:rsid w:val="00EA4D9F"/>
    <w:rsid w:val="00EA5D76"/>
    <w:rsid w:val="00EB3658"/>
    <w:rsid w:val="00EB647D"/>
    <w:rsid w:val="00EC4E43"/>
    <w:rsid w:val="00ED1FEE"/>
    <w:rsid w:val="00ED7860"/>
    <w:rsid w:val="00EE55DC"/>
    <w:rsid w:val="00EE7626"/>
    <w:rsid w:val="00EF038C"/>
    <w:rsid w:val="00EF0B4B"/>
    <w:rsid w:val="00EF30FC"/>
    <w:rsid w:val="00EF3AFB"/>
    <w:rsid w:val="00EF3E72"/>
    <w:rsid w:val="00F0557B"/>
    <w:rsid w:val="00F10611"/>
    <w:rsid w:val="00F117F2"/>
    <w:rsid w:val="00F16674"/>
    <w:rsid w:val="00F427C2"/>
    <w:rsid w:val="00F43834"/>
    <w:rsid w:val="00F451CD"/>
    <w:rsid w:val="00F56774"/>
    <w:rsid w:val="00F606D2"/>
    <w:rsid w:val="00F667E0"/>
    <w:rsid w:val="00F6724C"/>
    <w:rsid w:val="00F67F6B"/>
    <w:rsid w:val="00F75735"/>
    <w:rsid w:val="00F820D3"/>
    <w:rsid w:val="00F838CA"/>
    <w:rsid w:val="00F85B06"/>
    <w:rsid w:val="00FA1249"/>
    <w:rsid w:val="00FA5ECE"/>
    <w:rsid w:val="00FA6506"/>
    <w:rsid w:val="00FB16FF"/>
    <w:rsid w:val="00FB462A"/>
    <w:rsid w:val="00FB61DE"/>
    <w:rsid w:val="00FC18CF"/>
    <w:rsid w:val="00FC44D9"/>
    <w:rsid w:val="00FD2904"/>
    <w:rsid w:val="00FD75A6"/>
    <w:rsid w:val="00FE0792"/>
    <w:rsid w:val="00FE784E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D101"/>
  <w15:chartTrackingRefBased/>
  <w15:docId w15:val="{3F816037-BD52-834A-AE08-E29F0121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0ED"/>
    <w:pPr>
      <w:keepNext/>
      <w:keepLines/>
      <w:spacing w:before="360" w:after="80"/>
      <w:outlineLvl w:val="1"/>
    </w:pPr>
    <w:rPr>
      <w:rFonts w:eastAsia="Times New Roman"/>
      <w:b/>
      <w:color w:val="auto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aliases w:val="HPL01,Colorful List - Accent 13,List Paragraph1,Numbered List,Medium Grid 1 - Accent 21,bullet,Cita extensa,mục tiêu hđ"/>
    <w:basedOn w:val="Normal"/>
    <w:link w:val="ListParagraphChar"/>
    <w:uiPriority w:val="34"/>
    <w:qFormat/>
    <w:rsid w:val="004B1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A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0A2E"/>
  </w:style>
  <w:style w:type="paragraph" w:styleId="Footer">
    <w:name w:val="footer"/>
    <w:basedOn w:val="Normal"/>
    <w:link w:val="FooterChar"/>
    <w:uiPriority w:val="99"/>
    <w:unhideWhenUsed/>
    <w:rsid w:val="00370A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0A2E"/>
  </w:style>
  <w:style w:type="character" w:customStyle="1" w:styleId="fontstyle01">
    <w:name w:val="fontstyle01"/>
    <w:qFormat/>
    <w:rsid w:val="00157F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,mục tiêu hđ Char"/>
    <w:link w:val="ListParagraph"/>
    <w:uiPriority w:val="34"/>
    <w:qFormat/>
    <w:locked/>
    <w:rsid w:val="00157F50"/>
  </w:style>
  <w:style w:type="character" w:customStyle="1" w:styleId="Other">
    <w:name w:val="Other_"/>
    <w:link w:val="Other0"/>
    <w:rsid w:val="00157F50"/>
    <w:rPr>
      <w:rFonts w:eastAsia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157F50"/>
    <w:pPr>
      <w:widowControl w:val="0"/>
      <w:spacing w:before="0" w:after="50"/>
    </w:pPr>
    <w:rPr>
      <w:rFonts w:eastAsia="Times New Roman"/>
      <w:i/>
      <w:iCs/>
      <w:sz w:val="26"/>
      <w:szCs w:val="26"/>
    </w:rPr>
  </w:style>
  <w:style w:type="character" w:customStyle="1" w:styleId="BodyTextChar">
    <w:name w:val="Body Text Char"/>
    <w:link w:val="BodyText"/>
    <w:rsid w:val="009D1242"/>
    <w:rPr>
      <w:rFonts w:eastAsia="Times New Roman"/>
      <w:i/>
      <w:iCs/>
      <w:sz w:val="26"/>
      <w:szCs w:val="26"/>
    </w:rPr>
  </w:style>
  <w:style w:type="character" w:customStyle="1" w:styleId="Tablecaption">
    <w:name w:val="Table caption_"/>
    <w:link w:val="Tablecaption0"/>
    <w:rsid w:val="009D1242"/>
    <w:rPr>
      <w:rFonts w:eastAsia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9D1242"/>
    <w:pPr>
      <w:widowControl w:val="0"/>
      <w:spacing w:before="0" w:after="50"/>
    </w:pPr>
    <w:rPr>
      <w:rFonts w:eastAsia="Times New Roman"/>
      <w:i/>
      <w:iCs/>
      <w:color w:val="auto"/>
      <w:sz w:val="26"/>
      <w:szCs w:val="26"/>
      <w:lang w:val="vi-VN" w:eastAsia="vi-VN"/>
    </w:rPr>
  </w:style>
  <w:style w:type="character" w:customStyle="1" w:styleId="BodyTextChar1">
    <w:name w:val="Body Text Char1"/>
    <w:basedOn w:val="DefaultParagraphFont"/>
    <w:uiPriority w:val="99"/>
    <w:semiHidden/>
    <w:rsid w:val="009D1242"/>
    <w:rPr>
      <w:color w:val="000000"/>
      <w:sz w:val="28"/>
      <w:szCs w:val="18"/>
      <w:lang w:val="en-US" w:eastAsia="en-US"/>
    </w:rPr>
  </w:style>
  <w:style w:type="paragraph" w:customStyle="1" w:styleId="Tablecaption0">
    <w:name w:val="Table caption"/>
    <w:basedOn w:val="Normal"/>
    <w:link w:val="Tablecaption"/>
    <w:rsid w:val="009D1242"/>
    <w:pPr>
      <w:widowControl w:val="0"/>
      <w:spacing w:before="0" w:after="0"/>
    </w:pPr>
    <w:rPr>
      <w:rFonts w:eastAsia="Times New Roman"/>
      <w:i/>
      <w:iCs/>
      <w:color w:val="auto"/>
      <w:sz w:val="26"/>
      <w:szCs w:val="26"/>
      <w:lang w:val="vi-VN" w:eastAsia="vi-V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660ED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x-none" w:eastAsia="x-non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660ED"/>
    <w:rPr>
      <w:rFonts w:eastAsia="Times New Roman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6660ED"/>
    <w:pPr>
      <w:keepNext/>
      <w:keepLines/>
      <w:spacing w:before="480"/>
    </w:pPr>
    <w:rPr>
      <w:rFonts w:eastAsia="Times New Roman"/>
      <w:b/>
      <w:color w:val="auto"/>
      <w:sz w:val="72"/>
      <w:szCs w:val="7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qFormat/>
    <w:rsid w:val="006660ED"/>
    <w:rPr>
      <w:rFonts w:eastAsia="Times New Roman"/>
      <w:b/>
      <w:sz w:val="72"/>
      <w:szCs w:val="72"/>
      <w:lang w:val="x-none" w:eastAsia="x-none"/>
    </w:rPr>
  </w:style>
  <w:style w:type="character" w:customStyle="1" w:styleId="fontstyle21">
    <w:name w:val="fontstyle21"/>
    <w:basedOn w:val="DefaultParagraphFont"/>
    <w:rsid w:val="006660ED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60ED"/>
    <w:rPr>
      <w:rFonts w:eastAsia="Times New Roman"/>
      <w:b/>
      <w:sz w:val="36"/>
      <w:szCs w:val="36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6660E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6">
    <w:name w:val="Heading #6_"/>
    <w:basedOn w:val="DefaultParagraphFont"/>
    <w:link w:val="Heading60"/>
    <w:rsid w:val="006660ED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6660ED"/>
    <w:pPr>
      <w:widowControl w:val="0"/>
      <w:shd w:val="clear" w:color="auto" w:fill="FFFFFF"/>
      <w:spacing w:before="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0"/>
      <w:szCs w:val="20"/>
      <w:lang w:val="vi-VN" w:eastAsia="vi-VN"/>
    </w:rPr>
  </w:style>
  <w:style w:type="character" w:styleId="Emphasis">
    <w:name w:val="Emphasis"/>
    <w:qFormat/>
    <w:rsid w:val="00256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800E-E876-46C0-A565-8748EA9D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1408</Words>
  <Characters>8026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2022-10-12T13:07:00Z</cp:lastPrinted>
  <dcterms:created xsi:type="dcterms:W3CDTF">2023-06-30T10:04:00Z</dcterms:created>
  <dcterms:modified xsi:type="dcterms:W3CDTF">2023-07-21T08:33:00Z</dcterms:modified>
</cp:coreProperties>
</file>