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4"/>
      </w:tblGrid>
      <w:tr w:rsidR="00E81227" w:rsidTr="00E81227">
        <w:tc>
          <w:tcPr>
            <w:tcW w:w="15354" w:type="dxa"/>
          </w:tcPr>
          <w:p w:rsidR="00E81227" w:rsidRDefault="00E81227" w:rsidP="00E81227">
            <w:pPr>
              <w:jc w:val="center"/>
              <w:rPr>
                <w:b/>
              </w:rPr>
            </w:pPr>
            <w:r>
              <w:rPr>
                <w:b/>
              </w:rPr>
              <w:t>NHÓM 5: Nguyễn Thị Sim , Phan Quang Sơn</w:t>
            </w:r>
            <w:r w:rsidR="00580CD6">
              <w:rPr>
                <w:b/>
              </w:rPr>
              <w:t xml:space="preserve"> </w:t>
            </w:r>
            <w:r>
              <w:rPr>
                <w:b/>
              </w:rPr>
              <w:t>–</w:t>
            </w:r>
            <w:r w:rsidR="00580CD6">
              <w:rPr>
                <w:b/>
              </w:rPr>
              <w:t xml:space="preserve"> </w:t>
            </w:r>
            <w:r>
              <w:rPr>
                <w:b/>
              </w:rPr>
              <w:t>Sở Hưng Yên</w:t>
            </w:r>
          </w:p>
          <w:p w:rsidR="00E81227" w:rsidRDefault="00E81227" w:rsidP="00E81227">
            <w:pPr>
              <w:rPr>
                <w:b/>
              </w:rPr>
            </w:pPr>
            <w:r>
              <w:rPr>
                <w:b/>
              </w:rPr>
              <w:t xml:space="preserve">                                                             </w:t>
            </w:r>
            <w:r w:rsidR="00580CD6">
              <w:rPr>
                <w:b/>
              </w:rPr>
              <w:t xml:space="preserve">                               </w:t>
            </w:r>
            <w:r>
              <w:rPr>
                <w:b/>
              </w:rPr>
              <w:t>Bùi Thái Nam, Dương Thị Nga</w:t>
            </w:r>
            <w:r w:rsidR="00580CD6">
              <w:rPr>
                <w:b/>
              </w:rPr>
              <w:t xml:space="preserve">        – </w:t>
            </w:r>
            <w:r>
              <w:rPr>
                <w:b/>
              </w:rPr>
              <w:t>Sở Bắc Giang</w:t>
            </w:r>
          </w:p>
          <w:p w:rsidR="00E81227" w:rsidRDefault="00E81227" w:rsidP="00E81227">
            <w:pPr>
              <w:jc w:val="center"/>
              <w:rPr>
                <w:b/>
              </w:rPr>
            </w:pPr>
            <w:r>
              <w:rPr>
                <w:b/>
              </w:rPr>
              <w:t xml:space="preserve">       </w:t>
            </w:r>
            <w:r w:rsidR="00580CD6">
              <w:rPr>
                <w:b/>
              </w:rPr>
              <w:t xml:space="preserve">    </w:t>
            </w:r>
            <w:r w:rsidR="006A1CF9">
              <w:rPr>
                <w:b/>
              </w:rPr>
              <w:t xml:space="preserve">     </w:t>
            </w:r>
            <w:r>
              <w:rPr>
                <w:b/>
              </w:rPr>
              <w:t>Nguyễn Bá Nam, Nguyễn Bá Cao</w:t>
            </w:r>
            <w:r w:rsidR="00580CD6">
              <w:rPr>
                <w:b/>
              </w:rPr>
              <w:t xml:space="preserve">   </w:t>
            </w:r>
            <w:r w:rsidR="006A1CF9">
              <w:rPr>
                <w:b/>
              </w:rPr>
              <w:t xml:space="preserve"> </w:t>
            </w:r>
            <w:r w:rsidR="00580CD6">
              <w:rPr>
                <w:b/>
              </w:rPr>
              <w:t xml:space="preserve">– </w:t>
            </w:r>
            <w:r w:rsidR="006A1CF9">
              <w:rPr>
                <w:b/>
              </w:rPr>
              <w:t xml:space="preserve">Sở </w:t>
            </w:r>
            <w:r>
              <w:rPr>
                <w:b/>
              </w:rPr>
              <w:t>Bắc Ninh</w:t>
            </w:r>
          </w:p>
          <w:p w:rsidR="00E81227" w:rsidRDefault="00E81227" w:rsidP="00E81227">
            <w:pPr>
              <w:jc w:val="center"/>
              <w:rPr>
                <w:b/>
              </w:rPr>
            </w:pPr>
            <w:r>
              <w:rPr>
                <w:b/>
              </w:rPr>
              <w:t xml:space="preserve">                </w:t>
            </w:r>
            <w:r w:rsidR="00580CD6">
              <w:rPr>
                <w:b/>
              </w:rPr>
              <w:t xml:space="preserve"> </w:t>
            </w:r>
            <w:r>
              <w:rPr>
                <w:b/>
              </w:rPr>
              <w:t xml:space="preserve">Uông Tuấn Anh, Đào Hữu Nguyên </w:t>
            </w:r>
            <w:r w:rsidR="00580CD6">
              <w:rPr>
                <w:b/>
              </w:rPr>
              <w:t xml:space="preserve"> </w:t>
            </w:r>
            <w:r>
              <w:rPr>
                <w:b/>
              </w:rPr>
              <w:t>–</w:t>
            </w:r>
            <w:r w:rsidR="00580CD6">
              <w:rPr>
                <w:b/>
              </w:rPr>
              <w:t xml:space="preserve"> </w:t>
            </w:r>
            <w:r>
              <w:rPr>
                <w:b/>
              </w:rPr>
              <w:t>Sở Thái Bình</w:t>
            </w:r>
          </w:p>
          <w:p w:rsidR="00E81227" w:rsidRDefault="00E81227" w:rsidP="00E81227">
            <w:pPr>
              <w:jc w:val="center"/>
              <w:rPr>
                <w:b/>
              </w:rPr>
            </w:pPr>
          </w:p>
        </w:tc>
      </w:tr>
    </w:tbl>
    <w:p w:rsidR="00E81227" w:rsidRPr="00B912C2" w:rsidRDefault="00E81227" w:rsidP="00E81227">
      <w:pPr>
        <w:jc w:val="center"/>
        <w:rPr>
          <w:b/>
        </w:rPr>
      </w:pPr>
      <w:r w:rsidRPr="00B912C2">
        <w:rPr>
          <w:b/>
        </w:rPr>
        <w:t xml:space="preserve">BẢNG ĐẶC TẢ KĨ THUẬT ĐỀ KIỂM TRA GIỮA HỌC KỲ 2 </w:t>
      </w:r>
    </w:p>
    <w:p w:rsidR="00E81227" w:rsidRPr="00B912C2" w:rsidRDefault="00E81227" w:rsidP="00E81227">
      <w:pPr>
        <w:jc w:val="center"/>
        <w:rPr>
          <w:b/>
        </w:rPr>
      </w:pPr>
      <w:r w:rsidRPr="00B912C2">
        <w:rPr>
          <w:b/>
        </w:rPr>
        <w:t>MÔN: TOÁN 10 – THỜI GIAN LÀM BÀI: 90 phút</w:t>
      </w:r>
    </w:p>
    <w:p w:rsidR="004C6441" w:rsidRPr="00B912C2" w:rsidRDefault="004C6441" w:rsidP="004C6441">
      <w:pPr>
        <w:jc w:val="center"/>
        <w:rPr>
          <w:b/>
        </w:rPr>
      </w:pPr>
      <w:bookmarkStart w:id="0" w:name="_GoBack"/>
      <w:bookmarkEnd w:id="0"/>
    </w:p>
    <w:p w:rsidR="004C6441" w:rsidRPr="00B912C2" w:rsidRDefault="004C6441" w:rsidP="004C6441">
      <w:pPr>
        <w:jc w:val="center"/>
        <w:rPr>
          <w:b/>
        </w:rPr>
      </w:pP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68"/>
        <w:gridCol w:w="1843"/>
        <w:gridCol w:w="7470"/>
        <w:gridCol w:w="810"/>
        <w:gridCol w:w="900"/>
        <w:gridCol w:w="720"/>
        <w:gridCol w:w="810"/>
      </w:tblGrid>
      <w:tr w:rsidR="004C6441" w:rsidRPr="00B912C2" w:rsidTr="0067744E">
        <w:trPr>
          <w:tblHeader/>
        </w:trPr>
        <w:tc>
          <w:tcPr>
            <w:tcW w:w="555" w:type="dxa"/>
            <w:vMerge w:val="restart"/>
            <w:vAlign w:val="center"/>
          </w:tcPr>
          <w:p w:rsidR="004C6441" w:rsidRPr="00B912C2" w:rsidRDefault="004C6441" w:rsidP="00CE0CBB">
            <w:pPr>
              <w:jc w:val="center"/>
              <w:rPr>
                <w:b/>
              </w:rPr>
            </w:pPr>
            <w:r w:rsidRPr="00B912C2">
              <w:rPr>
                <w:b/>
              </w:rPr>
              <w:t>TT</w:t>
            </w:r>
          </w:p>
        </w:tc>
        <w:tc>
          <w:tcPr>
            <w:tcW w:w="2168" w:type="dxa"/>
            <w:vMerge w:val="restart"/>
            <w:vAlign w:val="center"/>
          </w:tcPr>
          <w:p w:rsidR="004C6441" w:rsidRPr="00B912C2" w:rsidRDefault="00842A05" w:rsidP="00CE0CBB">
            <w:pPr>
              <w:jc w:val="center"/>
              <w:rPr>
                <w:b/>
              </w:rPr>
            </w:pPr>
            <w:r>
              <w:rPr>
                <w:b/>
              </w:rPr>
              <w:t>Chương/Chủ đề</w:t>
            </w:r>
          </w:p>
        </w:tc>
        <w:tc>
          <w:tcPr>
            <w:tcW w:w="1843" w:type="dxa"/>
            <w:vMerge w:val="restart"/>
            <w:shd w:val="clear" w:color="auto" w:fill="auto"/>
            <w:vAlign w:val="center"/>
          </w:tcPr>
          <w:p w:rsidR="004C6441" w:rsidRPr="00B912C2" w:rsidRDefault="00842A05" w:rsidP="00842A05">
            <w:pPr>
              <w:jc w:val="center"/>
              <w:rPr>
                <w:b/>
              </w:rPr>
            </w:pPr>
            <w:r>
              <w:rPr>
                <w:b/>
              </w:rPr>
              <w:t>Nội dung/ Đ</w:t>
            </w:r>
            <w:r w:rsidR="004C6441" w:rsidRPr="00B912C2">
              <w:rPr>
                <w:b/>
              </w:rPr>
              <w:t>ơn vị kiến thức</w:t>
            </w:r>
          </w:p>
        </w:tc>
        <w:tc>
          <w:tcPr>
            <w:tcW w:w="7470" w:type="dxa"/>
            <w:vMerge w:val="restart"/>
            <w:vAlign w:val="center"/>
          </w:tcPr>
          <w:p w:rsidR="004C6441" w:rsidRPr="00B912C2" w:rsidRDefault="004C6441" w:rsidP="00CE0CBB">
            <w:pPr>
              <w:jc w:val="center"/>
              <w:rPr>
                <w:b/>
              </w:rPr>
            </w:pPr>
            <w:r w:rsidRPr="00B912C2">
              <w:rPr>
                <w:b/>
              </w:rPr>
              <w:t>Mức độ kiến thức, kĩ năng cần kiểm tra, đánh giá</w:t>
            </w:r>
          </w:p>
        </w:tc>
        <w:tc>
          <w:tcPr>
            <w:tcW w:w="3240" w:type="dxa"/>
            <w:gridSpan w:val="4"/>
            <w:vAlign w:val="center"/>
          </w:tcPr>
          <w:p w:rsidR="004C6441" w:rsidRPr="00B912C2" w:rsidRDefault="004C6441" w:rsidP="00CE0CBB">
            <w:pPr>
              <w:jc w:val="center"/>
              <w:rPr>
                <w:b/>
              </w:rPr>
            </w:pPr>
            <w:r w:rsidRPr="00B912C2">
              <w:rPr>
                <w:b/>
              </w:rPr>
              <w:t>Số câu hỏi theo mức độ nhận thức</w:t>
            </w:r>
          </w:p>
        </w:tc>
      </w:tr>
      <w:tr w:rsidR="004C6441" w:rsidRPr="00B912C2" w:rsidTr="00FA77C5">
        <w:trPr>
          <w:tblHeader/>
        </w:trPr>
        <w:tc>
          <w:tcPr>
            <w:tcW w:w="555" w:type="dxa"/>
            <w:vMerge/>
            <w:vAlign w:val="center"/>
          </w:tcPr>
          <w:p w:rsidR="004C6441" w:rsidRPr="00B912C2" w:rsidRDefault="004C6441" w:rsidP="00CE0CBB">
            <w:pPr>
              <w:jc w:val="center"/>
              <w:rPr>
                <w:b/>
              </w:rPr>
            </w:pPr>
          </w:p>
        </w:tc>
        <w:tc>
          <w:tcPr>
            <w:tcW w:w="2168" w:type="dxa"/>
            <w:vMerge/>
            <w:vAlign w:val="center"/>
          </w:tcPr>
          <w:p w:rsidR="004C6441" w:rsidRPr="00B912C2" w:rsidRDefault="004C6441" w:rsidP="00CE0CBB">
            <w:pPr>
              <w:jc w:val="center"/>
              <w:rPr>
                <w:b/>
              </w:rPr>
            </w:pPr>
          </w:p>
        </w:tc>
        <w:tc>
          <w:tcPr>
            <w:tcW w:w="1843" w:type="dxa"/>
            <w:vMerge/>
            <w:shd w:val="clear" w:color="auto" w:fill="auto"/>
            <w:vAlign w:val="center"/>
          </w:tcPr>
          <w:p w:rsidR="004C6441" w:rsidRPr="00B912C2" w:rsidRDefault="004C6441" w:rsidP="0067744E">
            <w:pPr>
              <w:jc w:val="center"/>
              <w:rPr>
                <w:b/>
              </w:rPr>
            </w:pPr>
          </w:p>
        </w:tc>
        <w:tc>
          <w:tcPr>
            <w:tcW w:w="7470" w:type="dxa"/>
            <w:vMerge/>
          </w:tcPr>
          <w:p w:rsidR="004C6441" w:rsidRPr="00B912C2" w:rsidRDefault="004C6441" w:rsidP="00CE0CBB">
            <w:pPr>
              <w:jc w:val="both"/>
              <w:rPr>
                <w:b/>
              </w:rPr>
            </w:pPr>
          </w:p>
        </w:tc>
        <w:tc>
          <w:tcPr>
            <w:tcW w:w="810" w:type="dxa"/>
            <w:vAlign w:val="center"/>
          </w:tcPr>
          <w:p w:rsidR="004C6441" w:rsidRPr="00B912C2" w:rsidRDefault="004C6441" w:rsidP="00CE0CBB">
            <w:pPr>
              <w:jc w:val="center"/>
              <w:rPr>
                <w:b/>
              </w:rPr>
            </w:pPr>
            <w:r w:rsidRPr="00B912C2">
              <w:rPr>
                <w:b/>
              </w:rPr>
              <w:t>Nhận biết</w:t>
            </w:r>
          </w:p>
        </w:tc>
        <w:tc>
          <w:tcPr>
            <w:tcW w:w="900" w:type="dxa"/>
            <w:vAlign w:val="center"/>
          </w:tcPr>
          <w:p w:rsidR="004C6441" w:rsidRPr="00B912C2" w:rsidRDefault="004C6441" w:rsidP="00CE0CBB">
            <w:pPr>
              <w:jc w:val="center"/>
              <w:rPr>
                <w:b/>
              </w:rPr>
            </w:pPr>
            <w:r w:rsidRPr="00B912C2">
              <w:rPr>
                <w:b/>
              </w:rPr>
              <w:t>Thông hiểu</w:t>
            </w:r>
          </w:p>
        </w:tc>
        <w:tc>
          <w:tcPr>
            <w:tcW w:w="720" w:type="dxa"/>
            <w:vAlign w:val="center"/>
          </w:tcPr>
          <w:p w:rsidR="004C6441" w:rsidRPr="00B912C2" w:rsidRDefault="004C6441" w:rsidP="00CE0CBB">
            <w:pPr>
              <w:jc w:val="center"/>
              <w:rPr>
                <w:b/>
              </w:rPr>
            </w:pPr>
            <w:r w:rsidRPr="00B912C2">
              <w:rPr>
                <w:b/>
              </w:rPr>
              <w:t xml:space="preserve">V.D </w:t>
            </w:r>
          </w:p>
        </w:tc>
        <w:tc>
          <w:tcPr>
            <w:tcW w:w="810" w:type="dxa"/>
            <w:vAlign w:val="center"/>
          </w:tcPr>
          <w:p w:rsidR="004C6441" w:rsidRPr="00B912C2" w:rsidRDefault="004C6441" w:rsidP="00CE0CBB">
            <w:pPr>
              <w:jc w:val="center"/>
              <w:rPr>
                <w:b/>
              </w:rPr>
            </w:pPr>
            <w:r w:rsidRPr="00B912C2">
              <w:rPr>
                <w:b/>
              </w:rPr>
              <w:t>V.DC</w:t>
            </w:r>
          </w:p>
        </w:tc>
      </w:tr>
      <w:tr w:rsidR="004C6441" w:rsidRPr="00B912C2" w:rsidTr="00FA77C5">
        <w:trPr>
          <w:trHeight w:val="440"/>
        </w:trPr>
        <w:tc>
          <w:tcPr>
            <w:tcW w:w="555" w:type="dxa"/>
            <w:vMerge w:val="restart"/>
            <w:vAlign w:val="center"/>
          </w:tcPr>
          <w:p w:rsidR="004C6441" w:rsidRPr="00B912C2" w:rsidRDefault="004C6441" w:rsidP="00CE0CBB">
            <w:pPr>
              <w:jc w:val="center"/>
              <w:rPr>
                <w:b/>
              </w:rPr>
            </w:pPr>
            <w:r w:rsidRPr="00B912C2">
              <w:rPr>
                <w:b/>
              </w:rPr>
              <w:t>1</w:t>
            </w:r>
          </w:p>
        </w:tc>
        <w:tc>
          <w:tcPr>
            <w:tcW w:w="2168" w:type="dxa"/>
            <w:vMerge w:val="restart"/>
            <w:vAlign w:val="center"/>
          </w:tcPr>
          <w:p w:rsidR="004C6441" w:rsidRPr="00B912C2" w:rsidRDefault="004C6441" w:rsidP="00CE0CBB">
            <w:pPr>
              <w:jc w:val="center"/>
              <w:rPr>
                <w:b/>
              </w:rPr>
            </w:pPr>
            <w:r w:rsidRPr="00B912C2">
              <w:rPr>
                <w:b/>
              </w:rPr>
              <w:t xml:space="preserve">1. Quy tắc cộng, quy tắc nhân. </w:t>
            </w:r>
            <w:proofErr w:type="gramStart"/>
            <w:r w:rsidRPr="00B912C2">
              <w:rPr>
                <w:b/>
              </w:rPr>
              <w:t>Sơ</w:t>
            </w:r>
            <w:proofErr w:type="gramEnd"/>
            <w:r w:rsidRPr="00B912C2">
              <w:rPr>
                <w:b/>
              </w:rPr>
              <w:t xml:space="preserve"> đồ hình cây.</w:t>
            </w:r>
          </w:p>
          <w:p w:rsidR="004C6441" w:rsidRPr="00B912C2" w:rsidRDefault="004C6441" w:rsidP="00CE0CBB">
            <w:pPr>
              <w:jc w:val="center"/>
              <w:rPr>
                <w:b/>
              </w:rPr>
            </w:pPr>
          </w:p>
        </w:tc>
        <w:tc>
          <w:tcPr>
            <w:tcW w:w="1843" w:type="dxa"/>
            <w:shd w:val="clear" w:color="auto" w:fill="auto"/>
            <w:vAlign w:val="center"/>
          </w:tcPr>
          <w:p w:rsidR="004C6441" w:rsidRPr="00B912C2" w:rsidRDefault="004C6441" w:rsidP="0067744E">
            <w:pPr>
              <w:jc w:val="center"/>
              <w:rPr>
                <w:b/>
                <w:bCs/>
              </w:rPr>
            </w:pPr>
            <w:r w:rsidRPr="00B912C2">
              <w:rPr>
                <w:b/>
              </w:rPr>
              <w:t>Quy tắc cộng.</w:t>
            </w:r>
          </w:p>
        </w:tc>
        <w:tc>
          <w:tcPr>
            <w:tcW w:w="7470" w:type="dxa"/>
            <w:vAlign w:val="center"/>
          </w:tcPr>
          <w:p w:rsidR="004C6441" w:rsidRPr="00B912C2" w:rsidRDefault="004C6441" w:rsidP="00CE0CBB">
            <w:pPr>
              <w:pStyle w:val="BodyText"/>
              <w:spacing w:line="240" w:lineRule="auto"/>
              <w:rPr>
                <w:rFonts w:ascii="Times New Roman" w:hAnsi="Times New Roman"/>
                <w:sz w:val="24"/>
              </w:rPr>
            </w:pPr>
            <w:r w:rsidRPr="00B912C2">
              <w:rPr>
                <w:rFonts w:ascii="Times New Roman" w:hAnsi="Times New Roman"/>
                <w:sz w:val="24"/>
              </w:rPr>
              <w:t xml:space="preserve"> </w:t>
            </w:r>
            <w:r w:rsidRPr="00B912C2">
              <w:rPr>
                <w:rFonts w:ascii="Times New Roman" w:hAnsi="Times New Roman"/>
                <w:b/>
                <w:sz w:val="24"/>
              </w:rPr>
              <w:t>Nhận biết:</w:t>
            </w:r>
            <w:r w:rsidRPr="00B912C2">
              <w:rPr>
                <w:rFonts w:ascii="Times New Roman" w:hAnsi="Times New Roman"/>
                <w:sz w:val="24"/>
              </w:rPr>
              <w:t xml:space="preserve"> Nhận biết khái niệm quy tắc cộng.</w:t>
            </w:r>
          </w:p>
          <w:p w:rsidR="004C6441" w:rsidRPr="00B912C2" w:rsidRDefault="004C6441" w:rsidP="00CE0CBB">
            <w:pPr>
              <w:pStyle w:val="BodyText"/>
              <w:spacing w:line="240" w:lineRule="auto"/>
              <w:rPr>
                <w:rFonts w:ascii="Times New Roman" w:hAnsi="Times New Roman"/>
                <w:sz w:val="24"/>
              </w:rPr>
            </w:pPr>
            <w:r w:rsidRPr="00B912C2">
              <w:rPr>
                <w:rFonts w:ascii="Times New Roman" w:hAnsi="Times New Roman"/>
                <w:b/>
                <w:sz w:val="24"/>
              </w:rPr>
              <w:t>Thông hiểu:</w:t>
            </w:r>
            <w:r w:rsidRPr="00B912C2">
              <w:rPr>
                <w:rFonts w:ascii="Times New Roman" w:hAnsi="Times New Roman"/>
                <w:sz w:val="24"/>
              </w:rPr>
              <w:t xml:space="preserve"> </w:t>
            </w:r>
            <w:r w:rsidR="00B912C2" w:rsidRPr="00B912C2">
              <w:rPr>
                <w:rFonts w:ascii="Times New Roman" w:hAnsi="Times New Roman"/>
                <w:sz w:val="24"/>
              </w:rPr>
              <w:t>Biết sử dụng quy tắc cộng vào bài toán chọn đồ vật.</w:t>
            </w:r>
          </w:p>
        </w:tc>
        <w:tc>
          <w:tcPr>
            <w:tcW w:w="810" w:type="dxa"/>
            <w:shd w:val="clear" w:color="auto" w:fill="auto"/>
            <w:vAlign w:val="center"/>
          </w:tcPr>
          <w:p w:rsidR="004C6441" w:rsidRPr="00B912C2" w:rsidRDefault="0067744E" w:rsidP="00CE0CBB">
            <w:pPr>
              <w:jc w:val="center"/>
            </w:pPr>
            <w:r>
              <w:t>1</w:t>
            </w:r>
          </w:p>
        </w:tc>
        <w:tc>
          <w:tcPr>
            <w:tcW w:w="900" w:type="dxa"/>
            <w:shd w:val="clear" w:color="auto" w:fill="auto"/>
            <w:vAlign w:val="center"/>
          </w:tcPr>
          <w:p w:rsidR="004C6441" w:rsidRPr="00B912C2" w:rsidRDefault="0067744E" w:rsidP="00CE0CBB">
            <w:pPr>
              <w:jc w:val="center"/>
            </w:pPr>
            <w:r>
              <w:t>1</w:t>
            </w:r>
          </w:p>
        </w:tc>
        <w:tc>
          <w:tcPr>
            <w:tcW w:w="720" w:type="dxa"/>
            <w:vMerge w:val="restart"/>
            <w:shd w:val="clear" w:color="auto" w:fill="auto"/>
            <w:vAlign w:val="center"/>
          </w:tcPr>
          <w:p w:rsidR="004C6441" w:rsidRPr="00B912C2" w:rsidRDefault="004C6441" w:rsidP="00CE0CBB">
            <w:pPr>
              <w:jc w:val="center"/>
            </w:pPr>
          </w:p>
        </w:tc>
        <w:tc>
          <w:tcPr>
            <w:tcW w:w="810" w:type="dxa"/>
            <w:vMerge w:val="restart"/>
            <w:shd w:val="clear" w:color="auto" w:fill="auto"/>
            <w:vAlign w:val="center"/>
          </w:tcPr>
          <w:p w:rsidR="004C6441" w:rsidRPr="00B912C2" w:rsidRDefault="004C6441" w:rsidP="00CE0CBB">
            <w:pPr>
              <w:jc w:val="center"/>
            </w:pPr>
          </w:p>
        </w:tc>
      </w:tr>
      <w:tr w:rsidR="004C6441" w:rsidRPr="00B912C2" w:rsidTr="00FA77C5">
        <w:trPr>
          <w:trHeight w:val="982"/>
        </w:trPr>
        <w:tc>
          <w:tcPr>
            <w:tcW w:w="555" w:type="dxa"/>
            <w:vMerge/>
            <w:vAlign w:val="center"/>
          </w:tcPr>
          <w:p w:rsidR="004C6441" w:rsidRPr="00B912C2" w:rsidRDefault="004C6441" w:rsidP="00CE0CBB">
            <w:pPr>
              <w:jc w:val="center"/>
              <w:rPr>
                <w:b/>
              </w:rPr>
            </w:pPr>
          </w:p>
        </w:tc>
        <w:tc>
          <w:tcPr>
            <w:tcW w:w="2168" w:type="dxa"/>
            <w:vMerge/>
            <w:vAlign w:val="center"/>
          </w:tcPr>
          <w:p w:rsidR="004C6441" w:rsidRPr="00B912C2" w:rsidRDefault="004C6441" w:rsidP="00CE0CBB">
            <w:pPr>
              <w:jc w:val="center"/>
              <w:rPr>
                <w:b/>
              </w:rPr>
            </w:pPr>
          </w:p>
        </w:tc>
        <w:tc>
          <w:tcPr>
            <w:tcW w:w="1843" w:type="dxa"/>
            <w:tcBorders>
              <w:bottom w:val="single" w:sz="4" w:space="0" w:color="auto"/>
            </w:tcBorders>
            <w:shd w:val="clear" w:color="auto" w:fill="auto"/>
            <w:vAlign w:val="center"/>
          </w:tcPr>
          <w:p w:rsidR="004C6441" w:rsidRPr="00B912C2" w:rsidRDefault="004C6441" w:rsidP="0067744E">
            <w:pPr>
              <w:jc w:val="center"/>
              <w:rPr>
                <w:b/>
                <w:bCs/>
              </w:rPr>
            </w:pPr>
            <w:r w:rsidRPr="00B912C2">
              <w:rPr>
                <w:b/>
              </w:rPr>
              <w:t>Quy tắc nhân.</w:t>
            </w:r>
          </w:p>
        </w:tc>
        <w:tc>
          <w:tcPr>
            <w:tcW w:w="7470" w:type="dxa"/>
            <w:tcBorders>
              <w:bottom w:val="single" w:sz="4" w:space="0" w:color="auto"/>
            </w:tcBorders>
            <w:vAlign w:val="center"/>
          </w:tcPr>
          <w:p w:rsidR="0067744E" w:rsidRPr="00B912C2" w:rsidRDefault="0067744E" w:rsidP="0067744E">
            <w:pPr>
              <w:pStyle w:val="BodyText"/>
              <w:spacing w:line="240" w:lineRule="auto"/>
              <w:rPr>
                <w:rFonts w:ascii="Times New Roman" w:hAnsi="Times New Roman"/>
                <w:sz w:val="24"/>
              </w:rPr>
            </w:pPr>
            <w:r w:rsidRPr="00B912C2">
              <w:rPr>
                <w:rFonts w:ascii="Times New Roman" w:hAnsi="Times New Roman"/>
                <w:b/>
                <w:sz w:val="24"/>
              </w:rPr>
              <w:t>Nhận biết:</w:t>
            </w:r>
            <w:r w:rsidRPr="00B912C2">
              <w:rPr>
                <w:rFonts w:ascii="Times New Roman" w:hAnsi="Times New Roman"/>
                <w:sz w:val="24"/>
              </w:rPr>
              <w:t xml:space="preserve"> </w:t>
            </w:r>
            <w:r>
              <w:rPr>
                <w:rFonts w:ascii="Times New Roman" w:hAnsi="Times New Roman"/>
                <w:sz w:val="24"/>
              </w:rPr>
              <w:t>Nhận biết khái niệm quy tắc nhân</w:t>
            </w:r>
            <w:r w:rsidRPr="00B912C2">
              <w:rPr>
                <w:rFonts w:ascii="Times New Roman" w:hAnsi="Times New Roman"/>
                <w:sz w:val="24"/>
              </w:rPr>
              <w:t>.</w:t>
            </w:r>
          </w:p>
          <w:p w:rsidR="004C6441" w:rsidRPr="00B912C2" w:rsidRDefault="0067744E" w:rsidP="0067744E">
            <w:pPr>
              <w:pStyle w:val="BodyText"/>
              <w:spacing w:line="240" w:lineRule="auto"/>
              <w:rPr>
                <w:rFonts w:ascii="Times New Roman" w:hAnsi="Times New Roman"/>
                <w:sz w:val="24"/>
              </w:rPr>
            </w:pPr>
            <w:r w:rsidRPr="00B912C2">
              <w:rPr>
                <w:rFonts w:ascii="Times New Roman" w:hAnsi="Times New Roman"/>
                <w:b/>
                <w:sz w:val="24"/>
              </w:rPr>
              <w:t>Thông hiểu:</w:t>
            </w:r>
            <w:r w:rsidRPr="00B912C2">
              <w:rPr>
                <w:rFonts w:ascii="Times New Roman" w:hAnsi="Times New Roman"/>
                <w:sz w:val="24"/>
              </w:rPr>
              <w:t xml:space="preserve"> </w:t>
            </w:r>
            <w:r>
              <w:rPr>
                <w:rFonts w:ascii="Times New Roman" w:hAnsi="Times New Roman"/>
                <w:sz w:val="24"/>
              </w:rPr>
              <w:t>Biết sử dụng quy tắc nhân</w:t>
            </w:r>
            <w:r w:rsidRPr="00B912C2">
              <w:rPr>
                <w:rFonts w:ascii="Times New Roman" w:hAnsi="Times New Roman"/>
                <w:sz w:val="24"/>
              </w:rPr>
              <w:t xml:space="preserve"> vào bài toán chọn đồ vật</w:t>
            </w:r>
            <w:r>
              <w:rPr>
                <w:rFonts w:ascii="Times New Roman" w:hAnsi="Times New Roman"/>
                <w:sz w:val="24"/>
              </w:rPr>
              <w:t xml:space="preserve"> hoặc chọn số đơn giản</w:t>
            </w:r>
            <w:r w:rsidRPr="00B912C2">
              <w:rPr>
                <w:rFonts w:ascii="Times New Roman" w:hAnsi="Times New Roman"/>
                <w:sz w:val="24"/>
              </w:rPr>
              <w:t>.</w:t>
            </w:r>
          </w:p>
        </w:tc>
        <w:tc>
          <w:tcPr>
            <w:tcW w:w="810" w:type="dxa"/>
            <w:shd w:val="clear" w:color="auto" w:fill="auto"/>
            <w:vAlign w:val="center"/>
          </w:tcPr>
          <w:p w:rsidR="004C6441" w:rsidRPr="00B912C2" w:rsidRDefault="0067744E" w:rsidP="00CE0CBB">
            <w:pPr>
              <w:jc w:val="center"/>
            </w:pPr>
            <w:r>
              <w:t>1</w:t>
            </w:r>
          </w:p>
        </w:tc>
        <w:tc>
          <w:tcPr>
            <w:tcW w:w="900" w:type="dxa"/>
            <w:shd w:val="clear" w:color="auto" w:fill="auto"/>
            <w:vAlign w:val="center"/>
          </w:tcPr>
          <w:p w:rsidR="004C6441" w:rsidRPr="00B912C2" w:rsidRDefault="0067744E" w:rsidP="00CE0CBB">
            <w:pPr>
              <w:jc w:val="center"/>
            </w:pPr>
            <w:r>
              <w:t>1</w:t>
            </w:r>
          </w:p>
        </w:tc>
        <w:tc>
          <w:tcPr>
            <w:tcW w:w="720" w:type="dxa"/>
            <w:vMerge/>
            <w:shd w:val="clear" w:color="auto" w:fill="auto"/>
            <w:vAlign w:val="center"/>
          </w:tcPr>
          <w:p w:rsidR="004C6441" w:rsidRPr="00B912C2" w:rsidRDefault="004C6441" w:rsidP="00CE0CBB">
            <w:pPr>
              <w:jc w:val="center"/>
            </w:pPr>
          </w:p>
        </w:tc>
        <w:tc>
          <w:tcPr>
            <w:tcW w:w="810" w:type="dxa"/>
            <w:vMerge/>
            <w:shd w:val="clear" w:color="auto" w:fill="auto"/>
            <w:vAlign w:val="center"/>
          </w:tcPr>
          <w:p w:rsidR="004C6441" w:rsidRPr="00B912C2" w:rsidRDefault="004C6441" w:rsidP="00CE0CBB">
            <w:pPr>
              <w:jc w:val="center"/>
            </w:pPr>
          </w:p>
        </w:tc>
      </w:tr>
      <w:tr w:rsidR="004C6441" w:rsidRPr="00B912C2" w:rsidTr="00FA77C5">
        <w:trPr>
          <w:trHeight w:val="1116"/>
        </w:trPr>
        <w:tc>
          <w:tcPr>
            <w:tcW w:w="555" w:type="dxa"/>
            <w:vMerge w:val="restart"/>
            <w:vAlign w:val="center"/>
          </w:tcPr>
          <w:p w:rsidR="004C6441" w:rsidRPr="00B912C2" w:rsidRDefault="004C6441" w:rsidP="00CE0CBB">
            <w:pPr>
              <w:jc w:val="center"/>
              <w:rPr>
                <w:b/>
              </w:rPr>
            </w:pPr>
            <w:r w:rsidRPr="00B912C2">
              <w:rPr>
                <w:b/>
              </w:rPr>
              <w:t>2</w:t>
            </w:r>
          </w:p>
        </w:tc>
        <w:tc>
          <w:tcPr>
            <w:tcW w:w="2168" w:type="dxa"/>
            <w:vMerge w:val="restart"/>
            <w:vAlign w:val="center"/>
          </w:tcPr>
          <w:p w:rsidR="004C6441" w:rsidRPr="00B912C2" w:rsidRDefault="004C6441" w:rsidP="004C6441">
            <w:pPr>
              <w:jc w:val="center"/>
              <w:rPr>
                <w:b/>
              </w:rPr>
            </w:pPr>
            <w:r w:rsidRPr="00B912C2">
              <w:rPr>
                <w:b/>
              </w:rPr>
              <w:t xml:space="preserve">2. </w:t>
            </w:r>
            <w:r w:rsidR="0067744E">
              <w:rPr>
                <w:b/>
              </w:rPr>
              <w:t>Hoán vị. Chỉnh hợp</w:t>
            </w:r>
          </w:p>
        </w:tc>
        <w:tc>
          <w:tcPr>
            <w:tcW w:w="1843" w:type="dxa"/>
            <w:tcBorders>
              <w:bottom w:val="single" w:sz="4" w:space="0" w:color="auto"/>
            </w:tcBorders>
            <w:shd w:val="clear" w:color="auto" w:fill="auto"/>
            <w:vAlign w:val="center"/>
          </w:tcPr>
          <w:p w:rsidR="004C6441" w:rsidRPr="00B912C2" w:rsidRDefault="0067744E" w:rsidP="0067744E">
            <w:pPr>
              <w:jc w:val="center"/>
              <w:rPr>
                <w:b/>
              </w:rPr>
            </w:pPr>
            <w:r>
              <w:rPr>
                <w:b/>
              </w:rPr>
              <w:t>Hoán vị</w:t>
            </w:r>
          </w:p>
        </w:tc>
        <w:tc>
          <w:tcPr>
            <w:tcW w:w="7470" w:type="dxa"/>
            <w:tcBorders>
              <w:bottom w:val="single" w:sz="4" w:space="0" w:color="auto"/>
            </w:tcBorders>
            <w:shd w:val="clear" w:color="auto" w:fill="auto"/>
            <w:vAlign w:val="center"/>
          </w:tcPr>
          <w:p w:rsidR="004C6441" w:rsidRPr="00FD3D9C" w:rsidRDefault="0067744E" w:rsidP="004C6441">
            <w:pPr>
              <w:rPr>
                <w:b/>
              </w:rPr>
            </w:pPr>
            <w:r w:rsidRPr="00FD3D9C">
              <w:rPr>
                <w:b/>
              </w:rPr>
              <w:t xml:space="preserve">Nhận biết: </w:t>
            </w:r>
          </w:p>
          <w:p w:rsidR="007327DC" w:rsidRDefault="007327DC" w:rsidP="004C6441">
            <w:r>
              <w:t>Nhận biết khái niệm hoán vị; Nhận biết công thức tính số hoán vị</w:t>
            </w:r>
            <w:r w:rsidR="00FD3D9C">
              <w:t>.</w:t>
            </w:r>
          </w:p>
          <w:p w:rsidR="00FD3D9C" w:rsidRPr="00FD3D9C" w:rsidRDefault="00FD3D9C" w:rsidP="004C6441">
            <w:pPr>
              <w:rPr>
                <w:b/>
              </w:rPr>
            </w:pPr>
            <w:r w:rsidRPr="00FD3D9C">
              <w:rPr>
                <w:b/>
              </w:rPr>
              <w:t xml:space="preserve">Thông hiểu: </w:t>
            </w:r>
          </w:p>
          <w:p w:rsidR="00FD3D9C" w:rsidRDefault="00FD3D9C" w:rsidP="004C6441">
            <w:r>
              <w:t>Tính được số hoán vị trong bài toán sắp xếp đơn giản.</w:t>
            </w:r>
          </w:p>
          <w:p w:rsidR="000D704C" w:rsidRPr="000D704C" w:rsidRDefault="000D704C" w:rsidP="004C6441">
            <w:pPr>
              <w:rPr>
                <w:b/>
              </w:rPr>
            </w:pPr>
            <w:r w:rsidRPr="000D704C">
              <w:rPr>
                <w:b/>
              </w:rPr>
              <w:t>Vận dụng:</w:t>
            </w:r>
          </w:p>
          <w:p w:rsidR="000D704C" w:rsidRPr="00B912C2" w:rsidRDefault="000D704C" w:rsidP="004C6441">
            <w:r>
              <w:t>Sử dụng hoán vị giải quyết các bài toán sắp xếp đồ vật hoặc sắp xếp người có điều kiện.</w:t>
            </w:r>
          </w:p>
        </w:tc>
        <w:tc>
          <w:tcPr>
            <w:tcW w:w="810" w:type="dxa"/>
            <w:tcBorders>
              <w:bottom w:val="single" w:sz="4" w:space="0" w:color="auto"/>
            </w:tcBorders>
            <w:shd w:val="clear" w:color="auto" w:fill="auto"/>
            <w:vAlign w:val="center"/>
          </w:tcPr>
          <w:p w:rsidR="004C6441" w:rsidRPr="00B912C2" w:rsidRDefault="0067744E" w:rsidP="00CE0CBB">
            <w:pPr>
              <w:jc w:val="center"/>
            </w:pPr>
            <w:r>
              <w:t>3</w:t>
            </w:r>
          </w:p>
        </w:tc>
        <w:tc>
          <w:tcPr>
            <w:tcW w:w="900" w:type="dxa"/>
            <w:tcBorders>
              <w:bottom w:val="single" w:sz="4" w:space="0" w:color="auto"/>
            </w:tcBorders>
            <w:shd w:val="clear" w:color="auto" w:fill="auto"/>
            <w:vAlign w:val="center"/>
          </w:tcPr>
          <w:p w:rsidR="004C6441" w:rsidRPr="00B912C2" w:rsidRDefault="0067744E" w:rsidP="00CE0CBB">
            <w:pPr>
              <w:jc w:val="center"/>
            </w:pPr>
            <w:r>
              <w:t>2</w:t>
            </w:r>
          </w:p>
        </w:tc>
        <w:tc>
          <w:tcPr>
            <w:tcW w:w="720" w:type="dxa"/>
            <w:vMerge w:val="restart"/>
            <w:shd w:val="clear" w:color="auto" w:fill="auto"/>
            <w:vAlign w:val="center"/>
          </w:tcPr>
          <w:p w:rsidR="004C6441" w:rsidRPr="00B912C2" w:rsidRDefault="0067744E" w:rsidP="00CE0CBB">
            <w:pPr>
              <w:jc w:val="center"/>
            </w:pPr>
            <w:r>
              <w:t>1</w:t>
            </w:r>
          </w:p>
        </w:tc>
        <w:tc>
          <w:tcPr>
            <w:tcW w:w="810" w:type="dxa"/>
            <w:vMerge w:val="restart"/>
            <w:shd w:val="clear" w:color="auto" w:fill="auto"/>
            <w:vAlign w:val="center"/>
          </w:tcPr>
          <w:p w:rsidR="004C6441" w:rsidRPr="00B912C2" w:rsidRDefault="004C6441" w:rsidP="00CE0CBB">
            <w:pPr>
              <w:jc w:val="center"/>
            </w:pPr>
          </w:p>
        </w:tc>
      </w:tr>
      <w:tr w:rsidR="004C6441" w:rsidRPr="00B912C2" w:rsidTr="00FA77C5">
        <w:trPr>
          <w:trHeight w:val="994"/>
        </w:trPr>
        <w:tc>
          <w:tcPr>
            <w:tcW w:w="555" w:type="dxa"/>
            <w:vMerge/>
            <w:vAlign w:val="center"/>
          </w:tcPr>
          <w:p w:rsidR="004C6441" w:rsidRPr="00B912C2" w:rsidRDefault="004C6441" w:rsidP="00CE0CBB">
            <w:pPr>
              <w:jc w:val="center"/>
              <w:rPr>
                <w:b/>
              </w:rPr>
            </w:pPr>
          </w:p>
        </w:tc>
        <w:tc>
          <w:tcPr>
            <w:tcW w:w="2168" w:type="dxa"/>
            <w:vMerge/>
            <w:vAlign w:val="center"/>
          </w:tcPr>
          <w:p w:rsidR="004C6441" w:rsidRPr="00B912C2" w:rsidRDefault="004C6441" w:rsidP="00CE0CBB">
            <w:pPr>
              <w:jc w:val="center"/>
              <w:rPr>
                <w:b/>
              </w:rPr>
            </w:pPr>
          </w:p>
        </w:tc>
        <w:tc>
          <w:tcPr>
            <w:tcW w:w="1843" w:type="dxa"/>
            <w:tcBorders>
              <w:bottom w:val="single" w:sz="4" w:space="0" w:color="auto"/>
            </w:tcBorders>
            <w:shd w:val="clear" w:color="auto" w:fill="auto"/>
            <w:vAlign w:val="center"/>
          </w:tcPr>
          <w:p w:rsidR="004C6441" w:rsidRPr="00B912C2" w:rsidRDefault="0067744E" w:rsidP="0067744E">
            <w:pPr>
              <w:jc w:val="center"/>
              <w:rPr>
                <w:b/>
              </w:rPr>
            </w:pPr>
            <w:r>
              <w:rPr>
                <w:b/>
              </w:rPr>
              <w:t>Chỉnh hợp</w:t>
            </w:r>
          </w:p>
        </w:tc>
        <w:tc>
          <w:tcPr>
            <w:tcW w:w="7470" w:type="dxa"/>
            <w:tcBorders>
              <w:bottom w:val="single" w:sz="4" w:space="0" w:color="auto"/>
            </w:tcBorders>
            <w:shd w:val="clear" w:color="auto" w:fill="auto"/>
            <w:vAlign w:val="center"/>
          </w:tcPr>
          <w:p w:rsidR="004C6441" w:rsidRPr="009E3549" w:rsidRDefault="00A972AF" w:rsidP="00CE0CBB">
            <w:pPr>
              <w:rPr>
                <w:b/>
              </w:rPr>
            </w:pPr>
            <w:r w:rsidRPr="009E3549">
              <w:rPr>
                <w:b/>
              </w:rPr>
              <w:t>Nhận biết:</w:t>
            </w:r>
            <w:r w:rsidR="000D704C" w:rsidRPr="009E3549">
              <w:rPr>
                <w:b/>
              </w:rPr>
              <w:t xml:space="preserve"> </w:t>
            </w:r>
          </w:p>
          <w:p w:rsidR="000D704C" w:rsidRDefault="000D704C" w:rsidP="00CE0CBB">
            <w:r>
              <w:t>Nhận biết được khái niệm chỉnh hợp; Công thức tính số chỉnh hợp chập k của n phần tử.</w:t>
            </w:r>
          </w:p>
          <w:p w:rsidR="000D704C" w:rsidRPr="009E3549" w:rsidRDefault="000D704C" w:rsidP="00CE0CBB">
            <w:pPr>
              <w:rPr>
                <w:b/>
              </w:rPr>
            </w:pPr>
            <w:r w:rsidRPr="009E3549">
              <w:rPr>
                <w:b/>
              </w:rPr>
              <w:t>Thông hiểu:</w:t>
            </w:r>
          </w:p>
          <w:p w:rsidR="00A972AF" w:rsidRPr="00B912C2" w:rsidRDefault="000D704C" w:rsidP="000D704C">
            <w:r>
              <w:t>Tính được số chỉnh hợp chập k của n phần tử; Biết sử dụng chỉnh hợp vào bài toán chọn</w:t>
            </w:r>
            <w:r w:rsidR="009E3549">
              <w:t xml:space="preserve"> đồ vật hoặc chọn số</w:t>
            </w:r>
            <w:r>
              <w:t xml:space="preserve"> đơn giản.</w:t>
            </w:r>
          </w:p>
        </w:tc>
        <w:tc>
          <w:tcPr>
            <w:tcW w:w="810" w:type="dxa"/>
            <w:shd w:val="clear" w:color="auto" w:fill="auto"/>
            <w:vAlign w:val="center"/>
          </w:tcPr>
          <w:p w:rsidR="004C6441" w:rsidRPr="00B912C2" w:rsidRDefault="0067744E" w:rsidP="00CE0CBB">
            <w:pPr>
              <w:jc w:val="center"/>
            </w:pPr>
            <w:r>
              <w:t>3</w:t>
            </w:r>
          </w:p>
        </w:tc>
        <w:tc>
          <w:tcPr>
            <w:tcW w:w="900" w:type="dxa"/>
            <w:shd w:val="clear" w:color="auto" w:fill="auto"/>
            <w:vAlign w:val="center"/>
          </w:tcPr>
          <w:p w:rsidR="004C6441" w:rsidRPr="00B912C2" w:rsidRDefault="0067744E" w:rsidP="00CE0CBB">
            <w:pPr>
              <w:jc w:val="center"/>
            </w:pPr>
            <w:r>
              <w:t>2</w:t>
            </w:r>
          </w:p>
        </w:tc>
        <w:tc>
          <w:tcPr>
            <w:tcW w:w="720" w:type="dxa"/>
            <w:vMerge/>
            <w:tcBorders>
              <w:bottom w:val="single" w:sz="4" w:space="0" w:color="auto"/>
            </w:tcBorders>
            <w:shd w:val="clear" w:color="auto" w:fill="auto"/>
            <w:vAlign w:val="center"/>
          </w:tcPr>
          <w:p w:rsidR="004C6441" w:rsidRPr="00B912C2" w:rsidRDefault="004C6441" w:rsidP="00CE0CBB">
            <w:pPr>
              <w:jc w:val="center"/>
            </w:pPr>
          </w:p>
        </w:tc>
        <w:tc>
          <w:tcPr>
            <w:tcW w:w="810" w:type="dxa"/>
            <w:vMerge/>
            <w:tcBorders>
              <w:bottom w:val="single" w:sz="4" w:space="0" w:color="auto"/>
            </w:tcBorders>
            <w:shd w:val="clear" w:color="auto" w:fill="auto"/>
            <w:vAlign w:val="center"/>
          </w:tcPr>
          <w:p w:rsidR="004C6441" w:rsidRPr="00B912C2" w:rsidRDefault="004C6441" w:rsidP="00CE0CBB">
            <w:pPr>
              <w:jc w:val="center"/>
            </w:pPr>
          </w:p>
        </w:tc>
      </w:tr>
      <w:tr w:rsidR="004C6441" w:rsidRPr="00B912C2" w:rsidTr="00FA77C5">
        <w:trPr>
          <w:trHeight w:val="307"/>
        </w:trPr>
        <w:tc>
          <w:tcPr>
            <w:tcW w:w="555" w:type="dxa"/>
            <w:vAlign w:val="center"/>
          </w:tcPr>
          <w:p w:rsidR="004C6441" w:rsidRPr="00B912C2" w:rsidRDefault="004C6441" w:rsidP="00CE0CBB">
            <w:pPr>
              <w:jc w:val="center"/>
              <w:rPr>
                <w:b/>
              </w:rPr>
            </w:pPr>
            <w:r w:rsidRPr="00B912C2">
              <w:rPr>
                <w:b/>
              </w:rPr>
              <w:t>3</w:t>
            </w:r>
          </w:p>
        </w:tc>
        <w:tc>
          <w:tcPr>
            <w:tcW w:w="2168" w:type="dxa"/>
            <w:vAlign w:val="center"/>
          </w:tcPr>
          <w:p w:rsidR="004C6441" w:rsidRPr="00B912C2" w:rsidRDefault="004C6441" w:rsidP="004C6441">
            <w:pPr>
              <w:jc w:val="center"/>
              <w:rPr>
                <w:b/>
              </w:rPr>
            </w:pPr>
            <w:r w:rsidRPr="00B912C2">
              <w:rPr>
                <w:b/>
              </w:rPr>
              <w:t xml:space="preserve">3. </w:t>
            </w:r>
            <w:r w:rsidR="0067744E">
              <w:rPr>
                <w:b/>
              </w:rPr>
              <w:t>Tổ hợp</w:t>
            </w:r>
          </w:p>
        </w:tc>
        <w:tc>
          <w:tcPr>
            <w:tcW w:w="1843" w:type="dxa"/>
            <w:shd w:val="clear" w:color="auto" w:fill="auto"/>
            <w:vAlign w:val="center"/>
          </w:tcPr>
          <w:p w:rsidR="004C6441" w:rsidRPr="00B912C2" w:rsidRDefault="0067744E" w:rsidP="0067744E">
            <w:pPr>
              <w:jc w:val="center"/>
              <w:rPr>
                <w:b/>
                <w:bCs/>
              </w:rPr>
            </w:pPr>
            <w:r>
              <w:rPr>
                <w:b/>
                <w:bCs/>
              </w:rPr>
              <w:t>Tổ hợp</w:t>
            </w:r>
          </w:p>
        </w:tc>
        <w:tc>
          <w:tcPr>
            <w:tcW w:w="7470" w:type="dxa"/>
            <w:vAlign w:val="center"/>
          </w:tcPr>
          <w:p w:rsidR="004C6441" w:rsidRPr="009E3549" w:rsidRDefault="009E3549" w:rsidP="00CE0CBB">
            <w:pPr>
              <w:jc w:val="both"/>
              <w:rPr>
                <w:b/>
                <w:bCs/>
              </w:rPr>
            </w:pPr>
            <w:r w:rsidRPr="009E3549">
              <w:rPr>
                <w:b/>
                <w:bCs/>
              </w:rPr>
              <w:t>Nhận biết:</w:t>
            </w:r>
          </w:p>
          <w:p w:rsidR="009E3549" w:rsidRDefault="009E3549" w:rsidP="00CE0CBB">
            <w:pPr>
              <w:jc w:val="both"/>
              <w:rPr>
                <w:bCs/>
              </w:rPr>
            </w:pPr>
            <w:r>
              <w:rPr>
                <w:bCs/>
              </w:rPr>
              <w:t xml:space="preserve">Nhận biết được khái niệm tổ hợp; Nhận biết được công thức số tổ hợp chập k của n phần tử; nhận biết được công thức về tính chất của các </w:t>
            </w:r>
            <w:proofErr w:type="gramStart"/>
            <w:r>
              <w:rPr>
                <w:bCs/>
              </w:rPr>
              <w:t xml:space="preserve">số </w:t>
            </w:r>
            <w:r w:rsidRPr="009E3549">
              <w:rPr>
                <w:bCs/>
                <w:position w:val="-12"/>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8.8pt" o:ole="">
                  <v:imagedata r:id="rId5" o:title=""/>
                </v:shape>
                <o:OLEObject Type="Embed" ProgID="Equation.DSMT4" ShapeID="_x0000_i1025" DrawAspect="Content" ObjectID="_1747983385" r:id="rId6"/>
              </w:object>
            </w:r>
            <w:r>
              <w:rPr>
                <w:bCs/>
              </w:rPr>
              <w:t xml:space="preserve"> .</w:t>
            </w:r>
          </w:p>
          <w:p w:rsidR="009E3549" w:rsidRPr="009E3549" w:rsidRDefault="009E3549" w:rsidP="00CE0CBB">
            <w:pPr>
              <w:jc w:val="both"/>
              <w:rPr>
                <w:b/>
                <w:bCs/>
              </w:rPr>
            </w:pPr>
            <w:r w:rsidRPr="009E3549">
              <w:rPr>
                <w:b/>
                <w:bCs/>
              </w:rPr>
              <w:lastRenderedPageBreak/>
              <w:t>Thông hiểu:</w:t>
            </w:r>
          </w:p>
          <w:p w:rsidR="009E3549" w:rsidRDefault="009E3549" w:rsidP="00CE0CBB">
            <w:pPr>
              <w:jc w:val="both"/>
              <w:rPr>
                <w:bCs/>
              </w:rPr>
            </w:pPr>
            <w:r>
              <w:rPr>
                <w:bCs/>
              </w:rPr>
              <w:t>Tính được số các tổ hợp chập k của n phần tử trong các bài toán chọn đơn giản.</w:t>
            </w:r>
          </w:p>
          <w:p w:rsidR="009E3549" w:rsidRPr="009E3549" w:rsidRDefault="009E3549" w:rsidP="00CE0CBB">
            <w:pPr>
              <w:jc w:val="both"/>
              <w:rPr>
                <w:b/>
                <w:bCs/>
              </w:rPr>
            </w:pPr>
            <w:r w:rsidRPr="009E3549">
              <w:rPr>
                <w:b/>
                <w:bCs/>
              </w:rPr>
              <w:t>Vận dụng:</w:t>
            </w:r>
          </w:p>
          <w:p w:rsidR="009E3549" w:rsidRPr="00B912C2" w:rsidRDefault="009E3549" w:rsidP="00CE0CBB">
            <w:pPr>
              <w:jc w:val="both"/>
              <w:rPr>
                <w:bCs/>
              </w:rPr>
            </w:pPr>
            <w:r>
              <w:rPr>
                <w:bCs/>
              </w:rPr>
              <w:t xml:space="preserve">Sử dụng tổ hợp để giải quyết các bài toán chọn, kết hợp linh hoạt với quy tắc cộng, quy </w:t>
            </w:r>
            <w:proofErr w:type="gramStart"/>
            <w:r>
              <w:rPr>
                <w:bCs/>
              </w:rPr>
              <w:t>tắc  nhân</w:t>
            </w:r>
            <w:proofErr w:type="gramEnd"/>
            <w:r>
              <w:rPr>
                <w:bCs/>
              </w:rPr>
              <w:t xml:space="preserve">. </w:t>
            </w:r>
          </w:p>
        </w:tc>
        <w:tc>
          <w:tcPr>
            <w:tcW w:w="810" w:type="dxa"/>
            <w:shd w:val="clear" w:color="auto" w:fill="auto"/>
            <w:vAlign w:val="center"/>
          </w:tcPr>
          <w:p w:rsidR="004C6441" w:rsidRPr="00B912C2" w:rsidRDefault="0067744E" w:rsidP="00CE0CBB">
            <w:pPr>
              <w:jc w:val="center"/>
            </w:pPr>
            <w:r>
              <w:lastRenderedPageBreak/>
              <w:t>3</w:t>
            </w:r>
          </w:p>
        </w:tc>
        <w:tc>
          <w:tcPr>
            <w:tcW w:w="900" w:type="dxa"/>
            <w:shd w:val="clear" w:color="auto" w:fill="auto"/>
            <w:vAlign w:val="center"/>
          </w:tcPr>
          <w:p w:rsidR="004C6441" w:rsidRPr="00B912C2" w:rsidRDefault="0067744E" w:rsidP="00CE0CBB">
            <w:pPr>
              <w:jc w:val="center"/>
            </w:pPr>
            <w:r>
              <w:t>3</w:t>
            </w:r>
          </w:p>
        </w:tc>
        <w:tc>
          <w:tcPr>
            <w:tcW w:w="720" w:type="dxa"/>
            <w:shd w:val="clear" w:color="auto" w:fill="auto"/>
            <w:vAlign w:val="center"/>
          </w:tcPr>
          <w:p w:rsidR="004C6441" w:rsidRPr="00B912C2" w:rsidRDefault="004C6441" w:rsidP="00CE0CBB">
            <w:pPr>
              <w:jc w:val="center"/>
            </w:pPr>
          </w:p>
        </w:tc>
        <w:tc>
          <w:tcPr>
            <w:tcW w:w="810" w:type="dxa"/>
            <w:shd w:val="clear" w:color="auto" w:fill="auto"/>
            <w:vAlign w:val="center"/>
          </w:tcPr>
          <w:p w:rsidR="004C6441" w:rsidRPr="00B912C2" w:rsidRDefault="0067744E" w:rsidP="00CE0CBB">
            <w:pPr>
              <w:jc w:val="center"/>
            </w:pPr>
            <w:r>
              <w:t>1</w:t>
            </w:r>
          </w:p>
        </w:tc>
      </w:tr>
      <w:tr w:rsidR="004C6441" w:rsidRPr="00B912C2" w:rsidTr="00FA77C5">
        <w:trPr>
          <w:trHeight w:val="307"/>
        </w:trPr>
        <w:tc>
          <w:tcPr>
            <w:tcW w:w="555" w:type="dxa"/>
            <w:vAlign w:val="center"/>
          </w:tcPr>
          <w:p w:rsidR="004C6441" w:rsidRPr="00B912C2" w:rsidRDefault="0067744E" w:rsidP="00CE0CBB">
            <w:pPr>
              <w:jc w:val="center"/>
              <w:rPr>
                <w:b/>
              </w:rPr>
            </w:pPr>
            <w:r>
              <w:rPr>
                <w:b/>
              </w:rPr>
              <w:lastRenderedPageBreak/>
              <w:t>4</w:t>
            </w:r>
          </w:p>
        </w:tc>
        <w:tc>
          <w:tcPr>
            <w:tcW w:w="2168" w:type="dxa"/>
            <w:vAlign w:val="center"/>
          </w:tcPr>
          <w:p w:rsidR="004C6441" w:rsidRPr="00B912C2" w:rsidRDefault="0067744E" w:rsidP="004C6441">
            <w:pPr>
              <w:jc w:val="center"/>
              <w:rPr>
                <w:b/>
              </w:rPr>
            </w:pPr>
            <w:r>
              <w:rPr>
                <w:b/>
              </w:rPr>
              <w:t>4. Nhị thức Newton</w:t>
            </w:r>
          </w:p>
        </w:tc>
        <w:tc>
          <w:tcPr>
            <w:tcW w:w="1843" w:type="dxa"/>
            <w:shd w:val="clear" w:color="auto" w:fill="auto"/>
            <w:vAlign w:val="center"/>
          </w:tcPr>
          <w:p w:rsidR="004C6441" w:rsidRPr="00B912C2" w:rsidRDefault="0067744E" w:rsidP="0067744E">
            <w:pPr>
              <w:jc w:val="center"/>
              <w:rPr>
                <w:b/>
                <w:bCs/>
              </w:rPr>
            </w:pPr>
            <w:r>
              <w:rPr>
                <w:b/>
                <w:bCs/>
              </w:rPr>
              <w:t>Nhị thức Newton</w:t>
            </w:r>
          </w:p>
        </w:tc>
        <w:tc>
          <w:tcPr>
            <w:tcW w:w="7470" w:type="dxa"/>
            <w:vAlign w:val="center"/>
          </w:tcPr>
          <w:p w:rsidR="009E3549" w:rsidRPr="00310729" w:rsidRDefault="009E3549" w:rsidP="00CE0CBB">
            <w:pPr>
              <w:jc w:val="both"/>
              <w:rPr>
                <w:b/>
                <w:bCs/>
              </w:rPr>
            </w:pPr>
            <w:r w:rsidRPr="00310729">
              <w:rPr>
                <w:b/>
                <w:bCs/>
              </w:rPr>
              <w:t>Nhận biết:</w:t>
            </w:r>
          </w:p>
          <w:p w:rsidR="009E3549" w:rsidRDefault="009E3549" w:rsidP="00CE0CBB">
            <w:pPr>
              <w:jc w:val="both"/>
              <w:rPr>
                <w:bCs/>
              </w:rPr>
            </w:pPr>
            <w:r>
              <w:rPr>
                <w:bCs/>
              </w:rPr>
              <w:t xml:space="preserve">Nhận biết công thức </w:t>
            </w:r>
            <w:r w:rsidRPr="009E3549">
              <w:rPr>
                <w:bCs/>
                <w:position w:val="-14"/>
              </w:rPr>
              <w:object w:dxaOrig="1640" w:dyaOrig="440">
                <v:shape id="_x0000_i1026" type="#_x0000_t75" style="width:81.65pt;height:22.05pt" o:ole="">
                  <v:imagedata r:id="rId7" o:title=""/>
                </v:shape>
                <o:OLEObject Type="Embed" ProgID="Equation.DSMT4" ShapeID="_x0000_i1026" DrawAspect="Content" ObjectID="_1747983386" r:id="rId8"/>
              </w:object>
            </w:r>
            <w:r>
              <w:rPr>
                <w:bCs/>
              </w:rPr>
              <w:t xml:space="preserve"> </w:t>
            </w:r>
          </w:p>
          <w:p w:rsidR="009E3549" w:rsidRPr="00310729" w:rsidRDefault="009E3549" w:rsidP="00CE0CBB">
            <w:pPr>
              <w:jc w:val="both"/>
              <w:rPr>
                <w:b/>
                <w:bCs/>
              </w:rPr>
            </w:pPr>
            <w:r w:rsidRPr="00310729">
              <w:rPr>
                <w:b/>
                <w:bCs/>
              </w:rPr>
              <w:t>Thông hiểu:</w:t>
            </w:r>
          </w:p>
          <w:p w:rsidR="009E3549" w:rsidRPr="00B912C2" w:rsidRDefault="009E3549" w:rsidP="00CE0CBB">
            <w:pPr>
              <w:jc w:val="both"/>
              <w:rPr>
                <w:bCs/>
              </w:rPr>
            </w:pPr>
            <w:r>
              <w:rPr>
                <w:bCs/>
              </w:rPr>
              <w:t xml:space="preserve">Khai triển được biểu </w:t>
            </w:r>
            <w:proofErr w:type="gramStart"/>
            <w:r>
              <w:rPr>
                <w:bCs/>
              </w:rPr>
              <w:t xml:space="preserve">thức </w:t>
            </w:r>
            <w:proofErr w:type="gramEnd"/>
            <w:r w:rsidR="00310729" w:rsidRPr="009E3549">
              <w:rPr>
                <w:bCs/>
                <w:position w:val="-14"/>
              </w:rPr>
              <w:object w:dxaOrig="1860" w:dyaOrig="440">
                <v:shape id="_x0000_i1027" type="#_x0000_t75" style="width:92.95pt;height:22.05pt" o:ole="">
                  <v:imagedata r:id="rId9" o:title=""/>
                </v:shape>
                <o:OLEObject Type="Embed" ProgID="Equation.DSMT4" ShapeID="_x0000_i1027" DrawAspect="Content" ObjectID="_1747983387" r:id="rId10"/>
              </w:object>
            </w:r>
            <w:r w:rsidR="00310729">
              <w:rPr>
                <w:bCs/>
              </w:rPr>
              <w:t xml:space="preserve">. Xác định được hệ số của </w:t>
            </w:r>
            <w:r w:rsidR="00310729" w:rsidRPr="00310729">
              <w:rPr>
                <w:bCs/>
                <w:position w:val="-6"/>
              </w:rPr>
              <w:object w:dxaOrig="279" w:dyaOrig="320">
                <v:shape id="_x0000_i1028" type="#_x0000_t75" style="width:13.95pt;height:16.1pt" o:ole="">
                  <v:imagedata r:id="rId11" o:title=""/>
                </v:shape>
                <o:OLEObject Type="Embed" ProgID="Equation.DSMT4" ShapeID="_x0000_i1028" DrawAspect="Content" ObjectID="_1747983388" r:id="rId12"/>
              </w:object>
            </w:r>
            <w:r w:rsidR="00310729">
              <w:rPr>
                <w:bCs/>
              </w:rPr>
              <w:t xml:space="preserve"> trong khai </w:t>
            </w:r>
            <w:proofErr w:type="gramStart"/>
            <w:r w:rsidR="00310729">
              <w:rPr>
                <w:bCs/>
              </w:rPr>
              <w:t xml:space="preserve">triển </w:t>
            </w:r>
            <w:r>
              <w:rPr>
                <w:bCs/>
              </w:rPr>
              <w:t xml:space="preserve"> </w:t>
            </w:r>
            <w:proofErr w:type="gramEnd"/>
            <w:r w:rsidR="00310729" w:rsidRPr="009E3549">
              <w:rPr>
                <w:bCs/>
                <w:position w:val="-14"/>
              </w:rPr>
              <w:object w:dxaOrig="1860" w:dyaOrig="440">
                <v:shape id="_x0000_i1029" type="#_x0000_t75" style="width:92.95pt;height:22.05pt" o:ole="">
                  <v:imagedata r:id="rId9" o:title=""/>
                </v:shape>
                <o:OLEObject Type="Embed" ProgID="Equation.DSMT4" ShapeID="_x0000_i1029" DrawAspect="Content" ObjectID="_1747983389" r:id="rId13"/>
              </w:object>
            </w:r>
            <w:r w:rsidR="00310729">
              <w:rPr>
                <w:bCs/>
              </w:rPr>
              <w:t>.</w:t>
            </w:r>
          </w:p>
        </w:tc>
        <w:tc>
          <w:tcPr>
            <w:tcW w:w="810" w:type="dxa"/>
            <w:shd w:val="clear" w:color="auto" w:fill="auto"/>
            <w:vAlign w:val="center"/>
          </w:tcPr>
          <w:p w:rsidR="004C6441" w:rsidRPr="00B912C2" w:rsidRDefault="007327DC" w:rsidP="00CE0CBB">
            <w:pPr>
              <w:jc w:val="center"/>
            </w:pPr>
            <w:r>
              <w:t>1</w:t>
            </w:r>
          </w:p>
        </w:tc>
        <w:tc>
          <w:tcPr>
            <w:tcW w:w="900" w:type="dxa"/>
            <w:shd w:val="clear" w:color="auto" w:fill="auto"/>
            <w:vAlign w:val="center"/>
          </w:tcPr>
          <w:p w:rsidR="004C6441" w:rsidRPr="00B912C2" w:rsidRDefault="007327DC" w:rsidP="00CE0CBB">
            <w:pPr>
              <w:jc w:val="center"/>
            </w:pPr>
            <w:r>
              <w:t>2</w:t>
            </w:r>
          </w:p>
        </w:tc>
        <w:tc>
          <w:tcPr>
            <w:tcW w:w="720" w:type="dxa"/>
            <w:shd w:val="clear" w:color="auto" w:fill="auto"/>
            <w:vAlign w:val="center"/>
          </w:tcPr>
          <w:p w:rsidR="004C6441" w:rsidRPr="00B912C2" w:rsidRDefault="004C6441" w:rsidP="00CE0CBB">
            <w:pPr>
              <w:jc w:val="center"/>
            </w:pPr>
          </w:p>
        </w:tc>
        <w:tc>
          <w:tcPr>
            <w:tcW w:w="810" w:type="dxa"/>
            <w:shd w:val="clear" w:color="auto" w:fill="auto"/>
            <w:vAlign w:val="center"/>
          </w:tcPr>
          <w:p w:rsidR="004C6441" w:rsidRPr="00B912C2" w:rsidRDefault="004C6441" w:rsidP="00CE0CBB">
            <w:pPr>
              <w:jc w:val="center"/>
            </w:pPr>
          </w:p>
        </w:tc>
      </w:tr>
      <w:tr w:rsidR="0067744E" w:rsidRPr="00B912C2" w:rsidTr="00FA77C5">
        <w:trPr>
          <w:trHeight w:val="307"/>
        </w:trPr>
        <w:tc>
          <w:tcPr>
            <w:tcW w:w="555" w:type="dxa"/>
            <w:vAlign w:val="center"/>
          </w:tcPr>
          <w:p w:rsidR="0067744E" w:rsidRDefault="0067744E" w:rsidP="00CE0CBB">
            <w:pPr>
              <w:jc w:val="center"/>
              <w:rPr>
                <w:b/>
              </w:rPr>
            </w:pPr>
            <w:r>
              <w:rPr>
                <w:b/>
              </w:rPr>
              <w:t>5</w:t>
            </w:r>
          </w:p>
        </w:tc>
        <w:tc>
          <w:tcPr>
            <w:tcW w:w="2168" w:type="dxa"/>
            <w:vAlign w:val="center"/>
          </w:tcPr>
          <w:p w:rsidR="0067744E" w:rsidRDefault="0067744E" w:rsidP="004C6441">
            <w:pPr>
              <w:jc w:val="center"/>
              <w:rPr>
                <w:b/>
              </w:rPr>
            </w:pPr>
            <w:r>
              <w:rPr>
                <w:b/>
              </w:rPr>
              <w:t>5. Số gần đúng. Sai số</w:t>
            </w:r>
          </w:p>
        </w:tc>
        <w:tc>
          <w:tcPr>
            <w:tcW w:w="1843" w:type="dxa"/>
            <w:shd w:val="clear" w:color="auto" w:fill="auto"/>
            <w:vAlign w:val="center"/>
          </w:tcPr>
          <w:p w:rsidR="0067744E" w:rsidRDefault="0067744E" w:rsidP="0067744E">
            <w:pPr>
              <w:jc w:val="center"/>
              <w:rPr>
                <w:b/>
                <w:bCs/>
              </w:rPr>
            </w:pPr>
            <w:r>
              <w:rPr>
                <w:b/>
              </w:rPr>
              <w:t>Số gần đúng. Sai số</w:t>
            </w:r>
          </w:p>
        </w:tc>
        <w:tc>
          <w:tcPr>
            <w:tcW w:w="7470" w:type="dxa"/>
            <w:vAlign w:val="center"/>
          </w:tcPr>
          <w:p w:rsidR="0067744E" w:rsidRPr="00310729" w:rsidRDefault="00310729" w:rsidP="00CE0CBB">
            <w:pPr>
              <w:jc w:val="both"/>
              <w:rPr>
                <w:b/>
                <w:bCs/>
              </w:rPr>
            </w:pPr>
            <w:r w:rsidRPr="00310729">
              <w:rPr>
                <w:b/>
                <w:bCs/>
              </w:rPr>
              <w:t>Nhận biết:</w:t>
            </w:r>
          </w:p>
          <w:p w:rsidR="00310729" w:rsidRPr="00B912C2" w:rsidRDefault="00310729" w:rsidP="00CE0CBB">
            <w:pPr>
              <w:jc w:val="both"/>
              <w:rPr>
                <w:bCs/>
              </w:rPr>
            </w:pPr>
            <w:r>
              <w:rPr>
                <w:bCs/>
              </w:rPr>
              <w:t>Nhận biết được số quy tròn của một số a khi biết độ chính xác d</w:t>
            </w:r>
          </w:p>
        </w:tc>
        <w:tc>
          <w:tcPr>
            <w:tcW w:w="810" w:type="dxa"/>
            <w:shd w:val="clear" w:color="auto" w:fill="auto"/>
            <w:vAlign w:val="center"/>
          </w:tcPr>
          <w:p w:rsidR="0067744E" w:rsidRPr="00B912C2" w:rsidRDefault="007327DC" w:rsidP="00CE0CBB">
            <w:pPr>
              <w:jc w:val="center"/>
            </w:pPr>
            <w:r>
              <w:t>1</w:t>
            </w:r>
          </w:p>
        </w:tc>
        <w:tc>
          <w:tcPr>
            <w:tcW w:w="900" w:type="dxa"/>
            <w:shd w:val="clear" w:color="auto" w:fill="auto"/>
            <w:vAlign w:val="center"/>
          </w:tcPr>
          <w:p w:rsidR="0067744E" w:rsidRPr="00B912C2" w:rsidRDefault="0067744E" w:rsidP="00CE0CBB">
            <w:pPr>
              <w:jc w:val="center"/>
            </w:pPr>
          </w:p>
        </w:tc>
        <w:tc>
          <w:tcPr>
            <w:tcW w:w="720" w:type="dxa"/>
            <w:shd w:val="clear" w:color="auto" w:fill="auto"/>
            <w:vAlign w:val="center"/>
          </w:tcPr>
          <w:p w:rsidR="0067744E" w:rsidRPr="00B912C2" w:rsidRDefault="0067744E" w:rsidP="00CE0CBB">
            <w:pPr>
              <w:jc w:val="center"/>
            </w:pPr>
          </w:p>
        </w:tc>
        <w:tc>
          <w:tcPr>
            <w:tcW w:w="810" w:type="dxa"/>
            <w:shd w:val="clear" w:color="auto" w:fill="auto"/>
            <w:vAlign w:val="center"/>
          </w:tcPr>
          <w:p w:rsidR="0067744E" w:rsidRPr="00B912C2" w:rsidRDefault="0067744E" w:rsidP="00CE0CBB">
            <w:pPr>
              <w:jc w:val="center"/>
            </w:pPr>
          </w:p>
        </w:tc>
      </w:tr>
      <w:tr w:rsidR="0067744E" w:rsidRPr="00B912C2" w:rsidTr="00FA77C5">
        <w:trPr>
          <w:trHeight w:val="307"/>
        </w:trPr>
        <w:tc>
          <w:tcPr>
            <w:tcW w:w="555" w:type="dxa"/>
            <w:vAlign w:val="center"/>
          </w:tcPr>
          <w:p w:rsidR="0067744E" w:rsidRDefault="0067744E" w:rsidP="00CE0CBB">
            <w:pPr>
              <w:jc w:val="center"/>
              <w:rPr>
                <w:b/>
              </w:rPr>
            </w:pPr>
            <w:r>
              <w:rPr>
                <w:b/>
              </w:rPr>
              <w:t>6</w:t>
            </w:r>
          </w:p>
        </w:tc>
        <w:tc>
          <w:tcPr>
            <w:tcW w:w="2168" w:type="dxa"/>
            <w:vAlign w:val="center"/>
          </w:tcPr>
          <w:p w:rsidR="0067744E" w:rsidRDefault="0067744E" w:rsidP="004C6441">
            <w:pPr>
              <w:jc w:val="center"/>
              <w:rPr>
                <w:b/>
              </w:rPr>
            </w:pPr>
            <w:r>
              <w:rPr>
                <w:b/>
              </w:rPr>
              <w:t>6. Các số đặc trưng đo xu thế trung tâm cho mẫu số liệu không ghép nhóm.</w:t>
            </w:r>
          </w:p>
        </w:tc>
        <w:tc>
          <w:tcPr>
            <w:tcW w:w="1843" w:type="dxa"/>
            <w:shd w:val="clear" w:color="auto" w:fill="auto"/>
            <w:vAlign w:val="center"/>
          </w:tcPr>
          <w:p w:rsidR="0067744E" w:rsidRDefault="0067744E" w:rsidP="0067744E">
            <w:pPr>
              <w:jc w:val="center"/>
              <w:rPr>
                <w:b/>
                <w:bCs/>
              </w:rPr>
            </w:pPr>
            <w:r>
              <w:rPr>
                <w:b/>
              </w:rPr>
              <w:t>Các số đặc trưng đo xu thế trung tâm cho mẫu số liệu không ghép nhóm.</w:t>
            </w:r>
          </w:p>
        </w:tc>
        <w:tc>
          <w:tcPr>
            <w:tcW w:w="7470" w:type="dxa"/>
            <w:vAlign w:val="center"/>
          </w:tcPr>
          <w:p w:rsidR="0067744E" w:rsidRPr="00B912C2" w:rsidRDefault="00310729" w:rsidP="00CE0CBB">
            <w:pPr>
              <w:jc w:val="both"/>
              <w:rPr>
                <w:bCs/>
              </w:rPr>
            </w:pPr>
            <w:r w:rsidRPr="00310729">
              <w:rPr>
                <w:b/>
                <w:bCs/>
              </w:rPr>
              <w:t>Nhận biết:</w:t>
            </w:r>
            <w:r>
              <w:rPr>
                <w:bCs/>
              </w:rPr>
              <w:t xml:space="preserve"> Nhận biết được công thức tính số trung bình cộng của một mẫu n số liệu thống kê.</w:t>
            </w:r>
          </w:p>
        </w:tc>
        <w:tc>
          <w:tcPr>
            <w:tcW w:w="810" w:type="dxa"/>
            <w:shd w:val="clear" w:color="auto" w:fill="auto"/>
            <w:vAlign w:val="center"/>
          </w:tcPr>
          <w:p w:rsidR="0067744E" w:rsidRPr="00B912C2" w:rsidRDefault="007327DC" w:rsidP="00CE0CBB">
            <w:pPr>
              <w:jc w:val="center"/>
            </w:pPr>
            <w:r>
              <w:t>1</w:t>
            </w:r>
          </w:p>
        </w:tc>
        <w:tc>
          <w:tcPr>
            <w:tcW w:w="900" w:type="dxa"/>
            <w:shd w:val="clear" w:color="auto" w:fill="auto"/>
            <w:vAlign w:val="center"/>
          </w:tcPr>
          <w:p w:rsidR="0067744E" w:rsidRPr="00B912C2" w:rsidRDefault="0067744E" w:rsidP="00CE0CBB">
            <w:pPr>
              <w:jc w:val="center"/>
            </w:pPr>
          </w:p>
        </w:tc>
        <w:tc>
          <w:tcPr>
            <w:tcW w:w="720" w:type="dxa"/>
            <w:shd w:val="clear" w:color="auto" w:fill="auto"/>
            <w:vAlign w:val="center"/>
          </w:tcPr>
          <w:p w:rsidR="0067744E" w:rsidRPr="00B912C2" w:rsidRDefault="0067744E" w:rsidP="00CE0CBB">
            <w:pPr>
              <w:jc w:val="center"/>
            </w:pPr>
          </w:p>
        </w:tc>
        <w:tc>
          <w:tcPr>
            <w:tcW w:w="810" w:type="dxa"/>
            <w:shd w:val="clear" w:color="auto" w:fill="auto"/>
            <w:vAlign w:val="center"/>
          </w:tcPr>
          <w:p w:rsidR="0067744E" w:rsidRPr="00B912C2" w:rsidRDefault="0067744E" w:rsidP="00CE0CBB">
            <w:pPr>
              <w:jc w:val="center"/>
            </w:pPr>
          </w:p>
        </w:tc>
      </w:tr>
      <w:tr w:rsidR="00310729" w:rsidRPr="00B912C2" w:rsidTr="00FA77C5">
        <w:trPr>
          <w:trHeight w:val="307"/>
        </w:trPr>
        <w:tc>
          <w:tcPr>
            <w:tcW w:w="555" w:type="dxa"/>
            <w:vAlign w:val="center"/>
          </w:tcPr>
          <w:p w:rsidR="00310729" w:rsidRDefault="00310729" w:rsidP="00CE0CBB">
            <w:pPr>
              <w:jc w:val="center"/>
              <w:rPr>
                <w:b/>
              </w:rPr>
            </w:pPr>
            <w:r>
              <w:rPr>
                <w:b/>
              </w:rPr>
              <w:t>7</w:t>
            </w:r>
          </w:p>
        </w:tc>
        <w:tc>
          <w:tcPr>
            <w:tcW w:w="2168" w:type="dxa"/>
            <w:vAlign w:val="center"/>
          </w:tcPr>
          <w:p w:rsidR="00310729" w:rsidRDefault="00310729" w:rsidP="004C6441">
            <w:pPr>
              <w:jc w:val="center"/>
              <w:rPr>
                <w:b/>
              </w:rPr>
            </w:pPr>
            <w:r>
              <w:rPr>
                <w:b/>
              </w:rPr>
              <w:t xml:space="preserve">7. Tọa độ của một </w:t>
            </w:r>
            <w:proofErr w:type="gramStart"/>
            <w:r>
              <w:rPr>
                <w:b/>
              </w:rPr>
              <w:t>vectơ .</w:t>
            </w:r>
            <w:proofErr w:type="gramEnd"/>
            <w:r>
              <w:rPr>
                <w:b/>
              </w:rPr>
              <w:t xml:space="preserve"> Biểu thức tọa độ của các phép toán vectơ</w:t>
            </w:r>
          </w:p>
        </w:tc>
        <w:tc>
          <w:tcPr>
            <w:tcW w:w="1843" w:type="dxa"/>
            <w:shd w:val="clear" w:color="auto" w:fill="auto"/>
            <w:vAlign w:val="center"/>
          </w:tcPr>
          <w:p w:rsidR="00310729" w:rsidRDefault="00310729" w:rsidP="0067744E">
            <w:pPr>
              <w:jc w:val="center"/>
              <w:rPr>
                <w:b/>
              </w:rPr>
            </w:pPr>
            <w:r>
              <w:rPr>
                <w:b/>
              </w:rPr>
              <w:t xml:space="preserve">Tọa độ của một </w:t>
            </w:r>
            <w:proofErr w:type="gramStart"/>
            <w:r>
              <w:rPr>
                <w:b/>
              </w:rPr>
              <w:t>vectơ .</w:t>
            </w:r>
            <w:proofErr w:type="gramEnd"/>
            <w:r>
              <w:rPr>
                <w:b/>
              </w:rPr>
              <w:t xml:space="preserve"> Biểu thức tọa độ của các phép toán vectơ</w:t>
            </w:r>
          </w:p>
        </w:tc>
        <w:tc>
          <w:tcPr>
            <w:tcW w:w="7470" w:type="dxa"/>
            <w:vAlign w:val="center"/>
          </w:tcPr>
          <w:p w:rsidR="00310729" w:rsidRPr="00042D33" w:rsidRDefault="00310729" w:rsidP="00CE0CBB">
            <w:pPr>
              <w:jc w:val="both"/>
              <w:rPr>
                <w:b/>
                <w:bCs/>
              </w:rPr>
            </w:pPr>
            <w:r w:rsidRPr="00042D33">
              <w:rPr>
                <w:b/>
                <w:bCs/>
              </w:rPr>
              <w:t>Nhận biết:</w:t>
            </w:r>
          </w:p>
          <w:p w:rsidR="00310729" w:rsidRDefault="00310729" w:rsidP="00CE0CBB">
            <w:pPr>
              <w:jc w:val="both"/>
              <w:rPr>
                <w:bCs/>
              </w:rPr>
            </w:pPr>
            <w:r>
              <w:rPr>
                <w:bCs/>
              </w:rPr>
              <w:t xml:space="preserve">Nhận biết được tọa độ </w:t>
            </w:r>
            <w:r w:rsidRPr="00310729">
              <w:rPr>
                <w:bCs/>
                <w:position w:val="-6"/>
              </w:rPr>
              <w:object w:dxaOrig="200" w:dyaOrig="340">
                <v:shape id="_x0000_i1030" type="#_x0000_t75" style="width:9.65pt;height:17.2pt" o:ole="">
                  <v:imagedata r:id="rId14" o:title=""/>
                </v:shape>
                <o:OLEObject Type="Embed" ProgID="Equation.DSMT4" ShapeID="_x0000_i1030" DrawAspect="Content" ObjectID="_1747983390" r:id="rId15"/>
              </w:object>
            </w:r>
            <w:r>
              <w:rPr>
                <w:bCs/>
              </w:rPr>
              <w:t xml:space="preserve"> khi biết </w:t>
            </w:r>
            <w:r w:rsidRPr="00310729">
              <w:rPr>
                <w:bCs/>
                <w:position w:val="-10"/>
              </w:rPr>
              <w:object w:dxaOrig="1160" w:dyaOrig="380">
                <v:shape id="_x0000_i1031" type="#_x0000_t75" style="width:58.05pt;height:18.8pt" o:ole="">
                  <v:imagedata r:id="rId16" o:title=""/>
                </v:shape>
                <o:OLEObject Type="Embed" ProgID="Equation.DSMT4" ShapeID="_x0000_i1031" DrawAspect="Content" ObjectID="_1747983391" r:id="rId17"/>
              </w:object>
            </w:r>
            <w:r>
              <w:rPr>
                <w:bCs/>
              </w:rPr>
              <w:t xml:space="preserve"> hoặc ngược lại.</w:t>
            </w:r>
          </w:p>
          <w:p w:rsidR="00310729" w:rsidRDefault="00310729" w:rsidP="00CE0CBB">
            <w:pPr>
              <w:jc w:val="both"/>
              <w:rPr>
                <w:bCs/>
              </w:rPr>
            </w:pPr>
            <w:r>
              <w:rPr>
                <w:bCs/>
              </w:rPr>
              <w:t xml:space="preserve">Nhận biết được </w:t>
            </w:r>
            <w:r w:rsidR="00042D33">
              <w:rPr>
                <w:bCs/>
              </w:rPr>
              <w:t xml:space="preserve">tọa độ </w:t>
            </w:r>
            <w:r w:rsidR="00042D33" w:rsidRPr="00042D33">
              <w:rPr>
                <w:bCs/>
                <w:position w:val="-4"/>
              </w:rPr>
              <w:object w:dxaOrig="400" w:dyaOrig="320">
                <v:shape id="_x0000_i1032" type="#_x0000_t75" style="width:20.4pt;height:16.1pt" o:ole="">
                  <v:imagedata r:id="rId18" o:title=""/>
                </v:shape>
                <o:OLEObject Type="Embed" ProgID="Equation.DSMT4" ShapeID="_x0000_i1032" DrawAspect="Content" ObjectID="_1747983392" r:id="rId19"/>
              </w:object>
            </w:r>
            <w:r w:rsidR="00042D33">
              <w:rPr>
                <w:bCs/>
              </w:rPr>
              <w:t xml:space="preserve"> khi biết tọa độ hai điểm A, B.</w:t>
            </w:r>
          </w:p>
          <w:p w:rsidR="00042D33" w:rsidRDefault="00042D33" w:rsidP="00CE0CBB">
            <w:pPr>
              <w:jc w:val="both"/>
              <w:rPr>
                <w:bCs/>
              </w:rPr>
            </w:pPr>
            <w:r>
              <w:rPr>
                <w:bCs/>
              </w:rPr>
              <w:t>Nhận biết được công thức biểu thức tọa độ tích vô hướng hai vec tơ; độ dài vectơ; góc giữa hai vectơ.</w:t>
            </w:r>
          </w:p>
          <w:p w:rsidR="00042D33" w:rsidRDefault="00042D33" w:rsidP="00CE0CBB">
            <w:pPr>
              <w:jc w:val="both"/>
              <w:rPr>
                <w:bCs/>
              </w:rPr>
            </w:pPr>
            <w:r>
              <w:rPr>
                <w:bCs/>
              </w:rPr>
              <w:t>Nhận biết công thức tọa độ trung điểm, tọa độ trọng tâm.</w:t>
            </w:r>
          </w:p>
          <w:p w:rsidR="00042D33" w:rsidRPr="00042D33" w:rsidRDefault="00042D33" w:rsidP="00CE0CBB">
            <w:pPr>
              <w:jc w:val="both"/>
              <w:rPr>
                <w:b/>
                <w:bCs/>
              </w:rPr>
            </w:pPr>
            <w:r w:rsidRPr="00042D33">
              <w:rPr>
                <w:b/>
                <w:bCs/>
              </w:rPr>
              <w:t>Thông hiểu:</w:t>
            </w:r>
          </w:p>
          <w:p w:rsidR="00042D33" w:rsidRDefault="00042D33" w:rsidP="00CE0CBB">
            <w:pPr>
              <w:jc w:val="both"/>
              <w:rPr>
                <w:bCs/>
              </w:rPr>
            </w:pPr>
            <w:r>
              <w:rPr>
                <w:bCs/>
              </w:rPr>
              <w:t>Tính được tọa độ vectơ tổng, hiệu, tích của vectơ với một số</w:t>
            </w:r>
          </w:p>
          <w:p w:rsidR="00042D33" w:rsidRDefault="00042D33" w:rsidP="00CE0CBB">
            <w:pPr>
              <w:jc w:val="both"/>
              <w:rPr>
                <w:bCs/>
              </w:rPr>
            </w:pPr>
            <w:r>
              <w:rPr>
                <w:bCs/>
              </w:rPr>
              <w:t>Tính được độ dài đoạn AB biết tọa độ A, B</w:t>
            </w:r>
          </w:p>
          <w:p w:rsidR="00042D33" w:rsidRDefault="00042D33" w:rsidP="00CE0CBB">
            <w:pPr>
              <w:jc w:val="both"/>
              <w:rPr>
                <w:bCs/>
              </w:rPr>
            </w:pPr>
            <w:r>
              <w:rPr>
                <w:bCs/>
              </w:rPr>
              <w:t>Xác định được điều kiện để hai vec tơ cùng phương hoặc vuông góc.</w:t>
            </w:r>
          </w:p>
          <w:p w:rsidR="00042D33" w:rsidRPr="00042D33" w:rsidRDefault="00042D33" w:rsidP="00CE0CBB">
            <w:pPr>
              <w:jc w:val="both"/>
              <w:rPr>
                <w:b/>
                <w:bCs/>
              </w:rPr>
            </w:pPr>
            <w:r w:rsidRPr="00042D33">
              <w:rPr>
                <w:b/>
                <w:bCs/>
              </w:rPr>
              <w:lastRenderedPageBreak/>
              <w:t>Vận dụng:</w:t>
            </w:r>
          </w:p>
          <w:p w:rsidR="00042D33" w:rsidRDefault="00042D33" w:rsidP="00CE0CBB">
            <w:pPr>
              <w:jc w:val="both"/>
              <w:rPr>
                <w:bCs/>
              </w:rPr>
            </w:pPr>
            <w:r>
              <w:rPr>
                <w:bCs/>
              </w:rPr>
              <w:t>Tìm tọa độ một điểm khi biết một điều kiện cho trước.</w:t>
            </w:r>
          </w:p>
        </w:tc>
        <w:tc>
          <w:tcPr>
            <w:tcW w:w="810" w:type="dxa"/>
            <w:shd w:val="clear" w:color="auto" w:fill="auto"/>
            <w:vAlign w:val="center"/>
          </w:tcPr>
          <w:p w:rsidR="00310729" w:rsidRDefault="00310729" w:rsidP="00CE0CBB">
            <w:pPr>
              <w:jc w:val="center"/>
            </w:pPr>
            <w:r>
              <w:lastRenderedPageBreak/>
              <w:t>4</w:t>
            </w:r>
          </w:p>
        </w:tc>
        <w:tc>
          <w:tcPr>
            <w:tcW w:w="900" w:type="dxa"/>
            <w:shd w:val="clear" w:color="auto" w:fill="auto"/>
            <w:vAlign w:val="center"/>
          </w:tcPr>
          <w:p w:rsidR="00310729" w:rsidRPr="00B912C2" w:rsidRDefault="00310729" w:rsidP="00CE0CBB">
            <w:pPr>
              <w:jc w:val="center"/>
            </w:pPr>
            <w:r>
              <w:t>3</w:t>
            </w:r>
          </w:p>
        </w:tc>
        <w:tc>
          <w:tcPr>
            <w:tcW w:w="720" w:type="dxa"/>
            <w:shd w:val="clear" w:color="auto" w:fill="auto"/>
            <w:vAlign w:val="center"/>
          </w:tcPr>
          <w:p w:rsidR="00310729" w:rsidRPr="00B912C2" w:rsidRDefault="00310729" w:rsidP="00CE0CBB">
            <w:pPr>
              <w:jc w:val="center"/>
            </w:pPr>
          </w:p>
        </w:tc>
        <w:tc>
          <w:tcPr>
            <w:tcW w:w="810" w:type="dxa"/>
            <w:shd w:val="clear" w:color="auto" w:fill="auto"/>
            <w:vAlign w:val="center"/>
          </w:tcPr>
          <w:p w:rsidR="00310729" w:rsidRPr="00B912C2" w:rsidRDefault="00310729" w:rsidP="00CE0CBB">
            <w:pPr>
              <w:jc w:val="center"/>
            </w:pPr>
            <w:r>
              <w:t>1</w:t>
            </w:r>
          </w:p>
        </w:tc>
      </w:tr>
      <w:tr w:rsidR="00310729" w:rsidRPr="00B912C2" w:rsidTr="00FA77C5">
        <w:trPr>
          <w:trHeight w:val="307"/>
        </w:trPr>
        <w:tc>
          <w:tcPr>
            <w:tcW w:w="555" w:type="dxa"/>
            <w:vAlign w:val="center"/>
          </w:tcPr>
          <w:p w:rsidR="00310729" w:rsidRDefault="00310729" w:rsidP="00CE0CBB">
            <w:pPr>
              <w:jc w:val="center"/>
              <w:rPr>
                <w:b/>
              </w:rPr>
            </w:pPr>
            <w:r>
              <w:rPr>
                <w:b/>
              </w:rPr>
              <w:lastRenderedPageBreak/>
              <w:t>8</w:t>
            </w:r>
          </w:p>
        </w:tc>
        <w:tc>
          <w:tcPr>
            <w:tcW w:w="2168" w:type="dxa"/>
            <w:vAlign w:val="center"/>
          </w:tcPr>
          <w:p w:rsidR="00310729" w:rsidRDefault="00310729" w:rsidP="004C6441">
            <w:pPr>
              <w:jc w:val="center"/>
              <w:rPr>
                <w:b/>
              </w:rPr>
            </w:pPr>
            <w:r>
              <w:rPr>
                <w:b/>
              </w:rPr>
              <w:t>8. Phương trình đường thẳng</w:t>
            </w:r>
          </w:p>
        </w:tc>
        <w:tc>
          <w:tcPr>
            <w:tcW w:w="1843" w:type="dxa"/>
            <w:shd w:val="clear" w:color="auto" w:fill="auto"/>
            <w:vAlign w:val="center"/>
          </w:tcPr>
          <w:p w:rsidR="00310729" w:rsidRDefault="00310729" w:rsidP="0067744E">
            <w:pPr>
              <w:jc w:val="center"/>
              <w:rPr>
                <w:b/>
              </w:rPr>
            </w:pPr>
            <w:r>
              <w:rPr>
                <w:b/>
              </w:rPr>
              <w:t>Phương trình đường thẳng</w:t>
            </w:r>
          </w:p>
        </w:tc>
        <w:tc>
          <w:tcPr>
            <w:tcW w:w="7470" w:type="dxa"/>
            <w:vAlign w:val="center"/>
          </w:tcPr>
          <w:p w:rsidR="00310729" w:rsidRPr="00AE4142" w:rsidRDefault="00042D33" w:rsidP="00CE0CBB">
            <w:pPr>
              <w:jc w:val="both"/>
              <w:rPr>
                <w:b/>
                <w:bCs/>
              </w:rPr>
            </w:pPr>
            <w:r w:rsidRPr="00AE4142">
              <w:rPr>
                <w:b/>
                <w:bCs/>
              </w:rPr>
              <w:t>Nhận biết:</w:t>
            </w:r>
          </w:p>
          <w:p w:rsidR="00042D33" w:rsidRDefault="00042D33" w:rsidP="00CE0CBB">
            <w:pPr>
              <w:jc w:val="both"/>
              <w:rPr>
                <w:bCs/>
              </w:rPr>
            </w:pPr>
            <w:r>
              <w:rPr>
                <w:bCs/>
              </w:rPr>
              <w:t>Cho phương trình tổng quát nhận biết được tọa độ vectơ pháp tuyến hoặc cho phương trình tham số nhận biết được tọa độ vec tơ chỉ phương.</w:t>
            </w:r>
          </w:p>
          <w:p w:rsidR="00042D33" w:rsidRDefault="00042D33" w:rsidP="00CE0CBB">
            <w:pPr>
              <w:jc w:val="both"/>
              <w:rPr>
                <w:bCs/>
              </w:rPr>
            </w:pPr>
            <w:r>
              <w:rPr>
                <w:bCs/>
              </w:rPr>
              <w:t>Cho phương trình tổng quát nhận biết được điểm thuộc đường thảng.</w:t>
            </w:r>
          </w:p>
          <w:p w:rsidR="00042D33" w:rsidRPr="00AE4142" w:rsidRDefault="00042D33" w:rsidP="00CE0CBB">
            <w:pPr>
              <w:jc w:val="both"/>
              <w:rPr>
                <w:b/>
                <w:bCs/>
              </w:rPr>
            </w:pPr>
            <w:r w:rsidRPr="00AE4142">
              <w:rPr>
                <w:b/>
                <w:bCs/>
              </w:rPr>
              <w:t>Thông hiểu:</w:t>
            </w:r>
          </w:p>
          <w:p w:rsidR="00042D33" w:rsidRDefault="00042D33" w:rsidP="00AE4142">
            <w:pPr>
              <w:jc w:val="both"/>
              <w:rPr>
                <w:bCs/>
              </w:rPr>
            </w:pPr>
            <w:r>
              <w:rPr>
                <w:bCs/>
              </w:rPr>
              <w:t xml:space="preserve">Lập phương trình tổng quát của đường thẳng khi biết tọa độ một điểm thuộc đường thẳng và một vectơ pháp tuyến hoặc lập phương trình tham số khi biết tọa độ một điểm thuộc đường thẳng và một vectơ </w:t>
            </w:r>
            <w:r w:rsidR="00AE4142">
              <w:rPr>
                <w:bCs/>
              </w:rPr>
              <w:t>chỉ phương.</w:t>
            </w:r>
          </w:p>
          <w:p w:rsidR="00AE4142" w:rsidRDefault="00AE4142" w:rsidP="00AE4142">
            <w:pPr>
              <w:jc w:val="both"/>
              <w:rPr>
                <w:bCs/>
              </w:rPr>
            </w:pPr>
            <w:r w:rsidRPr="00AE4142">
              <w:rPr>
                <w:b/>
                <w:bCs/>
              </w:rPr>
              <w:t>Vận dụng:</w:t>
            </w:r>
            <w:r>
              <w:rPr>
                <w:bCs/>
              </w:rPr>
              <w:t xml:space="preserve"> Lập phương trình tổng quát của đường thẳng đi qua hai điểm phân biệt.</w:t>
            </w:r>
          </w:p>
        </w:tc>
        <w:tc>
          <w:tcPr>
            <w:tcW w:w="810" w:type="dxa"/>
            <w:shd w:val="clear" w:color="auto" w:fill="auto"/>
            <w:vAlign w:val="center"/>
          </w:tcPr>
          <w:p w:rsidR="00310729" w:rsidRDefault="00310729" w:rsidP="00CE0CBB">
            <w:pPr>
              <w:jc w:val="center"/>
            </w:pPr>
            <w:r>
              <w:t>2</w:t>
            </w:r>
          </w:p>
        </w:tc>
        <w:tc>
          <w:tcPr>
            <w:tcW w:w="900" w:type="dxa"/>
            <w:shd w:val="clear" w:color="auto" w:fill="auto"/>
            <w:vAlign w:val="center"/>
          </w:tcPr>
          <w:p w:rsidR="00310729" w:rsidRPr="00B912C2" w:rsidRDefault="00310729" w:rsidP="00CE0CBB">
            <w:pPr>
              <w:jc w:val="center"/>
            </w:pPr>
            <w:r>
              <w:t>1</w:t>
            </w:r>
          </w:p>
        </w:tc>
        <w:tc>
          <w:tcPr>
            <w:tcW w:w="720" w:type="dxa"/>
            <w:shd w:val="clear" w:color="auto" w:fill="auto"/>
            <w:vAlign w:val="center"/>
          </w:tcPr>
          <w:p w:rsidR="00310729" w:rsidRPr="00B912C2" w:rsidRDefault="00310729" w:rsidP="00CE0CBB">
            <w:pPr>
              <w:jc w:val="center"/>
            </w:pPr>
            <w:r>
              <w:t>1</w:t>
            </w:r>
          </w:p>
        </w:tc>
        <w:tc>
          <w:tcPr>
            <w:tcW w:w="810" w:type="dxa"/>
            <w:shd w:val="clear" w:color="auto" w:fill="auto"/>
            <w:vAlign w:val="center"/>
          </w:tcPr>
          <w:p w:rsidR="00310729" w:rsidRPr="00B912C2" w:rsidRDefault="00310729" w:rsidP="00CE0CBB">
            <w:pPr>
              <w:jc w:val="center"/>
            </w:pPr>
          </w:p>
        </w:tc>
      </w:tr>
      <w:tr w:rsidR="00C517BA" w:rsidRPr="00B912C2" w:rsidTr="00FA77C5">
        <w:trPr>
          <w:trHeight w:val="307"/>
        </w:trPr>
        <w:tc>
          <w:tcPr>
            <w:tcW w:w="4566" w:type="dxa"/>
            <w:gridSpan w:val="3"/>
            <w:vAlign w:val="center"/>
          </w:tcPr>
          <w:p w:rsidR="00C517BA" w:rsidRDefault="00C517BA" w:rsidP="0067744E">
            <w:pPr>
              <w:jc w:val="center"/>
              <w:rPr>
                <w:b/>
              </w:rPr>
            </w:pPr>
            <w:r>
              <w:rPr>
                <w:b/>
              </w:rPr>
              <w:t>Tổng</w:t>
            </w:r>
          </w:p>
        </w:tc>
        <w:tc>
          <w:tcPr>
            <w:tcW w:w="7470" w:type="dxa"/>
            <w:vAlign w:val="center"/>
          </w:tcPr>
          <w:p w:rsidR="00C517BA" w:rsidRPr="00AE4142" w:rsidRDefault="00C517BA" w:rsidP="00CE0CBB">
            <w:pPr>
              <w:jc w:val="both"/>
              <w:rPr>
                <w:b/>
                <w:bCs/>
              </w:rPr>
            </w:pPr>
          </w:p>
        </w:tc>
        <w:tc>
          <w:tcPr>
            <w:tcW w:w="810" w:type="dxa"/>
            <w:shd w:val="clear" w:color="auto" w:fill="auto"/>
            <w:vAlign w:val="center"/>
          </w:tcPr>
          <w:p w:rsidR="00C517BA" w:rsidRPr="00E34778" w:rsidRDefault="00C517BA" w:rsidP="00E553FE">
            <w:pPr>
              <w:jc w:val="center"/>
              <w:rPr>
                <w:lang w:bidi="hi-IN"/>
              </w:rPr>
            </w:pPr>
            <w:r>
              <w:rPr>
                <w:lang w:bidi="hi-IN"/>
              </w:rPr>
              <w:t>20</w:t>
            </w:r>
          </w:p>
        </w:tc>
        <w:tc>
          <w:tcPr>
            <w:tcW w:w="900" w:type="dxa"/>
            <w:shd w:val="clear" w:color="auto" w:fill="auto"/>
            <w:vAlign w:val="center"/>
          </w:tcPr>
          <w:p w:rsidR="00C517BA" w:rsidRPr="00E34778" w:rsidRDefault="00C517BA" w:rsidP="00E553FE">
            <w:pPr>
              <w:jc w:val="center"/>
              <w:rPr>
                <w:b/>
                <w:bCs/>
                <w:lang w:bidi="hi-IN"/>
              </w:rPr>
            </w:pPr>
            <w:r>
              <w:rPr>
                <w:b/>
                <w:bCs/>
                <w:lang w:bidi="hi-IN"/>
              </w:rPr>
              <w:t>15</w:t>
            </w:r>
          </w:p>
        </w:tc>
        <w:tc>
          <w:tcPr>
            <w:tcW w:w="720" w:type="dxa"/>
            <w:shd w:val="clear" w:color="auto" w:fill="auto"/>
            <w:vAlign w:val="center"/>
          </w:tcPr>
          <w:p w:rsidR="00C517BA" w:rsidRPr="00E34778" w:rsidRDefault="00C517BA" w:rsidP="00E553FE">
            <w:pPr>
              <w:jc w:val="center"/>
            </w:pPr>
            <w:r>
              <w:t>2</w:t>
            </w:r>
          </w:p>
        </w:tc>
        <w:tc>
          <w:tcPr>
            <w:tcW w:w="810" w:type="dxa"/>
            <w:shd w:val="clear" w:color="auto" w:fill="auto"/>
            <w:vAlign w:val="center"/>
          </w:tcPr>
          <w:p w:rsidR="00C517BA" w:rsidRPr="00E34778" w:rsidRDefault="00C517BA" w:rsidP="00E553FE">
            <w:pPr>
              <w:jc w:val="center"/>
              <w:rPr>
                <w:b/>
                <w:bCs/>
              </w:rPr>
            </w:pPr>
            <w:r>
              <w:rPr>
                <w:b/>
                <w:bCs/>
              </w:rPr>
              <w:t>2</w:t>
            </w:r>
          </w:p>
        </w:tc>
      </w:tr>
      <w:tr w:rsidR="00C517BA" w:rsidRPr="00B912C2" w:rsidTr="00FA77C5">
        <w:trPr>
          <w:trHeight w:val="307"/>
        </w:trPr>
        <w:tc>
          <w:tcPr>
            <w:tcW w:w="4566" w:type="dxa"/>
            <w:gridSpan w:val="3"/>
            <w:vAlign w:val="center"/>
          </w:tcPr>
          <w:p w:rsidR="00C517BA" w:rsidRDefault="00C517BA" w:rsidP="0067744E">
            <w:pPr>
              <w:jc w:val="center"/>
              <w:rPr>
                <w:b/>
              </w:rPr>
            </w:pPr>
            <w:r>
              <w:rPr>
                <w:b/>
              </w:rPr>
              <w:t>Tỷ lệ %</w:t>
            </w:r>
          </w:p>
        </w:tc>
        <w:tc>
          <w:tcPr>
            <w:tcW w:w="7470" w:type="dxa"/>
            <w:vAlign w:val="center"/>
          </w:tcPr>
          <w:p w:rsidR="00C517BA" w:rsidRPr="00AE4142" w:rsidRDefault="00C517BA" w:rsidP="00CE0CBB">
            <w:pPr>
              <w:jc w:val="both"/>
              <w:rPr>
                <w:b/>
                <w:bCs/>
              </w:rPr>
            </w:pPr>
          </w:p>
        </w:tc>
        <w:tc>
          <w:tcPr>
            <w:tcW w:w="810" w:type="dxa"/>
            <w:shd w:val="clear" w:color="auto" w:fill="auto"/>
          </w:tcPr>
          <w:p w:rsidR="00C517BA" w:rsidRPr="00F94E1E" w:rsidRDefault="00C517BA" w:rsidP="00E553FE">
            <w:pPr>
              <w:jc w:val="center"/>
              <w:rPr>
                <w:b/>
                <w:bCs/>
              </w:rPr>
            </w:pPr>
            <w:r w:rsidRPr="00F94E1E">
              <w:rPr>
                <w:b/>
                <w:bCs/>
              </w:rPr>
              <w:t>40</w:t>
            </w:r>
            <w:r w:rsidR="00FA77C5">
              <w:rPr>
                <w:b/>
                <w:bCs/>
              </w:rPr>
              <w:t>%</w:t>
            </w:r>
          </w:p>
        </w:tc>
        <w:tc>
          <w:tcPr>
            <w:tcW w:w="900" w:type="dxa"/>
            <w:shd w:val="clear" w:color="auto" w:fill="auto"/>
          </w:tcPr>
          <w:p w:rsidR="00C517BA" w:rsidRPr="00F94E1E" w:rsidRDefault="00C517BA" w:rsidP="00E553FE">
            <w:pPr>
              <w:jc w:val="center"/>
              <w:rPr>
                <w:b/>
              </w:rPr>
            </w:pPr>
            <w:r w:rsidRPr="00F94E1E">
              <w:rPr>
                <w:b/>
              </w:rPr>
              <w:t>30</w:t>
            </w:r>
            <w:r w:rsidR="00FA77C5">
              <w:rPr>
                <w:b/>
              </w:rPr>
              <w:t>%</w:t>
            </w:r>
          </w:p>
        </w:tc>
        <w:tc>
          <w:tcPr>
            <w:tcW w:w="720" w:type="dxa"/>
            <w:shd w:val="clear" w:color="auto" w:fill="auto"/>
          </w:tcPr>
          <w:p w:rsidR="00C517BA" w:rsidRPr="00F94E1E" w:rsidRDefault="00C517BA" w:rsidP="00E553FE">
            <w:pPr>
              <w:jc w:val="center"/>
              <w:rPr>
                <w:b/>
              </w:rPr>
            </w:pPr>
            <w:r>
              <w:rPr>
                <w:b/>
              </w:rPr>
              <w:t>20</w:t>
            </w:r>
            <w:r w:rsidR="00FA77C5">
              <w:rPr>
                <w:b/>
              </w:rPr>
              <w:t>%</w:t>
            </w:r>
          </w:p>
        </w:tc>
        <w:tc>
          <w:tcPr>
            <w:tcW w:w="810" w:type="dxa"/>
            <w:shd w:val="clear" w:color="auto" w:fill="auto"/>
          </w:tcPr>
          <w:p w:rsidR="00C517BA" w:rsidRPr="00F94E1E" w:rsidRDefault="00C517BA" w:rsidP="00E553FE">
            <w:pPr>
              <w:jc w:val="center"/>
              <w:rPr>
                <w:b/>
              </w:rPr>
            </w:pPr>
            <w:r>
              <w:rPr>
                <w:b/>
              </w:rPr>
              <w:t>10</w:t>
            </w:r>
            <w:r w:rsidR="00FA77C5">
              <w:rPr>
                <w:b/>
              </w:rPr>
              <w:t>%</w:t>
            </w:r>
          </w:p>
        </w:tc>
      </w:tr>
      <w:tr w:rsidR="00C517BA" w:rsidRPr="00B912C2" w:rsidTr="00B90B30">
        <w:trPr>
          <w:trHeight w:val="307"/>
        </w:trPr>
        <w:tc>
          <w:tcPr>
            <w:tcW w:w="4566" w:type="dxa"/>
            <w:gridSpan w:val="3"/>
            <w:vAlign w:val="center"/>
          </w:tcPr>
          <w:p w:rsidR="00C517BA" w:rsidRDefault="00C517BA" w:rsidP="0067744E">
            <w:pPr>
              <w:jc w:val="center"/>
              <w:rPr>
                <w:b/>
              </w:rPr>
            </w:pPr>
            <w:r>
              <w:rPr>
                <w:b/>
              </w:rPr>
              <w:t>Tỷ lệ chung</w:t>
            </w:r>
          </w:p>
        </w:tc>
        <w:tc>
          <w:tcPr>
            <w:tcW w:w="7470" w:type="dxa"/>
            <w:vAlign w:val="center"/>
          </w:tcPr>
          <w:p w:rsidR="00C517BA" w:rsidRPr="00AE4142" w:rsidRDefault="00C517BA" w:rsidP="00CE0CBB">
            <w:pPr>
              <w:jc w:val="both"/>
              <w:rPr>
                <w:b/>
                <w:bCs/>
              </w:rPr>
            </w:pPr>
          </w:p>
        </w:tc>
        <w:tc>
          <w:tcPr>
            <w:tcW w:w="1710" w:type="dxa"/>
            <w:gridSpan w:val="2"/>
            <w:shd w:val="clear" w:color="auto" w:fill="auto"/>
          </w:tcPr>
          <w:p w:rsidR="00C517BA" w:rsidRPr="00F94E1E" w:rsidRDefault="00C517BA" w:rsidP="00E553FE">
            <w:pPr>
              <w:jc w:val="center"/>
              <w:rPr>
                <w:b/>
              </w:rPr>
            </w:pPr>
            <w:r w:rsidRPr="00F94E1E">
              <w:rPr>
                <w:b/>
              </w:rPr>
              <w:t>70</w:t>
            </w:r>
            <w:r w:rsidR="00FA77C5">
              <w:rPr>
                <w:b/>
              </w:rPr>
              <w:t>%</w:t>
            </w:r>
          </w:p>
        </w:tc>
        <w:tc>
          <w:tcPr>
            <w:tcW w:w="1530" w:type="dxa"/>
            <w:gridSpan w:val="2"/>
            <w:shd w:val="clear" w:color="auto" w:fill="auto"/>
          </w:tcPr>
          <w:p w:rsidR="00C517BA" w:rsidRPr="00F94E1E" w:rsidRDefault="00C517BA" w:rsidP="00E553FE">
            <w:pPr>
              <w:jc w:val="center"/>
              <w:rPr>
                <w:b/>
                <w:bCs/>
              </w:rPr>
            </w:pPr>
            <w:r w:rsidRPr="00F94E1E">
              <w:rPr>
                <w:b/>
                <w:bCs/>
              </w:rPr>
              <w:t>30</w:t>
            </w:r>
            <w:r w:rsidR="00FA77C5">
              <w:rPr>
                <w:b/>
                <w:bCs/>
              </w:rPr>
              <w:t>%</w:t>
            </w:r>
          </w:p>
        </w:tc>
      </w:tr>
    </w:tbl>
    <w:p w:rsidR="00BA15C8" w:rsidRDefault="00BA15C8"/>
    <w:p w:rsidR="001558F6" w:rsidRDefault="001558F6">
      <w:r>
        <w:t>Tự luận (3 điểm)</w:t>
      </w:r>
    </w:p>
    <w:p w:rsidR="001558F6" w:rsidRDefault="001558F6">
      <w:pPr>
        <w:rPr>
          <w:bCs/>
        </w:rPr>
      </w:pPr>
      <w:r>
        <w:t xml:space="preserve">Bài 1 (1 điểm): </w:t>
      </w:r>
      <w:r>
        <w:rPr>
          <w:bCs/>
        </w:rPr>
        <w:t>Lập phương trình tổng quát của đường thẳng đi qua hai điểm phân biệt.</w:t>
      </w:r>
    </w:p>
    <w:p w:rsidR="001558F6" w:rsidRDefault="001558F6">
      <w:pPr>
        <w:rPr>
          <w:bCs/>
        </w:rPr>
      </w:pPr>
      <w:r>
        <w:rPr>
          <w:bCs/>
        </w:rPr>
        <w:t xml:space="preserve">Bài 2 (1 điểm): Xếp chỗ cho n đồ vật (người) nhóm </w:t>
      </w:r>
      <w:proofErr w:type="gramStart"/>
      <w:r>
        <w:rPr>
          <w:bCs/>
        </w:rPr>
        <w:t>A</w:t>
      </w:r>
      <w:proofErr w:type="gramEnd"/>
      <w:r>
        <w:rPr>
          <w:bCs/>
        </w:rPr>
        <w:t xml:space="preserve"> và m đồ vật (người) nhóm B sao cho các đối tượng cùng nhóm đứng kề nhau hoặc không đứng cạnh nhau.</w:t>
      </w:r>
    </w:p>
    <w:p w:rsidR="001558F6" w:rsidRDefault="001558F6">
      <w:pPr>
        <w:rPr>
          <w:bCs/>
        </w:rPr>
      </w:pPr>
      <w:r>
        <w:rPr>
          <w:bCs/>
        </w:rPr>
        <w:t>Bài 3 (0</w:t>
      </w:r>
      <w:proofErr w:type="gramStart"/>
      <w:r>
        <w:rPr>
          <w:bCs/>
        </w:rPr>
        <w:t>,5</w:t>
      </w:r>
      <w:proofErr w:type="gramEnd"/>
      <w:r>
        <w:rPr>
          <w:bCs/>
        </w:rPr>
        <w:t xml:space="preserve"> điểm): Bài toán chọn dùng tổ hợp.</w:t>
      </w:r>
    </w:p>
    <w:p w:rsidR="001558F6" w:rsidRPr="00B912C2" w:rsidRDefault="001558F6">
      <w:r>
        <w:rPr>
          <w:bCs/>
        </w:rPr>
        <w:t>Bài 4 (0</w:t>
      </w:r>
      <w:proofErr w:type="gramStart"/>
      <w:r>
        <w:rPr>
          <w:bCs/>
        </w:rPr>
        <w:t>,5</w:t>
      </w:r>
      <w:proofErr w:type="gramEnd"/>
      <w:r>
        <w:rPr>
          <w:bCs/>
        </w:rPr>
        <w:t xml:space="preserve"> điểm): Tìm tọa độ điểm thỏa mãn một điều kiện cho trước.</w:t>
      </w:r>
    </w:p>
    <w:sectPr w:rsidR="001558F6" w:rsidRPr="00B912C2" w:rsidSect="004C6441">
      <w:pgSz w:w="16840" w:h="11907" w:orient="landscape" w:code="9"/>
      <w:pgMar w:top="964" w:right="851" w:bottom="96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41"/>
    <w:rsid w:val="00042D33"/>
    <w:rsid w:val="000D704C"/>
    <w:rsid w:val="00135F87"/>
    <w:rsid w:val="001558F6"/>
    <w:rsid w:val="0018327C"/>
    <w:rsid w:val="002040DA"/>
    <w:rsid w:val="00254076"/>
    <w:rsid w:val="00310729"/>
    <w:rsid w:val="00350D2D"/>
    <w:rsid w:val="003A4460"/>
    <w:rsid w:val="004C6441"/>
    <w:rsid w:val="004D4CFF"/>
    <w:rsid w:val="00580CD6"/>
    <w:rsid w:val="0067744E"/>
    <w:rsid w:val="006A1CF9"/>
    <w:rsid w:val="006F261F"/>
    <w:rsid w:val="007068B3"/>
    <w:rsid w:val="007327DC"/>
    <w:rsid w:val="00773D60"/>
    <w:rsid w:val="00834D2A"/>
    <w:rsid w:val="00842A05"/>
    <w:rsid w:val="009E3549"/>
    <w:rsid w:val="00A972AF"/>
    <w:rsid w:val="00AE4142"/>
    <w:rsid w:val="00B17D6D"/>
    <w:rsid w:val="00B2370C"/>
    <w:rsid w:val="00B912C2"/>
    <w:rsid w:val="00BA15C8"/>
    <w:rsid w:val="00C517BA"/>
    <w:rsid w:val="00C73100"/>
    <w:rsid w:val="00D55998"/>
    <w:rsid w:val="00E04ECD"/>
    <w:rsid w:val="00E81227"/>
    <w:rsid w:val="00FA77C5"/>
    <w:rsid w:val="00FD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6441"/>
    <w:pPr>
      <w:spacing w:line="360" w:lineRule="auto"/>
      <w:jc w:val="both"/>
    </w:pPr>
    <w:rPr>
      <w:rFonts w:ascii=".VnTime" w:hAnsi=".VnTime"/>
      <w:sz w:val="28"/>
    </w:rPr>
  </w:style>
  <w:style w:type="character" w:customStyle="1" w:styleId="BodyTextChar">
    <w:name w:val="Body Text Char"/>
    <w:basedOn w:val="DefaultParagraphFont"/>
    <w:link w:val="BodyText"/>
    <w:rsid w:val="004C6441"/>
    <w:rPr>
      <w:rFonts w:ascii=".VnTime" w:eastAsia="Times New Roman" w:hAnsi=".VnTime" w:cs="Times New Roman"/>
      <w:sz w:val="28"/>
      <w:szCs w:val="24"/>
    </w:rPr>
  </w:style>
  <w:style w:type="table" w:styleId="TableGrid">
    <w:name w:val="Table Grid"/>
    <w:basedOn w:val="TableNormal"/>
    <w:uiPriority w:val="39"/>
    <w:rsid w:val="00E81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6441"/>
    <w:pPr>
      <w:spacing w:line="360" w:lineRule="auto"/>
      <w:jc w:val="both"/>
    </w:pPr>
    <w:rPr>
      <w:rFonts w:ascii=".VnTime" w:hAnsi=".VnTime"/>
      <w:sz w:val="28"/>
    </w:rPr>
  </w:style>
  <w:style w:type="character" w:customStyle="1" w:styleId="BodyTextChar">
    <w:name w:val="Body Text Char"/>
    <w:basedOn w:val="DefaultParagraphFont"/>
    <w:link w:val="BodyText"/>
    <w:rsid w:val="004C6441"/>
    <w:rPr>
      <w:rFonts w:ascii=".VnTime" w:eastAsia="Times New Roman" w:hAnsi=".VnTime" w:cs="Times New Roman"/>
      <w:sz w:val="28"/>
      <w:szCs w:val="24"/>
    </w:rPr>
  </w:style>
  <w:style w:type="table" w:styleId="TableGrid">
    <w:name w:val="Table Grid"/>
    <w:basedOn w:val="TableNormal"/>
    <w:uiPriority w:val="39"/>
    <w:rsid w:val="00E81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631</Words>
  <Characters>3599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2023-02-27T15:54:00Z</dcterms:created>
  <dcterms:modified xsi:type="dcterms:W3CDTF">2023-06-11T02:49:00Z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