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F7C4" w14:textId="63AADF31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F1A158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84" w:right="1875" w:hanging="17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: </w:t>
      </w:r>
    </w:p>
    <w:p w14:paraId="16B901D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64" w:lineRule="auto"/>
        <w:ind w:left="487" w:right="496"/>
        <w:jc w:val="center"/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  <w:t xml:space="preserve">CHỦ ĐỀ 1: PHÁT TRIỂN CÁC MỐI QUAN HỆ TỐT ĐẸP VỚI THẦY CÔ VÀ CÁC BẠN </w:t>
      </w:r>
    </w:p>
    <w:p w14:paraId="52892DA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73A8A27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276D069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133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CA3CA85" w14:textId="42EA092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3" w:right="131" w:firstLine="56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29D12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4" w:lineRule="auto"/>
        <w:ind w:left="177" w:right="129" w:firstLine="57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ECC5BB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751" w:right="358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Chí Minh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</w:t>
      </w:r>
    </w:p>
    <w:p w14:paraId="30E7676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532" w:right="474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SHDC – KHAI GIẢNG NĂM HỌC MỚI VÀ TÌM HIỂU NỘI QUY CỦA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NHÀ  TRƯỜNG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3875BD4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17EBC3E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AC7771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612FB49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E2F265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DFE27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4" w:lineRule="auto"/>
        <w:ind w:left="548" w:right="13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50045C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6680B21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723CDFF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2467F43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“Khai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”; </w:t>
      </w:r>
    </w:p>
    <w:p w14:paraId="4311EAA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897" w:right="128" w:hanging="3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2164EE3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4" w:lineRule="auto"/>
        <w:ind w:left="181" w:right="615" w:firstLine="376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3813F8D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713D4A4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557" w:right="209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7579C9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TIẾN TRÌNH TỔ CHỨC HOẠT ĐỘNG </w:t>
      </w:r>
    </w:p>
    <w:p w14:paraId="5720725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21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giảng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mừng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CECFF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:</w:t>
      </w:r>
    </w:p>
    <w:p w14:paraId="230C18B5" w14:textId="5C0D1DF5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 </w:t>
      </w:r>
    </w:p>
    <w:p w14:paraId="221CAE86" w14:textId="2D413CCF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1600B3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5" w:lineRule="auto"/>
        <w:ind w:left="176" w:right="127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sung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12)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10). </w:t>
      </w:r>
    </w:p>
    <w:p w14:paraId="1C9A3FB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74" w:right="131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</w:p>
    <w:p w14:paraId="648A9B4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9" w:right="1755" w:firstLine="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3472F5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947478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NỔI </w:t>
      </w:r>
    </w:p>
    <w:p w14:paraId="7E9119C1" w14:textId="276DE45A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269" w:hanging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F95F50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56E5E76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HĐGD – TÌM HIỂU HOẠT ĐỘNG 1, 2 CHỦ ĐỀ 1 </w:t>
      </w:r>
    </w:p>
    <w:p w14:paraId="4CEA6C4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84892D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7335508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19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F5EA3B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4CBB22C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23320B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130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E79D05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5" w:right="130" w:firstLine="5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23A494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11956E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3" w:right="216" w:firstLine="5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4277AE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A42AD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A0B87D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47671CD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59CB61B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6A7086F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” </w:t>
      </w:r>
    </w:p>
    <w:p w14:paraId="79F78C1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28C776E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729364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53147B7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53D1621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896" w:right="471" w:hanging="33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2ADE33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03F3091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1DB10CE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6" w:right="128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”</w:t>
      </w:r>
    </w:p>
    <w:p w14:paraId="2C48C752" w14:textId="7E431498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 </w:t>
      </w:r>
    </w:p>
    <w:p w14:paraId="7F13609D" w14:textId="3AC69B2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56E605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672ECC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</w:p>
    <w:p w14:paraId="51F376B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tbl>
      <w:tblPr>
        <w:tblStyle w:val="a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23"/>
        <w:gridCol w:w="2947"/>
      </w:tblGrid>
      <w:tr w:rsidR="00CC53B9" w14:paraId="42B92074" w14:textId="77777777">
        <w:trPr>
          <w:trHeight w:val="355"/>
        </w:trPr>
        <w:tc>
          <w:tcPr>
            <w:tcW w:w="6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7F0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0CC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16E688E4" w14:textId="77777777">
        <w:trPr>
          <w:trHeight w:val="9636"/>
        </w:trPr>
        <w:tc>
          <w:tcPr>
            <w:tcW w:w="6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E1F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2CFF38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EBDAB3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89" w:right="49" w:firstLine="3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Trong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3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phút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viết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2D5DAFB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E2B312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5" w:right="5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A08D8E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56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075804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112"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“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Trong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nay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“Trường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Thày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-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khát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(VHNT)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(THHP)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tỏa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cốt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lõi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thỏa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mãn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nhu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tuệ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5"/>
                <w:szCs w:val="25"/>
                <w:highlight w:val="whit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5"/>
                <w:szCs w:val="25"/>
                <w:highlight w:val="whit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41414"/>
                <w:sz w:val="25"/>
                <w:szCs w:val="25"/>
                <w:highlight w:val="white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b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779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</w:p>
        </w:tc>
      </w:tr>
    </w:tbl>
    <w:p w14:paraId="251E4CA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70450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147ED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KHÁM PHÁ – KẾT NỐI </w:t>
      </w:r>
    </w:p>
    <w:p w14:paraId="69522C5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1" w:right="128" w:hanging="1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107C98D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6FF6A2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130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F977CE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4" w:right="132" w:firstLine="57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19EBE7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126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1FDEF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7" w:right="132" w:firstLine="7"/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thầy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</w:p>
    <w:p w14:paraId="15E02015" w14:textId="6E7A0E31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 </w:t>
      </w:r>
    </w:p>
    <w:p w14:paraId="523B7881" w14:textId="703B0BB8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5" w:right="2038" w:firstLine="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0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4"/>
        <w:gridCol w:w="4116"/>
      </w:tblGrid>
      <w:tr w:rsidR="00CC53B9" w14:paraId="62D22F81" w14:textId="77777777">
        <w:trPr>
          <w:trHeight w:val="352"/>
        </w:trPr>
        <w:tc>
          <w:tcPr>
            <w:tcW w:w="5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D38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 xml:space="preserve">HOẠT ĐỘNG CỦA GV - HS </w:t>
            </w:r>
          </w:p>
        </w:tc>
        <w:tc>
          <w:tcPr>
            <w:tcW w:w="4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42F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7823681C" w14:textId="77777777">
        <w:trPr>
          <w:trHeight w:val="14798"/>
        </w:trPr>
        <w:tc>
          <w:tcPr>
            <w:tcW w:w="5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4FC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9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nuôi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1382CFC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9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C68CAA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B330A3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0" w:right="895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01C880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19B1B2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66CAFD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2A164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06" w:right="48" w:firstLine="5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gìn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549872B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7" w:right="47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7759A8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75B5911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18C292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3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dung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913722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ốm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A0EB90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1DD153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9849AE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46" w:right="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4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7BC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9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nuôi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2837A3E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5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buồn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  chia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79971B7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6" w:line="265" w:lineRule="auto"/>
              <w:ind w:left="127" w:right="49" w:hanging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3504D86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5EEC82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6" w:right="48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48146C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0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E8411A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ốm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BA5648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30F098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2ED628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7E8960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9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0D14A7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2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</w:p>
        </w:tc>
      </w:tr>
    </w:tbl>
    <w:p w14:paraId="015DFE0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E7EBC1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4BF2FB" w14:textId="5B7F5B1F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4 </w:t>
      </w:r>
    </w:p>
    <w:p w14:paraId="1DB53814" w14:textId="243D88E8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1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4"/>
        <w:gridCol w:w="4116"/>
      </w:tblGrid>
      <w:tr w:rsidR="00CC53B9" w14:paraId="32709023" w14:textId="77777777">
        <w:trPr>
          <w:trHeight w:val="3794"/>
        </w:trPr>
        <w:tc>
          <w:tcPr>
            <w:tcW w:w="5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0B8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A081B5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</w:p>
        </w:tc>
        <w:tc>
          <w:tcPr>
            <w:tcW w:w="4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99F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.... </w:t>
            </w:r>
          </w:p>
          <w:p w14:paraId="68D79B6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6" w:right="5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</w:p>
        </w:tc>
      </w:tr>
    </w:tbl>
    <w:p w14:paraId="23565586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1BC21B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F26A2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86" w:right="1346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a.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7DEA2E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84" w:right="1414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31B1CE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12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230A63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F65F6E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891" w:firstLine="56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2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CC53B9" w14:paraId="2FE8D155" w14:textId="77777777">
        <w:trPr>
          <w:trHeight w:val="355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009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551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019128AE" w14:textId="77777777">
        <w:trPr>
          <w:trHeight w:val="7597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877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F60B50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C0E7EE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4326385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A4 </w:t>
            </w:r>
          </w:p>
          <w:p w14:paraId="2C4BF05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85117A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A05ECF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89B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48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C339CE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3173F2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DDFABD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8CF3E2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38D25701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609941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E43A64" w14:textId="3FD78EB3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5 </w:t>
      </w:r>
    </w:p>
    <w:p w14:paraId="4AA0D7D5" w14:textId="67B9F7E2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3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CC53B9" w14:paraId="114152C9" w14:textId="77777777">
        <w:trPr>
          <w:trHeight w:val="14109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E77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0B1697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128103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903C05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FF77F3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4D802C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3" w:right="48" w:hanging="11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DEF3CB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Trong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HS: </w:t>
            </w:r>
          </w:p>
          <w:p w14:paraId="4DF85F8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</w:t>
            </w:r>
          </w:p>
          <w:p w14:paraId="4C761A0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</w:t>
            </w:r>
          </w:p>
          <w:p w14:paraId="69D18A2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</w:t>
            </w:r>
          </w:p>
          <w:p w14:paraId="26AD236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70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+ 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B33F33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 HS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3068C2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D3B81B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30" w:right="525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EEC49A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112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9D3903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4519A4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6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sung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</w:t>
            </w:r>
          </w:p>
          <w:p w14:paraId="6998640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DF9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82AB00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8AF6A5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8F39D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7" w:hanging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3DAAA35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hanging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649A10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1B2F0D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8CD5E0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99C7BF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34DB67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75E8C8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1211B0A7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B2C30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F0742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AA5C8A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557" w:right="439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3, 4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</w:t>
      </w:r>
    </w:p>
    <w:p w14:paraId="250E79A5" w14:textId="4B8A4C15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6 </w:t>
      </w:r>
    </w:p>
    <w:p w14:paraId="375D686A" w14:textId="64677D81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157B6A3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3AA5E92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SHL  </w:t>
      </w:r>
    </w:p>
    <w:p w14:paraId="09EDCFE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493" w:right="43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“NUÔI DƯỠNG, GIỮ GÌN VÀ MỞ RỘNG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MỐI  QUAN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HỆ TỐT ĐẸP VỚI THẦY CÔ VÀ BẠN BÈ” </w:t>
      </w:r>
    </w:p>
    <w:p w14:paraId="034E029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2C58E9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FFBA10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1677" w:firstLine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35E660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77D39D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4" w:right="352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phong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A20CD63" w14:textId="3DDE199A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0" w:right="465" w:firstLine="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774387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0A6FD7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1571FC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66A720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CA454F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75DA32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9" w:right="781" w:firstLine="35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Tôn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Quan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E4944B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545" w:right="150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niềm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buồn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BDE251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44243C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Giao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cởi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D2E909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903" w:right="660" w:hanging="3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E6CE6C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DDA9C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CC5D53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C92384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085378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545" w:right="195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Mang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nguồn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1B04A6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9" w:right="1960" w:firstLine="35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33231DC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83" w:lineRule="auto"/>
        <w:ind w:left="545" w:right="133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r>
        <w:rPr>
          <w:rFonts w:ascii="SimSun" w:eastAsia="SimSun" w:hAnsi="SimSun" w:cs="SimSun"/>
          <w:color w:val="000000"/>
          <w:sz w:val="25"/>
          <w:szCs w:val="25"/>
        </w:rPr>
        <w:t>识</w:t>
      </w:r>
      <w:proofErr w:type="spellEnd"/>
      <w:r>
        <w:rPr>
          <w:rFonts w:ascii="SimSun" w:eastAsia="SimSun" w:hAnsi="SimSun" w:cs="SimSu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539F76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BD6058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128" w:firstLine="36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C9EBDA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Thảo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p w14:paraId="50DE465F" w14:textId="1395A06B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pgSz w:w="11900" w:h="16820"/>
          <w:pgMar w:top="268" w:right="792" w:bottom="335" w:left="1243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7 </w:t>
      </w:r>
    </w:p>
    <w:p w14:paraId="7A3E85C5" w14:textId="7146A6FC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B9EDFE9" w14:textId="6E37D3BA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7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8 </w:t>
      </w:r>
    </w:p>
    <w:p w14:paraId="2900C58A" w14:textId="3E810BAE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1DA6F51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87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SHDC  </w:t>
      </w:r>
    </w:p>
    <w:p w14:paraId="2914F81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231" w:right="176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TOẠ ĐÀM VỀ CHỦ ĐỀ "KẾT BẠN QUA MẠNG XÃ HỘI - NHỮNG LỢI ÍCH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  NGUY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CƠ" </w:t>
      </w:r>
    </w:p>
    <w:p w14:paraId="247DDBC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B642F5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1D78E73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897" w:right="324" w:hanging="3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HS; </w:t>
      </w:r>
    </w:p>
    <w:p w14:paraId="424BBF5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0" w:right="196" w:firstLine="377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●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6EF83E93" w14:textId="0C88F8AC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448582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6" w:right="130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 </w:t>
      </w:r>
    </w:p>
    <w:p w14:paraId="50F297F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7" w:right="125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". </w:t>
      </w:r>
    </w:p>
    <w:p w14:paraId="05BBA66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4" w:right="135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AEBC3E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1" w:right="1181" w:firstLine="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11C7C39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12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7A6908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C0378B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7C3BC18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126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"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cơ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". </w:t>
      </w:r>
    </w:p>
    <w:p w14:paraId="1B7B395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6153C9E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3" w:right="490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qua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67549B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7" w:right="49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ở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C9A683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7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0A9D0BA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9" w:right="131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". 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Thơ/Phượng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… </w:t>
      </w:r>
    </w:p>
    <w:p w14:paraId="45D4E14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2" w:right="126" w:hanging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". </w:t>
      </w:r>
    </w:p>
    <w:p w14:paraId="12D44CC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video </w:t>
      </w:r>
    </w:p>
    <w:p w14:paraId="7592F15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140AE0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96046B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Lợi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14:paraId="0D849E1D" w14:textId="6EC282E0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9 </w:t>
      </w:r>
    </w:p>
    <w:p w14:paraId="33B27FA6" w14:textId="77A9EF0B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61D7D73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068905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675D29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11BB54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F0746C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Nguy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53236A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26764B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dọa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3903F6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FDC908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Luận:  </w:t>
      </w:r>
    </w:p>
    <w:p w14:paraId="2BA2956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tin; </w:t>
      </w:r>
    </w:p>
    <w:p w14:paraId="1749F632" w14:textId="7DB89C2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64" w:lineRule="auto"/>
        <w:ind w:left="897" w:right="650" w:hanging="3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0B769FF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896" w:right="460" w:hanging="34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</w:p>
    <w:p w14:paraId="60E3FC0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4" w:lineRule="auto"/>
        <w:ind w:left="179" w:right="518" w:firstLine="36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Huỷ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ĐÁNH GIÁ </w:t>
      </w:r>
    </w:p>
    <w:p w14:paraId="254994C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4" w:right="353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DE760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HOẠT ĐỘNG TIẾP NỐI </w:t>
      </w:r>
    </w:p>
    <w:p w14:paraId="7B61F60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396" w:hanging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828596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3EFBF0E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HĐGD – TÌM HIỂU HOẠT ĐỘNG 3,4 CHỦ ĐỀ 1 </w:t>
      </w:r>
    </w:p>
    <w:p w14:paraId="6256D32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37F00A5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</w:t>
      </w:r>
    </w:p>
    <w:p w14:paraId="0ECA614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33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502FCA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5EA3189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1F319B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7" w:lineRule="auto"/>
        <w:ind w:left="182" w:right="130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62F736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left="174" w:right="129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56B070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4" w:right="125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5F9F58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014E2A3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EB673D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28861216" w14:textId="3723B26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10 </w:t>
      </w:r>
    </w:p>
    <w:p w14:paraId="3A70B052" w14:textId="4D447B39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93" w:right="203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028FF3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0FD38C7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41BF8C0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6C6B3B6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File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8D4043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8B190D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3F0D3A3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797EB10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0C5A7F7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06D7A529" w14:textId="2E4B4A74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32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9E7D59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1242" w:hanging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DF99E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1C3337A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128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“Nghe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”.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rung,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3EA738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0" w:right="137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+1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45E0F6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0" w:right="132" w:firstLine="12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(GV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vươn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vượt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tuổi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) </w:t>
      </w:r>
    </w:p>
    <w:p w14:paraId="2781BFD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7A9FB7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0" w:right="1919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0F1FF17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6" w:right="131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nay. </w:t>
      </w:r>
    </w:p>
    <w:p w14:paraId="577E829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HÌHH THÀNH KIẾN THỨC </w:t>
      </w:r>
    </w:p>
    <w:p w14:paraId="2B65F04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1" w:right="129" w:hanging="1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0C0419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AA212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69D692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126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FD6FBB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180" w:right="129" w:firstLine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58293F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4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CC53B9" w14:paraId="5F4E345B" w14:textId="77777777">
        <w:trPr>
          <w:trHeight w:val="355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217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FD2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3D10E008" w14:textId="77777777">
        <w:trPr>
          <w:trHeight w:val="2073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5E9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6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3EA80D3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9CD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8" w:firstLine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85E19C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- TH1:</w:t>
            </w:r>
          </w:p>
        </w:tc>
      </w:tr>
    </w:tbl>
    <w:p w14:paraId="4B6F77D6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5519EC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D029A7" w14:textId="6F7FE9F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11 </w:t>
      </w:r>
    </w:p>
    <w:p w14:paraId="59DAF157" w14:textId="573807DB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5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CC53B9" w14:paraId="7E6A5B17" w14:textId="77777777">
        <w:trPr>
          <w:trHeight w:val="15484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723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SGK </w:t>
            </w:r>
          </w:p>
          <w:p w14:paraId="4B5093F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TH1: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Kiên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12B.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Theo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12B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6D49EDC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5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+ 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Khoa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gũi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Hương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483302B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150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67FB2A9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99F0C4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Định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5A7A71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BC1CAE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1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492374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1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85F17C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hanging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31EF7E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50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618C92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E45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2147D14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7" w:right="49" w:firstLine="4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cúng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Kiên.  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5B335BB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Kiên.  </w:t>
            </w:r>
          </w:p>
          <w:p w14:paraId="5C516E2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AFC2B6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09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Liên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</w:p>
          <w:p w14:paraId="771B038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Trao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26474A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1" w:firstLine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</w:p>
          <w:p w14:paraId="42DC975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09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Hiển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23A7C36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dung.  </w:t>
            </w:r>
          </w:p>
          <w:p w14:paraId="7600CAA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09" w:right="49" w:firstLine="1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76AEF9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C75360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Dung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7A7D9F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2" w:right="783" w:hanging="1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3D6247D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</w:p>
        </w:tc>
      </w:tr>
    </w:tbl>
    <w:p w14:paraId="513581B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BDDC71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BE8CCD" w14:textId="193F8CB0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12</w:t>
      </w:r>
    </w:p>
    <w:p w14:paraId="2B2C85B1" w14:textId="1B9247B5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CC53B9" w14:paraId="37F343C5" w14:textId="77777777">
        <w:trPr>
          <w:trHeight w:val="2762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9C6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CA9479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A26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603092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D825FE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DA4FE4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0DBAAA0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53" w:right="16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Thái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D1A958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FE74FF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</w:p>
        </w:tc>
      </w:tr>
    </w:tbl>
    <w:p w14:paraId="0A7BA746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CCDF94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A9FE9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0" w:right="125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4E99C2A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7BCE211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3" w:right="133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DD77F3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76" w:right="129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F37319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126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375A5C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8" w:right="131" w:firstLine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36580D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7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7"/>
        <w:gridCol w:w="3403"/>
      </w:tblGrid>
      <w:tr w:rsidR="00CC53B9" w14:paraId="5643709E" w14:textId="77777777">
        <w:trPr>
          <w:trHeight w:val="355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63E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ABE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7A4DF1A1" w14:textId="77777777">
        <w:trPr>
          <w:trHeight w:val="7941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43F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3" w:right="49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79F09AD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5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E71462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HS: </w:t>
            </w:r>
          </w:p>
          <w:p w14:paraId="7A9E3A5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8" w:right="45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330D71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3B8BC9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128A76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0FAB087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7176B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3" w:right="4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EE4C8A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9F363C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EA6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6" w:firstLine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điểm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46F935F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1984F8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B30143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E8516F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khoa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2CFD5E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1B3BB138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0A61F9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5D62E1" w14:textId="3604FB6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13 </w:t>
      </w:r>
    </w:p>
    <w:p w14:paraId="3AA707E9" w14:textId="55D5BADA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8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7"/>
        <w:gridCol w:w="3403"/>
      </w:tblGrid>
      <w:tr w:rsidR="00CC53B9" w14:paraId="74BF01EB" w14:textId="77777777">
        <w:trPr>
          <w:trHeight w:val="15484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5BF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AC1241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E9394F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113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EC6FAE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293958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2DD402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rủi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CF3E52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3AADBD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6CBFA1D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EAF8DF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FE5273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5" w:right="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51F8DC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68EE8B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38314D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6C2697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5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5B550EB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92342F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6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396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DC2BEB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31B695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5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Mạng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Tuy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5DA4256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D3C16F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054907A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DB82F8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7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7E03D99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EB977A6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300F13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BEF15E" w14:textId="782D727C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14</w:t>
      </w:r>
    </w:p>
    <w:p w14:paraId="7A3E7617" w14:textId="036E1DB5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9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7"/>
        <w:gridCol w:w="3403"/>
      </w:tblGrid>
      <w:tr w:rsidR="00CC53B9" w14:paraId="03FB3AAF" w14:textId="77777777">
        <w:trPr>
          <w:trHeight w:val="8607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53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2" w:firstLine="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3A06AB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C2B41A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xu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lệch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281921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8" w:right="646" w:hanging="1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*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FCE0C3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EB86D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5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ý. </w:t>
            </w:r>
          </w:p>
          <w:p w14:paraId="444CE20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488C27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8" w:firstLine="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D98725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84A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806FA8E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C6EF28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D195A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36692B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557" w:right="12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5,6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1. </w:t>
      </w:r>
    </w:p>
    <w:p w14:paraId="6116492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2F01F1A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SHL – </w:t>
      </w:r>
    </w:p>
    <w:p w14:paraId="78A0773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531" w:right="531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CHỦ ĐỀ “LÀM CHỦ VÀ KIỂM SOÁT CÁC MỒI QUAN HỆ VỚI BẠN BÈ Ở TRƯỜNG VÀ QUA MẠNG XÃ HỘI” </w:t>
      </w:r>
    </w:p>
    <w:p w14:paraId="3F0B951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3A6347B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1" w:right="257" w:hanging="1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kiểm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mồi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ở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0DC3A98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128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64A61C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E96C83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98AEE0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0" w:right="129" w:firstLine="18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71DA171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lastRenderedPageBreak/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đao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ngữ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ngôn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.</w:t>
      </w:r>
    </w:p>
    <w:p w14:paraId="56B404E6" w14:textId="028DF79C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type w:val="continuous"/>
          <w:pgSz w:w="11900" w:h="16820"/>
          <w:pgMar w:top="268" w:right="792" w:bottom="335" w:left="1243" w:header="0" w:footer="720" w:gutter="0"/>
          <w:cols w:space="720" w:equalWidth="0">
            <w:col w:w="9863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15 </w:t>
      </w:r>
    </w:p>
    <w:p w14:paraId="532CD308" w14:textId="32765A6F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dung: </w:t>
      </w:r>
    </w:p>
    <w:p w14:paraId="79A8ADD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721624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6C4038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riêng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lừa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8C9162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Báo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7564DA5E" w14:textId="1B60D931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16 </w:t>
      </w:r>
    </w:p>
    <w:p w14:paraId="391A4B6C" w14:textId="0178183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0CC511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87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SHDC  </w:t>
      </w:r>
    </w:p>
    <w:p w14:paraId="794EC30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342" w:right="286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TRAO ĐỔI VỀ “Ý NGHĨA CỦA VIỆC HỢP TÁC VỚI CÁC BẠN TRONG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VIỆC  THIẾT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KẾ VÀ THỰC HIỆN NHỮNG HOẠT ĐỘNG XÂY DỰNG VÀ PHÁT  TRIỂN NHÀ TRƯỜNG” </w:t>
      </w:r>
    </w:p>
    <w:p w14:paraId="5D9DCDA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09E8146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27629F5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134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</w:p>
    <w:p w14:paraId="0D88694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251" w:firstLine="4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453AE4D7" w14:textId="1974064E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7F69DA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9" w:right="131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tấm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HS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Công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AE11B0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lõi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8D6672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0" w:right="135" w:firstLine="18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nhiệt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vậy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6440494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0" w:right="129" w:firstLine="1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cuốn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11487AF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0" w:right="129" w:firstLine="18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Anh/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24A242D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131" w:firstLine="22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Anh/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7FEA847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… </w:t>
      </w:r>
    </w:p>
    <w:p w14:paraId="62E8FE6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133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</w:p>
    <w:p w14:paraId="1F74BDB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5" w:right="50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C9ED87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4E335E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2B97D59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/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AEA6A5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DFF17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0E26059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129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Trao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63B1D7E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76" w:right="134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ý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8B3EB5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69594F0F" w14:textId="6D78E52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17 </w:t>
      </w:r>
    </w:p>
    <w:p w14:paraId="223AF174" w14:textId="774598D2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A4DC46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7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2474BEB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DC66D9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3" w:right="1059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068242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7" w:right="133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ngẫm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63F0F1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6" w:right="135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5C336815" w14:textId="1322A0BA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137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B2CCF5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79" w:right="572" w:firstLine="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411AEAB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2" w:right="128" w:hanging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0AA309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NỐI </w:t>
      </w:r>
    </w:p>
    <w:p w14:paraId="5C17C63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133" w:hanging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1CC56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45CE304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HĐGD – TÌM HIỂU HOẠT ĐỘNG 5,6 CHỦ ĐỀ 1 </w:t>
      </w:r>
    </w:p>
    <w:p w14:paraId="121ED32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43987F2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4C53B7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598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Chí Minh </w:t>
      </w:r>
    </w:p>
    <w:p w14:paraId="42B9D83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7" w:right="180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EA784B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B9AAA0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6778E69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130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43417B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74" w:right="129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D7E729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8" w:right="129" w:firstLine="56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Chí Minh </w:t>
      </w:r>
    </w:p>
    <w:p w14:paraId="76FDE92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05E6A4A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C46B37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F60BE0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D677AB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05DCC78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</w:t>
      </w:r>
    </w:p>
    <w:p w14:paraId="01E0683C" w14:textId="51FBC410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18 </w:t>
      </w:r>
    </w:p>
    <w:p w14:paraId="190B6A84" w14:textId="44049BE3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557" w:right="2038" w:hanging="3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6601FD9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56A0D6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00900A5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30E8BBB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6B77143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5250073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32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video. </w:t>
      </w:r>
    </w:p>
    <w:p w14:paraId="6331C13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6CF2F7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133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55C5D5D" w14:textId="327CB080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5376AC0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0AB249F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80" w:right="132" w:firstLine="5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video: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</w:rPr>
        <w:t>https://www.youtube.com/watch?v=4HLi8hV-fw0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ta?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được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nay? </w:t>
      </w:r>
    </w:p>
    <w:p w14:paraId="74CC056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1F94D7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video,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41D957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DFCAC4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dậy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16A381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2F7E1A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LUYỆN TẬP </w:t>
      </w:r>
    </w:p>
    <w:p w14:paraId="1A991FE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180" w:right="131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Chí Minh  </w:t>
      </w:r>
    </w:p>
    <w:p w14:paraId="7F68F4D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886EBB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1543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B0D000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CC6E9D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126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605496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3" w:lineRule="auto"/>
        <w:ind w:left="185" w:right="496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KẾ HOẠCH HOẠT ĐỘNG THI THIẾT KẾ LOGO </w:t>
      </w:r>
    </w:p>
    <w:p w14:paraId="33DDB0B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 KHẨU HIỆU CHO NHÀ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TRƯỜNG </w:t>
      </w:r>
    </w:p>
    <w:p w14:paraId="5AD1FE9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0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5213FC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4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798630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C1AC93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4AA566F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92" w:right="2202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Hương, Nam,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Phong, Thuý, Hiếu.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9 .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466C0FD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9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logo,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AA8531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5. Phương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A4,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,. . 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66897F9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:</w:t>
      </w:r>
    </w:p>
    <w:tbl>
      <w:tblPr>
        <w:tblStyle w:val="aa"/>
        <w:tblW w:w="9495" w:type="dxa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6025"/>
        <w:gridCol w:w="2548"/>
        <w:gridCol w:w="220"/>
      </w:tblGrid>
      <w:tr w:rsidR="00CC53B9" w14:paraId="03253CE9" w14:textId="77777777">
        <w:trPr>
          <w:trHeight w:val="486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879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STT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8D7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C1E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hiện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F46A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</w:p>
        </w:tc>
      </w:tr>
    </w:tbl>
    <w:p w14:paraId="469E652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9C4179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888C70" w14:textId="429D6AF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19 </w:t>
      </w:r>
    </w:p>
    <w:p w14:paraId="0F805120" w14:textId="7FDD328C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b"/>
        <w:tblW w:w="960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"/>
        <w:gridCol w:w="695"/>
        <w:gridCol w:w="5953"/>
        <w:gridCol w:w="2519"/>
        <w:gridCol w:w="220"/>
      </w:tblGrid>
      <w:tr w:rsidR="00CC53B9" w14:paraId="0B3135D5" w14:textId="77777777">
        <w:trPr>
          <w:trHeight w:val="423"/>
        </w:trPr>
        <w:tc>
          <w:tcPr>
            <w:tcW w:w="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E11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E62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515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1A4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DAA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22437287" w14:textId="77777777">
        <w:trPr>
          <w:trHeight w:val="710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E02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25B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A68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 w:right="96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B36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Trâm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5EE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189FF712" w14:textId="77777777">
        <w:trPr>
          <w:trHeight w:val="381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57C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F94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3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1B6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BC2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AC9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640AEA4A" w14:textId="77777777">
        <w:trPr>
          <w:trHeight w:val="1041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3BB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BA1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4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AE1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43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88F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Thuý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3E32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0979E296" w14:textId="77777777">
        <w:trPr>
          <w:trHeight w:val="472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08E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4E9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5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24C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3D3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Hương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EBF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4D7A1913" w14:textId="77777777">
        <w:trPr>
          <w:trHeight w:val="705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3A0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1ED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6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36E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1DB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Hiếu, Thuý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5D8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39DA903E" w14:textId="77777777">
        <w:trPr>
          <w:trHeight w:val="374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D2A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42D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7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0B1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4FE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Nam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A6B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414E3606" w14:textId="77777777">
        <w:trPr>
          <w:trHeight w:val="437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805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D0C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8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C16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49E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Trâm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348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2182C48F" w14:textId="77777777">
        <w:trPr>
          <w:trHeight w:val="698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5E3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571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9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4D8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113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Hậu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,. 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CA2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-53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 Hương, Nam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03C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4B57F980" w14:textId="77777777">
        <w:trPr>
          <w:trHeight w:val="424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5E9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B87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10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8F1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477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Phong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8AB5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51EFB3D0" w14:textId="77777777">
        <w:trPr>
          <w:trHeight w:val="433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82B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3AF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11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F95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34E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364A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73D20102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7DB0BF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F2758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c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7"/>
        <w:gridCol w:w="3403"/>
      </w:tblGrid>
      <w:tr w:rsidR="00CC53B9" w14:paraId="76CFFAFC" w14:textId="77777777">
        <w:trPr>
          <w:trHeight w:val="355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128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D37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5DF2736D" w14:textId="77777777">
        <w:trPr>
          <w:trHeight w:val="8607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859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 w:right="51" w:firstLine="3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5DFCD46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76E681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19CE67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B4168F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0763FB5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21ADC98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 </w:t>
            </w:r>
          </w:p>
          <w:p w14:paraId="23198EE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268CBAC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5" w:right="93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FE5D28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4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ECAA9B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DE74B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6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430DED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239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745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7" w:firstLine="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139C53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0508A8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6" w:hanging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CDE4C6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727027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404" w:right="48" w:hanging="13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khoa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).  </w:t>
            </w:r>
          </w:p>
          <w:p w14:paraId="1E953A8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266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39431382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50462E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A13863" w14:textId="2C1D2E58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20 </w:t>
      </w:r>
    </w:p>
    <w:p w14:paraId="22FD1A77" w14:textId="63E911F4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d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7"/>
        <w:gridCol w:w="3403"/>
      </w:tblGrid>
      <w:tr w:rsidR="00CC53B9" w14:paraId="09B86237" w14:textId="77777777">
        <w:trPr>
          <w:trHeight w:val="12390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FB4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Thông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871C26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3" w:right="49" w:hanging="11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7F3B551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23D0AC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Lưu ý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AD28A6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A1511D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4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559952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8BC00A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F7156A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A159AD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0" w:right="957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9E2B64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3" w:right="47" w:hanging="11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97778C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761C3A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Lưu ý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C9C01E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80227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5B1597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FC15A5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7B43D2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89A26A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957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C4B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+… </w:t>
            </w:r>
          </w:p>
          <w:p w14:paraId="538B5C9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46CFA9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270" w:right="4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3D5F02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270" w:right="48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16B1A0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263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… </w:t>
            </w:r>
          </w:p>
          <w:p w14:paraId="44D357A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AD6E0A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261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thi.  </w:t>
            </w:r>
          </w:p>
          <w:p w14:paraId="20758D5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263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8BAE85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… </w:t>
            </w:r>
          </w:p>
          <w:p w14:paraId="157026E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thi: </w:t>
            </w:r>
          </w:p>
          <w:p w14:paraId="0A902DF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logo,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khẩu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thi. . .  .  </w:t>
            </w:r>
          </w:p>
          <w:p w14:paraId="5840980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thi: </w:t>
            </w:r>
          </w:p>
          <w:p w14:paraId="4116087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5" w:lineRule="auto"/>
              <w:ind w:left="264" w:right="4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phả̉m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54F534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:. 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4F39F44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mĩ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 . 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7D5C1CF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:. 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51CFB77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8BD858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8" w:right="48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019C871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F820A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0A6F1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80" w:right="129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truyền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9543CB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FAAFCC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13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2DAFF0CD" w14:textId="7687AAAD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3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21 </w:t>
      </w:r>
    </w:p>
    <w:p w14:paraId="51B5BD24" w14:textId="7F62A975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176" w:right="126" w:firstLine="1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425F1A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EB4A33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2E6E92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e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397"/>
      </w:tblGrid>
      <w:tr w:rsidR="00CC53B9" w14:paraId="49B58129" w14:textId="77777777">
        <w:trPr>
          <w:trHeight w:val="352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15A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707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60F26783" w14:textId="77777777">
        <w:trPr>
          <w:trHeight w:val="13422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EC5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7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400B04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6" w:right="4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976B33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9C5F34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50" w:right="115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A131B1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67" w:right="785" w:hanging="1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A03774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203DFE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9B12CC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D0EDCC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E38910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B200E5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4" w:lineRule="auto"/>
              <w:ind w:left="122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7D1CDF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6D7010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446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8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2A2F05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con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FEC34E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3B6060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911172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stress,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FB26A5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AA6065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51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E4EDC3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nghèo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3262762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đẩy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65AB58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51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Bảo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E79EF4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DD0C60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397"/>
      </w:tblGrid>
      <w:tr w:rsidR="00CC53B9" w14:paraId="73E1BEA6" w14:textId="77777777">
        <w:trPr>
          <w:trHeight w:val="15484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F60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555E7C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BAA7B3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6" w:right="4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uyền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5645BB6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3" w:right="49" w:firstLine="3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4C344BB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0" w:right="715" w:firstLine="1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D48B24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8EAF8C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51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9568E4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89C5B0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50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15C3E2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ACA5E9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57" w:right="5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chóng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09CF9E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51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2B6AA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9A880B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05F78E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9ACF54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B4A7EB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3EBBE6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FDF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C6294F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51"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CF9B65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42D46BE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49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3BC64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2331B7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DB267F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1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04C767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… </w:t>
            </w:r>
          </w:p>
          <w:p w14:paraId="206931A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EA2DAF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1" w:right="51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8B7F76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49AD5A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2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Quảng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3033A1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DD856B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2F8302C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00E0F1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65" w:lineRule="auto"/>
              <w:ind w:left="121" w:right="5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664CE4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44B329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365BCBAF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A1C94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B34DF5" w14:textId="4BE6543C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23</w:t>
      </w:r>
    </w:p>
    <w:p w14:paraId="18C28D71" w14:textId="71DB915B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0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397"/>
      </w:tblGrid>
      <w:tr w:rsidR="00CC53B9" w14:paraId="05002A81" w14:textId="77777777">
        <w:trPr>
          <w:trHeight w:val="9982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EEE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3B31A3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88" w:right="47" w:firstLine="2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901B6A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30" w:right="4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 ch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1C801A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11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0F3276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3A55F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80067C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0E8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50" w:firstLine="1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189D9F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07CA38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9ABCC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349CBE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11F600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BB334D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7" w:right="49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726B420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D0ABA3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553C6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FFAC0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1BE08A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7,8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</w:p>
    <w:p w14:paraId="525EF92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0" w:line="240" w:lineRule="auto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208880F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SHL  </w:t>
      </w:r>
    </w:p>
    <w:p w14:paraId="2FC867F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8" w:right="13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LẬP, THỰC HIỆN KẾ HOẠCH VÀ ĐÁNH GIÁ Ý NGHĨA HOẠT ĐỘNG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XÂY  DỰNG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TRUYỀN THỐNG NHÀ TRƯỜNG VÀ HOẠT ĐỘNG THEO CHỦ ĐỀ CỦA  ĐOÀN THANH NIÊN CỘNG SẢN HỒ CHÍ MINH. </w:t>
      </w:r>
    </w:p>
    <w:p w14:paraId="364A09B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1644D4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0" w:right="128" w:hanging="13"/>
        <w:jc w:val="both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lastRenderedPageBreak/>
        <w:t>Hồ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Chí Minh” </w:t>
      </w:r>
    </w:p>
    <w:p w14:paraId="0FF6ABA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7" w:right="134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Chí Minh</w:t>
      </w:r>
    </w:p>
    <w:p w14:paraId="05236130" w14:textId="5E3A597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type w:val="continuous"/>
          <w:pgSz w:w="11900" w:h="16820"/>
          <w:pgMar w:top="268" w:right="792" w:bottom="335" w:left="1243" w:header="0" w:footer="720" w:gutter="0"/>
          <w:cols w:space="720" w:equalWidth="0">
            <w:col w:w="9863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24 </w:t>
      </w:r>
    </w:p>
    <w:p w14:paraId="3954212A" w14:textId="0F643969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B8920F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6C2CCB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Đoàn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Thanh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Chí Minh </w:t>
      </w:r>
    </w:p>
    <w:p w14:paraId="7A33933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Đoàn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Thanh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Chí Minh </w:t>
      </w:r>
    </w:p>
    <w:p w14:paraId="27A39AE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</w:p>
    <w:p w14:paraId="4A7AFF9D" w14:textId="7F86F1A2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9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25 </w:t>
      </w:r>
    </w:p>
    <w:p w14:paraId="6BAD067F" w14:textId="12FB339C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67DF158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87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SHDC  </w:t>
      </w:r>
    </w:p>
    <w:p w14:paraId="744971F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VĂN NGHỆ “MÁI TRƯỜNG MẾN YÊU” </w:t>
      </w:r>
    </w:p>
    <w:p w14:paraId="40A725F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6767746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6E8815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20B585E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557" w:right="18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6EDE85F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902" w:right="568" w:hanging="3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9C75F60" w14:textId="2A5294D2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20A2DAB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22AC729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CB5173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A47BB2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54" w:right="586" w:firstLine="44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”. </w:t>
      </w:r>
    </w:p>
    <w:p w14:paraId="0CE450F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Duyệt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2E01EBB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+…. </w:t>
      </w:r>
    </w:p>
    <w:p w14:paraId="1ABDA8B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7" w:right="17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8FE8CB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869E5B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5" w:right="11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9F244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013EABF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C58720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76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81C73E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0698458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67" w:right="132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AB0449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135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744ABB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7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07DBC7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7" w:right="132" w:firstLine="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múa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B4FC3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43CF75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131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EA90C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77" w:right="13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4EC06AD8" w14:textId="76F0D80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26 </w:t>
      </w:r>
    </w:p>
    <w:p w14:paraId="46CFD0C9" w14:textId="49F79F91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D89939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11EF3F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0" w:right="192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NỐI TIẾP </w:t>
      </w:r>
    </w:p>
    <w:p w14:paraId="225493F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7" w:right="13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1BD94E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0105DC1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HĐGD – TÌM HIỂU HOẠT ĐỘNG 7,8 CHỦ ĐỀ 1. </w:t>
      </w:r>
    </w:p>
    <w:p w14:paraId="58D8984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08577BD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1F35EEEC" w14:textId="3D240E5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326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31BA01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77" w:right="310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5D9495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7BDFE81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7D8D2B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130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4188E3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4" w:right="129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D14EF1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9" w:right="130" w:firstLine="56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1724D25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AA5578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41B915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0A2779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13D39BC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380CD22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5EE7E5D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169F6C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592CD93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HS: </w:t>
      </w:r>
    </w:p>
    <w:p w14:paraId="2895807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0A6E8C6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III. TIẾN TRÌNH DẠY HỌC </w:t>
      </w:r>
    </w:p>
    <w:p w14:paraId="4E0E361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123D2FC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1661" w:firstLine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18 20” </w:t>
      </w:r>
    </w:p>
    <w:p w14:paraId="505E939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13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nay. </w:t>
      </w:r>
    </w:p>
    <w:p w14:paraId="5751382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1E4661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122D817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18 20”. </w:t>
      </w:r>
    </w:p>
    <w:p w14:paraId="76CC3E1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?</w:t>
      </w:r>
    </w:p>
    <w:p w14:paraId="147606D8" w14:textId="109C47E8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27 </w:t>
      </w:r>
    </w:p>
    <w:p w14:paraId="0EF138E8" w14:textId="3BB16AD9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0" w:right="2038" w:firstLine="1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720C4B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F288A2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149184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4" w:right="133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dung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C34CC9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LUYỆN TẬP </w:t>
      </w:r>
    </w:p>
    <w:p w14:paraId="30994EE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33" w:hanging="10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475383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1FFB056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12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C0A1AD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</w:p>
    <w:p w14:paraId="2AB4008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83" w:right="127" w:firstLine="5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684CF7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0192B8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751" w:right="107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Tiến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0A7C59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F53184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7" w:right="125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1D6418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1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389"/>
      </w:tblGrid>
      <w:tr w:rsidR="00CC53B9" w14:paraId="24992327" w14:textId="77777777">
        <w:trPr>
          <w:trHeight w:val="352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3ED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A34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7701BE7E" w14:textId="77777777">
        <w:trPr>
          <w:trHeight w:val="7921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5DE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1DADD68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10C41A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SGK </w:t>
            </w:r>
          </w:p>
          <w:p w14:paraId="3E3E7AA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TH1: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liếc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Mạnh,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". 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hẹn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Tân,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7DF354B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2" w:right="4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TH2: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F5B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47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2EAFD2B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TH1: </w:t>
            </w:r>
          </w:p>
          <w:p w14:paraId="2A342FC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2F19584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8" w:right="47" w:hanging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A5B9E9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7" w:right="47" w:firstLine="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7DFCCB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4FBC60D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48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8DCF1D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</w:p>
          <w:p w14:paraId="1F3608F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Phương:</w:t>
            </w:r>
          </w:p>
        </w:tc>
      </w:tr>
    </w:tbl>
    <w:p w14:paraId="18F5E9C7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163077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4E0F69" w14:textId="567F4E25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28 </w:t>
      </w:r>
    </w:p>
    <w:p w14:paraId="18B2023E" w14:textId="205CD343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2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389"/>
      </w:tblGrid>
      <w:tr w:rsidR="00CC53B9" w14:paraId="629D3092" w14:textId="77777777">
        <w:trPr>
          <w:trHeight w:val="15484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C8D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 w:right="4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Nga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05826C9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6" w:right="46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TH3: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du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778C164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43F5EE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E27B14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16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3C9054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Định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1DD354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E51208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959EF6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A4225C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6AFF13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6C5FEE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8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4D0028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AFD305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176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right="50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Phương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Phương.  </w:t>
            </w:r>
          </w:p>
          <w:p w14:paraId="2F7395A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0041E90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6" w:right="49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Nga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B95DA4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3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3EE3D81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50" w:right="4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5E5F42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21D4311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7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46B3C2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50" w:right="50" w:hanging="12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Phương: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00EFA25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48" w:right="51" w:hanging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43405A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5ACA936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7" w:right="50" w:firstLine="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TH3: </w:t>
            </w:r>
          </w:p>
          <w:p w14:paraId="28863F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413E107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48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50AD40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Duy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0B75548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45" w:right="4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hay email.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F39AC0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8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ngộ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52890CE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6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EC04ED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:</w:t>
            </w:r>
          </w:p>
        </w:tc>
      </w:tr>
    </w:tbl>
    <w:p w14:paraId="435D4028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7326AE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9FCD7C" w14:textId="6CE5CA7D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29</w:t>
      </w:r>
    </w:p>
    <w:p w14:paraId="7C9AD3A7" w14:textId="24216F4F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3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389"/>
      </w:tblGrid>
      <w:tr w:rsidR="00CC53B9" w14:paraId="7D29C15C" w14:textId="77777777">
        <w:trPr>
          <w:trHeight w:val="14109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A40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BC086A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3F9844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4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654CE6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E7EC56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06873B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22BDEC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9" w:right="4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80EC4C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99FAE2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DE9174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22F34C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317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7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3BB039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4885602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47" w:right="47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FC720D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5542F1E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47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4470E0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64" w:lineRule="auto"/>
              <w:ind w:left="128" w:right="49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34F2C81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0F3CDA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7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Hai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424BC8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7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gọi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Hai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06190D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8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chìa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9FE3D0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7977325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7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CD331C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7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5EBE26E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5A611E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4C767D" w14:textId="46961093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30</w:t>
      </w:r>
    </w:p>
    <w:p w14:paraId="4B6A9B43" w14:textId="31B7E57E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167" w:right="136" w:firstLine="25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lastRenderedPageBreak/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8: Thực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3D32AF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7230B9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84" w:right="132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681320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135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6568B53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6" w:right="126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CFC0EA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CCB5EE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4" w:right="131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103D6B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4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CC53B9" w14:paraId="5BF02FBB" w14:textId="77777777">
        <w:trPr>
          <w:trHeight w:val="353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44B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E67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007F030C" w14:textId="77777777">
        <w:trPr>
          <w:trHeight w:val="10671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043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 w:right="47" w:firstLine="5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003297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45AB8D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772A8B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4BF315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5D4038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30" w:right="85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197819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C5294B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7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3720A9D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47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B208A1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5" w:right="48" w:firstLine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</w:p>
          <w:p w14:paraId="2A5FD2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44" w:right="48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cùn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+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391A7F0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488891F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A54FA8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91B537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Công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1C2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48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3C80F6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8" w:right="47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Việt Nam 20/11  </w:t>
            </w:r>
          </w:p>
          <w:p w14:paraId="3D030F2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48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 </w:t>
            </w:r>
          </w:p>
          <w:p w14:paraId="3969EC6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48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2F9E974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9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721DC47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3" w:right="48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 Nam 20/11 </w:t>
            </w:r>
          </w:p>
          <w:p w14:paraId="7B08303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42DFC4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“Tôn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33505D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tri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42DEA3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8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5A4B9A90" w14:textId="2B5DDD29" w:rsidR="00CC53B9" w:rsidRDefault="00CC53B9" w:rsidP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21755D28" w14:textId="76EBEAA9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5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CC53B9" w14:paraId="52D9AC71" w14:textId="77777777">
        <w:trPr>
          <w:trHeight w:val="1548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38F0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8124AD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0CF0C4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215D8C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6" w:lineRule="auto"/>
              <w:ind w:left="122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2A28D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B6E15E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6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94A14C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GV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A0B1CE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51" w:hanging="1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760E69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5" w:right="544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B7B27C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EB250D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9D3330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6584F0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81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4DBC88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EA9DEB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06" w:right="48" w:firstLine="5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4.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05D1878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249A58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E610C0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C185C4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5" w:right="84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D9854D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FE5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30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–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18/11/2024. - Công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múa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Nam 20/11. 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12B1 </w:t>
            </w:r>
          </w:p>
          <w:p w14:paraId="42FD1C3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9" w:right="49" w:hanging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330291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ở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9A46F2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8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4.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4482BC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7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Hào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FC4DD5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Kinh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7E6B4CB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56AA54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7527ED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6" w:right="46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Các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03B941D2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1ED5C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FD025F" w14:textId="4AD89D0A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32</w:t>
      </w:r>
    </w:p>
    <w:p w14:paraId="1750DBBE" w14:textId="53965812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CC53B9" w14:paraId="55053C2D" w14:textId="77777777">
        <w:trPr>
          <w:trHeight w:val="1730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CAB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74EA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44E27E43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12AA1B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14988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5C2BB71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SHL  </w:t>
      </w:r>
    </w:p>
    <w:p w14:paraId="141C2E4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67" w:right="209" w:firstLine="10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“ĐÁNH GIÁ HIỆU QUẢ CỦA HOẠT ĐỘNG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PHÁT  TRIỂN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CÁC MỐI QUAN HỆ TỐT ĐẸP VỚI THẦY CÔ VÀ CÁC BẠN”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1828E8E3" w14:textId="4AFA2843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129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747B06A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7" w:right="463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EBC469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7ECA84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CFFB58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1" w:right="133" w:firstLine="1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18E4F0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80" w:right="128" w:firstLine="19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đóng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trọng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phụ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đắn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21F168B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19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54A64A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2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CUỐI CHỦ ĐỀ 1 </w:t>
      </w:r>
    </w:p>
    <w:p w14:paraId="5205564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1CADCC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PHIẾU TỰ ĐÁNH GIÁ</w:t>
      </w:r>
    </w:p>
    <w:tbl>
      <w:tblPr>
        <w:tblStyle w:val="af7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CC53B9" w14:paraId="7798DA90" w14:textId="77777777">
        <w:trPr>
          <w:trHeight w:val="1042"/>
        </w:trPr>
        <w:tc>
          <w:tcPr>
            <w:tcW w:w="42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482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chí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523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50" w:righ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đánh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giá</w:t>
            </w:r>
            <w:proofErr w:type="spellEnd"/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BAB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4E0B09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tổ</w:t>
            </w:r>
            <w:proofErr w:type="spellEnd"/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5E3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945AFB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172AE6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GV</w:t>
            </w:r>
          </w:p>
        </w:tc>
      </w:tr>
      <w:tr w:rsidR="00CC53B9" w14:paraId="448D03EA" w14:textId="77777777">
        <w:trPr>
          <w:trHeight w:val="696"/>
        </w:trPr>
        <w:tc>
          <w:tcPr>
            <w:tcW w:w="42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B4E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060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AA3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9CA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Đạt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887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15F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E75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đạt</w:t>
            </w:r>
            <w:proofErr w:type="spellEnd"/>
            <w:proofErr w:type="gramEnd"/>
          </w:p>
        </w:tc>
      </w:tr>
      <w:tr w:rsidR="00CC53B9" w14:paraId="18F9F867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FAA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3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BFE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E7FE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791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303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904A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265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6F139FA9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599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3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BFD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72D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BD3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73F2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CEA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7F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51338057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0F8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4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897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3E2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2B6C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8C2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82D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4194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3FCF5E93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6C067F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41E87C" w14:textId="730D5E4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33 </w:t>
      </w:r>
    </w:p>
    <w:p w14:paraId="1380DFA6" w14:textId="49BD7BFC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8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CC53B9" w14:paraId="6EB05020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ADD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3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A07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FE3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EBF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FDA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EB5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715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34AD326B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D1E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 w:right="4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B6D5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F0B4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15B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C05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8FEF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999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46C1F5DA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FB8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43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316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2CE4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CC9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ABA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D82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1A04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49FF0BCE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835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5D9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8AE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9A7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11C3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3EC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496F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5ADD7DF1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A7A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 w:right="41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1533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F81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EE95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D4F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1E43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C6F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5B814799" w14:textId="77777777">
        <w:trPr>
          <w:trHeight w:val="1042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77B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4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A5C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DB37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8C7C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49F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39B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F96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2EA57F6E" w14:textId="77777777">
        <w:trPr>
          <w:trHeight w:val="1727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AE9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 w:right="4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Đoàn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Chí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DA4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C69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43F3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9F9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17CF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4ED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65D28DAB" w14:textId="77777777">
        <w:trPr>
          <w:trHeight w:val="1730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5E3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 w:right="4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Đoàn Thanh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Chí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B00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E7A5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87A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C11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8F0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ED6F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15F29043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CAD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4FC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A124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DB1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C252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89C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3D6F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15951204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E0D55C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65DCD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●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Đạt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1CD6540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562C9F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41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ĐẠT: CHƯA ĐẠT:  </w:t>
      </w:r>
    </w:p>
    <w:p w14:paraId="19EBDE4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IV. ĐIỀU CHỈNH, THAY ĐỔI, BỔ SUNG (NẾU CÓ) </w:t>
      </w:r>
    </w:p>
    <w:p w14:paraId="08BA3A4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200" w:right="21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 ..................................................................................................................................................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 .................................................................................................................................................. 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 ..................................................................................................................................................</w:t>
      </w:r>
    </w:p>
    <w:p w14:paraId="6B5BA23E" w14:textId="62E694DF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7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34 </w:t>
      </w:r>
    </w:p>
    <w:sectPr w:rsidR="00CC53B9">
      <w:type w:val="continuous"/>
      <w:pgSz w:w="11900" w:h="16820"/>
      <w:pgMar w:top="268" w:right="792" w:bottom="335" w:left="1243" w:header="0" w:footer="720" w:gutter="0"/>
      <w:cols w:space="720" w:equalWidth="0">
        <w:col w:w="986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B9"/>
    <w:rsid w:val="00BC0B59"/>
    <w:rsid w:val="00C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C131"/>
  <w15:docId w15:val="{128968EE-9324-4383-8507-1A11350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11724</Words>
  <Characters>66828</Characters>
  <DocSecurity>0</DocSecurity>
  <Lines>556</Lines>
  <Paragraphs>156</Paragraphs>
  <ScaleCrop>false</ScaleCrop>
  <Company/>
  <LinksUpToDate>false</LinksUpToDate>
  <CharactersWithSpaces>78396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2024-09-01T03:14:00Z</dcterms:created>
  <dcterms:modified xsi:type="dcterms:W3CDTF">2024-09-01T03:16:00Z</dcterms:modified>
</cp:coreProperties>
</file>