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19" w:rsidRDefault="00AE769B" w:rsidP="00AC52C8">
      <w:pPr>
        <w:spacing w:after="0" w:line="259" w:lineRule="auto"/>
        <w:ind w:left="1440" w:firstLine="720"/>
        <w:jc w:val="both"/>
        <w:rPr>
          <w:rFonts w:eastAsia="Calibri" w:cs="Times New Roman"/>
          <w:b/>
          <w:bCs/>
          <w:szCs w:val="26"/>
        </w:rPr>
      </w:pPr>
      <w:r w:rsidRPr="00BB7676">
        <w:rPr>
          <w:rFonts w:eastAsia="Calibri" w:cs="Times New Roman"/>
          <w:b/>
          <w:bCs/>
          <w:szCs w:val="26"/>
        </w:rPr>
        <w:t xml:space="preserve">ĐỀ KIỂM TRA GIỮA </w:t>
      </w:r>
      <w:r w:rsidR="00A51619">
        <w:rPr>
          <w:rFonts w:eastAsia="Calibri" w:cs="Times New Roman"/>
          <w:b/>
          <w:bCs/>
          <w:szCs w:val="26"/>
        </w:rPr>
        <w:t xml:space="preserve">HỌC </w:t>
      </w:r>
      <w:r w:rsidRPr="00BB7676">
        <w:rPr>
          <w:rFonts w:eastAsia="Calibri" w:cs="Times New Roman"/>
          <w:b/>
          <w:bCs/>
          <w:szCs w:val="26"/>
        </w:rPr>
        <w:t>KỲ</w:t>
      </w:r>
      <w:r w:rsidR="00A51619">
        <w:rPr>
          <w:rFonts w:eastAsia="Calibri" w:cs="Times New Roman"/>
          <w:b/>
          <w:bCs/>
          <w:szCs w:val="26"/>
        </w:rPr>
        <w:t xml:space="preserve"> I,</w:t>
      </w:r>
      <w:r w:rsidR="00AC52C8">
        <w:rPr>
          <w:rFonts w:eastAsia="Calibri" w:cs="Times New Roman"/>
          <w:b/>
          <w:bCs/>
          <w:szCs w:val="26"/>
        </w:rPr>
        <w:t xml:space="preserve"> </w:t>
      </w:r>
      <w:r w:rsidR="00A51619">
        <w:rPr>
          <w:rFonts w:eastAsia="Calibri" w:cs="Times New Roman"/>
          <w:b/>
          <w:bCs/>
          <w:szCs w:val="26"/>
        </w:rPr>
        <w:t xml:space="preserve"> NĂM HỌC 2023-2024</w:t>
      </w:r>
    </w:p>
    <w:p w:rsidR="00AE769B" w:rsidRPr="00BB7676" w:rsidRDefault="00A51619" w:rsidP="002E0C44">
      <w:pPr>
        <w:spacing w:after="0" w:line="259" w:lineRule="auto"/>
        <w:jc w:val="both"/>
        <w:rPr>
          <w:rFonts w:eastAsia="Calibri" w:cs="Times New Roman"/>
          <w:b/>
          <w:bCs/>
          <w:szCs w:val="26"/>
        </w:rPr>
      </w:pPr>
      <w:r>
        <w:rPr>
          <w:rFonts w:eastAsia="Calibri" w:cs="Times New Roman"/>
          <w:b/>
          <w:bCs/>
          <w:szCs w:val="26"/>
        </w:rPr>
        <w:t xml:space="preserve">                                                       </w:t>
      </w:r>
      <w:r w:rsidR="00AC52C8">
        <w:rPr>
          <w:rFonts w:eastAsia="Calibri" w:cs="Times New Roman"/>
          <w:b/>
          <w:bCs/>
          <w:szCs w:val="26"/>
        </w:rPr>
        <w:t xml:space="preserve">           </w:t>
      </w:r>
      <w:bookmarkStart w:id="0" w:name="_GoBack"/>
      <w:bookmarkEnd w:id="0"/>
      <w:r w:rsidR="00AE769B" w:rsidRPr="00BB7676">
        <w:rPr>
          <w:rFonts w:eastAsia="Calibri" w:cs="Times New Roman"/>
          <w:b/>
          <w:bCs/>
          <w:szCs w:val="26"/>
        </w:rPr>
        <w:t>MÔN NGỮ VĂN</w:t>
      </w:r>
      <w:r>
        <w:rPr>
          <w:rFonts w:eastAsia="Calibri" w:cs="Times New Roman"/>
          <w:b/>
          <w:bCs/>
          <w:szCs w:val="26"/>
        </w:rPr>
        <w:t xml:space="preserve">, LỚP 11 </w:t>
      </w:r>
    </w:p>
    <w:p w:rsidR="00DA336D" w:rsidRPr="00A51619" w:rsidRDefault="00AE769B" w:rsidP="002E0C44">
      <w:pPr>
        <w:spacing w:after="0"/>
        <w:jc w:val="both"/>
        <w:rPr>
          <w:rFonts w:cs="Times New Roman"/>
          <w:szCs w:val="26"/>
        </w:rPr>
      </w:pPr>
      <w:r w:rsidRPr="00BB7676">
        <w:rPr>
          <w:rFonts w:cs="Times New Roman"/>
          <w:szCs w:val="26"/>
        </w:rPr>
        <w:t xml:space="preserve">                                    </w:t>
      </w:r>
      <w:r w:rsidR="00A51619">
        <w:rPr>
          <w:rFonts w:cs="Times New Roman"/>
          <w:szCs w:val="26"/>
        </w:rPr>
        <w:t xml:space="preserve">                  </w:t>
      </w:r>
      <w:r w:rsidRPr="00BB7676">
        <w:rPr>
          <w:rFonts w:cs="Times New Roman"/>
          <w:szCs w:val="26"/>
        </w:rPr>
        <w:t>Thời gian</w:t>
      </w:r>
      <w:r w:rsidR="00A51619">
        <w:rPr>
          <w:rFonts w:cs="Times New Roman"/>
          <w:szCs w:val="26"/>
        </w:rPr>
        <w:t xml:space="preserve"> làm bài</w:t>
      </w:r>
      <w:r w:rsidRPr="00BB7676">
        <w:rPr>
          <w:rFonts w:cs="Times New Roman"/>
          <w:szCs w:val="26"/>
        </w:rPr>
        <w:t>: 90 phút</w:t>
      </w:r>
      <w:r w:rsidR="00A51619">
        <w:rPr>
          <w:rFonts w:cs="Times New Roman"/>
          <w:szCs w:val="26"/>
        </w:rPr>
        <w:t xml:space="preserve"> </w:t>
      </w:r>
      <w:r w:rsidRPr="00BB7676">
        <w:rPr>
          <w:rFonts w:cs="Times New Roman"/>
          <w:i/>
          <w:szCs w:val="26"/>
        </w:rPr>
        <w:t>(không kể thời gian giao đề)</w:t>
      </w:r>
    </w:p>
    <w:p w:rsidR="00A51619" w:rsidRDefault="00A51619" w:rsidP="002E0C44">
      <w:pPr>
        <w:keepNext/>
        <w:spacing w:after="0"/>
        <w:jc w:val="both"/>
        <w:outlineLvl w:val="0"/>
        <w:rPr>
          <w:rFonts w:eastAsia="SimSun" w:cs="Times New Roman"/>
          <w:b/>
          <w:bCs/>
          <w:kern w:val="32"/>
          <w:szCs w:val="26"/>
          <w:shd w:val="clear" w:color="auto" w:fill="FFFFFF"/>
        </w:rPr>
      </w:pPr>
    </w:p>
    <w:p w:rsidR="00AE769B" w:rsidRPr="00BB7676" w:rsidRDefault="00AE769B" w:rsidP="002E0C44">
      <w:pPr>
        <w:keepNext/>
        <w:spacing w:after="0"/>
        <w:jc w:val="both"/>
        <w:outlineLvl w:val="0"/>
        <w:rPr>
          <w:rFonts w:eastAsia="SimSun" w:cs="Times New Roman"/>
          <w:b/>
          <w:bCs/>
          <w:kern w:val="32"/>
          <w:szCs w:val="26"/>
          <w:shd w:val="clear" w:color="auto" w:fill="FFFFFF"/>
        </w:rPr>
      </w:pPr>
      <w:r w:rsidRPr="00BB7676">
        <w:rPr>
          <w:rFonts w:eastAsia="SimSun" w:cs="Times New Roman"/>
          <w:b/>
          <w:bCs/>
          <w:kern w:val="32"/>
          <w:szCs w:val="26"/>
          <w:shd w:val="clear" w:color="auto" w:fill="FFFFFF"/>
        </w:rPr>
        <w:t>I. ĐỌC HIỂ</w:t>
      </w:r>
      <w:r w:rsidR="00712EB0">
        <w:rPr>
          <w:rFonts w:eastAsia="SimSun" w:cs="Times New Roman"/>
          <w:b/>
          <w:bCs/>
          <w:kern w:val="32"/>
          <w:szCs w:val="26"/>
          <w:shd w:val="clear" w:color="auto" w:fill="FFFFFF"/>
        </w:rPr>
        <w:t>U</w:t>
      </w:r>
      <w:r w:rsidR="00884415">
        <w:rPr>
          <w:rFonts w:eastAsia="SimSun" w:cs="Times New Roman"/>
          <w:b/>
          <w:bCs/>
          <w:kern w:val="32"/>
          <w:szCs w:val="26"/>
          <w:shd w:val="clear" w:color="auto" w:fill="FFFFFF"/>
        </w:rPr>
        <w:t xml:space="preserve"> (6,</w:t>
      </w:r>
      <w:r w:rsidRPr="00BB7676">
        <w:rPr>
          <w:rFonts w:eastAsia="SimSun" w:cs="Times New Roman"/>
          <w:b/>
          <w:bCs/>
          <w:kern w:val="32"/>
          <w:szCs w:val="26"/>
          <w:shd w:val="clear" w:color="auto" w:fill="FFFFFF"/>
        </w:rPr>
        <w:t>0 điểm)</w:t>
      </w:r>
    </w:p>
    <w:p w:rsidR="00346C9A" w:rsidRPr="00BB7676" w:rsidRDefault="00346C9A" w:rsidP="00884415">
      <w:pPr>
        <w:keepNext/>
        <w:spacing w:after="0"/>
        <w:ind w:firstLine="720"/>
        <w:jc w:val="both"/>
        <w:outlineLvl w:val="0"/>
        <w:rPr>
          <w:rFonts w:eastAsia="SimSun" w:cs="Times New Roman"/>
          <w:b/>
          <w:bCs/>
          <w:kern w:val="32"/>
          <w:szCs w:val="26"/>
          <w:shd w:val="clear" w:color="auto" w:fill="FFFFFF"/>
        </w:rPr>
      </w:pPr>
      <w:r w:rsidRPr="00BB7676">
        <w:rPr>
          <w:rFonts w:eastAsia="SimSun" w:cs="Times New Roman"/>
          <w:b/>
          <w:bCs/>
          <w:kern w:val="32"/>
          <w:szCs w:val="26"/>
          <w:shd w:val="clear" w:color="auto" w:fill="FFFFFF"/>
        </w:rPr>
        <w:t>Đọc ngữ liệu sau và trả lời câu hỏi từ 1 đến 8:</w:t>
      </w:r>
    </w:p>
    <w:p w:rsidR="00346C9A" w:rsidRPr="00A51619" w:rsidRDefault="00346C9A" w:rsidP="002E0C44">
      <w:pPr>
        <w:spacing w:after="0" w:line="259" w:lineRule="auto"/>
        <w:jc w:val="both"/>
        <w:rPr>
          <w:rFonts w:cs="Times New Roman"/>
          <w:i/>
          <w:szCs w:val="26"/>
        </w:rPr>
      </w:pPr>
      <w:r w:rsidRPr="00BB7676">
        <w:rPr>
          <w:rFonts w:cs="Times New Roman"/>
          <w:szCs w:val="26"/>
        </w:rPr>
        <w:t xml:space="preserve">          </w:t>
      </w:r>
      <w:r w:rsidRPr="00A51619">
        <w:rPr>
          <w:rFonts w:cs="Times New Roman"/>
          <w:i/>
          <w:szCs w:val="26"/>
        </w:rPr>
        <w:t>Buổi sáng, đất rừng thật là yên tĩnh. Trời không gió, nhưng không khí vẫn mát lạnh</w:t>
      </w:r>
      <w:r w:rsidRPr="00A51619">
        <w:rPr>
          <w:rFonts w:cs="Times New Roman"/>
          <w:i/>
          <w:szCs w:val="26"/>
          <w:shd w:val="clear" w:color="auto" w:fill="FFFFFF" w:themeFill="background1"/>
        </w:rPr>
        <w:t xml:space="preserve">. </w:t>
      </w:r>
      <w:r w:rsidRPr="00A51619">
        <w:rPr>
          <w:rFonts w:cs="Times New Roman"/>
          <w:i/>
          <w:szCs w:val="26"/>
        </w:rPr>
        <w:t xml:space="preserve">Cái lành lạnh của hơi nước sông ngòi, mương rạch, của đất ấm và dưỡng khí thảo mộc thở ra từ bình minh. Ánh sáng trong vắt, hơi gợn một chút óng ánh trên những đầu hoa tràm rung rung, khiến ta nhìn cái gì cũng có cảm giác như là nó bao qua một lớp thủy tinh. </w:t>
      </w:r>
    </w:p>
    <w:p w:rsidR="00A51619" w:rsidRPr="00A51619" w:rsidRDefault="00BB7676" w:rsidP="00BB7676">
      <w:pPr>
        <w:spacing w:after="0" w:line="259" w:lineRule="auto"/>
        <w:jc w:val="both"/>
        <w:rPr>
          <w:rFonts w:cs="Times New Roman"/>
          <w:i/>
          <w:szCs w:val="26"/>
        </w:rPr>
      </w:pPr>
      <w:r w:rsidRPr="00A51619">
        <w:rPr>
          <w:rFonts w:cs="Times New Roman"/>
          <w:i/>
          <w:szCs w:val="26"/>
        </w:rPr>
        <w:t xml:space="preserve">          </w:t>
      </w:r>
      <w:r w:rsidR="00346C9A" w:rsidRPr="00A51619">
        <w:rPr>
          <w:rFonts w:cs="Times New Roman"/>
          <w:i/>
          <w:szCs w:val="26"/>
        </w:rPr>
        <w:t xml:space="preserve">Tía nuôi tôi đi trước, bên lưng lủng lẳng chiếc túi da beo, lưng mang cái gùi tre đan đã trát chai, tay cầm chà gạc lâu lâu, ông vung tay lên một cái, đầu con dao rừng rất sắc phạt ngang một nhánh gai và dùng cái mấu cong ở đầu lưỡi dao dài có đến sáu bảy tấc ấy lôi phăng nhánh gai chắn đường vứt ra một bên để lấy lối đi. Thằng Cò đội cái thúng to tướng, trong thúng </w:t>
      </w:r>
      <w:r w:rsidR="00346C9A" w:rsidRPr="002B25A5">
        <w:rPr>
          <w:rFonts w:cs="Times New Roman"/>
          <w:i/>
          <w:szCs w:val="26"/>
        </w:rPr>
        <w:t>đ</w:t>
      </w:r>
      <w:r w:rsidR="002B25A5" w:rsidRPr="002B25A5">
        <w:rPr>
          <w:rFonts w:cs="Times New Roman"/>
          <w:i/>
          <w:szCs w:val="26"/>
        </w:rPr>
        <w:t>ựng</w:t>
      </w:r>
      <w:r w:rsidR="00346C9A" w:rsidRPr="00A51619">
        <w:rPr>
          <w:rFonts w:cs="Times New Roman"/>
          <w:i/>
          <w:szCs w:val="26"/>
        </w:rPr>
        <w:t xml:space="preserve"> một vò nước, mấy gói cơm nắm và cái áo ướt mồ hôi nó vừa cởi ra cuộn lại, trên thúng úp chiếc nón lá rách. Tôi đã chen vào giữa, quảy tòn ten một cái gùi bé mà má nuôi tôi đã bơi xuồng đi mượn của nhà đi ngoài xóm bìa rừng từ chiều hôm qua. Con</w:t>
      </w:r>
      <w:r w:rsidRPr="00A51619">
        <w:rPr>
          <w:rFonts w:cs="Times New Roman"/>
          <w:i/>
          <w:szCs w:val="26"/>
        </w:rPr>
        <w:t xml:space="preserve"> </w:t>
      </w:r>
      <w:r w:rsidR="00346C9A" w:rsidRPr="00A51619">
        <w:rPr>
          <w:rFonts w:cs="Times New Roman"/>
          <w:i/>
          <w:szCs w:val="26"/>
        </w:rPr>
        <w:t>Luố</w:t>
      </w:r>
      <w:r w:rsidRPr="00A51619">
        <w:rPr>
          <w:rFonts w:cs="Times New Roman"/>
          <w:i/>
          <w:szCs w:val="26"/>
        </w:rPr>
        <w:t xml:space="preserve">c </w:t>
      </w:r>
      <w:r w:rsidR="00346C9A" w:rsidRPr="00A51619">
        <w:rPr>
          <w:rFonts w:cs="Times New Roman"/>
          <w:i/>
          <w:szCs w:val="26"/>
        </w:rPr>
        <w:t>chạy tung tăng sục sạo trong các bụi cây.</w:t>
      </w:r>
    </w:p>
    <w:p w:rsidR="00641CE5" w:rsidRPr="00A51619" w:rsidRDefault="00346C9A" w:rsidP="00A51619">
      <w:pPr>
        <w:spacing w:after="0" w:line="259" w:lineRule="auto"/>
        <w:ind w:firstLine="720"/>
        <w:jc w:val="both"/>
        <w:rPr>
          <w:rFonts w:cs="Times New Roman"/>
          <w:i/>
          <w:szCs w:val="26"/>
        </w:rPr>
      </w:pPr>
      <w:r w:rsidRPr="00A51619">
        <w:rPr>
          <w:rFonts w:cs="Times New Roman"/>
          <w:i/>
          <w:szCs w:val="26"/>
        </w:rPr>
        <w:t>Lần đầu tiên tôi theo tía nuôi và thằng Cò đi ăn ong đây. Mấy hôm trước, má nuôi tôi đã kể</w:t>
      </w:r>
      <w:r w:rsidR="00641CE5" w:rsidRPr="00A51619">
        <w:rPr>
          <w:rFonts w:cs="Times New Roman"/>
          <w:i/>
          <w:szCs w:val="26"/>
        </w:rPr>
        <w:t xml:space="preserve"> tỉ</w:t>
      </w:r>
      <w:r w:rsidRPr="00A51619">
        <w:rPr>
          <w:rFonts w:cs="Times New Roman"/>
          <w:i/>
          <w:szCs w:val="26"/>
        </w:rPr>
        <w:t xml:space="preserve"> mỉ cho tôi nghe cách gác kèo ong thế nào, nhưng tôi vẫn chưa hình dung được ăn ong ra sao. Những điều má nuôi tôi kể, trong các sách giáo khoa không thấy nói. Khoa học tự nhiên ở trường chỉ mới cho tôi một khái niệm chung chung về xã hội loài ong, về những lợi ích của con ong, đại khái vậy thôi. Hiển nhiên từ những thời xa xôi thuở con người ăn lông ở lỗ cho đến ngày nay, người ta vẫn đi tìm lấy mật rừng bằng cách theo dấu đường bay của những con ong về tổ. Người ta phải khó nhọc lắm mới đưa được con ong rừng về nuôi thành con ong nhà, vì như thế, việc lấy mật sẽ dễ dàng và bảo đảm hơn. Trong kho tàng kinh nghiệm của những nhà nuôi ong trên thế giới ghi chép trong các sách vở mà tôi được nghe thầy giáo tôi kể, không thấy có nơi nào nói đến việc lấy mật bằng cách gác kèo như má nuôi tôi đã bảo cho tôi nghe vừa rồi.</w:t>
      </w:r>
    </w:p>
    <w:p w:rsidR="00A51619" w:rsidRDefault="00346C9A" w:rsidP="002E0C44">
      <w:pPr>
        <w:spacing w:after="0" w:line="259" w:lineRule="auto"/>
        <w:jc w:val="center"/>
        <w:rPr>
          <w:rFonts w:cs="Times New Roman"/>
          <w:i/>
          <w:szCs w:val="26"/>
        </w:rPr>
      </w:pPr>
      <w:r w:rsidRPr="00BB7676">
        <w:rPr>
          <w:rFonts w:cs="Times New Roman"/>
          <w:i/>
          <w:szCs w:val="26"/>
        </w:rPr>
        <w:t>(Trích Chương 9: “Đi lấy mật”</w:t>
      </w:r>
      <w:r w:rsidR="00A51619">
        <w:rPr>
          <w:rFonts w:cs="Times New Roman"/>
          <w:i/>
          <w:szCs w:val="26"/>
        </w:rPr>
        <w:t>;</w:t>
      </w:r>
      <w:r w:rsidR="00641CE5" w:rsidRPr="00BB7676">
        <w:rPr>
          <w:rFonts w:cs="Times New Roman"/>
          <w:i/>
          <w:szCs w:val="26"/>
        </w:rPr>
        <w:t xml:space="preserve"> Truyện ngắn “Đất rừng Phương Nam” </w:t>
      </w:r>
    </w:p>
    <w:p w:rsidR="00A51619" w:rsidRDefault="00A51619" w:rsidP="00A51619">
      <w:pPr>
        <w:spacing w:after="0" w:line="259" w:lineRule="auto"/>
        <w:jc w:val="center"/>
        <w:rPr>
          <w:rFonts w:cs="Times New Roman"/>
          <w:i/>
          <w:szCs w:val="26"/>
        </w:rPr>
      </w:pPr>
      <w:r>
        <w:rPr>
          <w:rFonts w:cs="Times New Roman"/>
          <w:i/>
          <w:szCs w:val="26"/>
        </w:rPr>
        <w:t xml:space="preserve">                                                                                                             -</w:t>
      </w:r>
      <w:r w:rsidR="00641CE5" w:rsidRPr="00BB7676">
        <w:rPr>
          <w:rFonts w:cs="Times New Roman"/>
          <w:i/>
          <w:szCs w:val="26"/>
        </w:rPr>
        <w:t xml:space="preserve"> Tác giả Đoàn Giỏi)</w:t>
      </w:r>
    </w:p>
    <w:p w:rsidR="00A51619" w:rsidRPr="00A51619" w:rsidRDefault="00A51619" w:rsidP="00A51619">
      <w:pPr>
        <w:spacing w:after="0" w:line="259" w:lineRule="auto"/>
        <w:jc w:val="center"/>
        <w:rPr>
          <w:rFonts w:cs="Times New Roman"/>
          <w:i/>
          <w:szCs w:val="26"/>
        </w:rPr>
      </w:pPr>
    </w:p>
    <w:p w:rsidR="00F17EFA" w:rsidRPr="00BB7676" w:rsidRDefault="00712EB0" w:rsidP="002E0C44">
      <w:pPr>
        <w:spacing w:after="0"/>
        <w:jc w:val="both"/>
        <w:rPr>
          <w:rFonts w:cs="Times New Roman"/>
          <w:szCs w:val="26"/>
        </w:rPr>
      </w:pPr>
      <w:r>
        <w:rPr>
          <w:rFonts w:cs="Times New Roman"/>
          <w:b/>
          <w:szCs w:val="26"/>
        </w:rPr>
        <w:t xml:space="preserve">Câu 1. </w:t>
      </w:r>
      <w:r w:rsidRPr="00712EB0">
        <w:rPr>
          <w:rFonts w:cs="Times New Roman"/>
          <w:i/>
          <w:szCs w:val="26"/>
        </w:rPr>
        <w:t>(0,5 điểm)</w:t>
      </w:r>
      <w:r w:rsidR="00641CE5" w:rsidRPr="00BB7676">
        <w:rPr>
          <w:rFonts w:cs="Times New Roman"/>
          <w:szCs w:val="26"/>
        </w:rPr>
        <w:t xml:space="preserve"> Xác định những phương thức biểu đạt của đoạ</w:t>
      </w:r>
      <w:r>
        <w:rPr>
          <w:rFonts w:cs="Times New Roman"/>
          <w:szCs w:val="26"/>
        </w:rPr>
        <w:t>n văn trên.</w:t>
      </w:r>
    </w:p>
    <w:p w:rsidR="00641CE5" w:rsidRPr="00BB7676" w:rsidRDefault="00712EB0" w:rsidP="002E0C44">
      <w:pPr>
        <w:spacing w:after="0"/>
        <w:jc w:val="both"/>
        <w:rPr>
          <w:rFonts w:cs="Times New Roman"/>
          <w:szCs w:val="26"/>
        </w:rPr>
      </w:pPr>
      <w:r>
        <w:rPr>
          <w:rFonts w:cs="Times New Roman"/>
          <w:b/>
          <w:szCs w:val="26"/>
        </w:rPr>
        <w:t xml:space="preserve">Câu 2. </w:t>
      </w:r>
      <w:r w:rsidRPr="00712EB0">
        <w:rPr>
          <w:rFonts w:cs="Times New Roman"/>
          <w:i/>
          <w:szCs w:val="26"/>
        </w:rPr>
        <w:t>(0,5 điểm)</w:t>
      </w:r>
      <w:r w:rsidR="00641CE5" w:rsidRPr="00BB7676">
        <w:rPr>
          <w:rFonts w:cs="Times New Roman"/>
          <w:szCs w:val="26"/>
        </w:rPr>
        <w:t xml:space="preserve"> </w:t>
      </w:r>
      <w:r w:rsidR="00206ADC" w:rsidRPr="00BB7676">
        <w:rPr>
          <w:rFonts w:cs="Times New Roman"/>
          <w:szCs w:val="26"/>
        </w:rPr>
        <w:t>Những nhân vật nào trực tiếp tham gia vào sự việc được kể trong văn bản?</w:t>
      </w:r>
    </w:p>
    <w:p w:rsidR="00641CE5" w:rsidRPr="00BB7676" w:rsidRDefault="00712EB0" w:rsidP="002E0C44">
      <w:pPr>
        <w:spacing w:after="0"/>
        <w:jc w:val="both"/>
        <w:rPr>
          <w:rFonts w:cs="Times New Roman"/>
          <w:szCs w:val="26"/>
        </w:rPr>
      </w:pPr>
      <w:r>
        <w:rPr>
          <w:rFonts w:cs="Times New Roman"/>
          <w:b/>
          <w:szCs w:val="26"/>
        </w:rPr>
        <w:t xml:space="preserve">Câu 3. </w:t>
      </w:r>
      <w:r w:rsidRPr="00712EB0">
        <w:rPr>
          <w:rFonts w:cs="Times New Roman"/>
          <w:i/>
          <w:szCs w:val="26"/>
        </w:rPr>
        <w:t>(0,5 điểm)</w:t>
      </w:r>
      <w:r w:rsidR="00641CE5" w:rsidRPr="00BB7676">
        <w:rPr>
          <w:rFonts w:cs="Times New Roman"/>
          <w:szCs w:val="26"/>
        </w:rPr>
        <w:t xml:space="preserve"> Buổi sáng đất rừng Phương Nam được miêu tả qua những </w:t>
      </w:r>
      <w:r w:rsidR="004F2D1C" w:rsidRPr="00BB7676">
        <w:rPr>
          <w:rFonts w:cs="Times New Roman"/>
          <w:szCs w:val="26"/>
        </w:rPr>
        <w:t xml:space="preserve">hình ảnh </w:t>
      </w:r>
      <w:r w:rsidR="00641CE5" w:rsidRPr="00BB7676">
        <w:rPr>
          <w:rFonts w:cs="Times New Roman"/>
          <w:szCs w:val="26"/>
        </w:rPr>
        <w:t>nào?</w:t>
      </w:r>
    </w:p>
    <w:p w:rsidR="00206ADC" w:rsidRPr="00BB7676" w:rsidRDefault="00712EB0" w:rsidP="002E0C44">
      <w:pPr>
        <w:spacing w:after="0"/>
        <w:jc w:val="both"/>
        <w:rPr>
          <w:rFonts w:cs="Times New Roman"/>
          <w:szCs w:val="26"/>
        </w:rPr>
      </w:pPr>
      <w:r>
        <w:rPr>
          <w:rFonts w:cs="Times New Roman"/>
          <w:b/>
          <w:szCs w:val="26"/>
        </w:rPr>
        <w:t xml:space="preserve">Câu 4. </w:t>
      </w:r>
      <w:r w:rsidRPr="00712EB0">
        <w:rPr>
          <w:rFonts w:cs="Times New Roman"/>
          <w:i/>
          <w:szCs w:val="26"/>
        </w:rPr>
        <w:t>(1,0 điểm)</w:t>
      </w:r>
      <w:r w:rsidR="00206ADC" w:rsidRPr="00BB7676">
        <w:rPr>
          <w:rFonts w:cs="Times New Roman"/>
          <w:szCs w:val="26"/>
        </w:rPr>
        <w:t xml:space="preserve"> </w:t>
      </w:r>
      <w:r w:rsidR="008B427A" w:rsidRPr="00BB7676">
        <w:rPr>
          <w:rFonts w:cs="Times New Roman"/>
          <w:szCs w:val="26"/>
        </w:rPr>
        <w:t xml:space="preserve">Xác định 01 </w:t>
      </w:r>
      <w:r w:rsidR="00206ADC" w:rsidRPr="00BB7676">
        <w:rPr>
          <w:rFonts w:cs="Times New Roman"/>
          <w:szCs w:val="26"/>
        </w:rPr>
        <w:t>biện pháp tu từ được sử dụng trong đoạ</w:t>
      </w:r>
      <w:r>
        <w:rPr>
          <w:rFonts w:cs="Times New Roman"/>
          <w:szCs w:val="26"/>
        </w:rPr>
        <w:t>n trích.</w:t>
      </w:r>
      <w:r w:rsidR="00206ADC" w:rsidRPr="00BB7676">
        <w:rPr>
          <w:rFonts w:cs="Times New Roman"/>
          <w:szCs w:val="26"/>
        </w:rPr>
        <w:t xml:space="preserve"> Nêu hiệu quả nghệ thuật của biện pháp tu từ</w:t>
      </w:r>
      <w:r>
        <w:rPr>
          <w:rFonts w:cs="Times New Roman"/>
          <w:szCs w:val="26"/>
        </w:rPr>
        <w:t xml:space="preserve"> đó.</w:t>
      </w:r>
    </w:p>
    <w:p w:rsidR="00206ADC" w:rsidRPr="00BB7676" w:rsidRDefault="00712EB0" w:rsidP="002E0C44">
      <w:pPr>
        <w:spacing w:after="0"/>
        <w:jc w:val="both"/>
        <w:rPr>
          <w:rFonts w:cs="Times New Roman"/>
          <w:i/>
          <w:szCs w:val="26"/>
        </w:rPr>
      </w:pPr>
      <w:r>
        <w:rPr>
          <w:rFonts w:cs="Times New Roman"/>
          <w:b/>
          <w:szCs w:val="26"/>
        </w:rPr>
        <w:t xml:space="preserve">Câu 5. </w:t>
      </w:r>
      <w:r w:rsidRPr="00712EB0">
        <w:rPr>
          <w:rFonts w:cs="Times New Roman"/>
          <w:i/>
          <w:szCs w:val="26"/>
        </w:rPr>
        <w:t>(1,0 điểm)</w:t>
      </w:r>
      <w:r w:rsidR="00997F99" w:rsidRPr="00BB7676">
        <w:rPr>
          <w:rFonts w:cs="Times New Roman"/>
          <w:szCs w:val="26"/>
        </w:rPr>
        <w:t xml:space="preserve"> Cảm nhận của a</w:t>
      </w:r>
      <w:r w:rsidR="00206ADC" w:rsidRPr="00BB7676">
        <w:rPr>
          <w:rFonts w:cs="Times New Roman"/>
          <w:szCs w:val="26"/>
        </w:rPr>
        <w:t xml:space="preserve">nh/chị về hình ảnh người </w:t>
      </w:r>
      <w:r w:rsidR="00206ADC" w:rsidRPr="00BB7676">
        <w:rPr>
          <w:rFonts w:cs="Times New Roman"/>
          <w:i/>
          <w:szCs w:val="26"/>
        </w:rPr>
        <w:t>Tía nuôi</w:t>
      </w:r>
      <w:r w:rsidR="00206ADC" w:rsidRPr="00BB7676">
        <w:rPr>
          <w:rFonts w:cs="Times New Roman"/>
          <w:szCs w:val="26"/>
        </w:rPr>
        <w:t xml:space="preserve"> qua chi tiết: “</w:t>
      </w:r>
      <w:r w:rsidR="00206ADC" w:rsidRPr="00BB7676">
        <w:rPr>
          <w:rFonts w:cs="Times New Roman"/>
          <w:i/>
          <w:szCs w:val="26"/>
        </w:rPr>
        <w:t xml:space="preserve">Tía nuôi tôi đi trước, bên lưng lủng lẳng chiếc túi da beo, lưng mang cái gùi tre đan đã trát chai, tay cầm chà gạc lâu lâu, ông vung tay lên một cái, đầu con dao rừng rất sắc phạt ngang một </w:t>
      </w:r>
      <w:r w:rsidR="00206ADC" w:rsidRPr="00BB7676">
        <w:rPr>
          <w:rFonts w:cs="Times New Roman"/>
          <w:i/>
          <w:szCs w:val="26"/>
        </w:rPr>
        <w:lastRenderedPageBreak/>
        <w:t>nhánh gai và dùng cái mấu cong ở đầu lưỡi dao dài có đến sáu bảy tấc ấy lôi phăng nhánh gai chắn đường vứt ra một bên để lấy lối đi.”</w:t>
      </w:r>
    </w:p>
    <w:p w:rsidR="00206ADC" w:rsidRPr="00BB7676" w:rsidRDefault="00712EB0" w:rsidP="002E0C44">
      <w:pPr>
        <w:spacing w:after="0"/>
        <w:jc w:val="both"/>
        <w:rPr>
          <w:rFonts w:cs="Times New Roman"/>
          <w:szCs w:val="26"/>
        </w:rPr>
      </w:pPr>
      <w:r>
        <w:rPr>
          <w:rFonts w:cs="Times New Roman"/>
          <w:b/>
          <w:szCs w:val="26"/>
        </w:rPr>
        <w:t xml:space="preserve">Câu 6. </w:t>
      </w:r>
      <w:r w:rsidRPr="00712EB0">
        <w:rPr>
          <w:rFonts w:cs="Times New Roman"/>
          <w:i/>
          <w:szCs w:val="26"/>
        </w:rPr>
        <w:t>(1,0 điểm)</w:t>
      </w:r>
      <w:r w:rsidR="008B427A" w:rsidRPr="00BB7676">
        <w:rPr>
          <w:rFonts w:cs="Times New Roman"/>
          <w:b/>
          <w:szCs w:val="26"/>
        </w:rPr>
        <w:t xml:space="preserve"> </w:t>
      </w:r>
      <w:r w:rsidR="008B427A" w:rsidRPr="00BB7676">
        <w:rPr>
          <w:rFonts w:cs="Times New Roman"/>
          <w:szCs w:val="26"/>
        </w:rPr>
        <w:t>Nêu khái quát nội dung của đoạ</w:t>
      </w:r>
      <w:r>
        <w:rPr>
          <w:rFonts w:cs="Times New Roman"/>
          <w:szCs w:val="26"/>
        </w:rPr>
        <w:t>n trích trên.</w:t>
      </w:r>
    </w:p>
    <w:p w:rsidR="00641CE5" w:rsidRPr="00BB7676" w:rsidRDefault="00712EB0" w:rsidP="002E0C44">
      <w:pPr>
        <w:spacing w:after="0"/>
        <w:jc w:val="both"/>
        <w:rPr>
          <w:rFonts w:cs="Times New Roman"/>
          <w:szCs w:val="26"/>
        </w:rPr>
      </w:pPr>
      <w:r>
        <w:rPr>
          <w:rFonts w:cs="Times New Roman"/>
          <w:b/>
          <w:szCs w:val="26"/>
        </w:rPr>
        <w:t xml:space="preserve">Câu 7. </w:t>
      </w:r>
      <w:r w:rsidRPr="00712EB0">
        <w:rPr>
          <w:rFonts w:cs="Times New Roman"/>
          <w:i/>
          <w:szCs w:val="26"/>
        </w:rPr>
        <w:t>(1,0 điểm)</w:t>
      </w:r>
      <w:r w:rsidR="00997F99" w:rsidRPr="00BB7676">
        <w:rPr>
          <w:rFonts w:cs="Times New Roman"/>
          <w:b/>
          <w:szCs w:val="26"/>
        </w:rPr>
        <w:t xml:space="preserve"> </w:t>
      </w:r>
      <w:r w:rsidR="00D524BE" w:rsidRPr="00BB7676">
        <w:rPr>
          <w:rFonts w:cs="Times New Roman"/>
          <w:szCs w:val="26"/>
        </w:rPr>
        <w:t>Anh /chị có đồng ý với quan điểm: “</w:t>
      </w:r>
      <w:r w:rsidR="00997F99" w:rsidRPr="00BB7676">
        <w:rPr>
          <w:rFonts w:cs="Times New Roman"/>
          <w:i/>
          <w:szCs w:val="26"/>
        </w:rPr>
        <w:t>Người ta phải khó nhọc lắm mới đưa được con ong rừng về nuôi thành con ong nhà, vì như thế, việc lấy mật sẽ dễ dàng và bảo đả</w:t>
      </w:r>
      <w:r w:rsidR="00D524BE" w:rsidRPr="00BB7676">
        <w:rPr>
          <w:rFonts w:cs="Times New Roman"/>
          <w:i/>
          <w:szCs w:val="26"/>
        </w:rPr>
        <w:t>m hơn</w:t>
      </w:r>
      <w:r w:rsidR="00997F99" w:rsidRPr="00BB7676">
        <w:rPr>
          <w:rFonts w:cs="Times New Roman"/>
          <w:i/>
          <w:szCs w:val="26"/>
        </w:rPr>
        <w:t>”</w:t>
      </w:r>
      <w:r w:rsidR="00D524BE" w:rsidRPr="00BB7676">
        <w:rPr>
          <w:rFonts w:cs="Times New Roman"/>
          <w:i/>
          <w:szCs w:val="26"/>
        </w:rPr>
        <w:t xml:space="preserve"> </w:t>
      </w:r>
      <w:r w:rsidR="00D524BE" w:rsidRPr="00BB7676">
        <w:rPr>
          <w:rFonts w:cs="Times New Roman"/>
          <w:szCs w:val="26"/>
        </w:rPr>
        <w:t>không? Vì sao?</w:t>
      </w:r>
    </w:p>
    <w:p w:rsidR="00DA336D" w:rsidRDefault="00712EB0" w:rsidP="002E0C44">
      <w:pPr>
        <w:spacing w:after="0"/>
        <w:jc w:val="both"/>
        <w:rPr>
          <w:rFonts w:cs="Times New Roman"/>
          <w:szCs w:val="26"/>
        </w:rPr>
      </w:pPr>
      <w:r>
        <w:rPr>
          <w:rFonts w:cs="Times New Roman"/>
          <w:b/>
          <w:szCs w:val="26"/>
        </w:rPr>
        <w:t xml:space="preserve">Câu 8. </w:t>
      </w:r>
      <w:r w:rsidRPr="00712EB0">
        <w:rPr>
          <w:rFonts w:cs="Times New Roman"/>
          <w:i/>
          <w:szCs w:val="26"/>
        </w:rPr>
        <w:t>(0,5 điểm)</w:t>
      </w:r>
      <w:r w:rsidR="00D524BE" w:rsidRPr="00BB7676">
        <w:rPr>
          <w:rFonts w:cs="Times New Roman"/>
          <w:szCs w:val="26"/>
        </w:rPr>
        <w:t xml:space="preserve"> Anh/chị hãy rút ra một bài học nhận thức cho bản thân thông qua văn bả</w:t>
      </w:r>
      <w:r>
        <w:rPr>
          <w:rFonts w:cs="Times New Roman"/>
          <w:szCs w:val="26"/>
        </w:rPr>
        <w:t>n trên.</w:t>
      </w:r>
    </w:p>
    <w:p w:rsidR="00641CE5" w:rsidRPr="00BB7676" w:rsidRDefault="00884415" w:rsidP="002E0C44">
      <w:pPr>
        <w:spacing w:after="0"/>
        <w:jc w:val="both"/>
        <w:rPr>
          <w:rFonts w:cs="Times New Roman"/>
          <w:b/>
          <w:szCs w:val="26"/>
        </w:rPr>
      </w:pPr>
      <w:r>
        <w:rPr>
          <w:rFonts w:cs="Times New Roman"/>
          <w:b/>
          <w:szCs w:val="26"/>
        </w:rPr>
        <w:t>II. VIẾ</w:t>
      </w:r>
      <w:r w:rsidR="00712EB0">
        <w:rPr>
          <w:rFonts w:cs="Times New Roman"/>
          <w:b/>
          <w:szCs w:val="26"/>
        </w:rPr>
        <w:t>T</w:t>
      </w:r>
      <w:r w:rsidR="00AA1F53" w:rsidRPr="00BB7676">
        <w:rPr>
          <w:rFonts w:cs="Times New Roman"/>
          <w:b/>
          <w:szCs w:val="26"/>
        </w:rPr>
        <w:t xml:space="preserve"> (4</w:t>
      </w:r>
      <w:r>
        <w:rPr>
          <w:rFonts w:cs="Times New Roman"/>
          <w:b/>
          <w:szCs w:val="26"/>
        </w:rPr>
        <w:t>,0 đ</w:t>
      </w:r>
      <w:r w:rsidR="00AA1F53" w:rsidRPr="00BB7676">
        <w:rPr>
          <w:rFonts w:cs="Times New Roman"/>
          <w:b/>
          <w:szCs w:val="26"/>
        </w:rPr>
        <w:t>iểm)</w:t>
      </w:r>
    </w:p>
    <w:p w:rsidR="002E0C44" w:rsidRPr="00BB7676" w:rsidRDefault="002E0C44" w:rsidP="00884415">
      <w:pPr>
        <w:spacing w:after="0"/>
        <w:ind w:firstLine="720"/>
        <w:jc w:val="both"/>
        <w:rPr>
          <w:rFonts w:cs="Times New Roman"/>
          <w:szCs w:val="26"/>
        </w:rPr>
      </w:pPr>
      <w:r w:rsidRPr="00BB7676">
        <w:rPr>
          <w:rFonts w:cs="Times New Roman"/>
          <w:szCs w:val="26"/>
        </w:rPr>
        <w:t>Viết bài văn nghị luận trình bày cảm nhận của anh/chị về bài thơ sau:</w:t>
      </w:r>
    </w:p>
    <w:p w:rsidR="00AA1F53" w:rsidRPr="00A51619" w:rsidRDefault="002E0C44" w:rsidP="002E0C44">
      <w:pPr>
        <w:pStyle w:val="NormalWeb"/>
        <w:shd w:val="clear" w:color="auto" w:fill="FFFFFF"/>
        <w:spacing w:before="0" w:beforeAutospacing="0" w:after="0" w:afterAutospacing="0"/>
        <w:rPr>
          <w:i/>
          <w:sz w:val="26"/>
          <w:szCs w:val="26"/>
        </w:rPr>
      </w:pPr>
      <w:r w:rsidRPr="00BB7676">
        <w:rPr>
          <w:sz w:val="26"/>
          <w:szCs w:val="26"/>
        </w:rPr>
        <w:t xml:space="preserve">                                           </w:t>
      </w:r>
      <w:r w:rsidR="00DA336D">
        <w:rPr>
          <w:sz w:val="26"/>
          <w:szCs w:val="26"/>
        </w:rPr>
        <w:t xml:space="preserve">      </w:t>
      </w:r>
      <w:r w:rsidRPr="00BB7676">
        <w:rPr>
          <w:sz w:val="26"/>
          <w:szCs w:val="26"/>
        </w:rPr>
        <w:t xml:space="preserve"> </w:t>
      </w:r>
      <w:r w:rsidR="00A51619">
        <w:rPr>
          <w:sz w:val="26"/>
          <w:szCs w:val="26"/>
        </w:rPr>
        <w:t xml:space="preserve">  </w:t>
      </w:r>
      <w:r w:rsidR="00AA1F53" w:rsidRPr="00A51619">
        <w:rPr>
          <w:i/>
          <w:sz w:val="26"/>
          <w:szCs w:val="26"/>
        </w:rPr>
        <w:t>Khi con tu hú gọi bầy</w:t>
      </w:r>
    </w:p>
    <w:p w:rsidR="00AA1F53" w:rsidRPr="00A51619" w:rsidRDefault="00AA1F53" w:rsidP="002E0C44">
      <w:pPr>
        <w:pStyle w:val="NormalWeb"/>
        <w:shd w:val="clear" w:color="auto" w:fill="FFFFFF"/>
        <w:spacing w:before="0" w:beforeAutospacing="0" w:after="0" w:afterAutospacing="0"/>
        <w:jc w:val="center"/>
        <w:rPr>
          <w:i/>
          <w:sz w:val="26"/>
          <w:szCs w:val="26"/>
        </w:rPr>
      </w:pPr>
      <w:r w:rsidRPr="00A51619">
        <w:rPr>
          <w:i/>
          <w:sz w:val="26"/>
          <w:szCs w:val="26"/>
        </w:rPr>
        <w:t>Lúa chiêm đang chín, trái cây ngọt dần</w:t>
      </w:r>
    </w:p>
    <w:p w:rsidR="00AA1F53" w:rsidRPr="00A51619" w:rsidRDefault="00AA1F53" w:rsidP="002E0C44">
      <w:pPr>
        <w:pStyle w:val="NormalWeb"/>
        <w:shd w:val="clear" w:color="auto" w:fill="FFFFFF"/>
        <w:spacing w:before="0" w:beforeAutospacing="0" w:after="0" w:afterAutospacing="0"/>
        <w:jc w:val="center"/>
        <w:rPr>
          <w:i/>
          <w:sz w:val="26"/>
          <w:szCs w:val="26"/>
        </w:rPr>
      </w:pPr>
      <w:r w:rsidRPr="00A51619">
        <w:rPr>
          <w:i/>
          <w:sz w:val="26"/>
          <w:szCs w:val="26"/>
        </w:rPr>
        <w:t>Vườn râm dậy tiếng ve ngân</w:t>
      </w:r>
    </w:p>
    <w:p w:rsidR="00AA1F53" w:rsidRPr="00A51619" w:rsidRDefault="002E0C44" w:rsidP="002E0C44">
      <w:pPr>
        <w:pStyle w:val="NormalWeb"/>
        <w:shd w:val="clear" w:color="auto" w:fill="FFFFFF"/>
        <w:spacing w:before="0" w:beforeAutospacing="0" w:after="0" w:afterAutospacing="0"/>
        <w:rPr>
          <w:i/>
          <w:sz w:val="26"/>
          <w:szCs w:val="26"/>
        </w:rPr>
      </w:pPr>
      <w:r w:rsidRPr="00A51619">
        <w:rPr>
          <w:i/>
          <w:sz w:val="26"/>
          <w:szCs w:val="26"/>
        </w:rPr>
        <w:t xml:space="preserve">                                     </w:t>
      </w:r>
      <w:r w:rsidR="00DA336D" w:rsidRPr="00A51619">
        <w:rPr>
          <w:i/>
          <w:sz w:val="26"/>
          <w:szCs w:val="26"/>
        </w:rPr>
        <w:t xml:space="preserve">    </w:t>
      </w:r>
      <w:r w:rsidR="00AA1F53" w:rsidRPr="00A51619">
        <w:rPr>
          <w:i/>
          <w:sz w:val="26"/>
          <w:szCs w:val="26"/>
        </w:rPr>
        <w:t>Bắp rây vàng hạt đầy sân nắng đào</w:t>
      </w:r>
    </w:p>
    <w:p w:rsidR="00AA1F53" w:rsidRPr="00A51619" w:rsidRDefault="002E0C44" w:rsidP="002E0C44">
      <w:pPr>
        <w:pStyle w:val="NormalWeb"/>
        <w:shd w:val="clear" w:color="auto" w:fill="FFFFFF"/>
        <w:spacing w:before="0" w:beforeAutospacing="0" w:after="0" w:afterAutospacing="0"/>
        <w:jc w:val="center"/>
        <w:rPr>
          <w:i/>
          <w:sz w:val="26"/>
          <w:szCs w:val="26"/>
        </w:rPr>
      </w:pPr>
      <w:r w:rsidRPr="00A51619">
        <w:rPr>
          <w:i/>
          <w:sz w:val="26"/>
          <w:szCs w:val="26"/>
        </w:rPr>
        <w:t xml:space="preserve">     </w:t>
      </w:r>
      <w:r w:rsidR="00AA1F53" w:rsidRPr="00A51619">
        <w:rPr>
          <w:i/>
          <w:sz w:val="26"/>
          <w:szCs w:val="26"/>
        </w:rPr>
        <w:t>Trời xanh càng rộng càng cao</w:t>
      </w:r>
    </w:p>
    <w:p w:rsidR="00AA1F53" w:rsidRPr="00A51619" w:rsidRDefault="002E0C44" w:rsidP="002E0C44">
      <w:pPr>
        <w:pStyle w:val="NormalWeb"/>
        <w:shd w:val="clear" w:color="auto" w:fill="FFFFFF"/>
        <w:spacing w:before="0" w:beforeAutospacing="0" w:after="0" w:afterAutospacing="0"/>
        <w:jc w:val="center"/>
        <w:rPr>
          <w:i/>
          <w:sz w:val="26"/>
          <w:szCs w:val="26"/>
        </w:rPr>
      </w:pPr>
      <w:r w:rsidRPr="00A51619">
        <w:rPr>
          <w:i/>
          <w:sz w:val="26"/>
          <w:szCs w:val="26"/>
        </w:rPr>
        <w:t xml:space="preserve">    </w:t>
      </w:r>
      <w:r w:rsidR="00AA1F53" w:rsidRPr="00A51619">
        <w:rPr>
          <w:i/>
          <w:sz w:val="26"/>
          <w:szCs w:val="26"/>
        </w:rPr>
        <w:t>Đôi con diều sáo lộn nhào từng không…</w:t>
      </w:r>
    </w:p>
    <w:p w:rsidR="00AA1F53" w:rsidRPr="00A51619" w:rsidRDefault="002E0C44" w:rsidP="002E0C44">
      <w:pPr>
        <w:pStyle w:val="NormalWeb"/>
        <w:shd w:val="clear" w:color="auto" w:fill="FFFFFF"/>
        <w:spacing w:before="0" w:beforeAutospacing="0" w:after="0" w:afterAutospacing="0"/>
        <w:rPr>
          <w:i/>
          <w:sz w:val="26"/>
          <w:szCs w:val="26"/>
        </w:rPr>
      </w:pPr>
      <w:r w:rsidRPr="00A51619">
        <w:rPr>
          <w:i/>
          <w:sz w:val="26"/>
          <w:szCs w:val="26"/>
        </w:rPr>
        <w:t xml:space="preserve">                                            </w:t>
      </w:r>
      <w:r w:rsidR="00DA336D" w:rsidRPr="00A51619">
        <w:rPr>
          <w:i/>
          <w:sz w:val="26"/>
          <w:szCs w:val="26"/>
        </w:rPr>
        <w:t xml:space="preserve">     </w:t>
      </w:r>
      <w:r w:rsidRPr="00A51619">
        <w:rPr>
          <w:i/>
          <w:sz w:val="26"/>
          <w:szCs w:val="26"/>
        </w:rPr>
        <w:t xml:space="preserve">  </w:t>
      </w:r>
      <w:r w:rsidR="00AA1F53" w:rsidRPr="00A51619">
        <w:rPr>
          <w:i/>
          <w:sz w:val="26"/>
          <w:szCs w:val="26"/>
        </w:rPr>
        <w:t>Ta nghe hè dậy bên lòng</w:t>
      </w:r>
    </w:p>
    <w:p w:rsidR="00AA1F53" w:rsidRPr="00A51619" w:rsidRDefault="00AA1F53" w:rsidP="002E0C44">
      <w:pPr>
        <w:pStyle w:val="NormalWeb"/>
        <w:shd w:val="clear" w:color="auto" w:fill="FFFFFF"/>
        <w:spacing w:before="0" w:beforeAutospacing="0" w:after="0" w:afterAutospacing="0"/>
        <w:jc w:val="center"/>
        <w:rPr>
          <w:i/>
          <w:sz w:val="26"/>
          <w:szCs w:val="26"/>
        </w:rPr>
      </w:pPr>
      <w:r w:rsidRPr="00A51619">
        <w:rPr>
          <w:i/>
          <w:sz w:val="26"/>
          <w:szCs w:val="26"/>
        </w:rPr>
        <w:t>Mà chân muốn đạp tan phòng, hè ôi!</w:t>
      </w:r>
    </w:p>
    <w:p w:rsidR="00DA336D" w:rsidRPr="00A51619" w:rsidRDefault="00AA1F53" w:rsidP="00DA336D">
      <w:pPr>
        <w:pStyle w:val="NormalWeb"/>
        <w:shd w:val="clear" w:color="auto" w:fill="FFFFFF"/>
        <w:spacing w:before="0" w:beforeAutospacing="0" w:after="0" w:afterAutospacing="0"/>
        <w:jc w:val="center"/>
        <w:rPr>
          <w:i/>
          <w:sz w:val="26"/>
          <w:szCs w:val="26"/>
        </w:rPr>
      </w:pPr>
      <w:r w:rsidRPr="00A51619">
        <w:rPr>
          <w:i/>
          <w:sz w:val="26"/>
          <w:szCs w:val="26"/>
        </w:rPr>
        <w:t>Ngột làm sao, chết uất thôi</w:t>
      </w:r>
    </w:p>
    <w:p w:rsidR="00AA1F53" w:rsidRPr="00A51619" w:rsidRDefault="00DA336D" w:rsidP="00DA336D">
      <w:pPr>
        <w:pStyle w:val="NormalWeb"/>
        <w:shd w:val="clear" w:color="auto" w:fill="FFFFFF"/>
        <w:spacing w:before="0" w:beforeAutospacing="0" w:after="0" w:afterAutospacing="0"/>
        <w:rPr>
          <w:i/>
          <w:sz w:val="26"/>
          <w:szCs w:val="26"/>
        </w:rPr>
      </w:pPr>
      <w:r w:rsidRPr="00A51619">
        <w:rPr>
          <w:i/>
          <w:sz w:val="26"/>
          <w:szCs w:val="26"/>
        </w:rPr>
        <w:t xml:space="preserve">                                          </w:t>
      </w:r>
      <w:r w:rsidR="00AA1F53" w:rsidRPr="00A51619">
        <w:rPr>
          <w:i/>
          <w:sz w:val="26"/>
          <w:szCs w:val="26"/>
        </w:rPr>
        <w:t>Con chim tu hú ngoài trời cứ kêu!</w:t>
      </w:r>
    </w:p>
    <w:p w:rsidR="00DA336D" w:rsidRDefault="002E0C44" w:rsidP="002E0C44">
      <w:pPr>
        <w:pStyle w:val="NormalWeb"/>
        <w:shd w:val="clear" w:color="auto" w:fill="FFFFFF"/>
        <w:spacing w:before="0" w:beforeAutospacing="0" w:after="0" w:afterAutospacing="0"/>
        <w:jc w:val="center"/>
        <w:rPr>
          <w:sz w:val="26"/>
          <w:szCs w:val="26"/>
        </w:rPr>
      </w:pPr>
      <w:r w:rsidRPr="00BB7676">
        <w:rPr>
          <w:sz w:val="26"/>
          <w:szCs w:val="26"/>
        </w:rPr>
        <w:t xml:space="preserve">                                                    </w:t>
      </w:r>
      <w:r w:rsidR="00A51619">
        <w:rPr>
          <w:i/>
          <w:sz w:val="26"/>
          <w:szCs w:val="26"/>
        </w:rPr>
        <w:t>(Khi con tu hú</w:t>
      </w:r>
      <w:r w:rsidR="00A51619">
        <w:rPr>
          <w:sz w:val="26"/>
          <w:szCs w:val="26"/>
        </w:rPr>
        <w:t xml:space="preserve"> -</w:t>
      </w:r>
      <w:r w:rsidRPr="00BB7676">
        <w:rPr>
          <w:sz w:val="26"/>
          <w:szCs w:val="26"/>
        </w:rPr>
        <w:t xml:space="preserve"> Trích tập thơ “Từ ấy” - Tố Hữu)</w:t>
      </w:r>
    </w:p>
    <w:p w:rsidR="00DA336D" w:rsidRDefault="00DA336D" w:rsidP="002E0C44">
      <w:pPr>
        <w:pStyle w:val="NormalWeb"/>
        <w:shd w:val="clear" w:color="auto" w:fill="FFFFFF"/>
        <w:spacing w:before="0" w:beforeAutospacing="0" w:after="0" w:afterAutospacing="0"/>
        <w:jc w:val="center"/>
        <w:rPr>
          <w:sz w:val="26"/>
          <w:szCs w:val="26"/>
        </w:rPr>
      </w:pPr>
    </w:p>
    <w:p w:rsidR="00DA336D" w:rsidRDefault="002E0C44" w:rsidP="002E0C44">
      <w:pPr>
        <w:spacing w:after="0"/>
        <w:jc w:val="both"/>
        <w:rPr>
          <w:rFonts w:cs="Times New Roman"/>
          <w:szCs w:val="26"/>
        </w:rPr>
      </w:pPr>
      <w:r w:rsidRPr="00BB7676">
        <w:rPr>
          <w:rFonts w:cs="Times New Roman"/>
          <w:szCs w:val="26"/>
        </w:rPr>
        <w:t xml:space="preserve">                     ---------------------------HẾT-----------------------------</w:t>
      </w: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260865" w:rsidRDefault="00260865" w:rsidP="00260865">
      <w:pPr>
        <w:spacing w:after="0"/>
        <w:jc w:val="both"/>
        <w:rPr>
          <w:rFonts w:cs="Times New Roman"/>
          <w:szCs w:val="26"/>
        </w:rPr>
      </w:pPr>
      <w:r>
        <w:rPr>
          <w:rFonts w:cs="Times New Roman"/>
          <w:szCs w:val="26"/>
        </w:rPr>
        <w:t xml:space="preserve">            </w:t>
      </w:r>
    </w:p>
    <w:p w:rsidR="00260865" w:rsidRDefault="00260865" w:rsidP="00260865">
      <w:pPr>
        <w:spacing w:after="0"/>
        <w:jc w:val="both"/>
        <w:rPr>
          <w:rFonts w:cs="Times New Roman"/>
          <w:szCs w:val="26"/>
        </w:rPr>
      </w:pPr>
    </w:p>
    <w:p w:rsidR="00260865" w:rsidRDefault="00260865" w:rsidP="00260865">
      <w:pPr>
        <w:spacing w:after="0"/>
        <w:jc w:val="both"/>
        <w:rPr>
          <w:rFonts w:cs="Times New Roman"/>
          <w:szCs w:val="26"/>
        </w:rPr>
      </w:pPr>
    </w:p>
    <w:p w:rsidR="00260865" w:rsidRDefault="00260865" w:rsidP="00260865">
      <w:pPr>
        <w:spacing w:after="0"/>
        <w:jc w:val="both"/>
        <w:rPr>
          <w:rFonts w:cs="Times New Roman"/>
          <w:szCs w:val="26"/>
        </w:rPr>
      </w:pPr>
    </w:p>
    <w:p w:rsidR="00260865" w:rsidRDefault="00260865" w:rsidP="00260865">
      <w:pPr>
        <w:spacing w:after="0"/>
        <w:jc w:val="both"/>
        <w:rPr>
          <w:rFonts w:cs="Times New Roman"/>
          <w:szCs w:val="26"/>
        </w:rPr>
      </w:pP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DA336D" w:rsidRDefault="00DA336D" w:rsidP="002E0C44">
      <w:pPr>
        <w:spacing w:after="0"/>
        <w:jc w:val="both"/>
        <w:rPr>
          <w:rFonts w:cs="Times New Roman"/>
          <w:szCs w:val="26"/>
        </w:rPr>
      </w:pPr>
    </w:p>
    <w:p w:rsidR="00260865" w:rsidRDefault="00260865" w:rsidP="00260865">
      <w:pPr>
        <w:spacing w:after="0" w:line="259" w:lineRule="auto"/>
        <w:jc w:val="both"/>
        <w:rPr>
          <w:rFonts w:eastAsia="Calibri" w:cs="Times New Roman"/>
          <w:bCs/>
          <w:szCs w:val="26"/>
        </w:rPr>
      </w:pPr>
    </w:p>
    <w:p w:rsidR="00260865" w:rsidRDefault="00260865" w:rsidP="00260865">
      <w:pPr>
        <w:spacing w:after="0" w:line="259" w:lineRule="auto"/>
        <w:ind w:hanging="567"/>
        <w:jc w:val="both"/>
        <w:rPr>
          <w:rFonts w:eastAsia="Calibri" w:cs="Times New Roman"/>
          <w:bCs/>
          <w:szCs w:val="26"/>
        </w:rPr>
      </w:pPr>
    </w:p>
    <w:p w:rsidR="00260865" w:rsidRDefault="00260865" w:rsidP="00260865">
      <w:pPr>
        <w:spacing w:after="0"/>
        <w:jc w:val="both"/>
        <w:rPr>
          <w:rFonts w:cs="Times New Roman"/>
          <w:szCs w:val="26"/>
        </w:rPr>
      </w:pPr>
    </w:p>
    <w:p w:rsidR="00260865" w:rsidRDefault="00260865" w:rsidP="00260865">
      <w:pPr>
        <w:spacing w:after="0"/>
        <w:jc w:val="both"/>
        <w:rPr>
          <w:rFonts w:cs="Times New Roman"/>
          <w:szCs w:val="26"/>
        </w:rPr>
      </w:pPr>
    </w:p>
    <w:p w:rsidR="00260865" w:rsidRPr="00BB7676" w:rsidRDefault="00260865" w:rsidP="00260865">
      <w:pPr>
        <w:spacing w:after="0" w:line="240" w:lineRule="auto"/>
        <w:ind w:left="1080"/>
        <w:jc w:val="center"/>
        <w:rPr>
          <w:rFonts w:eastAsia="Times New Roman" w:cs="Times New Roman"/>
          <w:b/>
          <w:bCs/>
          <w:szCs w:val="26"/>
        </w:rPr>
      </w:pPr>
      <w:r w:rsidRPr="00BB7676">
        <w:rPr>
          <w:rFonts w:eastAsia="Times New Roman" w:cs="Times New Roman"/>
          <w:b/>
          <w:bCs/>
          <w:szCs w:val="26"/>
        </w:rPr>
        <w:t>ĐÁP ÁN VÀ HƯỚNG DẪN CHẤM</w:t>
      </w:r>
    </w:p>
    <w:p w:rsidR="00260865" w:rsidRDefault="00260865" w:rsidP="00260865">
      <w:pPr>
        <w:spacing w:before="100" w:beforeAutospacing="1" w:after="100" w:afterAutospacing="1" w:line="240" w:lineRule="auto"/>
        <w:ind w:right="-1"/>
        <w:jc w:val="both"/>
        <w:rPr>
          <w:rFonts w:eastAsia="SimSun" w:cs="Times New Roman"/>
          <w:b/>
          <w:szCs w:val="26"/>
        </w:rPr>
      </w:pPr>
      <w:r>
        <w:rPr>
          <w:rFonts w:eastAsia="SimSun" w:cs="Times New Roman"/>
          <w:b/>
          <w:bCs/>
          <w:szCs w:val="26"/>
          <w:lang w:eastAsia="zh-CN" w:bidi="ar"/>
        </w:rPr>
        <w:lastRenderedPageBreak/>
        <w:t xml:space="preserve">A. HƯỚNG DẪN CHUNG: </w:t>
      </w:r>
    </w:p>
    <w:p w:rsidR="00260865" w:rsidRDefault="00260865" w:rsidP="00260865">
      <w:pPr>
        <w:spacing w:before="100" w:beforeAutospacing="1" w:after="100" w:afterAutospacing="1" w:line="240" w:lineRule="auto"/>
        <w:ind w:right="-1"/>
        <w:jc w:val="both"/>
        <w:rPr>
          <w:rFonts w:eastAsia="SimSun" w:cs="Times New Roman"/>
          <w:b/>
          <w:szCs w:val="26"/>
        </w:rPr>
      </w:pPr>
      <w:r>
        <w:rPr>
          <w:rFonts w:eastAsia="SimSun" w:cs="Times New Roman"/>
          <w:szCs w:val="26"/>
          <w:lang w:eastAsia="zh-CN" w:bidi="ar"/>
        </w:rPr>
        <w:t xml:space="preserve">- Giám khảo cần chủ động nắm bắt được nội dung trình bày của thí sinh để đánh giá một cách tổng quát bài làm, tránh đếm ý cho điểm. Chú ý vận dụng linh hoạt và hợp lí </w:t>
      </w:r>
      <w:r>
        <w:rPr>
          <w:rFonts w:eastAsia="SimSun" w:cs="Times New Roman"/>
          <w:i/>
          <w:iCs/>
          <w:szCs w:val="26"/>
          <w:lang w:eastAsia="zh-CN" w:bidi="ar"/>
        </w:rPr>
        <w:t>Hướng dẫn chấm</w:t>
      </w:r>
      <w:r>
        <w:rPr>
          <w:rFonts w:eastAsia="SimSun" w:cs="Times New Roman"/>
          <w:szCs w:val="26"/>
          <w:lang w:eastAsia="zh-CN" w:bidi="ar"/>
        </w:rPr>
        <w:t xml:space="preserve">. </w:t>
      </w:r>
    </w:p>
    <w:p w:rsidR="00260865" w:rsidRDefault="00260865" w:rsidP="00260865">
      <w:pPr>
        <w:spacing w:before="100" w:beforeAutospacing="1" w:after="100" w:afterAutospacing="1" w:line="240" w:lineRule="auto"/>
        <w:ind w:right="-1"/>
        <w:jc w:val="both"/>
        <w:rPr>
          <w:rFonts w:eastAsia="SimSun" w:cs="Times New Roman"/>
          <w:b/>
          <w:szCs w:val="26"/>
        </w:rPr>
      </w:pPr>
      <w:r>
        <w:rPr>
          <w:rFonts w:eastAsia="SimSun" w:cs="Times New Roman"/>
          <w:szCs w:val="26"/>
          <w:lang w:eastAsia="zh-CN" w:bidi="ar"/>
        </w:rPr>
        <w:t xml:space="preserve">- Đặc biệt trân trọng, khuyến khích những bài viết có nhiều sáng tạo, độc đáo trong nội dung và hình thức. </w:t>
      </w:r>
    </w:p>
    <w:p w:rsidR="00260865" w:rsidRDefault="00260865" w:rsidP="00260865">
      <w:pPr>
        <w:spacing w:before="100" w:beforeAutospacing="1" w:after="100" w:afterAutospacing="1" w:line="240" w:lineRule="auto"/>
        <w:ind w:right="-1"/>
        <w:jc w:val="both"/>
        <w:rPr>
          <w:rFonts w:eastAsia="SimSun" w:cs="Times New Roman"/>
          <w:b/>
          <w:szCs w:val="26"/>
        </w:rPr>
      </w:pPr>
      <w:r>
        <w:rPr>
          <w:rFonts w:eastAsia="SimSun" w:cs="Times New Roman"/>
          <w:szCs w:val="26"/>
          <w:lang w:eastAsia="zh-CN" w:bidi="ar"/>
        </w:rPr>
        <w:t xml:space="preserve">- Điểm lẻ tính đến 0,25; điểm toàn bài làm tròn theo qui định. </w:t>
      </w:r>
    </w:p>
    <w:p w:rsidR="00260865" w:rsidRPr="00884415" w:rsidRDefault="00260865" w:rsidP="00260865">
      <w:pPr>
        <w:spacing w:before="100" w:beforeAutospacing="1" w:after="100" w:afterAutospacing="1" w:line="240" w:lineRule="auto"/>
        <w:ind w:right="-1"/>
        <w:jc w:val="both"/>
        <w:rPr>
          <w:rFonts w:eastAsia="SimSun" w:cs="Times New Roman"/>
          <w:b/>
          <w:szCs w:val="26"/>
        </w:rPr>
      </w:pPr>
      <w:r>
        <w:rPr>
          <w:rFonts w:eastAsia="SimSun" w:cs="Times New Roman"/>
          <w:b/>
          <w:bCs/>
          <w:szCs w:val="26"/>
          <w:lang w:eastAsia="zh-CN" w:bidi="ar"/>
        </w:rPr>
        <w:t>B. HƯỚNG DẪN CỤ THỂ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0865" w:rsidRPr="00BB7676" w:rsidTr="00355DF2">
        <w:trPr>
          <w:jc w:val="center"/>
        </w:trPr>
        <w:tc>
          <w:tcPr>
            <w:tcW w:w="737"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Phần</w:t>
            </w: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Câu</w:t>
            </w:r>
          </w:p>
        </w:tc>
        <w:tc>
          <w:tcPr>
            <w:tcW w:w="6971" w:type="dxa"/>
            <w:shd w:val="clear" w:color="auto" w:fill="auto"/>
          </w:tcPr>
          <w:p w:rsidR="00260865" w:rsidRPr="00BB7676" w:rsidRDefault="00260865" w:rsidP="00355DF2">
            <w:pPr>
              <w:spacing w:after="0" w:line="240" w:lineRule="auto"/>
              <w:jc w:val="center"/>
              <w:rPr>
                <w:rFonts w:eastAsia="Calibri" w:cs="Times New Roman"/>
                <w:b/>
                <w:bCs/>
                <w:iCs/>
                <w:noProof/>
                <w:szCs w:val="26"/>
                <w:lang w:val="vi-VN"/>
              </w:rPr>
            </w:pPr>
            <w:r w:rsidRPr="00BB7676">
              <w:rPr>
                <w:rFonts w:eastAsia="Calibri" w:cs="Times New Roman"/>
                <w:b/>
                <w:bCs/>
                <w:iCs/>
                <w:noProof/>
                <w:szCs w:val="26"/>
              </w:rPr>
              <w:t>Nội</w:t>
            </w:r>
            <w:r w:rsidRPr="00BB7676">
              <w:rPr>
                <w:rFonts w:eastAsia="Calibri" w:cs="Times New Roman"/>
                <w:b/>
                <w:bCs/>
                <w:iCs/>
                <w:noProof/>
                <w:szCs w:val="26"/>
                <w:lang w:val="vi-VN"/>
              </w:rPr>
              <w:t xml:space="preserve"> dung</w:t>
            </w:r>
          </w:p>
        </w:tc>
        <w:tc>
          <w:tcPr>
            <w:tcW w:w="75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Điểm</w:t>
            </w:r>
          </w:p>
        </w:tc>
      </w:tr>
      <w:tr w:rsidR="00260865" w:rsidRPr="00BB7676" w:rsidTr="00355DF2">
        <w:trPr>
          <w:jc w:val="center"/>
        </w:trPr>
        <w:tc>
          <w:tcPr>
            <w:tcW w:w="737"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I</w:t>
            </w: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C64397" w:rsidRDefault="00260865" w:rsidP="00355DF2">
            <w:pPr>
              <w:spacing w:after="0" w:line="240" w:lineRule="auto"/>
              <w:rPr>
                <w:rFonts w:eastAsia="Calibri" w:cs="Times New Roman"/>
                <w:b/>
                <w:bCs/>
                <w:iCs/>
                <w:noProof/>
                <w:szCs w:val="26"/>
              </w:rPr>
            </w:pPr>
            <w:r w:rsidRPr="00BB7676">
              <w:rPr>
                <w:rFonts w:eastAsia="Calibri" w:cs="Times New Roman"/>
                <w:b/>
                <w:bCs/>
                <w:iCs/>
                <w:noProof/>
                <w:szCs w:val="26"/>
              </w:rPr>
              <w:t>ĐỌC</w:t>
            </w:r>
            <w:r w:rsidRPr="00BB7676">
              <w:rPr>
                <w:rFonts w:eastAsia="Calibri" w:cs="Times New Roman"/>
                <w:b/>
                <w:bCs/>
                <w:iCs/>
                <w:noProof/>
                <w:szCs w:val="26"/>
                <w:lang w:val="vi-VN"/>
              </w:rPr>
              <w:t xml:space="preserve"> HIỂU</w:t>
            </w:r>
          </w:p>
        </w:tc>
        <w:tc>
          <w:tcPr>
            <w:tcW w:w="752" w:type="dxa"/>
            <w:shd w:val="clear" w:color="auto" w:fill="auto"/>
          </w:tcPr>
          <w:p w:rsidR="00260865" w:rsidRPr="00BB7676" w:rsidRDefault="00260865" w:rsidP="00355DF2">
            <w:pPr>
              <w:spacing w:after="0" w:line="240" w:lineRule="auto"/>
              <w:jc w:val="center"/>
              <w:rPr>
                <w:rFonts w:eastAsia="Calibri" w:cs="Times New Roman"/>
                <w:b/>
                <w:bCs/>
                <w:iCs/>
                <w:noProof/>
                <w:szCs w:val="26"/>
                <w:lang w:val="vi-VN"/>
              </w:rPr>
            </w:pPr>
            <w:r w:rsidRPr="00BB7676">
              <w:rPr>
                <w:rFonts w:eastAsia="Calibri" w:cs="Times New Roman"/>
                <w:b/>
                <w:bCs/>
                <w:iCs/>
                <w:noProof/>
                <w:szCs w:val="26"/>
              </w:rPr>
              <w:t>6</w:t>
            </w:r>
            <w:r w:rsidRPr="00BB7676">
              <w:rPr>
                <w:rFonts w:eastAsia="Calibri" w:cs="Times New Roman"/>
                <w:b/>
                <w:bCs/>
                <w:iCs/>
                <w:noProof/>
                <w:szCs w:val="26"/>
                <w:lang w:val="vi-VN"/>
              </w:rPr>
              <w:t>,0</w:t>
            </w:r>
          </w:p>
        </w:tc>
      </w:tr>
      <w:tr w:rsidR="00260865" w:rsidRPr="00BB7676" w:rsidTr="00355DF2">
        <w:trPr>
          <w:jc w:val="center"/>
        </w:trPr>
        <w:tc>
          <w:tcPr>
            <w:tcW w:w="737" w:type="dxa"/>
            <w:vMerge w:val="restart"/>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1</w:t>
            </w:r>
          </w:p>
        </w:tc>
        <w:tc>
          <w:tcPr>
            <w:tcW w:w="6971" w:type="dxa"/>
            <w:shd w:val="clear" w:color="auto" w:fill="auto"/>
          </w:tcPr>
          <w:p w:rsidR="00260865" w:rsidRPr="00BB7676" w:rsidRDefault="00260865" w:rsidP="00355DF2">
            <w:pPr>
              <w:spacing w:after="0" w:line="240" w:lineRule="auto"/>
              <w:jc w:val="both"/>
              <w:rPr>
                <w:rFonts w:eastAsia="Calibri" w:cs="Times New Roman"/>
                <w:szCs w:val="26"/>
              </w:rPr>
            </w:pPr>
            <w:r w:rsidRPr="00BB7676">
              <w:rPr>
                <w:rFonts w:eastAsia="Calibri" w:cs="Times New Roman"/>
                <w:szCs w:val="26"/>
              </w:rPr>
              <w:t>Những phương thức biểu đạt: miêu tả, tự sự</w:t>
            </w:r>
          </w:p>
          <w:p w:rsidR="00260865" w:rsidRPr="00BB7676" w:rsidRDefault="00260865" w:rsidP="00355DF2">
            <w:pPr>
              <w:spacing w:after="0" w:line="240" w:lineRule="auto"/>
              <w:jc w:val="both"/>
              <w:rPr>
                <w:rFonts w:eastAsia="Calibri" w:cs="Times New Roman"/>
                <w:b/>
                <w:bCs/>
                <w:i/>
                <w:szCs w:val="26"/>
              </w:rPr>
            </w:pPr>
            <w:r w:rsidRPr="00BB7676">
              <w:rPr>
                <w:rFonts w:eastAsia="Calibri" w:cs="Times New Roman"/>
                <w:b/>
                <w:bCs/>
                <w:i/>
                <w:szCs w:val="26"/>
              </w:rPr>
              <w:t>Hướng dẫn chấm: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Học sinh trả lời đúng như đáp án: 0,5 điểm.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Học sinh trả lời đúng 1</w:t>
            </w:r>
            <w:r>
              <w:rPr>
                <w:rFonts w:eastAsia="Calibri" w:cs="Times New Roman"/>
                <w:bCs/>
                <w:i/>
                <w:szCs w:val="26"/>
              </w:rPr>
              <w:t xml:space="preserve"> </w:t>
            </w:r>
            <w:r w:rsidRPr="00BB7676">
              <w:rPr>
                <w:rFonts w:eastAsia="Calibri" w:cs="Times New Roman"/>
                <w:bCs/>
                <w:i/>
                <w:szCs w:val="26"/>
              </w:rPr>
              <w:t>PTBĐ: 0,25</w:t>
            </w:r>
          </w:p>
          <w:p w:rsidR="00260865" w:rsidRPr="00F92E08" w:rsidRDefault="00260865" w:rsidP="00355DF2">
            <w:pPr>
              <w:spacing w:after="0" w:line="240" w:lineRule="auto"/>
              <w:jc w:val="both"/>
              <w:rPr>
                <w:rFonts w:eastAsia="Calibri" w:cs="Times New Roman"/>
                <w:bCs/>
                <w:i/>
                <w:szCs w:val="26"/>
              </w:rPr>
            </w:pPr>
            <w:r w:rsidRPr="00BB7676">
              <w:rPr>
                <w:rFonts w:eastAsia="Calibri" w:cs="Times New Roman"/>
                <w:bCs/>
                <w:i/>
                <w:szCs w:val="26"/>
              </w:rPr>
              <w:t>- Học sinh trả lời không đúng: 0,0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sidRPr="00BB7676">
              <w:rPr>
                <w:rFonts w:eastAsia="Calibri" w:cs="Times New Roman"/>
                <w:iCs/>
                <w:noProof/>
                <w:szCs w:val="26"/>
              </w:rPr>
              <w:t>0,5</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2</w:t>
            </w:r>
          </w:p>
        </w:tc>
        <w:tc>
          <w:tcPr>
            <w:tcW w:w="6971" w:type="dxa"/>
            <w:shd w:val="clear" w:color="auto" w:fill="auto"/>
          </w:tcPr>
          <w:p w:rsidR="00260865" w:rsidRPr="00BB7676" w:rsidRDefault="00260865" w:rsidP="00355DF2">
            <w:pPr>
              <w:spacing w:after="0" w:line="240" w:lineRule="auto"/>
              <w:jc w:val="both"/>
              <w:rPr>
                <w:rFonts w:eastAsia="Calibri" w:cs="Times New Roman"/>
                <w:szCs w:val="26"/>
              </w:rPr>
            </w:pPr>
            <w:r w:rsidRPr="00BB7676">
              <w:rPr>
                <w:rFonts w:eastAsia="Calibri" w:cs="Times New Roman"/>
                <w:szCs w:val="26"/>
              </w:rPr>
              <w:t xml:space="preserve"> Nhân vật trực tiếp tham gia: Tôi, thằng Cò, Tía nuôi</w:t>
            </w:r>
          </w:p>
          <w:p w:rsidR="00260865" w:rsidRPr="00BB7676" w:rsidRDefault="00260865" w:rsidP="00355DF2">
            <w:pPr>
              <w:spacing w:after="0" w:line="240" w:lineRule="auto"/>
              <w:jc w:val="both"/>
              <w:rPr>
                <w:rFonts w:eastAsia="Calibri" w:cs="Times New Roman"/>
                <w:b/>
                <w:bCs/>
                <w:i/>
                <w:szCs w:val="26"/>
              </w:rPr>
            </w:pPr>
            <w:r w:rsidRPr="00BB7676">
              <w:rPr>
                <w:rFonts w:eastAsia="Calibri" w:cs="Times New Roman"/>
                <w:b/>
                <w:bCs/>
                <w:i/>
                <w:szCs w:val="26"/>
              </w:rPr>
              <w:t>Hướng dẫn chấm: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Học sinh trả lời đúng đáp án: 0.5 điểm.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Học sinh trả lờ</w:t>
            </w:r>
            <w:r>
              <w:rPr>
                <w:rFonts w:eastAsia="Calibri" w:cs="Times New Roman"/>
                <w:bCs/>
                <w:i/>
                <w:szCs w:val="26"/>
              </w:rPr>
              <w:t>i đúng 1</w:t>
            </w:r>
            <w:r w:rsidRPr="00BB7676">
              <w:rPr>
                <w:rFonts w:eastAsia="Calibri" w:cs="Times New Roman"/>
                <w:bCs/>
                <w:i/>
                <w:szCs w:val="26"/>
              </w:rPr>
              <w:t xml:space="preserve"> nhân vật hoặc đủ 3 nhân vật nhưng có thừa nhân vật (Má nuôi, thầy giáo): 0,25 điểm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w:t>
            </w:r>
            <w:r>
              <w:rPr>
                <w:rFonts w:eastAsia="Calibri" w:cs="Times New Roman"/>
                <w:bCs/>
                <w:i/>
                <w:szCs w:val="26"/>
              </w:rPr>
              <w:t>c sinh</w:t>
            </w:r>
            <w:r w:rsidRPr="00BB7676">
              <w:rPr>
                <w:rFonts w:eastAsia="Calibri" w:cs="Times New Roman"/>
                <w:bCs/>
                <w:i/>
                <w:szCs w:val="26"/>
              </w:rPr>
              <w:t xml:space="preserve"> không trả lời</w:t>
            </w:r>
            <w:r>
              <w:rPr>
                <w:rFonts w:eastAsia="Calibri" w:cs="Times New Roman"/>
                <w:bCs/>
                <w:i/>
                <w:szCs w:val="26"/>
              </w:rPr>
              <w:t xml:space="preserve"> được nhân vật nào</w:t>
            </w:r>
            <w:r w:rsidRPr="00BB7676">
              <w:rPr>
                <w:rFonts w:eastAsia="Calibri" w:cs="Times New Roman"/>
                <w:bCs/>
                <w:i/>
                <w:szCs w:val="26"/>
              </w:rPr>
              <w:t>: 0,0 điểm.</w:t>
            </w:r>
          </w:p>
        </w:tc>
        <w:tc>
          <w:tcPr>
            <w:tcW w:w="752" w:type="dxa"/>
            <w:shd w:val="clear" w:color="auto" w:fill="auto"/>
          </w:tcPr>
          <w:p w:rsidR="00260865" w:rsidRDefault="00260865" w:rsidP="00355DF2">
            <w:pPr>
              <w:spacing w:after="0" w:line="240" w:lineRule="auto"/>
              <w:jc w:val="center"/>
              <w:rPr>
                <w:rFonts w:eastAsia="Calibri" w:cs="Times New Roman"/>
                <w:iCs/>
                <w:noProof/>
                <w:szCs w:val="26"/>
              </w:rPr>
            </w:pPr>
            <w:r>
              <w:rPr>
                <w:rFonts w:eastAsia="Calibri" w:cs="Times New Roman"/>
                <w:iCs/>
                <w:noProof/>
                <w:szCs w:val="26"/>
              </w:rPr>
              <w:t>0,</w:t>
            </w:r>
            <w:r w:rsidRPr="00BB7676">
              <w:rPr>
                <w:rFonts w:eastAsia="Calibri" w:cs="Times New Roman"/>
                <w:iCs/>
                <w:noProof/>
                <w:szCs w:val="26"/>
              </w:rPr>
              <w:t>5</w:t>
            </w:r>
          </w:p>
          <w:p w:rsidR="00260865" w:rsidRPr="00BB7676" w:rsidRDefault="00260865" w:rsidP="00355DF2">
            <w:pPr>
              <w:spacing w:after="0" w:line="240" w:lineRule="auto"/>
              <w:jc w:val="center"/>
              <w:rPr>
                <w:rFonts w:eastAsia="Calibri" w:cs="Times New Roman"/>
                <w:iCs/>
                <w:noProof/>
                <w:szCs w:val="26"/>
              </w:rPr>
            </w:pP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3</w:t>
            </w:r>
          </w:p>
        </w:tc>
        <w:tc>
          <w:tcPr>
            <w:tcW w:w="6971" w:type="dxa"/>
            <w:shd w:val="clear" w:color="auto" w:fill="auto"/>
          </w:tcPr>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 xml:space="preserve">Buổi sáng đất rừng Phương Nam được miêu tả qua: </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 trời không gió, không khí vẫn mát lạnh</w:t>
            </w:r>
            <w:r w:rsidRPr="00BB7676">
              <w:rPr>
                <w:rFonts w:cs="Times New Roman"/>
                <w:szCs w:val="26"/>
                <w:shd w:val="clear" w:color="auto" w:fill="FFFFFF" w:themeFill="background1"/>
              </w:rPr>
              <w:t xml:space="preserve">. </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 hơi nước sông ngòi, mương rạch, của đất ấm và dưỡng khí thảo mộc thở ra từ bình minh.</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 ánh sáng trong vắt</w:t>
            </w:r>
          </w:p>
          <w:p w:rsidR="00260865" w:rsidRPr="00BB7676" w:rsidRDefault="00260865" w:rsidP="00355DF2">
            <w:pPr>
              <w:pStyle w:val="ListParagraph"/>
              <w:spacing w:after="0" w:line="240" w:lineRule="auto"/>
              <w:ind w:left="149"/>
              <w:jc w:val="both"/>
              <w:rPr>
                <w:rFonts w:eastAsia="Calibri" w:cs="Times New Roman"/>
                <w:i/>
                <w:szCs w:val="26"/>
              </w:rPr>
            </w:pPr>
            <w:r w:rsidRPr="00BB7676">
              <w:rPr>
                <w:rFonts w:cs="Times New Roman"/>
                <w:szCs w:val="26"/>
              </w:rPr>
              <w:t>+ đầu hoa tràm rung rung,</w:t>
            </w:r>
          </w:p>
          <w:p w:rsidR="00260865" w:rsidRPr="00BB7676" w:rsidRDefault="00260865" w:rsidP="00355DF2">
            <w:pPr>
              <w:spacing w:after="0" w:line="240" w:lineRule="auto"/>
              <w:jc w:val="both"/>
              <w:rPr>
                <w:rFonts w:eastAsia="Calibri" w:cs="Times New Roman"/>
                <w:b/>
                <w:bCs/>
                <w:i/>
                <w:szCs w:val="26"/>
              </w:rPr>
            </w:pPr>
            <w:r w:rsidRPr="00BB7676">
              <w:rPr>
                <w:rFonts w:eastAsia="Calibri" w:cs="Times New Roman"/>
                <w:b/>
                <w:bCs/>
                <w:i/>
                <w:szCs w:val="26"/>
              </w:rPr>
              <w:t>Hướng dẫn chấm: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HS trả lời như đáp án hoặc chép lại đúng đoạ</w:t>
            </w:r>
            <w:r>
              <w:rPr>
                <w:rFonts w:eastAsia="Calibri" w:cs="Times New Roman"/>
                <w:bCs/>
                <w:i/>
                <w:szCs w:val="26"/>
              </w:rPr>
              <w:t>n 1: 0,</w:t>
            </w:r>
            <w:r w:rsidRPr="00BB7676">
              <w:rPr>
                <w:rFonts w:eastAsia="Calibri" w:cs="Times New Roman"/>
                <w:bCs/>
                <w:i/>
                <w:szCs w:val="26"/>
              </w:rPr>
              <w:t>5 điểm.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xml:space="preserve">- Học sinh trả lời </w:t>
            </w:r>
            <w:r>
              <w:rPr>
                <w:rFonts w:eastAsia="Calibri" w:cs="Times New Roman"/>
                <w:bCs/>
                <w:i/>
                <w:szCs w:val="26"/>
              </w:rPr>
              <w:t>1</w:t>
            </w:r>
            <w:r w:rsidRPr="00BB7676">
              <w:rPr>
                <w:rFonts w:eastAsia="Calibri" w:cs="Times New Roman"/>
                <w:bCs/>
                <w:i/>
                <w:szCs w:val="26"/>
              </w:rPr>
              <w:t xml:space="preserve"> đến 3 hình ảnh: 0,25 điểm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w:t>
            </w:r>
            <w:r>
              <w:rPr>
                <w:rFonts w:eastAsia="Calibri" w:cs="Times New Roman"/>
                <w:bCs/>
                <w:i/>
                <w:szCs w:val="26"/>
              </w:rPr>
              <w:t xml:space="preserve">c sinh </w:t>
            </w:r>
            <w:r w:rsidRPr="00BB7676">
              <w:rPr>
                <w:rFonts w:eastAsia="Calibri" w:cs="Times New Roman"/>
                <w:bCs/>
                <w:i/>
                <w:szCs w:val="26"/>
              </w:rPr>
              <w:t>không trả lời</w:t>
            </w:r>
            <w:r>
              <w:rPr>
                <w:rFonts w:eastAsia="Calibri" w:cs="Times New Roman"/>
                <w:bCs/>
                <w:i/>
                <w:szCs w:val="26"/>
              </w:rPr>
              <w:t xml:space="preserve"> được hình ảnh nào</w:t>
            </w:r>
            <w:r w:rsidRPr="00BB7676">
              <w:rPr>
                <w:rFonts w:eastAsia="Calibri" w:cs="Times New Roman"/>
                <w:bCs/>
                <w:i/>
                <w:szCs w:val="26"/>
              </w:rPr>
              <w:t>: 0,0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t>0,</w:t>
            </w:r>
            <w:r w:rsidRPr="00BB7676">
              <w:rPr>
                <w:rFonts w:eastAsia="Calibri" w:cs="Times New Roman"/>
                <w:iCs/>
                <w:noProof/>
                <w:szCs w:val="26"/>
              </w:rPr>
              <w:t>5</w:t>
            </w:r>
          </w:p>
        </w:tc>
      </w:tr>
      <w:tr w:rsidR="00260865" w:rsidRPr="00BB7676" w:rsidTr="00355DF2">
        <w:trPr>
          <w:jc w:val="center"/>
        </w:trPr>
        <w:tc>
          <w:tcPr>
            <w:tcW w:w="737" w:type="dxa"/>
            <w:vMerge w:val="restart"/>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4</w:t>
            </w:r>
          </w:p>
        </w:tc>
        <w:tc>
          <w:tcPr>
            <w:tcW w:w="6971" w:type="dxa"/>
            <w:shd w:val="clear" w:color="auto" w:fill="auto"/>
          </w:tcPr>
          <w:p w:rsidR="00260865" w:rsidRPr="00BB7676" w:rsidRDefault="00260865" w:rsidP="00355DF2">
            <w:pPr>
              <w:spacing w:after="0" w:line="259" w:lineRule="auto"/>
              <w:jc w:val="both"/>
              <w:rPr>
                <w:rFonts w:cs="Times New Roman"/>
                <w:szCs w:val="26"/>
              </w:rPr>
            </w:pPr>
            <w:r w:rsidRPr="00BB7676">
              <w:rPr>
                <w:rFonts w:cs="Times New Roman"/>
                <w:szCs w:val="26"/>
              </w:rPr>
              <w:t>Biện pháp tư từ</w:t>
            </w:r>
            <w:r>
              <w:rPr>
                <w:rFonts w:cs="Times New Roman"/>
                <w:szCs w:val="26"/>
              </w:rPr>
              <w:t>: S</w:t>
            </w:r>
            <w:r w:rsidRPr="00BB7676">
              <w:rPr>
                <w:rFonts w:cs="Times New Roman"/>
                <w:szCs w:val="26"/>
              </w:rPr>
              <w:t xml:space="preserve">o sánh </w:t>
            </w:r>
            <w:r>
              <w:rPr>
                <w:rFonts w:cs="Times New Roman"/>
                <w:szCs w:val="26"/>
              </w:rPr>
              <w:t>(0,</w:t>
            </w:r>
            <w:r w:rsidRPr="00BB7676">
              <w:rPr>
                <w:rFonts w:cs="Times New Roman"/>
                <w:szCs w:val="26"/>
              </w:rPr>
              <w:t>5 điểm)</w:t>
            </w:r>
          </w:p>
          <w:p w:rsidR="00260865" w:rsidRPr="00BB7676" w:rsidRDefault="00260865" w:rsidP="00355DF2">
            <w:pPr>
              <w:spacing w:after="0" w:line="259" w:lineRule="auto"/>
              <w:jc w:val="both"/>
              <w:rPr>
                <w:rFonts w:cs="Times New Roman"/>
                <w:szCs w:val="26"/>
              </w:rPr>
            </w:pPr>
            <w:r w:rsidRPr="00BB7676">
              <w:rPr>
                <w:rFonts w:cs="Times New Roman"/>
                <w:szCs w:val="26"/>
              </w:rPr>
              <w:t xml:space="preserve">(Ánh sáng trong vắt, hơi gợn một chút óng ánh trên những đầu hoa tràm rung rung, khiến ta nhìn cái gì cũng có cảm giác như là nó bao qua một lớp thủy tinh.) </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Tác dụng:</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 Làm tăng giá trị biểu cảm, làm cho sự vật trở nên sinh động</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 Nhấn mạnh vẻ đẹp trong trẻo, huyền ảo của khu rừng vào buổi sáng</w:t>
            </w:r>
          </w:p>
          <w:p w:rsidR="00260865" w:rsidRPr="00BB7676" w:rsidRDefault="00260865" w:rsidP="00355DF2">
            <w:pPr>
              <w:spacing w:after="0" w:line="240" w:lineRule="auto"/>
              <w:jc w:val="both"/>
              <w:rPr>
                <w:rFonts w:eastAsia="Calibri" w:cs="Times New Roman"/>
                <w:b/>
                <w:bCs/>
                <w:i/>
                <w:szCs w:val="26"/>
              </w:rPr>
            </w:pPr>
            <w:r w:rsidRPr="00BB7676">
              <w:rPr>
                <w:rFonts w:eastAsia="Calibri" w:cs="Times New Roman"/>
                <w:b/>
                <w:bCs/>
                <w:i/>
                <w:szCs w:val="26"/>
              </w:rPr>
              <w:t>Hướng dẫn chấm: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HS trả lời tác dụng như đáp án hoặ</w:t>
            </w:r>
            <w:r>
              <w:rPr>
                <w:rFonts w:eastAsia="Calibri" w:cs="Times New Roman"/>
                <w:bCs/>
                <w:i/>
                <w:szCs w:val="26"/>
              </w:rPr>
              <w:t>c: 0,</w:t>
            </w:r>
            <w:r w:rsidRPr="00BB7676">
              <w:rPr>
                <w:rFonts w:eastAsia="Calibri" w:cs="Times New Roman"/>
                <w:bCs/>
                <w:i/>
                <w:szCs w:val="26"/>
              </w:rPr>
              <w:t>5 điểm.</w:t>
            </w:r>
          </w:p>
          <w:p w:rsidR="00260865" w:rsidRPr="00BB7676" w:rsidRDefault="00260865" w:rsidP="00355DF2">
            <w:pPr>
              <w:spacing w:after="0" w:line="240" w:lineRule="auto"/>
              <w:jc w:val="both"/>
              <w:rPr>
                <w:rFonts w:eastAsia="Calibri" w:cs="Times New Roman"/>
                <w:bCs/>
                <w:i/>
                <w:szCs w:val="26"/>
              </w:rPr>
            </w:pPr>
            <w:r w:rsidRPr="00BB7676">
              <w:rPr>
                <w:rFonts w:eastAsia="Calibri" w:cs="Times New Roman"/>
                <w:bCs/>
                <w:i/>
                <w:szCs w:val="26"/>
              </w:rPr>
              <w:t>- Học sinh trả lời đúng 1 ý: 0,25 điểm</w:t>
            </w:r>
          </w:p>
          <w:p w:rsidR="00260865" w:rsidRPr="00BB7676" w:rsidRDefault="00260865" w:rsidP="00355DF2">
            <w:pPr>
              <w:spacing w:after="0" w:line="240" w:lineRule="auto"/>
              <w:jc w:val="both"/>
              <w:rPr>
                <w:rFonts w:cs="Times New Roman"/>
                <w:szCs w:val="26"/>
              </w:rPr>
            </w:pPr>
            <w:r w:rsidRPr="00BB7676">
              <w:rPr>
                <w:rFonts w:eastAsia="Calibri" w:cs="Times New Roman"/>
                <w:bCs/>
                <w:i/>
                <w:szCs w:val="26"/>
              </w:rPr>
              <w:lastRenderedPageBreak/>
              <w:t>- Học sinh trả lời sai hoặc không trả lời: 0,0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lastRenderedPageBreak/>
              <w:t>1,</w:t>
            </w:r>
            <w:r w:rsidRPr="00BB7676">
              <w:rPr>
                <w:rFonts w:eastAsia="Calibri" w:cs="Times New Roman"/>
                <w:iCs/>
                <w:noProof/>
                <w:szCs w:val="26"/>
              </w:rPr>
              <w:t>0</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5</w:t>
            </w:r>
          </w:p>
        </w:tc>
        <w:tc>
          <w:tcPr>
            <w:tcW w:w="6971" w:type="dxa"/>
            <w:shd w:val="clear" w:color="auto" w:fill="auto"/>
          </w:tcPr>
          <w:p w:rsidR="00260865" w:rsidRPr="00712EB0" w:rsidRDefault="00260865" w:rsidP="00355DF2">
            <w:pPr>
              <w:pStyle w:val="ListParagraph"/>
              <w:spacing w:after="0" w:line="240" w:lineRule="auto"/>
              <w:ind w:left="149"/>
              <w:jc w:val="both"/>
              <w:rPr>
                <w:rFonts w:cs="Times New Roman"/>
                <w:i/>
                <w:szCs w:val="26"/>
              </w:rPr>
            </w:pPr>
            <w:r w:rsidRPr="00712EB0">
              <w:rPr>
                <w:rFonts w:cs="Times New Roman"/>
                <w:i/>
                <w:szCs w:val="26"/>
              </w:rPr>
              <w:t>Hình ảnh người Tía nuôi:</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Chu đáo, trang bị đủ những vật dụng cần thiết khi đi rừng</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Là người từng trải, am hiểu kỹ năng đi rừng</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Là người khỏe mạnh, rắn rỏi.</w:t>
            </w:r>
          </w:p>
          <w:p w:rsidR="00260865" w:rsidRPr="00BB7676" w:rsidRDefault="00260865" w:rsidP="00355DF2">
            <w:pPr>
              <w:spacing w:after="0" w:line="240" w:lineRule="auto"/>
              <w:jc w:val="both"/>
              <w:rPr>
                <w:rFonts w:eastAsia="Calibri" w:cs="Times New Roman"/>
                <w:b/>
                <w:bCs/>
                <w:i/>
                <w:szCs w:val="26"/>
              </w:rPr>
            </w:pPr>
            <w:r w:rsidRPr="00BB7676">
              <w:rPr>
                <w:rFonts w:eastAsia="Calibri" w:cs="Times New Roman"/>
                <w:b/>
                <w:bCs/>
                <w:i/>
                <w:szCs w:val="26"/>
              </w:rPr>
              <w:t>Hướng dẫn chấm:</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HS có thể diễn đạt bằng nhiều cách theo nội dung gợi ý</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Đảm bảo 2 đế</w:t>
            </w:r>
            <w:r>
              <w:rPr>
                <w:rFonts w:cs="Times New Roman"/>
                <w:szCs w:val="26"/>
              </w:rPr>
              <w:t>n 3 ý: 1,</w:t>
            </w:r>
            <w:r w:rsidRPr="00BB7676">
              <w:rPr>
                <w:rFonts w:cs="Times New Roman"/>
                <w:szCs w:val="26"/>
              </w:rPr>
              <w:t>0 điểm</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HS diễn đạ</w:t>
            </w:r>
            <w:r>
              <w:rPr>
                <w:rFonts w:cs="Times New Roman"/>
                <w:szCs w:val="26"/>
              </w:rPr>
              <w:t>t sơ sài nhưng có ý: 0,</w:t>
            </w:r>
            <w:r w:rsidRPr="00BB7676">
              <w:rPr>
                <w:rFonts w:cs="Times New Roman"/>
                <w:szCs w:val="26"/>
              </w:rPr>
              <w:t>25 điể</w:t>
            </w:r>
            <w:r>
              <w:rPr>
                <w:rFonts w:cs="Times New Roman"/>
                <w:szCs w:val="26"/>
              </w:rPr>
              <w:t>m - 0,</w:t>
            </w:r>
            <w:r w:rsidRPr="00BB7676">
              <w:rPr>
                <w:rFonts w:cs="Times New Roman"/>
                <w:szCs w:val="26"/>
              </w:rPr>
              <w:t>5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t>1,0</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6</w:t>
            </w:r>
          </w:p>
        </w:tc>
        <w:tc>
          <w:tcPr>
            <w:tcW w:w="6971" w:type="dxa"/>
            <w:shd w:val="clear" w:color="auto" w:fill="auto"/>
          </w:tcPr>
          <w:p w:rsidR="00260865" w:rsidRDefault="00260865" w:rsidP="00355DF2">
            <w:pPr>
              <w:pStyle w:val="ListParagraph"/>
              <w:spacing w:after="0" w:line="240" w:lineRule="auto"/>
              <w:ind w:left="149"/>
              <w:jc w:val="both"/>
              <w:rPr>
                <w:rFonts w:cs="Times New Roman"/>
                <w:szCs w:val="26"/>
              </w:rPr>
            </w:pPr>
            <w:r w:rsidRPr="00BB7676">
              <w:rPr>
                <w:rFonts w:cs="Times New Roman"/>
                <w:szCs w:val="26"/>
              </w:rPr>
              <w:t>Khái quát nội dung của đoạn trích: trải nghiệm đi lấy mật ong rừng của nhân vật tôi (An) với tía nuôi và Cò.</w:t>
            </w:r>
          </w:p>
          <w:p w:rsidR="00260865" w:rsidRPr="00BB7676" w:rsidRDefault="00260865" w:rsidP="00355DF2">
            <w:pPr>
              <w:spacing w:after="0" w:line="240" w:lineRule="auto"/>
              <w:jc w:val="both"/>
              <w:rPr>
                <w:rFonts w:eastAsia="Calibri" w:cs="Times New Roman"/>
                <w:b/>
                <w:bCs/>
                <w:i/>
                <w:szCs w:val="26"/>
              </w:rPr>
            </w:pPr>
            <w:r w:rsidRPr="00BB7676">
              <w:rPr>
                <w:rFonts w:eastAsia="Calibri" w:cs="Times New Roman"/>
                <w:b/>
                <w:bCs/>
                <w:i/>
                <w:szCs w:val="26"/>
              </w:rPr>
              <w:t>Hướng dẫn chấm:</w:t>
            </w:r>
          </w:p>
          <w:p w:rsidR="00260865" w:rsidRPr="00712EB0"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 xml:space="preserve">HS </w:t>
            </w:r>
            <w:r>
              <w:rPr>
                <w:rFonts w:cs="Times New Roman"/>
                <w:szCs w:val="26"/>
              </w:rPr>
              <w:t>trả lời như đáp án hoặc tương đương, cho 1,0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t>1,0</w:t>
            </w:r>
          </w:p>
        </w:tc>
      </w:tr>
      <w:tr w:rsidR="00260865" w:rsidRPr="00BB7676" w:rsidTr="00355DF2">
        <w:trPr>
          <w:jc w:val="center"/>
        </w:trPr>
        <w:tc>
          <w:tcPr>
            <w:tcW w:w="737" w:type="dxa"/>
            <w:vMerge w:val="restart"/>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7</w:t>
            </w:r>
          </w:p>
        </w:tc>
        <w:tc>
          <w:tcPr>
            <w:tcW w:w="6971" w:type="dxa"/>
            <w:shd w:val="clear" w:color="auto" w:fill="auto"/>
          </w:tcPr>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 xml:space="preserve">HS trình bày quan điểm: đồng ý hoặc không </w:t>
            </w:r>
            <w:r>
              <w:rPr>
                <w:rFonts w:cs="Times New Roman"/>
                <w:szCs w:val="26"/>
              </w:rPr>
              <w:t>đồng ý (0,</w:t>
            </w:r>
            <w:r w:rsidRPr="00BB7676">
              <w:rPr>
                <w:rFonts w:cs="Times New Roman"/>
                <w:szCs w:val="26"/>
              </w:rPr>
              <w:t>25 điểm)</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Tùy theo cách lý giải của HS để bảo vệ quan điểm, đảm bảo phù hợp với mục đích giáo dục, thuần phong mỹ tục.</w:t>
            </w:r>
          </w:p>
          <w:p w:rsidR="00260865" w:rsidRPr="00BB7676" w:rsidRDefault="00260865" w:rsidP="00355DF2">
            <w:pPr>
              <w:pStyle w:val="ListParagraph"/>
              <w:numPr>
                <w:ilvl w:val="0"/>
                <w:numId w:val="1"/>
              </w:numPr>
              <w:spacing w:after="0" w:line="240" w:lineRule="auto"/>
              <w:ind w:left="149" w:hanging="142"/>
              <w:jc w:val="both"/>
              <w:rPr>
                <w:rFonts w:cs="Times New Roman"/>
                <w:szCs w:val="26"/>
              </w:rPr>
            </w:pPr>
            <w:r w:rsidRPr="00BB7676">
              <w:rPr>
                <w:rFonts w:cs="Times New Roman"/>
                <w:szCs w:val="26"/>
              </w:rPr>
              <w:t xml:space="preserve"> GV linh hoạt cho điể</w:t>
            </w:r>
            <w:r>
              <w:rPr>
                <w:rFonts w:cs="Times New Roman"/>
                <w:szCs w:val="26"/>
              </w:rPr>
              <w:t>m: 0,</w:t>
            </w:r>
            <w:r w:rsidRPr="00BB7676">
              <w:rPr>
                <w:rFonts w:cs="Times New Roman"/>
                <w:szCs w:val="26"/>
              </w:rPr>
              <w:t>25 điểm đế</w:t>
            </w:r>
            <w:r>
              <w:rPr>
                <w:rFonts w:cs="Times New Roman"/>
                <w:szCs w:val="26"/>
              </w:rPr>
              <w:t>n 0,</w:t>
            </w:r>
            <w:r w:rsidRPr="00BB7676">
              <w:rPr>
                <w:rFonts w:cs="Times New Roman"/>
                <w:szCs w:val="26"/>
              </w:rPr>
              <w:t>75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t>1,0</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8</w:t>
            </w:r>
          </w:p>
        </w:tc>
        <w:tc>
          <w:tcPr>
            <w:tcW w:w="6971" w:type="dxa"/>
            <w:shd w:val="clear" w:color="auto" w:fill="auto"/>
          </w:tcPr>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Gợi ý bài học nhận thức:</w:t>
            </w:r>
          </w:p>
          <w:p w:rsidR="00260865" w:rsidRPr="00BB7676" w:rsidRDefault="00260865" w:rsidP="00355DF2">
            <w:pPr>
              <w:pStyle w:val="ListParagraph"/>
              <w:numPr>
                <w:ilvl w:val="0"/>
                <w:numId w:val="1"/>
              </w:numPr>
              <w:spacing w:after="0" w:line="240" w:lineRule="auto"/>
              <w:ind w:left="149" w:hanging="149"/>
              <w:jc w:val="both"/>
              <w:rPr>
                <w:rFonts w:cs="Times New Roman"/>
                <w:szCs w:val="26"/>
              </w:rPr>
            </w:pPr>
            <w:r w:rsidRPr="00BB7676">
              <w:rPr>
                <w:rFonts w:cs="Times New Roman"/>
                <w:szCs w:val="26"/>
              </w:rPr>
              <w:t>Yêu thiên nhiên, có ý thức bảo vệ thiên nhiên.</w:t>
            </w:r>
          </w:p>
          <w:p w:rsidR="00260865" w:rsidRPr="00BB7676" w:rsidRDefault="00260865" w:rsidP="00355DF2">
            <w:pPr>
              <w:pStyle w:val="ListParagraph"/>
              <w:numPr>
                <w:ilvl w:val="0"/>
                <w:numId w:val="1"/>
              </w:numPr>
              <w:spacing w:after="0" w:line="240" w:lineRule="auto"/>
              <w:ind w:left="149" w:hanging="149"/>
              <w:jc w:val="both"/>
              <w:rPr>
                <w:rFonts w:cs="Times New Roman"/>
                <w:szCs w:val="26"/>
              </w:rPr>
            </w:pPr>
            <w:r w:rsidRPr="00BB7676">
              <w:rPr>
                <w:rFonts w:cs="Times New Roman"/>
                <w:szCs w:val="26"/>
              </w:rPr>
              <w:t>Trang bị các kỹ năng cơ bản cho bản thân khi đi rừng.</w:t>
            </w:r>
          </w:p>
          <w:p w:rsidR="00260865" w:rsidRPr="00BB7676" w:rsidRDefault="00260865" w:rsidP="00355DF2">
            <w:pPr>
              <w:pStyle w:val="ListParagraph"/>
              <w:numPr>
                <w:ilvl w:val="0"/>
                <w:numId w:val="1"/>
              </w:numPr>
              <w:spacing w:after="0" w:line="240" w:lineRule="auto"/>
              <w:ind w:left="149" w:hanging="149"/>
              <w:jc w:val="both"/>
              <w:rPr>
                <w:rFonts w:cs="Times New Roman"/>
                <w:szCs w:val="26"/>
              </w:rPr>
            </w:pPr>
            <w:r w:rsidRPr="00BB7676">
              <w:rPr>
                <w:rFonts w:cs="Times New Roman"/>
                <w:szCs w:val="26"/>
              </w:rPr>
              <w:t>Biết áp dụng các kiến thức đã học vào thực tiễn và ngược lại dùng thực tiễn để bổ sung thêm hiểu biết</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w:t>
            </w:r>
          </w:p>
          <w:p w:rsidR="00260865" w:rsidRPr="00BB7676" w:rsidRDefault="00260865" w:rsidP="00355DF2">
            <w:pPr>
              <w:spacing w:after="0" w:line="240" w:lineRule="auto"/>
              <w:jc w:val="both"/>
              <w:rPr>
                <w:rFonts w:eastAsia="Calibri" w:cs="Times New Roman"/>
                <w:b/>
                <w:i/>
                <w:noProof/>
                <w:szCs w:val="26"/>
              </w:rPr>
            </w:pPr>
            <w:r w:rsidRPr="00BB7676">
              <w:rPr>
                <w:rFonts w:eastAsia="Calibri" w:cs="Times New Roman"/>
                <w:b/>
                <w:i/>
                <w:noProof/>
                <w:szCs w:val="26"/>
              </w:rPr>
              <w:t>Hướng dẫn chấm:</w:t>
            </w:r>
          </w:p>
          <w:p w:rsidR="00260865" w:rsidRPr="00BB7676" w:rsidRDefault="00260865" w:rsidP="00355DF2">
            <w:pPr>
              <w:pStyle w:val="ListParagraph"/>
              <w:spacing w:after="0" w:line="240" w:lineRule="auto"/>
              <w:ind w:left="149"/>
              <w:jc w:val="both"/>
              <w:rPr>
                <w:rFonts w:cs="Times New Roman"/>
                <w:szCs w:val="26"/>
              </w:rPr>
            </w:pPr>
            <w:r w:rsidRPr="00BB7676">
              <w:rPr>
                <w:rFonts w:cs="Times New Roman"/>
                <w:szCs w:val="26"/>
              </w:rPr>
              <w:t>GV linh hoạt cho điểm tùy theo trình bày của HS miễn là hợp lý.</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t>0,</w:t>
            </w:r>
            <w:r w:rsidRPr="00BB7676">
              <w:rPr>
                <w:rFonts w:eastAsia="Calibri" w:cs="Times New Roman"/>
                <w:iCs/>
                <w:noProof/>
                <w:szCs w:val="26"/>
              </w:rPr>
              <w:t>5</w:t>
            </w:r>
          </w:p>
        </w:tc>
      </w:tr>
      <w:tr w:rsidR="00260865" w:rsidRPr="00BB7676" w:rsidTr="00355DF2">
        <w:trPr>
          <w:jc w:val="center"/>
        </w:trPr>
        <w:tc>
          <w:tcPr>
            <w:tcW w:w="737" w:type="dxa"/>
            <w:vMerge w:val="restart"/>
            <w:shd w:val="clear" w:color="auto" w:fill="auto"/>
          </w:tcPr>
          <w:p w:rsidR="00260865" w:rsidRPr="00BB7676" w:rsidRDefault="00260865" w:rsidP="00355DF2">
            <w:pPr>
              <w:spacing w:after="0" w:line="240" w:lineRule="auto"/>
              <w:jc w:val="center"/>
              <w:rPr>
                <w:rFonts w:eastAsia="Calibri" w:cs="Times New Roman"/>
                <w:b/>
                <w:bCs/>
                <w:iCs/>
                <w:noProof/>
                <w:szCs w:val="26"/>
              </w:rPr>
            </w:pPr>
            <w:r w:rsidRPr="00BB7676">
              <w:rPr>
                <w:rFonts w:eastAsia="Calibri" w:cs="Times New Roman"/>
                <w:b/>
                <w:bCs/>
                <w:iCs/>
                <w:noProof/>
                <w:szCs w:val="26"/>
              </w:rPr>
              <w:t>II</w:t>
            </w: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b/>
                <w:bCs/>
                <w:iCs/>
                <w:noProof/>
                <w:szCs w:val="26"/>
                <w:lang w:val="vi-VN"/>
              </w:rPr>
            </w:pPr>
            <w:r w:rsidRPr="00BB7676">
              <w:rPr>
                <w:rFonts w:eastAsia="Calibri" w:cs="Times New Roman"/>
                <w:b/>
                <w:bCs/>
                <w:iCs/>
                <w:noProof/>
                <w:szCs w:val="26"/>
              </w:rPr>
              <w:t>VIẾT</w:t>
            </w:r>
          </w:p>
        </w:tc>
        <w:tc>
          <w:tcPr>
            <w:tcW w:w="752" w:type="dxa"/>
            <w:shd w:val="clear" w:color="auto" w:fill="auto"/>
          </w:tcPr>
          <w:p w:rsidR="00260865" w:rsidRPr="00BB7676" w:rsidRDefault="00260865" w:rsidP="00355DF2">
            <w:pPr>
              <w:spacing w:after="0" w:line="240" w:lineRule="auto"/>
              <w:jc w:val="center"/>
              <w:rPr>
                <w:rFonts w:eastAsia="Calibri" w:cs="Times New Roman"/>
                <w:b/>
                <w:bCs/>
                <w:iCs/>
                <w:noProof/>
                <w:szCs w:val="26"/>
                <w:lang w:val="vi-VN"/>
              </w:rPr>
            </w:pPr>
            <w:r w:rsidRPr="00BB7676">
              <w:rPr>
                <w:rFonts w:eastAsia="Calibri" w:cs="Times New Roman"/>
                <w:b/>
                <w:bCs/>
                <w:iCs/>
                <w:noProof/>
                <w:szCs w:val="26"/>
              </w:rPr>
              <w:t>4</w:t>
            </w:r>
            <w:r w:rsidRPr="00BB7676">
              <w:rPr>
                <w:rFonts w:eastAsia="Calibri" w:cs="Times New Roman"/>
                <w:b/>
                <w:bCs/>
                <w:iCs/>
                <w:noProof/>
                <w:szCs w:val="26"/>
                <w:lang w:val="vi-VN"/>
              </w:rPr>
              <w:t>.0</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i/>
                <w:iCs/>
                <w:noProof/>
                <w:szCs w:val="26"/>
              </w:rPr>
            </w:pPr>
            <w:r w:rsidRPr="00BB7676">
              <w:rPr>
                <w:rFonts w:eastAsia="Calibri" w:cs="Times New Roman"/>
                <w:i/>
                <w:iCs/>
                <w:noProof/>
                <w:szCs w:val="26"/>
              </w:rPr>
              <w:t>a</w:t>
            </w:r>
            <w:r w:rsidRPr="00BB7676">
              <w:rPr>
                <w:rFonts w:eastAsia="Calibri" w:cs="Times New Roman"/>
                <w:noProof/>
                <w:szCs w:val="26"/>
              </w:rPr>
              <w:t>.</w:t>
            </w:r>
            <w:r w:rsidRPr="00BB7676">
              <w:rPr>
                <w:rFonts w:eastAsia="Calibri" w:cs="Times New Roman"/>
                <w:i/>
                <w:iCs/>
                <w:noProof/>
                <w:szCs w:val="26"/>
              </w:rPr>
              <w:t xml:space="preserve"> Đảm bảo cấu trúc bài nghị luận</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noProof/>
                <w:szCs w:val="26"/>
              </w:rPr>
              <w:t xml:space="preserve">Mở bài nêu được vấn đề, thân bài triển khai được vấn đề, </w:t>
            </w:r>
            <w:r w:rsidRPr="00BB7676">
              <w:rPr>
                <w:rFonts w:eastAsia="Calibri" w:cs="Times New Roman"/>
                <w:noProof/>
                <w:szCs w:val="26"/>
                <w:u w:color="FF0000"/>
              </w:rPr>
              <w:t>kết bài</w:t>
            </w:r>
            <w:r w:rsidRPr="00BB7676">
              <w:rPr>
                <w:rFonts w:eastAsia="Calibri" w:cs="Times New Roman"/>
                <w:noProof/>
                <w:szCs w:val="26"/>
              </w:rPr>
              <w:t xml:space="preserve"> khái quát được vấn đề</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sidRPr="00BB7676">
              <w:rPr>
                <w:rFonts w:eastAsia="Calibri" w:cs="Times New Roman"/>
                <w:iCs/>
                <w:noProof/>
                <w:szCs w:val="26"/>
              </w:rPr>
              <w:t>0,25</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i/>
                <w:noProof/>
                <w:szCs w:val="26"/>
              </w:rPr>
              <w:t xml:space="preserve">b. Xác định đúng vấn đề cần nghị luận: </w:t>
            </w:r>
          </w:p>
          <w:p w:rsidR="00260865" w:rsidRPr="00BB7676" w:rsidRDefault="00260865" w:rsidP="00355DF2">
            <w:pPr>
              <w:spacing w:after="0" w:line="240" w:lineRule="auto"/>
              <w:jc w:val="both"/>
              <w:rPr>
                <w:rFonts w:eastAsia="Calibri" w:cs="Times New Roman"/>
                <w:iCs/>
                <w:noProof/>
                <w:szCs w:val="26"/>
              </w:rPr>
            </w:pPr>
            <w:r w:rsidRPr="00BB7676">
              <w:rPr>
                <w:rFonts w:eastAsia="Calibri" w:cs="Times New Roman"/>
                <w:iCs/>
                <w:noProof/>
                <w:szCs w:val="26"/>
              </w:rPr>
              <w:t xml:space="preserve"> Vẻ đẹp nội dung và nghệ thuật của bài thơ.</w:t>
            </w:r>
          </w:p>
          <w:p w:rsidR="00260865" w:rsidRPr="00BB7676" w:rsidRDefault="00260865" w:rsidP="00355DF2">
            <w:pPr>
              <w:spacing w:after="0" w:line="240" w:lineRule="auto"/>
              <w:jc w:val="both"/>
              <w:rPr>
                <w:rFonts w:eastAsia="Calibri" w:cs="Times New Roman"/>
                <w:b/>
                <w:i/>
                <w:noProof/>
                <w:szCs w:val="26"/>
              </w:rPr>
            </w:pPr>
            <w:r w:rsidRPr="00BB7676">
              <w:rPr>
                <w:rFonts w:eastAsia="Calibri" w:cs="Times New Roman"/>
                <w:b/>
                <w:i/>
                <w:noProof/>
                <w:szCs w:val="26"/>
              </w:rPr>
              <w:t>Hướng dẫn chấm:</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i/>
                <w:noProof/>
                <w:szCs w:val="26"/>
              </w:rPr>
              <w:t>- Học sinh xác định đúng vấn đề cần nghị luận: 0,25 điểm.</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i/>
                <w:noProof/>
                <w:szCs w:val="26"/>
              </w:rPr>
              <w:t>- Học sinh xác định chưa đúng vấn đề cần nghị luận: 0,0 điểm.</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sidRPr="00BB7676">
              <w:rPr>
                <w:rFonts w:eastAsia="Calibri" w:cs="Times New Roman"/>
                <w:iCs/>
                <w:noProof/>
                <w:szCs w:val="26"/>
              </w:rPr>
              <w:t>0,25</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i/>
                <w:iCs/>
                <w:noProof/>
                <w:szCs w:val="26"/>
              </w:rPr>
            </w:pPr>
            <w:r w:rsidRPr="00BB7676">
              <w:rPr>
                <w:rFonts w:eastAsia="Calibri" w:cs="Times New Roman"/>
                <w:i/>
                <w:iCs/>
                <w:noProof/>
                <w:szCs w:val="26"/>
              </w:rPr>
              <w:t>c. Triển khai vấn đề nghị luận thành các luận điểm</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noProof/>
                <w:szCs w:val="26"/>
              </w:rPr>
              <w:t>Học sinh có thể triển khai theo nhiều cách, nhưng cần vận dụng tốt các thao tác lập luận, kết hợp chặt chẽ giữa lí lẽ và dẫn chứng. Dưới đây là một vài gợ</w:t>
            </w:r>
            <w:r>
              <w:rPr>
                <w:rFonts w:eastAsia="Calibri" w:cs="Times New Roman"/>
                <w:noProof/>
                <w:szCs w:val="26"/>
              </w:rPr>
              <w:t>i ý</w:t>
            </w:r>
            <w:r w:rsidRPr="00BB7676">
              <w:rPr>
                <w:rFonts w:eastAsia="Calibri" w:cs="Times New Roman"/>
                <w:noProof/>
                <w:szCs w:val="26"/>
              </w:rPr>
              <w:t>:</w:t>
            </w:r>
          </w:p>
        </w:tc>
        <w:tc>
          <w:tcPr>
            <w:tcW w:w="752" w:type="dxa"/>
            <w:vMerge w:val="restart"/>
            <w:shd w:val="clear" w:color="auto" w:fill="auto"/>
          </w:tcPr>
          <w:p w:rsidR="00260865" w:rsidRPr="00BB7676" w:rsidRDefault="00260865" w:rsidP="00355DF2">
            <w:pPr>
              <w:spacing w:after="0" w:line="240" w:lineRule="auto"/>
              <w:jc w:val="center"/>
              <w:rPr>
                <w:rFonts w:eastAsia="Calibri" w:cs="Times New Roman"/>
                <w:iCs/>
                <w:noProof/>
                <w:szCs w:val="26"/>
              </w:rPr>
            </w:pPr>
            <w:r>
              <w:rPr>
                <w:rFonts w:eastAsia="Calibri" w:cs="Times New Roman"/>
                <w:iCs/>
                <w:noProof/>
                <w:szCs w:val="26"/>
              </w:rPr>
              <w:t>2,</w:t>
            </w:r>
            <w:r w:rsidRPr="00BB7676">
              <w:rPr>
                <w:rFonts w:eastAsia="Calibri" w:cs="Times New Roman"/>
                <w:iCs/>
                <w:noProof/>
                <w:szCs w:val="26"/>
              </w:rPr>
              <w:t>0</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pStyle w:val="NormalWeb"/>
              <w:shd w:val="clear" w:color="auto" w:fill="FFFFFF"/>
              <w:spacing w:before="0" w:beforeAutospacing="0" w:after="0" w:afterAutospacing="0"/>
              <w:jc w:val="both"/>
              <w:rPr>
                <w:b/>
                <w:sz w:val="26"/>
                <w:szCs w:val="26"/>
              </w:rPr>
            </w:pPr>
            <w:r w:rsidRPr="00BB7676">
              <w:rPr>
                <w:b/>
                <w:sz w:val="26"/>
                <w:szCs w:val="26"/>
              </w:rPr>
              <w:t>*Cấu tứ của bài thơ</w:t>
            </w:r>
          </w:p>
          <w:p w:rsidR="00260865" w:rsidRPr="00BB7676" w:rsidRDefault="00260865" w:rsidP="00355DF2">
            <w:pPr>
              <w:pStyle w:val="NormalWeb"/>
              <w:shd w:val="clear" w:color="auto" w:fill="FFFFFF"/>
              <w:spacing w:before="0" w:beforeAutospacing="0" w:after="0" w:afterAutospacing="0"/>
              <w:jc w:val="both"/>
              <w:rPr>
                <w:sz w:val="26"/>
                <w:szCs w:val="26"/>
              </w:rPr>
            </w:pPr>
            <w:r w:rsidRPr="00BB7676">
              <w:rPr>
                <w:sz w:val="26"/>
                <w:szCs w:val="26"/>
              </w:rPr>
              <w:t>- Bài thơ “Khi con tu hú” được sáng tác trong nhà lao Thừa Phủ (Huế), khi tác giả mới bị bắt giam ở đây tháng 7-1939.</w:t>
            </w:r>
          </w:p>
          <w:p w:rsidR="00260865" w:rsidRPr="00BB7676" w:rsidRDefault="00260865" w:rsidP="00355DF2">
            <w:pPr>
              <w:pStyle w:val="NormalWeb"/>
              <w:shd w:val="clear" w:color="auto" w:fill="FFFFFF"/>
              <w:spacing w:before="0" w:beforeAutospacing="0" w:after="0" w:afterAutospacing="0"/>
              <w:jc w:val="both"/>
              <w:rPr>
                <w:sz w:val="26"/>
                <w:szCs w:val="26"/>
              </w:rPr>
            </w:pPr>
            <w:r w:rsidRPr="00BB7676">
              <w:rPr>
                <w:sz w:val="26"/>
                <w:szCs w:val="26"/>
              </w:rPr>
              <w:t>Nhan đề bài thơ:</w:t>
            </w:r>
          </w:p>
          <w:p w:rsidR="00260865" w:rsidRPr="00BB7676" w:rsidRDefault="00260865" w:rsidP="00355DF2">
            <w:pPr>
              <w:pStyle w:val="NormalWeb"/>
              <w:shd w:val="clear" w:color="auto" w:fill="FFFFFF"/>
              <w:spacing w:before="0" w:beforeAutospacing="0" w:after="0" w:afterAutospacing="0"/>
              <w:jc w:val="both"/>
              <w:rPr>
                <w:sz w:val="26"/>
                <w:szCs w:val="26"/>
              </w:rPr>
            </w:pPr>
            <w:r w:rsidRPr="00BB7676">
              <w:rPr>
                <w:sz w:val="26"/>
                <w:szCs w:val="26"/>
              </w:rPr>
              <w:t>- Nhan đề bài thơ chỉ là một vế phụ của một câu văn trọn ý -&gt; Khi con tu hú gọi bầy là khi mùa hè đến, người tù cách mạng càng cảm thấy ngột ngạt trong phòng giam chật chội; càng thèm khát ch</w:t>
            </w:r>
            <w:r>
              <w:rPr>
                <w:sz w:val="26"/>
                <w:szCs w:val="26"/>
              </w:rPr>
              <w:t>áy bỏng</w:t>
            </w:r>
            <w:r w:rsidRPr="00BB7676">
              <w:rPr>
                <w:sz w:val="26"/>
                <w:szCs w:val="26"/>
              </w:rPr>
              <w:t xml:space="preserve"> cuộc sống tự do tưng bừng ở bên ngoài.</w:t>
            </w:r>
          </w:p>
          <w:p w:rsidR="00260865" w:rsidRPr="00BB7676" w:rsidRDefault="00260865" w:rsidP="00355DF2">
            <w:pPr>
              <w:spacing w:after="0" w:line="240" w:lineRule="auto"/>
              <w:jc w:val="both"/>
              <w:rPr>
                <w:rFonts w:eastAsia="Calibri" w:cs="Times New Roman"/>
                <w:b/>
                <w:noProof/>
                <w:szCs w:val="26"/>
              </w:rPr>
            </w:pPr>
            <w:r w:rsidRPr="00BB7676">
              <w:rPr>
                <w:rFonts w:eastAsia="Calibri" w:cs="Times New Roman"/>
                <w:b/>
                <w:noProof/>
                <w:szCs w:val="26"/>
              </w:rPr>
              <w:lastRenderedPageBreak/>
              <w:t xml:space="preserve">* Về nội dung: </w:t>
            </w:r>
          </w:p>
          <w:p w:rsidR="00260865" w:rsidRPr="00BB7676" w:rsidRDefault="00260865" w:rsidP="00355DF2">
            <w:pPr>
              <w:pStyle w:val="NormalWeb"/>
              <w:spacing w:before="0" w:beforeAutospacing="0" w:after="0" w:afterAutospacing="0"/>
              <w:rPr>
                <w:sz w:val="26"/>
                <w:szCs w:val="26"/>
              </w:rPr>
            </w:pPr>
            <w:r w:rsidRPr="00BB7676">
              <w:rPr>
                <w:rStyle w:val="Strong"/>
                <w:sz w:val="26"/>
                <w:szCs w:val="26"/>
              </w:rPr>
              <w:t>1. Bức tranh mùa hè trong tâm tưởng người tù cách mạng (6 câu thơ đầu)</w:t>
            </w:r>
          </w:p>
          <w:p w:rsidR="00260865" w:rsidRDefault="00260865" w:rsidP="00355DF2">
            <w:pPr>
              <w:pStyle w:val="NormalWeb"/>
              <w:spacing w:before="0" w:beforeAutospacing="0" w:after="0" w:afterAutospacing="0"/>
              <w:jc w:val="both"/>
              <w:rPr>
                <w:sz w:val="26"/>
                <w:szCs w:val="26"/>
              </w:rPr>
            </w:pPr>
            <w:r w:rsidRPr="00BB7676">
              <w:rPr>
                <w:sz w:val="26"/>
                <w:szCs w:val="26"/>
              </w:rPr>
              <w:t xml:space="preserve">+ Âm thanh: tiếng chim tu hú, tiếng ve ngân, tiếng sáo diều  </w:t>
            </w:r>
          </w:p>
          <w:p w:rsidR="00260865" w:rsidRPr="00BB7676" w:rsidRDefault="00260865" w:rsidP="00355DF2">
            <w:pPr>
              <w:pStyle w:val="NormalWeb"/>
              <w:spacing w:before="0" w:beforeAutospacing="0" w:after="0" w:afterAutospacing="0"/>
              <w:jc w:val="both"/>
              <w:rPr>
                <w:sz w:val="26"/>
                <w:szCs w:val="26"/>
              </w:rPr>
            </w:pPr>
            <w:r w:rsidRPr="00BB7676">
              <w:rPr>
                <w:sz w:val="26"/>
                <w:szCs w:val="26"/>
              </w:rPr>
              <w:t>→ náo động, rạo rực</w:t>
            </w:r>
          </w:p>
          <w:p w:rsidR="00260865" w:rsidRPr="00BB7676" w:rsidRDefault="00260865" w:rsidP="00355DF2">
            <w:pPr>
              <w:pStyle w:val="NormalWeb"/>
              <w:spacing w:before="0" w:beforeAutospacing="0" w:after="0" w:afterAutospacing="0"/>
              <w:jc w:val="both"/>
              <w:rPr>
                <w:sz w:val="26"/>
                <w:szCs w:val="26"/>
              </w:rPr>
            </w:pPr>
            <w:r w:rsidRPr="00BB7676">
              <w:rPr>
                <w:sz w:val="26"/>
                <w:szCs w:val="26"/>
              </w:rPr>
              <w:t>+ Màu sắc: màu vàng (bắp rây), màu đỏ (trái chín), màu hồng (nắng đào), màu xanh (trời xanh). → rực rỡ, tươi tắn</w:t>
            </w:r>
          </w:p>
          <w:p w:rsidR="00260865" w:rsidRPr="00BB7676" w:rsidRDefault="00260865" w:rsidP="00355DF2">
            <w:pPr>
              <w:pStyle w:val="NormalWeb"/>
              <w:spacing w:before="0" w:beforeAutospacing="0" w:after="0" w:afterAutospacing="0"/>
              <w:jc w:val="both"/>
              <w:rPr>
                <w:sz w:val="26"/>
                <w:szCs w:val="26"/>
              </w:rPr>
            </w:pPr>
            <w:r w:rsidRPr="00BB7676">
              <w:rPr>
                <w:sz w:val="26"/>
                <w:szCs w:val="26"/>
              </w:rPr>
              <w:t>+ Hương vị: chín, ngọt → ngọt ngào, đầy sức sống</w:t>
            </w:r>
          </w:p>
          <w:p w:rsidR="00260865" w:rsidRPr="00BB7676" w:rsidRDefault="00260865" w:rsidP="00355DF2">
            <w:pPr>
              <w:pStyle w:val="NormalWeb"/>
              <w:spacing w:before="0" w:beforeAutospacing="0" w:after="0" w:afterAutospacing="0"/>
              <w:jc w:val="both"/>
              <w:rPr>
                <w:sz w:val="26"/>
                <w:szCs w:val="26"/>
              </w:rPr>
            </w:pPr>
            <w:r w:rsidRPr="00BB7676">
              <w:rPr>
                <w:sz w:val="26"/>
                <w:szCs w:val="26"/>
              </w:rPr>
              <w:t>+ Không gian: rộng - cao → thoáng đãng, tự do</w:t>
            </w:r>
          </w:p>
          <w:p w:rsidR="00260865" w:rsidRPr="00BB7676" w:rsidRDefault="00260865" w:rsidP="00355DF2">
            <w:pPr>
              <w:pStyle w:val="NormalWeb"/>
              <w:spacing w:before="0" w:beforeAutospacing="0" w:after="0" w:afterAutospacing="0"/>
              <w:jc w:val="both"/>
              <w:rPr>
                <w:sz w:val="26"/>
                <w:szCs w:val="26"/>
              </w:rPr>
            </w:pPr>
            <w:r w:rsidRPr="00BB7676">
              <w:rPr>
                <w:sz w:val="26"/>
                <w:szCs w:val="26"/>
              </w:rPr>
              <w:t>→ Cảnh mùa hè rộn rã âm thanh, rực rỡ sắc màu, ngọt ngào hương vị. Mọi vật sống động, mạnh mẽ</w:t>
            </w:r>
          </w:p>
          <w:p w:rsidR="00260865" w:rsidRPr="00BB7676" w:rsidRDefault="00260865" w:rsidP="00355DF2">
            <w:pPr>
              <w:pStyle w:val="NormalWeb"/>
              <w:spacing w:before="0" w:beforeAutospacing="0" w:after="0" w:afterAutospacing="0"/>
              <w:jc w:val="both"/>
              <w:rPr>
                <w:sz w:val="26"/>
                <w:szCs w:val="26"/>
              </w:rPr>
            </w:pPr>
            <w:r w:rsidRPr="00BB7676">
              <w:rPr>
                <w:sz w:val="26"/>
                <w:szCs w:val="26"/>
              </w:rPr>
              <w:t>→ Tâm hồn nhạy cảm tinh tế, tình yêu cuộc sống tha thiết của người tù Cách mạng</w:t>
            </w:r>
          </w:p>
          <w:p w:rsidR="00260865" w:rsidRPr="00BB7676" w:rsidRDefault="00260865" w:rsidP="00355DF2">
            <w:pPr>
              <w:pStyle w:val="NormalWeb"/>
              <w:spacing w:before="0" w:beforeAutospacing="0" w:after="0" w:afterAutospacing="0"/>
              <w:rPr>
                <w:sz w:val="26"/>
                <w:szCs w:val="26"/>
              </w:rPr>
            </w:pPr>
            <w:r w:rsidRPr="00BB7676">
              <w:rPr>
                <w:rStyle w:val="Strong"/>
                <w:sz w:val="26"/>
                <w:szCs w:val="26"/>
              </w:rPr>
              <w:t>2. Tâm trạng người tù cách mạng (4 câu cuối)</w:t>
            </w:r>
          </w:p>
          <w:p w:rsidR="00260865" w:rsidRPr="00BB7676" w:rsidRDefault="00260865" w:rsidP="00355DF2">
            <w:pPr>
              <w:pStyle w:val="NormalWeb"/>
              <w:spacing w:before="0" w:beforeAutospacing="0" w:after="0" w:afterAutospacing="0"/>
              <w:rPr>
                <w:sz w:val="26"/>
                <w:szCs w:val="26"/>
              </w:rPr>
            </w:pPr>
            <w:r w:rsidRPr="00BB7676">
              <w:rPr>
                <w:sz w:val="26"/>
                <w:szCs w:val="26"/>
              </w:rPr>
              <w:t>- Cách ngắt nhịp bất thường 6/2 (câu 8); 3/3 (câu 9).</w:t>
            </w:r>
          </w:p>
          <w:p w:rsidR="00260865" w:rsidRPr="00BB7676" w:rsidRDefault="00260865" w:rsidP="00355DF2">
            <w:pPr>
              <w:pStyle w:val="NormalWeb"/>
              <w:spacing w:before="0" w:beforeAutospacing="0" w:after="0" w:afterAutospacing="0"/>
              <w:rPr>
                <w:sz w:val="26"/>
                <w:szCs w:val="26"/>
              </w:rPr>
            </w:pPr>
            <w:r w:rsidRPr="00BB7676">
              <w:rPr>
                <w:sz w:val="26"/>
                <w:szCs w:val="26"/>
              </w:rPr>
              <w:t>- Sử dụng các động từ mạnh: (đập tan phòng, chết uất), những từ ngữ cảm thán (ôi, thôi, làm sao), câu cảm thán (câu 8 và câu 10).</w:t>
            </w:r>
          </w:p>
          <w:p w:rsidR="00260865" w:rsidRPr="00BB7676" w:rsidRDefault="00260865" w:rsidP="00355DF2">
            <w:pPr>
              <w:pStyle w:val="NormalWeb"/>
              <w:spacing w:before="0" w:beforeAutospacing="0" w:after="0" w:afterAutospacing="0"/>
              <w:rPr>
                <w:sz w:val="26"/>
                <w:szCs w:val="26"/>
              </w:rPr>
            </w:pPr>
            <w:r w:rsidRPr="00BB7676">
              <w:rPr>
                <w:sz w:val="26"/>
                <w:szCs w:val="26"/>
              </w:rPr>
              <w:t>→ Cảm giác ngột ngạt và uất ức cao độ</w:t>
            </w:r>
          </w:p>
          <w:p w:rsidR="00260865" w:rsidRPr="00BB7676" w:rsidRDefault="00260865" w:rsidP="00355DF2">
            <w:pPr>
              <w:pStyle w:val="NormalWeb"/>
              <w:spacing w:before="0" w:beforeAutospacing="0" w:after="0" w:afterAutospacing="0"/>
              <w:rPr>
                <w:sz w:val="26"/>
                <w:szCs w:val="26"/>
              </w:rPr>
            </w:pPr>
            <w:r w:rsidRPr="00BB7676">
              <w:rPr>
                <w:sz w:val="26"/>
                <w:szCs w:val="26"/>
              </w:rPr>
              <w:t>→ niềm khao khát cháy bỏng muốn thoát khỏi cảnh tù ngục để trở về với cuộc sống tự do của người chiến sĩ cách mạng.</w:t>
            </w:r>
          </w:p>
          <w:p w:rsidR="00260865" w:rsidRPr="00BB7676" w:rsidRDefault="00260865" w:rsidP="00355DF2">
            <w:pPr>
              <w:pStyle w:val="NormalWeb"/>
              <w:spacing w:before="0" w:beforeAutospacing="0" w:after="0" w:afterAutospacing="0"/>
              <w:rPr>
                <w:sz w:val="26"/>
                <w:szCs w:val="26"/>
              </w:rPr>
            </w:pPr>
            <w:r w:rsidRPr="00BB7676">
              <w:rPr>
                <w:rStyle w:val="Emphasis"/>
                <w:sz w:val="26"/>
                <w:szCs w:val="26"/>
              </w:rPr>
              <w:t>* Mở đầu và kết thúc bài thơ đều có tiếng tu hú kêu nhưng tâm trạng người tù khi nghe tiếng tu hú có sự khác nhau:</w:t>
            </w:r>
          </w:p>
          <w:p w:rsidR="00260865" w:rsidRPr="00BB7676" w:rsidRDefault="00260865" w:rsidP="00355DF2">
            <w:pPr>
              <w:pStyle w:val="NormalWeb"/>
              <w:spacing w:before="0" w:beforeAutospacing="0" w:after="0" w:afterAutospacing="0"/>
              <w:rPr>
                <w:sz w:val="26"/>
                <w:szCs w:val="26"/>
              </w:rPr>
            </w:pPr>
            <w:r w:rsidRPr="00BB7676">
              <w:rPr>
                <w:sz w:val="26"/>
                <w:szCs w:val="26"/>
              </w:rPr>
              <w:t>- Ở câu thơ đầu tiếng tu hú gợi ra cảnh trời đất bao la, tưng bừng sự sống lúc vào hè, tâm trạng người tù hoà hợp với sự sống, say mê cuộc sống.</w:t>
            </w:r>
          </w:p>
          <w:p w:rsidR="00260865" w:rsidRPr="00BB7676" w:rsidRDefault="00260865" w:rsidP="00355DF2">
            <w:pPr>
              <w:pStyle w:val="NormalWeb"/>
              <w:shd w:val="clear" w:color="auto" w:fill="FFFFFF"/>
              <w:spacing w:before="0" w:beforeAutospacing="0" w:after="0" w:afterAutospacing="0"/>
              <w:jc w:val="both"/>
              <w:rPr>
                <w:sz w:val="26"/>
                <w:szCs w:val="26"/>
              </w:rPr>
            </w:pPr>
            <w:r w:rsidRPr="00BB7676">
              <w:rPr>
                <w:sz w:val="26"/>
                <w:szCs w:val="26"/>
              </w:rPr>
              <w:t>- Ở câu thơ cuối, tiếng tu hú gơi cảm</w:t>
            </w:r>
            <w:r>
              <w:rPr>
                <w:sz w:val="26"/>
                <w:szCs w:val="26"/>
              </w:rPr>
              <w:t xml:space="preserve"> xúc khác hẳn: u uất, nôn nao</w:t>
            </w:r>
            <w:r w:rsidRPr="00BB7676">
              <w:rPr>
                <w:sz w:val="26"/>
                <w:szCs w:val="26"/>
              </w:rPr>
              <w:t>, khắc khoải, tâm trạng của kẻ mất tự do, bị tách rời cuộc sống.</w:t>
            </w:r>
          </w:p>
          <w:p w:rsidR="00260865" w:rsidRPr="00BB7676" w:rsidRDefault="00260865" w:rsidP="00355DF2">
            <w:pPr>
              <w:pStyle w:val="NormalWeb"/>
              <w:shd w:val="clear" w:color="auto" w:fill="FFFFFF"/>
              <w:spacing w:before="0" w:beforeAutospacing="0" w:after="0" w:afterAutospacing="0"/>
              <w:jc w:val="both"/>
              <w:rPr>
                <w:sz w:val="26"/>
                <w:szCs w:val="26"/>
              </w:rPr>
            </w:pPr>
            <w:r w:rsidRPr="00BB7676">
              <w:rPr>
                <w:sz w:val="26"/>
                <w:szCs w:val="26"/>
              </w:rPr>
              <w:t>→ Tiếng chim tu hú là tiếng gọi thiết tha của tự do, của cuộc sống hối hả, là khao khát đất nước hòa bình, độc lập đang cháy hừng hừng trong lòng người tù</w:t>
            </w:r>
            <w:r>
              <w:rPr>
                <w:sz w:val="26"/>
                <w:szCs w:val="26"/>
              </w:rPr>
              <w:t xml:space="preserve"> </w:t>
            </w:r>
            <w:r w:rsidRPr="00BB7676">
              <w:rPr>
                <w:sz w:val="26"/>
                <w:szCs w:val="26"/>
              </w:rPr>
              <w:t>- nhà thơ</w:t>
            </w:r>
          </w:p>
          <w:p w:rsidR="00260865" w:rsidRPr="00BB7676" w:rsidRDefault="00260865" w:rsidP="00355DF2">
            <w:pPr>
              <w:spacing w:after="0" w:line="240" w:lineRule="auto"/>
              <w:jc w:val="both"/>
              <w:rPr>
                <w:rFonts w:eastAsia="Calibri" w:cs="Times New Roman"/>
                <w:b/>
                <w:noProof/>
                <w:szCs w:val="26"/>
              </w:rPr>
            </w:pPr>
            <w:r w:rsidRPr="00BB7676">
              <w:rPr>
                <w:rFonts w:eastAsia="Calibri" w:cs="Times New Roman"/>
                <w:b/>
                <w:noProof/>
                <w:szCs w:val="26"/>
              </w:rPr>
              <w:t xml:space="preserve">* Về nghệ thuật: </w:t>
            </w:r>
          </w:p>
          <w:p w:rsidR="00260865" w:rsidRPr="00BB7676" w:rsidRDefault="00260865" w:rsidP="00355DF2">
            <w:pPr>
              <w:spacing w:after="0" w:line="240" w:lineRule="auto"/>
              <w:rPr>
                <w:rFonts w:eastAsia="Calibri" w:cs="Times New Roman"/>
                <w:noProof/>
                <w:szCs w:val="26"/>
              </w:rPr>
            </w:pPr>
            <w:r w:rsidRPr="00BB7676">
              <w:rPr>
                <w:rFonts w:cs="Times New Roman"/>
                <w:szCs w:val="26"/>
                <w:shd w:val="clear" w:color="auto" w:fill="FFFFFF"/>
              </w:rPr>
              <w:t>- Sử dụng hình ảnh bình dị, quen thuộc.</w:t>
            </w:r>
            <w:r w:rsidRPr="00BB7676">
              <w:rPr>
                <w:rFonts w:cs="Times New Roman"/>
                <w:szCs w:val="26"/>
              </w:rPr>
              <w:br/>
            </w:r>
            <w:r w:rsidRPr="00BB7676">
              <w:rPr>
                <w:rFonts w:cs="Times New Roman"/>
                <w:szCs w:val="26"/>
                <w:shd w:val="clear" w:color="auto" w:fill="FFFFFF"/>
              </w:rPr>
              <w:t>- Lời thơ dạt dào cảm xúc.</w:t>
            </w:r>
            <w:r w:rsidRPr="00BB7676">
              <w:rPr>
                <w:rFonts w:cs="Times New Roman"/>
                <w:szCs w:val="26"/>
              </w:rPr>
              <w:br/>
            </w:r>
            <w:r w:rsidRPr="00BB7676">
              <w:rPr>
                <w:rFonts w:cs="Times New Roman"/>
                <w:szCs w:val="26"/>
                <w:shd w:val="clear" w:color="auto" w:fill="FFFFFF"/>
              </w:rPr>
              <w:t>- Sử dụng các biện pháp tu từ: nhân hóa, so sánh, liệt kê...</w:t>
            </w:r>
          </w:p>
          <w:p w:rsidR="00260865" w:rsidRPr="00BB7676" w:rsidRDefault="00260865" w:rsidP="00355DF2">
            <w:pPr>
              <w:spacing w:after="0" w:line="240" w:lineRule="auto"/>
              <w:jc w:val="both"/>
              <w:rPr>
                <w:rFonts w:eastAsia="Calibri" w:cs="Times New Roman"/>
                <w:b/>
                <w:i/>
                <w:noProof/>
                <w:szCs w:val="26"/>
              </w:rPr>
            </w:pPr>
            <w:r w:rsidRPr="00BB7676">
              <w:rPr>
                <w:rFonts w:eastAsia="Calibri" w:cs="Times New Roman"/>
                <w:b/>
                <w:i/>
                <w:noProof/>
                <w:szCs w:val="26"/>
              </w:rPr>
              <w:t>Hướng dẫn chấm:</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i/>
                <w:noProof/>
                <w:szCs w:val="26"/>
              </w:rPr>
              <w:t>- Phân tích đầy đủ, sâu sắc: 2,0 điểm.</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i/>
                <w:noProof/>
                <w:szCs w:val="26"/>
              </w:rPr>
              <w:t>- Phân tích chưa đầy đủ hoặc chưa sâu: 1,0 điể</w:t>
            </w:r>
            <w:r>
              <w:rPr>
                <w:rFonts w:eastAsia="Calibri" w:cs="Times New Roman"/>
                <w:i/>
                <w:noProof/>
                <w:szCs w:val="26"/>
              </w:rPr>
              <w:t>m -</w:t>
            </w:r>
            <w:r w:rsidRPr="00BB7676">
              <w:rPr>
                <w:rFonts w:eastAsia="Calibri" w:cs="Times New Roman"/>
                <w:i/>
                <w:noProof/>
                <w:szCs w:val="26"/>
              </w:rPr>
              <w:t xml:space="preserve"> 1,75 điểm.</w:t>
            </w:r>
          </w:p>
          <w:p w:rsidR="00260865" w:rsidRPr="00BB7676" w:rsidRDefault="00260865" w:rsidP="00355DF2">
            <w:pPr>
              <w:spacing w:after="0" w:line="240" w:lineRule="auto"/>
              <w:jc w:val="both"/>
              <w:rPr>
                <w:rFonts w:eastAsia="Calibri" w:cs="Times New Roman"/>
                <w:noProof/>
                <w:szCs w:val="26"/>
              </w:rPr>
            </w:pPr>
            <w:r w:rsidRPr="00BB7676">
              <w:rPr>
                <w:rFonts w:eastAsia="Calibri" w:cs="Times New Roman"/>
                <w:i/>
                <w:noProof/>
                <w:szCs w:val="26"/>
              </w:rPr>
              <w:t>- Phân tích chung chung, sơ sài: 0,25 điể</w:t>
            </w:r>
            <w:r>
              <w:rPr>
                <w:rFonts w:eastAsia="Calibri" w:cs="Times New Roman"/>
                <w:i/>
                <w:noProof/>
                <w:szCs w:val="26"/>
              </w:rPr>
              <w:t>m -</w:t>
            </w:r>
            <w:r w:rsidRPr="00BB7676">
              <w:rPr>
                <w:rFonts w:eastAsia="Calibri" w:cs="Times New Roman"/>
                <w:i/>
                <w:noProof/>
                <w:szCs w:val="26"/>
              </w:rPr>
              <w:t xml:space="preserve"> 0,75 điểm. </w:t>
            </w:r>
            <w:r w:rsidRPr="00BB7676">
              <w:rPr>
                <w:rFonts w:eastAsia="Calibri" w:cs="Times New Roman"/>
                <w:b/>
                <w:noProof/>
                <w:szCs w:val="26"/>
              </w:rPr>
              <w:t xml:space="preserve">     .</w:t>
            </w:r>
          </w:p>
        </w:tc>
        <w:tc>
          <w:tcPr>
            <w:tcW w:w="752" w:type="dxa"/>
            <w:vMerge/>
            <w:shd w:val="clear" w:color="auto" w:fill="auto"/>
          </w:tcPr>
          <w:p w:rsidR="00260865" w:rsidRPr="00BB7676" w:rsidRDefault="00260865" w:rsidP="00355DF2">
            <w:pPr>
              <w:spacing w:after="0" w:line="240" w:lineRule="auto"/>
              <w:jc w:val="center"/>
              <w:rPr>
                <w:rFonts w:eastAsia="Calibri" w:cs="Times New Roman"/>
                <w:i/>
                <w:noProof/>
                <w:szCs w:val="26"/>
              </w:rPr>
            </w:pP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noProof/>
                <w:szCs w:val="26"/>
              </w:rPr>
            </w:pPr>
            <w:r w:rsidRPr="00BB7676">
              <w:rPr>
                <w:rFonts w:eastAsia="Calibri" w:cs="Times New Roman"/>
                <w:noProof/>
                <w:szCs w:val="26"/>
              </w:rPr>
              <w:t>- Đánh giá chung:</w:t>
            </w:r>
            <w:r w:rsidRPr="00BB7676">
              <w:rPr>
                <w:rFonts w:ascii="Arial" w:hAnsi="Arial" w:cs="Arial"/>
                <w:shd w:val="clear" w:color="auto" w:fill="FFFFFF"/>
              </w:rPr>
              <w:t xml:space="preserve"> </w:t>
            </w:r>
            <w:r w:rsidRPr="00BB7676">
              <w:rPr>
                <w:rFonts w:cs="Times New Roman"/>
                <w:shd w:val="clear" w:color="auto" w:fill="FFFFFF"/>
              </w:rPr>
              <w:t>Bài thơ thể hiện sâu sắc lòng yêu cuộc sống và niềm khao khát tự do cháy bỏng của người chiến sĩ cách mạng trong cảnh tù đày.</w:t>
            </w:r>
          </w:p>
          <w:p w:rsidR="00260865" w:rsidRPr="00BB7676" w:rsidRDefault="00260865" w:rsidP="00355DF2">
            <w:pPr>
              <w:spacing w:after="0" w:line="240" w:lineRule="auto"/>
              <w:jc w:val="both"/>
              <w:rPr>
                <w:rFonts w:eastAsia="Calibri" w:cs="Times New Roman"/>
                <w:b/>
                <w:i/>
                <w:noProof/>
                <w:szCs w:val="26"/>
              </w:rPr>
            </w:pPr>
            <w:r w:rsidRPr="00BB7676">
              <w:rPr>
                <w:rFonts w:eastAsia="Calibri" w:cs="Times New Roman"/>
                <w:b/>
                <w:i/>
                <w:noProof/>
                <w:szCs w:val="26"/>
              </w:rPr>
              <w:t>Hướng dẫn chấm:</w:t>
            </w:r>
          </w:p>
          <w:p w:rsidR="00260865" w:rsidRPr="00BB7676" w:rsidRDefault="00260865" w:rsidP="00355DF2">
            <w:pPr>
              <w:spacing w:after="0" w:line="240" w:lineRule="auto"/>
              <w:jc w:val="both"/>
              <w:rPr>
                <w:rFonts w:eastAsia="Calibri" w:cs="Times New Roman"/>
                <w:i/>
                <w:noProof/>
                <w:szCs w:val="26"/>
              </w:rPr>
            </w:pPr>
            <w:r w:rsidRPr="00BB7676">
              <w:rPr>
                <w:rFonts w:eastAsia="Calibri" w:cs="Times New Roman"/>
                <w:i/>
                <w:noProof/>
                <w:szCs w:val="26"/>
              </w:rPr>
              <w:t>- Trình bày tương đương như đáp án: 0,5 điểm.</w:t>
            </w:r>
          </w:p>
          <w:p w:rsidR="00260865" w:rsidRPr="00BB7676" w:rsidRDefault="00260865" w:rsidP="00355DF2">
            <w:pPr>
              <w:spacing w:after="0" w:line="240" w:lineRule="auto"/>
              <w:jc w:val="both"/>
              <w:rPr>
                <w:rFonts w:eastAsia="Calibri" w:cs="Times New Roman"/>
                <w:noProof/>
                <w:szCs w:val="26"/>
              </w:rPr>
            </w:pPr>
            <w:r w:rsidRPr="00BB7676">
              <w:rPr>
                <w:rFonts w:eastAsia="Calibri" w:cs="Times New Roman"/>
                <w:i/>
                <w:noProof/>
                <w:szCs w:val="26"/>
              </w:rPr>
              <w:t>- Trình bày được 1 ý: 0,25 điểm.</w:t>
            </w:r>
          </w:p>
        </w:tc>
        <w:tc>
          <w:tcPr>
            <w:tcW w:w="752" w:type="dxa"/>
            <w:shd w:val="clear" w:color="auto" w:fill="auto"/>
          </w:tcPr>
          <w:p w:rsidR="00260865" w:rsidRPr="00BB7676" w:rsidRDefault="00260865" w:rsidP="00355DF2">
            <w:pPr>
              <w:spacing w:after="0" w:line="240" w:lineRule="auto"/>
              <w:jc w:val="center"/>
              <w:rPr>
                <w:rFonts w:eastAsia="Calibri" w:cs="Times New Roman"/>
                <w:noProof/>
                <w:szCs w:val="26"/>
              </w:rPr>
            </w:pPr>
            <w:r w:rsidRPr="00BB7676">
              <w:rPr>
                <w:rFonts w:eastAsia="Calibri" w:cs="Times New Roman"/>
                <w:noProof/>
                <w:szCs w:val="26"/>
              </w:rPr>
              <w:t>0,5</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i/>
                <w:noProof/>
                <w:szCs w:val="26"/>
                <w:lang w:val="vi-VN"/>
              </w:rPr>
            </w:pPr>
            <w:r w:rsidRPr="00BB7676">
              <w:rPr>
                <w:rFonts w:eastAsia="Calibri" w:cs="Times New Roman"/>
                <w:i/>
                <w:noProof/>
                <w:szCs w:val="26"/>
                <w:lang w:val="vi-VN"/>
              </w:rPr>
              <w:t>d. Chính tả, ngữ pháp</w:t>
            </w:r>
          </w:p>
          <w:p w:rsidR="00260865" w:rsidRPr="00BB7676" w:rsidRDefault="00260865" w:rsidP="00355DF2">
            <w:pPr>
              <w:spacing w:after="0" w:line="240" w:lineRule="auto"/>
              <w:jc w:val="both"/>
              <w:rPr>
                <w:rFonts w:eastAsia="Calibri" w:cs="Times New Roman"/>
                <w:iCs/>
                <w:noProof/>
                <w:szCs w:val="26"/>
                <w:lang w:val="vi-VN"/>
              </w:rPr>
            </w:pPr>
            <w:r w:rsidRPr="00BB7676">
              <w:rPr>
                <w:rFonts w:eastAsia="Calibri" w:cs="Times New Roman"/>
                <w:iCs/>
                <w:noProof/>
                <w:szCs w:val="26"/>
                <w:lang w:val="vi-VN"/>
              </w:rPr>
              <w:t>Đảm bảo chuẩn chính tả, ngữ pháp Tiếng Việt.</w:t>
            </w:r>
          </w:p>
          <w:p w:rsidR="00260865" w:rsidRPr="00BB7676" w:rsidRDefault="00260865" w:rsidP="00355DF2">
            <w:pPr>
              <w:spacing w:after="0" w:line="240" w:lineRule="auto"/>
              <w:jc w:val="both"/>
              <w:rPr>
                <w:rFonts w:eastAsia="Calibri" w:cs="Times New Roman"/>
                <w:iCs/>
                <w:noProof/>
                <w:szCs w:val="26"/>
                <w:lang w:val="vi-VN"/>
              </w:rPr>
            </w:pPr>
            <w:r w:rsidRPr="00BB7676">
              <w:rPr>
                <w:rFonts w:eastAsia="Calibri" w:cs="Times New Roman"/>
                <w:b/>
                <w:i/>
                <w:iCs/>
                <w:noProof/>
                <w:szCs w:val="26"/>
              </w:rPr>
              <w:lastRenderedPageBreak/>
              <w:t xml:space="preserve">Hướng dẫn chấm: </w:t>
            </w:r>
            <w:r w:rsidRPr="00BB7676">
              <w:rPr>
                <w:rFonts w:eastAsia="Calibri" w:cs="Times New Roman"/>
                <w:i/>
                <w:iCs/>
                <w:noProof/>
                <w:szCs w:val="26"/>
              </w:rPr>
              <w:t>Không cho điểm nếu bài làm có quá nhiều lỗi chính tả, ngữ pháp.</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sidRPr="00BB7676">
              <w:rPr>
                <w:rFonts w:eastAsia="Calibri" w:cs="Times New Roman"/>
                <w:iCs/>
                <w:noProof/>
                <w:szCs w:val="26"/>
              </w:rPr>
              <w:lastRenderedPageBreak/>
              <w:t>0,5</w:t>
            </w:r>
          </w:p>
        </w:tc>
      </w:tr>
      <w:tr w:rsidR="00260865" w:rsidRPr="00BB7676" w:rsidTr="00355DF2">
        <w:trPr>
          <w:jc w:val="center"/>
        </w:trPr>
        <w:tc>
          <w:tcPr>
            <w:tcW w:w="737" w:type="dxa"/>
            <w:vMerge/>
            <w:shd w:val="clear" w:color="auto" w:fill="auto"/>
          </w:tcPr>
          <w:p w:rsidR="00260865" w:rsidRPr="00BB7676" w:rsidRDefault="00260865" w:rsidP="00355DF2">
            <w:pPr>
              <w:spacing w:after="0" w:line="240" w:lineRule="auto"/>
              <w:rPr>
                <w:rFonts w:eastAsia="Calibri" w:cs="Times New Roman"/>
                <w:iCs/>
                <w:noProof/>
                <w:szCs w:val="26"/>
              </w:rPr>
            </w:pP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szCs w:val="26"/>
                <w:lang w:val="vi-VN"/>
              </w:rPr>
            </w:pPr>
            <w:r w:rsidRPr="00BB7676">
              <w:rPr>
                <w:rFonts w:eastAsia="Calibri" w:cs="Times New Roman"/>
                <w:i/>
                <w:noProof/>
                <w:szCs w:val="26"/>
                <w:lang w:val="vi-VN"/>
              </w:rPr>
              <w:t xml:space="preserve">e. Sáng </w:t>
            </w:r>
            <w:r w:rsidRPr="00BB7676">
              <w:rPr>
                <w:rFonts w:eastAsia="Calibri" w:cs="Times New Roman"/>
                <w:noProof/>
                <w:szCs w:val="26"/>
                <w:lang w:val="vi-VN"/>
              </w:rPr>
              <w:t>tạo</w:t>
            </w:r>
            <w:r w:rsidRPr="00BB7676">
              <w:rPr>
                <w:rFonts w:eastAsia="Calibri" w:cs="Times New Roman"/>
                <w:noProof/>
                <w:szCs w:val="26"/>
              </w:rPr>
              <w:t xml:space="preserve">: </w:t>
            </w:r>
            <w:r w:rsidRPr="00BB7676">
              <w:rPr>
                <w:rFonts w:eastAsia="Calibri" w:cs="Times New Roman"/>
                <w:szCs w:val="26"/>
                <w:lang w:val="vi-VN"/>
              </w:rPr>
              <w:t>Thể hiện suy nghĩ sâu sắc về vấn đề nghị luận; có cách diễn đạt mới mẻ.</w:t>
            </w:r>
          </w:p>
        </w:tc>
        <w:tc>
          <w:tcPr>
            <w:tcW w:w="752" w:type="dxa"/>
            <w:shd w:val="clear" w:color="auto" w:fill="auto"/>
          </w:tcPr>
          <w:p w:rsidR="00260865" w:rsidRPr="00BB7676" w:rsidRDefault="00260865" w:rsidP="00355DF2">
            <w:pPr>
              <w:spacing w:after="0" w:line="240" w:lineRule="auto"/>
              <w:jc w:val="center"/>
              <w:rPr>
                <w:rFonts w:eastAsia="Calibri" w:cs="Times New Roman"/>
                <w:iCs/>
                <w:noProof/>
                <w:szCs w:val="26"/>
              </w:rPr>
            </w:pPr>
            <w:r w:rsidRPr="00BB7676">
              <w:rPr>
                <w:rFonts w:eastAsia="Calibri" w:cs="Times New Roman"/>
                <w:iCs/>
                <w:noProof/>
                <w:szCs w:val="26"/>
              </w:rPr>
              <w:t>0,5</w:t>
            </w:r>
          </w:p>
        </w:tc>
      </w:tr>
      <w:tr w:rsidR="00260865" w:rsidRPr="00BB7676" w:rsidTr="00355DF2">
        <w:trPr>
          <w:jc w:val="center"/>
        </w:trPr>
        <w:tc>
          <w:tcPr>
            <w:tcW w:w="737" w:type="dxa"/>
            <w:shd w:val="clear" w:color="auto" w:fill="auto"/>
          </w:tcPr>
          <w:p w:rsidR="00260865" w:rsidRPr="00BB7676" w:rsidRDefault="00260865" w:rsidP="00355DF2">
            <w:pPr>
              <w:spacing w:after="0" w:line="240" w:lineRule="auto"/>
              <w:rPr>
                <w:rFonts w:eastAsia="Calibri" w:cs="Times New Roman"/>
                <w:iCs/>
                <w:noProof/>
                <w:szCs w:val="26"/>
              </w:rPr>
            </w:pPr>
            <w:r w:rsidRPr="00BB7676">
              <w:rPr>
                <w:rFonts w:eastAsia="Calibri" w:cs="Times New Roman"/>
                <w:iCs/>
                <w:noProof/>
                <w:szCs w:val="26"/>
              </w:rPr>
              <w:t>I + II</w:t>
            </w:r>
          </w:p>
        </w:tc>
        <w:tc>
          <w:tcPr>
            <w:tcW w:w="612" w:type="dxa"/>
            <w:shd w:val="clear" w:color="auto" w:fill="auto"/>
          </w:tcPr>
          <w:p w:rsidR="00260865" w:rsidRPr="00BB7676" w:rsidRDefault="00260865" w:rsidP="00355DF2">
            <w:pPr>
              <w:spacing w:after="0" w:line="240" w:lineRule="auto"/>
              <w:jc w:val="center"/>
              <w:rPr>
                <w:rFonts w:eastAsia="Calibri" w:cs="Times New Roman"/>
                <w:b/>
                <w:bCs/>
                <w:iCs/>
                <w:noProof/>
                <w:szCs w:val="26"/>
              </w:rPr>
            </w:pPr>
          </w:p>
        </w:tc>
        <w:tc>
          <w:tcPr>
            <w:tcW w:w="6971" w:type="dxa"/>
            <w:shd w:val="clear" w:color="auto" w:fill="auto"/>
          </w:tcPr>
          <w:p w:rsidR="00260865" w:rsidRPr="00BB7676" w:rsidRDefault="00260865" w:rsidP="00355DF2">
            <w:pPr>
              <w:spacing w:after="0" w:line="240" w:lineRule="auto"/>
              <w:jc w:val="both"/>
              <w:rPr>
                <w:rFonts w:eastAsia="Calibri" w:cs="Times New Roman"/>
                <w:i/>
                <w:noProof/>
                <w:szCs w:val="26"/>
                <w:lang w:val="vi-VN"/>
              </w:rPr>
            </w:pPr>
          </w:p>
        </w:tc>
        <w:tc>
          <w:tcPr>
            <w:tcW w:w="752" w:type="dxa"/>
            <w:shd w:val="clear" w:color="auto" w:fill="auto"/>
          </w:tcPr>
          <w:p w:rsidR="00260865" w:rsidRPr="00BB7676" w:rsidRDefault="00260865" w:rsidP="00355DF2">
            <w:pPr>
              <w:spacing w:after="0" w:line="240" w:lineRule="auto"/>
              <w:jc w:val="center"/>
              <w:rPr>
                <w:rFonts w:eastAsia="Calibri" w:cs="Times New Roman"/>
                <w:b/>
                <w:iCs/>
                <w:noProof/>
                <w:szCs w:val="26"/>
              </w:rPr>
            </w:pPr>
            <w:r w:rsidRPr="00BB7676">
              <w:rPr>
                <w:rFonts w:eastAsia="Calibri" w:cs="Times New Roman"/>
                <w:b/>
                <w:iCs/>
                <w:noProof/>
                <w:szCs w:val="26"/>
              </w:rPr>
              <w:t>10</w:t>
            </w:r>
          </w:p>
        </w:tc>
      </w:tr>
    </w:tbl>
    <w:p w:rsidR="00260865" w:rsidRDefault="00260865" w:rsidP="00260865">
      <w:pPr>
        <w:spacing w:after="160"/>
        <w:jc w:val="both"/>
        <w:rPr>
          <w:rFonts w:eastAsia="Calibri" w:cs="Times New Roman"/>
          <w:szCs w:val="26"/>
        </w:rPr>
      </w:pPr>
    </w:p>
    <w:p w:rsidR="00260865" w:rsidRPr="00BB7676" w:rsidRDefault="00260865" w:rsidP="00260865">
      <w:pPr>
        <w:spacing w:after="0"/>
        <w:jc w:val="both"/>
        <w:rPr>
          <w:rFonts w:cs="Times New Roman"/>
          <w:szCs w:val="26"/>
        </w:rPr>
      </w:pPr>
      <w:r>
        <w:rPr>
          <w:rFonts w:cs="Times New Roman"/>
          <w:b/>
          <w:szCs w:val="26"/>
        </w:rPr>
        <w:t xml:space="preserve">                </w:t>
      </w:r>
    </w:p>
    <w:p w:rsidR="00DA336D" w:rsidRDefault="00DA336D" w:rsidP="002E0C44">
      <w:pPr>
        <w:spacing w:after="0"/>
        <w:jc w:val="both"/>
        <w:rPr>
          <w:rFonts w:cs="Times New Roman"/>
          <w:szCs w:val="26"/>
        </w:rPr>
      </w:pPr>
    </w:p>
    <w:sectPr w:rsidR="00DA336D" w:rsidSect="00641CE5">
      <w:pgSz w:w="12240" w:h="15840" w:code="1"/>
      <w:pgMar w:top="851" w:right="1041" w:bottom="851" w:left="144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92" w:rsidRDefault="005D7B92" w:rsidP="00F17EFA">
      <w:pPr>
        <w:spacing w:after="0" w:line="240" w:lineRule="auto"/>
      </w:pPr>
      <w:r>
        <w:separator/>
      </w:r>
    </w:p>
  </w:endnote>
  <w:endnote w:type="continuationSeparator" w:id="0">
    <w:p w:rsidR="005D7B92" w:rsidRDefault="005D7B92" w:rsidP="00F1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92" w:rsidRDefault="005D7B92" w:rsidP="00F17EFA">
      <w:pPr>
        <w:spacing w:after="0" w:line="240" w:lineRule="auto"/>
      </w:pPr>
      <w:r>
        <w:separator/>
      </w:r>
    </w:p>
  </w:footnote>
  <w:footnote w:type="continuationSeparator" w:id="0">
    <w:p w:rsidR="005D7B92" w:rsidRDefault="005D7B92" w:rsidP="00F17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10B83"/>
    <w:multiLevelType w:val="hybridMultilevel"/>
    <w:tmpl w:val="F47CDF70"/>
    <w:lvl w:ilvl="0" w:tplc="8A48530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EF172C"/>
    <w:multiLevelType w:val="hybridMultilevel"/>
    <w:tmpl w:val="922C1A28"/>
    <w:lvl w:ilvl="0" w:tplc="6B4CDFD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FA"/>
    <w:rsid w:val="000E7D0F"/>
    <w:rsid w:val="00124562"/>
    <w:rsid w:val="001519A6"/>
    <w:rsid w:val="00193CC7"/>
    <w:rsid w:val="001F1465"/>
    <w:rsid w:val="001F53F0"/>
    <w:rsid w:val="00206ADC"/>
    <w:rsid w:val="00253DD0"/>
    <w:rsid w:val="00260865"/>
    <w:rsid w:val="00272EAA"/>
    <w:rsid w:val="002A57B1"/>
    <w:rsid w:val="002B25A5"/>
    <w:rsid w:val="002E0C44"/>
    <w:rsid w:val="0032195F"/>
    <w:rsid w:val="00346C9A"/>
    <w:rsid w:val="00351B0B"/>
    <w:rsid w:val="003A01B8"/>
    <w:rsid w:val="003B3786"/>
    <w:rsid w:val="0048572C"/>
    <w:rsid w:val="004F0797"/>
    <w:rsid w:val="004F2D1C"/>
    <w:rsid w:val="004F2F54"/>
    <w:rsid w:val="004F7BE2"/>
    <w:rsid w:val="00513A35"/>
    <w:rsid w:val="005D7B92"/>
    <w:rsid w:val="005F087A"/>
    <w:rsid w:val="005F2E94"/>
    <w:rsid w:val="00641CE5"/>
    <w:rsid w:val="00685BCE"/>
    <w:rsid w:val="006C43D4"/>
    <w:rsid w:val="006E5890"/>
    <w:rsid w:val="00712EB0"/>
    <w:rsid w:val="00884415"/>
    <w:rsid w:val="008A74B2"/>
    <w:rsid w:val="008B427A"/>
    <w:rsid w:val="00916F4D"/>
    <w:rsid w:val="00927F23"/>
    <w:rsid w:val="009307B8"/>
    <w:rsid w:val="009641F9"/>
    <w:rsid w:val="00976783"/>
    <w:rsid w:val="009928F6"/>
    <w:rsid w:val="00997F99"/>
    <w:rsid w:val="009B2E41"/>
    <w:rsid w:val="00A37845"/>
    <w:rsid w:val="00A51619"/>
    <w:rsid w:val="00AA1F53"/>
    <w:rsid w:val="00AC52C8"/>
    <w:rsid w:val="00AE769B"/>
    <w:rsid w:val="00BB7676"/>
    <w:rsid w:val="00BF6C4D"/>
    <w:rsid w:val="00C64397"/>
    <w:rsid w:val="00CB7388"/>
    <w:rsid w:val="00D524BE"/>
    <w:rsid w:val="00DA336D"/>
    <w:rsid w:val="00E66084"/>
    <w:rsid w:val="00ED1865"/>
    <w:rsid w:val="00F17EFA"/>
    <w:rsid w:val="00F426CB"/>
    <w:rsid w:val="00F9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E87D"/>
  <w15:chartTrackingRefBased/>
  <w15:docId w15:val="{052964AD-A3E3-4941-A2A4-18FC14C4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FA"/>
    <w:pPr>
      <w:spacing w:after="200" w:line="276" w:lineRule="auto"/>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7EF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F17EFA"/>
    <w:rPr>
      <w:rFonts w:ascii="Calibri" w:hAnsi="Calibri"/>
      <w:sz w:val="20"/>
      <w:szCs w:val="20"/>
    </w:rPr>
  </w:style>
  <w:style w:type="table" w:styleId="TableGrid">
    <w:name w:val="Table Grid"/>
    <w:basedOn w:val="TableNormal"/>
    <w:uiPriority w:val="39"/>
    <w:rsid w:val="00F17EF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388"/>
    <w:pPr>
      <w:ind w:left="720"/>
      <w:contextualSpacing/>
    </w:pPr>
  </w:style>
  <w:style w:type="paragraph" w:customStyle="1" w:styleId="tableparagraph">
    <w:name w:val="tableparagraph"/>
    <w:basedOn w:val="Normal"/>
    <w:rsid w:val="004F079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AA1F5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3D4"/>
    <w:rPr>
      <w:b/>
      <w:bCs/>
    </w:rPr>
  </w:style>
  <w:style w:type="character" w:styleId="Emphasis">
    <w:name w:val="Emphasis"/>
    <w:basedOn w:val="DefaultParagraphFont"/>
    <w:uiPriority w:val="20"/>
    <w:qFormat/>
    <w:rsid w:val="006C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7891">
      <w:bodyDiv w:val="1"/>
      <w:marLeft w:val="0"/>
      <w:marRight w:val="0"/>
      <w:marTop w:val="0"/>
      <w:marBottom w:val="0"/>
      <w:divBdr>
        <w:top w:val="none" w:sz="0" w:space="0" w:color="auto"/>
        <w:left w:val="none" w:sz="0" w:space="0" w:color="auto"/>
        <w:bottom w:val="none" w:sz="0" w:space="0" w:color="auto"/>
        <w:right w:val="none" w:sz="0" w:space="0" w:color="auto"/>
      </w:divBdr>
    </w:div>
    <w:div w:id="434325143">
      <w:bodyDiv w:val="1"/>
      <w:marLeft w:val="0"/>
      <w:marRight w:val="0"/>
      <w:marTop w:val="0"/>
      <w:marBottom w:val="0"/>
      <w:divBdr>
        <w:top w:val="none" w:sz="0" w:space="0" w:color="auto"/>
        <w:left w:val="none" w:sz="0" w:space="0" w:color="auto"/>
        <w:bottom w:val="none" w:sz="0" w:space="0" w:color="auto"/>
        <w:right w:val="none" w:sz="0" w:space="0" w:color="auto"/>
      </w:divBdr>
    </w:div>
    <w:div w:id="441417051">
      <w:bodyDiv w:val="1"/>
      <w:marLeft w:val="0"/>
      <w:marRight w:val="0"/>
      <w:marTop w:val="0"/>
      <w:marBottom w:val="0"/>
      <w:divBdr>
        <w:top w:val="none" w:sz="0" w:space="0" w:color="auto"/>
        <w:left w:val="none" w:sz="0" w:space="0" w:color="auto"/>
        <w:bottom w:val="none" w:sz="0" w:space="0" w:color="auto"/>
        <w:right w:val="none" w:sz="0" w:space="0" w:color="auto"/>
      </w:divBdr>
    </w:div>
    <w:div w:id="712728528">
      <w:bodyDiv w:val="1"/>
      <w:marLeft w:val="0"/>
      <w:marRight w:val="0"/>
      <w:marTop w:val="0"/>
      <w:marBottom w:val="0"/>
      <w:divBdr>
        <w:top w:val="none" w:sz="0" w:space="0" w:color="auto"/>
        <w:left w:val="none" w:sz="0" w:space="0" w:color="auto"/>
        <w:bottom w:val="none" w:sz="0" w:space="0" w:color="auto"/>
        <w:right w:val="none" w:sz="0" w:space="0" w:color="auto"/>
      </w:divBdr>
    </w:div>
    <w:div w:id="938486592">
      <w:bodyDiv w:val="1"/>
      <w:marLeft w:val="0"/>
      <w:marRight w:val="0"/>
      <w:marTop w:val="0"/>
      <w:marBottom w:val="0"/>
      <w:divBdr>
        <w:top w:val="none" w:sz="0" w:space="0" w:color="auto"/>
        <w:left w:val="none" w:sz="0" w:space="0" w:color="auto"/>
        <w:bottom w:val="none" w:sz="0" w:space="0" w:color="auto"/>
        <w:right w:val="none" w:sz="0" w:space="0" w:color="auto"/>
      </w:divBdr>
    </w:div>
    <w:div w:id="1086147453">
      <w:bodyDiv w:val="1"/>
      <w:marLeft w:val="0"/>
      <w:marRight w:val="0"/>
      <w:marTop w:val="0"/>
      <w:marBottom w:val="0"/>
      <w:divBdr>
        <w:top w:val="none" w:sz="0" w:space="0" w:color="auto"/>
        <w:left w:val="none" w:sz="0" w:space="0" w:color="auto"/>
        <w:bottom w:val="none" w:sz="0" w:space="0" w:color="auto"/>
        <w:right w:val="none" w:sz="0" w:space="0" w:color="auto"/>
      </w:divBdr>
    </w:div>
    <w:div w:id="1189177317">
      <w:bodyDiv w:val="1"/>
      <w:marLeft w:val="0"/>
      <w:marRight w:val="0"/>
      <w:marTop w:val="0"/>
      <w:marBottom w:val="0"/>
      <w:divBdr>
        <w:top w:val="none" w:sz="0" w:space="0" w:color="auto"/>
        <w:left w:val="none" w:sz="0" w:space="0" w:color="auto"/>
        <w:bottom w:val="none" w:sz="0" w:space="0" w:color="auto"/>
        <w:right w:val="none" w:sz="0" w:space="0" w:color="auto"/>
      </w:divBdr>
    </w:div>
    <w:div w:id="1377394227">
      <w:bodyDiv w:val="1"/>
      <w:marLeft w:val="0"/>
      <w:marRight w:val="0"/>
      <w:marTop w:val="0"/>
      <w:marBottom w:val="0"/>
      <w:divBdr>
        <w:top w:val="none" w:sz="0" w:space="0" w:color="auto"/>
        <w:left w:val="none" w:sz="0" w:space="0" w:color="auto"/>
        <w:bottom w:val="none" w:sz="0" w:space="0" w:color="auto"/>
        <w:right w:val="none" w:sz="0" w:space="0" w:color="auto"/>
      </w:divBdr>
    </w:div>
    <w:div w:id="1426076861">
      <w:bodyDiv w:val="1"/>
      <w:marLeft w:val="0"/>
      <w:marRight w:val="0"/>
      <w:marTop w:val="0"/>
      <w:marBottom w:val="0"/>
      <w:divBdr>
        <w:top w:val="none" w:sz="0" w:space="0" w:color="auto"/>
        <w:left w:val="none" w:sz="0" w:space="0" w:color="auto"/>
        <w:bottom w:val="none" w:sz="0" w:space="0" w:color="auto"/>
        <w:right w:val="none" w:sz="0" w:space="0" w:color="auto"/>
      </w:divBdr>
    </w:div>
    <w:div w:id="2037727294">
      <w:bodyDiv w:val="1"/>
      <w:marLeft w:val="0"/>
      <w:marRight w:val="0"/>
      <w:marTop w:val="0"/>
      <w:marBottom w:val="0"/>
      <w:divBdr>
        <w:top w:val="none" w:sz="0" w:space="0" w:color="auto"/>
        <w:left w:val="none" w:sz="0" w:space="0" w:color="auto"/>
        <w:bottom w:val="none" w:sz="0" w:space="0" w:color="auto"/>
        <w:right w:val="none" w:sz="0" w:space="0" w:color="auto"/>
      </w:divBdr>
    </w:div>
    <w:div w:id="21111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2023-10-28T01:58:00Z</dcterms:created>
  <dcterms:modified xsi:type="dcterms:W3CDTF">2023-10-28T01:58:00Z</dcterms:modified>
</cp:coreProperties>
</file>