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721873" w14:paraId="0AE2FAFB" w14:textId="77777777" w:rsidTr="003122C2">
        <w:tc>
          <w:tcPr>
            <w:tcW w:w="5003" w:type="dxa"/>
          </w:tcPr>
          <w:p w14:paraId="265FFB9A" w14:textId="77777777" w:rsidR="00721873" w:rsidRPr="00FA16B8" w:rsidRDefault="00721873" w:rsidP="003122C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4B440721" w14:textId="77777777" w:rsidR="00721873" w:rsidRPr="00FA16B8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0BD26212" w14:textId="77777777" w:rsidR="00721873" w:rsidRDefault="00721873" w:rsidP="003122C2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32E0C" wp14:editId="1ACA6B6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A3E97" w14:textId="77777777" w:rsidR="00721873" w:rsidRPr="00151616" w:rsidRDefault="00721873" w:rsidP="00721873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32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469A3E97" w14:textId="77777777" w:rsidR="00721873" w:rsidRPr="00151616" w:rsidRDefault="00721873" w:rsidP="00721873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2109014A" w14:textId="77777777" w:rsidR="00721873" w:rsidRPr="001550B3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718348EC" w14:textId="77777777" w:rsidR="00721873" w:rsidRPr="00E965AF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4918C28" w14:textId="77777777" w:rsidR="00721873" w:rsidRPr="008D2437" w:rsidRDefault="00721873" w:rsidP="003122C2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6EBAAF46" w14:textId="77777777" w:rsidR="00721873" w:rsidRDefault="00721873" w:rsidP="003122C2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721873" w14:paraId="75A58656" w14:textId="77777777" w:rsidTr="00721873">
        <w:tc>
          <w:tcPr>
            <w:tcW w:w="5003" w:type="dxa"/>
          </w:tcPr>
          <w:p w14:paraId="30CBB767" w14:textId="6717B3A2" w:rsidR="00721873" w:rsidRDefault="00721873" w:rsidP="00721873">
            <w:pPr>
              <w:jc w:val="center"/>
              <w:rPr>
                <w:b/>
                <w:color w:val="8B0000"/>
              </w:rPr>
            </w:pPr>
          </w:p>
        </w:tc>
        <w:tc>
          <w:tcPr>
            <w:tcW w:w="5603" w:type="dxa"/>
            <w:gridSpan w:val="2"/>
          </w:tcPr>
          <w:p w14:paraId="6297D3CF" w14:textId="77777777" w:rsidR="00721873" w:rsidRDefault="00721873" w:rsidP="00721873">
            <w:pPr>
              <w:jc w:val="center"/>
              <w:rPr>
                <w:i/>
                <w:color w:val="000000"/>
              </w:rPr>
            </w:pPr>
          </w:p>
        </w:tc>
      </w:tr>
      <w:tr w:rsidR="006A367D" w14:paraId="2306105F" w14:textId="77777777" w:rsidTr="00721873">
        <w:tc>
          <w:tcPr>
            <w:tcW w:w="9105" w:type="dxa"/>
            <w:gridSpan w:val="2"/>
          </w:tcPr>
          <w:p w14:paraId="6A1F7EC9" w14:textId="77777777" w:rsidR="006A367D" w:rsidRDefault="006A367D">
            <w:pPr>
              <w:jc w:val="center"/>
              <w:rPr>
                <w:b/>
                <w:color w:val="8A2BE2"/>
              </w:rPr>
            </w:pPr>
          </w:p>
          <w:p w14:paraId="554FD470" w14:textId="77777777" w:rsidR="006A367D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295AA58" w14:textId="77777777" w:rsidR="006A367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2B4F41E" w14:textId="77777777" w:rsidR="006A367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438</w:t>
            </w:r>
          </w:p>
        </w:tc>
      </w:tr>
    </w:tbl>
    <w:p w14:paraId="3AAECE86" w14:textId="77777777" w:rsidR="006A367D" w:rsidRDefault="006A367D"/>
    <w:p w14:paraId="52379C6C" w14:textId="77777777" w:rsidR="00721873" w:rsidRPr="007E5923" w:rsidRDefault="00721873" w:rsidP="007218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923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5F35C57E" w14:textId="77777777" w:rsidR="006A367D" w:rsidRDefault="006A367D"/>
    <w:p w14:paraId="2CE6524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1. </w:t>
      </w:r>
      <w:r w:rsidRPr="00F67C06">
        <w:rPr>
          <w:szCs w:val="26"/>
          <w:lang w:val="sv-SE"/>
        </w:rPr>
        <w:t>Gia tốc là một đại lượng</w:t>
      </w:r>
    </w:p>
    <w:p w14:paraId="1AF06AE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14410CD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1E96321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030BF5E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7CE60B3D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2.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204A1F52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4A2780DD" wp14:editId="68878037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2417" name="Graphic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5671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8m; -8m.</w:t>
      </w:r>
    </w:p>
    <w:p w14:paraId="60211C1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3.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713FA5E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31CC58F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4.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077D277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Quãng đường cho ta biết chiều chuyển động nên luôn có giá trị dương.</w:t>
      </w:r>
    </w:p>
    <w:p w14:paraId="675EC04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thay đổi phương liên tục khi vật chuyển động.</w:t>
      </w:r>
    </w:p>
    <w:p w14:paraId="3902BC9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390A603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5E1A435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5.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3096829A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600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400 m.</w:t>
      </w:r>
    </w:p>
    <w:p w14:paraId="191D1C8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6.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0CDCEF1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12CD231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7.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62C80C1C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7.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</w:p>
    <w:p w14:paraId="2F85777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5t – 4.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</w:p>
    <w:p w14:paraId="2E44321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8.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0943A3B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02EC256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3864BC2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0B934A8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2C9E575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9.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18A411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3FF09D1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B. </w:t>
      </w:r>
      <w:r w:rsidRPr="00F67C06">
        <w:rPr>
          <w:bCs/>
        </w:rPr>
        <w:t>Độ dịch chuyển và quãng đường đi được đều là đại lượng vectơ.</w:t>
      </w:r>
    </w:p>
    <w:p w14:paraId="0CC79E5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lastRenderedPageBreak/>
        <w:tab/>
        <w:t xml:space="preserve">C. </w:t>
      </w:r>
      <w:r w:rsidRPr="00F67C06">
        <w:rPr>
          <w:bCs/>
        </w:rPr>
        <w:t>Độ dịch chuyển và quãng đường đi được đều là đại lượng không âm.</w:t>
      </w:r>
    </w:p>
    <w:p w14:paraId="6111B29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và quãng đường đi được đều là đại lượng vô hướng.</w:t>
      </w:r>
    </w:p>
    <w:p w14:paraId="7EFE106A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10.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6A367D" w14:paraId="3A9C70D3" w14:textId="77777777" w:rsidTr="005D2544">
        <w:trPr>
          <w:trHeight w:val="1902"/>
        </w:trPr>
        <w:tc>
          <w:tcPr>
            <w:tcW w:w="10552" w:type="dxa"/>
          </w:tcPr>
          <w:p w14:paraId="73C8BB79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314EA755" wp14:editId="31762A31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D12A8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3451A10E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1EA12738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276A5DA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369755A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6BE229D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11.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2742C24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4724883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5F8B99E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không có nguyên nhân rõ ràng.</w:t>
      </w:r>
    </w:p>
    <w:p w14:paraId="099CE6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những sai sót mắc phải khi đo.</w:t>
      </w:r>
    </w:p>
    <w:p w14:paraId="6332491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12.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1B2B561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6893976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0124812C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13. </w:t>
      </w:r>
      <w:r w:rsidRPr="00F67C06">
        <w:rPr>
          <w:bCs/>
          <w:szCs w:val="26"/>
        </w:rPr>
        <w:t>Mục tiêu của môn Vật lí là:</w:t>
      </w:r>
    </w:p>
    <w:p w14:paraId="707C294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6648A71E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C4007F0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0F7D3418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khảo sát sự tương tác của vật chất ở mọi cấp độ: vi mô, vĩ mô.</w:t>
      </w:r>
    </w:p>
    <w:p w14:paraId="51442F2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 xml:space="preserve">Câu 14.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3FD181A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Kết quả chính xác của phép đo là 11,250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Sai số tuyệt đối của phép đo là 0,075 N.</w:t>
      </w:r>
    </w:p>
    <w:p w14:paraId="636783A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Sai số tương tối của phép đo là 0,075%.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Giá trị trung bình của phép đo là 0,075 N.</w:t>
      </w:r>
    </w:p>
    <w:p w14:paraId="1532D9B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15.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5AD7FE5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</w:p>
    <w:p w14:paraId="2B45A29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</w:p>
    <w:p w14:paraId="297BDAF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16.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0F8C1A9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13 km; 5km.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7 km; 13km.</w:t>
      </w:r>
    </w:p>
    <w:p w14:paraId="0CE4B2B4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17.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3CA85E6F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lastRenderedPageBreak/>
        <w:drawing>
          <wp:inline distT="0" distB="0" distL="0" distR="0" wp14:anchorId="1D3D6A20" wp14:editId="581D1CAC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1796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A743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1 m/s</w:t>
      </w:r>
      <w:r w:rsidRPr="00F67C06">
        <w:rPr>
          <w:vertAlign w:val="superscript"/>
        </w:rPr>
        <w:t>2</w:t>
      </w:r>
    </w:p>
    <w:p w14:paraId="658C6E22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18.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576A026A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6FE1E486" wp14:editId="4808D40D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1061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EB843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B thấy bạn C đang đứng yên.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Bạn A lại thấy bạn B đứng yên trên tàu.</w:t>
      </w:r>
    </w:p>
    <w:p w14:paraId="1E3BCE1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C thấy bạn B đang chuyển động.</w:t>
      </w:r>
    </w:p>
    <w:p w14:paraId="775DB386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60BD08D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4F095FB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35A91AF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337C2D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3DE6A0AF" w14:textId="5A08DD46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20.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53AF325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Kiểm tra cẩn thận thiết bị, phương tiện, dụng cụ thí nghiệm trước khi sử dụng.</w:t>
      </w:r>
    </w:p>
    <w:p w14:paraId="032BFCF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Chỉ tiến hành thí nghiệm khi được sự cho phép của giáo viên hướng dẫn thí nghiệm.</w:t>
      </w:r>
    </w:p>
    <w:p w14:paraId="499562A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Đọc kĩ hướng dẫn sử dụng thiết bị và quan sát các chỉ dẫn, các kí hiệu trên các thiết bị thí nghiệm.</w:t>
      </w:r>
    </w:p>
    <w:p w14:paraId="02F5A9D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Tắt công tắc nguồn thiết bị điện sau khi cắm hoặc tháo thiết bị điện.</w:t>
      </w:r>
    </w:p>
    <w:p w14:paraId="25813E1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21. </w:t>
      </w:r>
      <w:r w:rsidRPr="00F67C06">
        <w:rPr>
          <w:szCs w:val="26"/>
          <w:lang w:val="pt-BR"/>
        </w:rPr>
        <w:t>Chất điểm là:</w:t>
      </w:r>
    </w:p>
    <w:p w14:paraId="6A3735B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6315BED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54484CB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74B43BA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41609B4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22. </w:t>
      </w:r>
      <w:r w:rsidRPr="00F67C06">
        <w:rPr>
          <w:szCs w:val="26"/>
          <w:lang w:val="fr-FR"/>
        </w:rPr>
        <w:t>Sai số hệ thống</w:t>
      </w:r>
    </w:p>
    <w:p w14:paraId="3232D71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không thể tránh khỏi khi đo.</w:t>
      </w:r>
    </w:p>
    <w:p w14:paraId="6371E8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23F6B54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cấu tạo dụng cụ gây ra.</w:t>
      </w:r>
    </w:p>
    <w:p w14:paraId="4A94DBC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4BC1291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23.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4C52BE49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C. </w:t>
      </w:r>
      <w:r w:rsidRPr="00F67C06">
        <w:t>10 kg.</w:t>
      </w:r>
      <w:r w:rsidRPr="00F67C06">
        <w:rPr>
          <w:b/>
          <w:color w:val="0000FF"/>
        </w:rPr>
        <w:tab/>
        <w:t xml:space="preserve">D.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</w:p>
    <w:p w14:paraId="1D5AC951" w14:textId="2A9A8C1A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24.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3EE9F74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Mang áo phòng hộ và không cần đeo mặt nạ</w:t>
      </w:r>
    </w:p>
    <w:p w14:paraId="30BF2F6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3189BA5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0BBE592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Giảm thời gian tiếp xúc với nguồn phóng xạ</w:t>
      </w:r>
    </w:p>
    <w:p w14:paraId="206DD8F9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lastRenderedPageBreak/>
        <w:t xml:space="preserve">Câu 25.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312992B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</w:p>
    <w:p w14:paraId="22EE2A2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26. </w:t>
      </w:r>
      <w:r w:rsidRPr="00F67C06">
        <w:rPr>
          <w:szCs w:val="26"/>
        </w:rPr>
        <w:t>Vectơ gia tốc của chuyển động thẳng biến đổi đều</w:t>
      </w:r>
    </w:p>
    <w:p w14:paraId="25D50D4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ngược hướng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có phương vuông góc với vectơ vận tốc.</w:t>
      </w:r>
    </w:p>
    <w:p w14:paraId="796B9CE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có độ lớn không đổi.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cùng hướng với vectơ vận tốc.</w:t>
      </w:r>
    </w:p>
    <w:p w14:paraId="306F65F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27.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3CA8A8E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2D64616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Tất cả các đáp án trên đều đúng.</w:t>
      </w:r>
    </w:p>
    <w:p w14:paraId="7EF9DB8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5267907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6A1E6844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28.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2B92F1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3F4CDA8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026723A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C.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49CEF476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lang w:val="vi-VN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41D27F5D" w14:textId="77777777" w:rsidR="00721873" w:rsidRDefault="00721873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lang w:val="vi-VN"/>
        </w:rPr>
      </w:pPr>
    </w:p>
    <w:p w14:paraId="3A44F19C" w14:textId="057FE092" w:rsidR="00721873" w:rsidRDefault="00721873" w:rsidP="00721873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6876D3" wp14:editId="1BA35632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077097E5" w14:textId="77777777" w:rsidR="00721873" w:rsidRPr="007A1D63" w:rsidRDefault="00721873" w:rsidP="0072187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01F5AF03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4434F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4.55pt" o:ole="">
            <v:imagedata r:id="rId12" o:title=""/>
          </v:shape>
          <o:OLEObject Type="Embed" ProgID="Equation.DSMT4" ShapeID="_x0000_i1025" DrawAspect="Content" ObjectID="_1759838217" r:id="rId13"/>
        </w:object>
      </w:r>
    </w:p>
    <w:p w14:paraId="4947C88D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61E5A77C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3EF4CB50">
          <v:shape id="_x0000_i1026" type="#_x0000_t75" style="width:10pt;height:14.55pt" o:ole="">
            <v:imagedata r:id="rId14" o:title=""/>
          </v:shape>
          <o:OLEObject Type="Embed" ProgID="Equation.DSMT4" ShapeID="_x0000_i1026" DrawAspect="Content" ObjectID="_1759838218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50288FC2">
          <v:shape id="_x0000_i1027" type="#_x0000_t75" style="width:19.55pt;height:15.4pt" o:ole="">
            <v:imagedata r:id="rId16" o:title=""/>
          </v:shape>
          <o:OLEObject Type="Embed" ProgID="Equation.DSMT4" ShapeID="_x0000_i1027" DrawAspect="Content" ObjectID="_1759838219" r:id="rId17"/>
        </w:object>
      </w:r>
      <w:r w:rsidRPr="007A1D63">
        <w:t xml:space="preserve"> giờ.</w:t>
      </w:r>
    </w:p>
    <w:p w14:paraId="42571DDB" w14:textId="77777777" w:rsidR="00721873" w:rsidRPr="007A1D63" w:rsidRDefault="00721873" w:rsidP="0072187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721873" w:rsidRPr="007A1D63" w14:paraId="02D1271B" w14:textId="77777777" w:rsidTr="003122C2">
        <w:tc>
          <w:tcPr>
            <w:tcW w:w="7925" w:type="dxa"/>
          </w:tcPr>
          <w:p w14:paraId="23214449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4E45634F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56FFAFC7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2A075C95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77777A32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3D97C79A" w14:textId="77777777" w:rsidR="00721873" w:rsidRPr="007A1D63" w:rsidRDefault="0072187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E71F6" wp14:editId="64D6D43D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1FDB32" w14:textId="77777777" w:rsidR="00721873" w:rsidRDefault="00721873" w:rsidP="00721873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6F07F07C" wp14:editId="1EA1A508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E71F6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3F1FDB32" w14:textId="77777777" w:rsidR="00721873" w:rsidRDefault="00721873" w:rsidP="00721873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F07F07C" wp14:editId="1EA1A508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D5E737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2513E97F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20991B41" wp14:editId="2CB74017">
            <wp:simplePos x="0" y="0"/>
            <wp:positionH relativeFrom="margin">
              <wp:posOffset>3972560</wp:posOffset>
            </wp:positionH>
            <wp:positionV relativeFrom="paragraph">
              <wp:posOffset>29210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86AE" w14:textId="2ED74226" w:rsidR="00721873" w:rsidRPr="007A1D63" w:rsidRDefault="00721873" w:rsidP="0072187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3568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57C87702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408A719A" w14:textId="77777777" w:rsidR="00721873" w:rsidRPr="007A1D63" w:rsidRDefault="00721873" w:rsidP="0072187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1A34EDAD" w14:textId="6842A8E0" w:rsidR="00721873" w:rsidRDefault="00721873" w:rsidP="00721873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7B8EB952" w14:textId="77777777" w:rsidR="00721873" w:rsidRPr="00F67C06" w:rsidRDefault="00721873" w:rsidP="00721873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2385415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rFonts w:eastAsia="TimesNewRomanPSMT"/>
          <w:b/>
          <w:color w:val="0000FF"/>
          <w:szCs w:val="26"/>
        </w:rPr>
      </w:pPr>
      <w:r w:rsidRPr="00F67C06">
        <w:rPr>
          <w:rFonts w:eastAsia="TimesNewRomanPSMT"/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768F" w14:textId="77777777" w:rsidR="00D27378" w:rsidRDefault="00D27378">
      <w:r>
        <w:separator/>
      </w:r>
    </w:p>
  </w:endnote>
  <w:endnote w:type="continuationSeparator" w:id="0">
    <w:p w14:paraId="7092FC19" w14:textId="77777777" w:rsidR="00D27378" w:rsidRDefault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14A9" w14:textId="0A104292" w:rsidR="006A367D" w:rsidRDefault="00F22793">
    <w:r>
      <w:rPr>
        <w:noProof/>
      </w:rPr>
      <mc:AlternateContent>
        <mc:Choice Requires="wps">
          <w:drawing>
            <wp:inline distT="0" distB="0" distL="0" distR="0" wp14:anchorId="0EC069F4" wp14:editId="28100804">
              <wp:extent cx="1524000" cy="279400"/>
              <wp:effectExtent l="9525" t="9525" r="9525" b="6350"/>
              <wp:docPr id="205922357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528824" w14:textId="77777777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EC069F4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A528824" w14:textId="77777777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8CB1" w14:textId="68BAA902" w:rsidR="006A367D" w:rsidRDefault="00F2279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4E2FE5D" wp14:editId="3A3D9CF1">
              <wp:extent cx="1524000" cy="279400"/>
              <wp:effectExtent l="9525" t="9525" r="9525" b="6350"/>
              <wp:docPr id="10658881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702018" w14:textId="6866C582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F22793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F22793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4E2FE5D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6702018" w14:textId="6866C582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F22793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F22793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A82" w14:textId="22A74719" w:rsidR="006A367D" w:rsidRDefault="00F22793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D246B67" wp14:editId="464A1227">
              <wp:extent cx="1524000" cy="279400"/>
              <wp:effectExtent l="9525" t="9525" r="9525" b="6350"/>
              <wp:docPr id="804812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99C27FE" w14:textId="77777777" w:rsidR="006A367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305B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D246B67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699C27FE" w14:textId="77777777" w:rsidR="006A367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305B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438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4DFC" w14:textId="77777777" w:rsidR="00D27378" w:rsidRDefault="00D27378">
      <w:r>
        <w:separator/>
      </w:r>
    </w:p>
  </w:footnote>
  <w:footnote w:type="continuationSeparator" w:id="0">
    <w:p w14:paraId="7CE7D6C7" w14:textId="77777777" w:rsidR="00D27378" w:rsidRDefault="00D2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438"/>
  </w:docVars>
  <w:rsids>
    <w:rsidRoot w:val="00A77B3E"/>
    <w:rsid w:val="000C2EF4"/>
    <w:rsid w:val="00356866"/>
    <w:rsid w:val="006A367D"/>
    <w:rsid w:val="0071397E"/>
    <w:rsid w:val="00721873"/>
    <w:rsid w:val="009305B6"/>
    <w:rsid w:val="00A77B3E"/>
    <w:rsid w:val="00B27ACF"/>
    <w:rsid w:val="00CA2A55"/>
    <w:rsid w:val="00D27378"/>
    <w:rsid w:val="00D911A5"/>
    <w:rsid w:val="00F22793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81B10"/>
  <w15:docId w15:val="{77B5ED1B-924A-4873-9647-C6D8384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721873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721873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218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7218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2023-10-26T08:10:00Z</dcterms:created>
  <dcterms:modified xsi:type="dcterms:W3CDTF">2023-10-26T08:10:00Z</dcterms:modified>
</cp:coreProperties>
</file>