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FFD8F" w14:textId="1A616D34" w:rsidR="00763F59" w:rsidRPr="00706940" w:rsidRDefault="00DF5597">
      <w:pPr>
        <w:ind w:left="284"/>
        <w:jc w:val="center"/>
        <w:rPr>
          <w:rFonts w:asciiTheme="majorHAnsi" w:eastAsia="Times New Roman" w:hAnsiTheme="majorHAnsi" w:cstheme="majorHAnsi"/>
          <w:bCs/>
          <w:i/>
          <w:sz w:val="28"/>
          <w:szCs w:val="28"/>
        </w:rPr>
      </w:pPr>
      <w:r>
        <w:rPr>
          <w:rFonts w:asciiTheme="majorHAnsi" w:eastAsia="Times New Roman" w:hAnsiTheme="majorHAnsi" w:cstheme="majorHAnsi"/>
          <w:bCs/>
          <w:sz w:val="28"/>
          <w:szCs w:val="28"/>
        </w:rPr>
        <w:t>KHUN</w:t>
      </w:r>
      <w:r w:rsidR="00C42569" w:rsidRPr="00706940">
        <w:rPr>
          <w:rFonts w:asciiTheme="majorHAnsi" w:eastAsia="Times New Roman" w:hAnsiTheme="majorHAnsi" w:cstheme="majorHAnsi"/>
          <w:bCs/>
          <w:sz w:val="28"/>
          <w:szCs w:val="28"/>
        </w:rPr>
        <w:t>NG ĐẶC TẢ ĐỀ KIỂM TRA ĐỊNH KỲ (GIỮA HK I)</w:t>
      </w:r>
    </w:p>
    <w:p w14:paraId="36BF3151" w14:textId="0981F33F" w:rsidR="00763F59" w:rsidRPr="00706940" w:rsidRDefault="00D971B4">
      <w:pPr>
        <w:spacing w:after="240"/>
        <w:jc w:val="center"/>
        <w:rPr>
          <w:rFonts w:asciiTheme="majorHAnsi" w:eastAsia="Times New Roman" w:hAnsiTheme="majorHAnsi" w:cstheme="majorHAnsi"/>
          <w:bCs/>
          <w:sz w:val="28"/>
          <w:szCs w:val="28"/>
        </w:rPr>
      </w:pPr>
      <w:r w:rsidRPr="00706940">
        <w:rPr>
          <w:rFonts w:asciiTheme="majorHAnsi" w:eastAsia="Times New Roman" w:hAnsiTheme="majorHAnsi" w:cstheme="majorHAnsi"/>
          <w:bCs/>
          <w:sz w:val="28"/>
          <w:szCs w:val="28"/>
        </w:rPr>
        <w:t>MÔN: TIN HỌC LỚP</w:t>
      </w:r>
      <w:r w:rsidR="00C42569" w:rsidRPr="00706940">
        <w:rPr>
          <w:rFonts w:asciiTheme="majorHAnsi" w:eastAsia="Times New Roman" w:hAnsiTheme="majorHAnsi" w:cstheme="majorHAnsi"/>
          <w:bCs/>
          <w:sz w:val="28"/>
          <w:szCs w:val="28"/>
        </w:rPr>
        <w:t xml:space="preserve"> </w:t>
      </w:r>
      <w:r w:rsidR="00DF5597">
        <w:rPr>
          <w:rFonts w:asciiTheme="majorHAnsi" w:eastAsia="Times New Roman" w:hAnsiTheme="majorHAnsi" w:cstheme="majorHAnsi"/>
          <w:bCs/>
          <w:sz w:val="28"/>
          <w:szCs w:val="28"/>
        </w:rPr>
        <w:t>10</w:t>
      </w:r>
    </w:p>
    <w:tbl>
      <w:tblPr>
        <w:tblStyle w:val="7"/>
        <w:tblW w:w="14564"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452"/>
        <w:gridCol w:w="2551"/>
        <w:gridCol w:w="5245"/>
        <w:gridCol w:w="1134"/>
        <w:gridCol w:w="1134"/>
        <w:gridCol w:w="1134"/>
        <w:gridCol w:w="1134"/>
      </w:tblGrid>
      <w:tr w:rsidR="00763F59" w:rsidRPr="00706940" w14:paraId="3DFDADDB" w14:textId="77777777">
        <w:trPr>
          <w:trHeight w:val="281"/>
        </w:trPr>
        <w:tc>
          <w:tcPr>
            <w:tcW w:w="780" w:type="dxa"/>
            <w:vMerge w:val="restart"/>
            <w:vAlign w:val="center"/>
          </w:tcPr>
          <w:p w14:paraId="5FD3BD27" w14:textId="77777777" w:rsidR="00763F59" w:rsidRPr="00706940" w:rsidRDefault="00C42569">
            <w:pPr>
              <w:spacing w:before="60"/>
              <w:jc w:val="center"/>
              <w:rPr>
                <w:rFonts w:asciiTheme="majorHAnsi" w:hAnsiTheme="majorHAnsi" w:cstheme="majorHAnsi"/>
                <w:bCs/>
              </w:rPr>
            </w:pPr>
            <w:r w:rsidRPr="00706940">
              <w:rPr>
                <w:rFonts w:asciiTheme="majorHAnsi" w:hAnsiTheme="majorHAnsi" w:cstheme="majorHAnsi"/>
                <w:bCs/>
              </w:rPr>
              <w:t>TT</w:t>
            </w:r>
          </w:p>
        </w:tc>
        <w:tc>
          <w:tcPr>
            <w:tcW w:w="1452" w:type="dxa"/>
            <w:vMerge w:val="restart"/>
            <w:vAlign w:val="center"/>
          </w:tcPr>
          <w:p w14:paraId="590C5B01" w14:textId="77777777" w:rsidR="00763F59" w:rsidRPr="00706940" w:rsidRDefault="00C42569">
            <w:pPr>
              <w:spacing w:before="60"/>
              <w:jc w:val="center"/>
              <w:rPr>
                <w:rFonts w:asciiTheme="majorHAnsi" w:hAnsiTheme="majorHAnsi" w:cstheme="majorHAnsi"/>
                <w:bCs/>
              </w:rPr>
            </w:pPr>
            <w:r w:rsidRPr="00706940">
              <w:rPr>
                <w:rFonts w:asciiTheme="majorHAnsi" w:hAnsiTheme="majorHAnsi" w:cstheme="majorHAnsi"/>
                <w:bCs/>
              </w:rPr>
              <w:t>Chương/</w:t>
            </w:r>
          </w:p>
          <w:p w14:paraId="4A0C2D66" w14:textId="77777777" w:rsidR="00763F59" w:rsidRPr="00706940" w:rsidRDefault="00C42569">
            <w:pPr>
              <w:spacing w:before="60"/>
              <w:jc w:val="center"/>
              <w:rPr>
                <w:rFonts w:asciiTheme="majorHAnsi" w:hAnsiTheme="majorHAnsi" w:cstheme="majorHAnsi"/>
                <w:bCs/>
              </w:rPr>
            </w:pPr>
            <w:r w:rsidRPr="00706940">
              <w:rPr>
                <w:rFonts w:asciiTheme="majorHAnsi" w:hAnsiTheme="majorHAnsi" w:cstheme="majorHAnsi"/>
                <w:bCs/>
              </w:rPr>
              <w:t>Chủ đề</w:t>
            </w:r>
          </w:p>
        </w:tc>
        <w:tc>
          <w:tcPr>
            <w:tcW w:w="2551" w:type="dxa"/>
            <w:vMerge w:val="restart"/>
            <w:vAlign w:val="center"/>
          </w:tcPr>
          <w:p w14:paraId="50367B72" w14:textId="77777777" w:rsidR="00763F59" w:rsidRPr="00706940" w:rsidRDefault="00C42569">
            <w:pPr>
              <w:spacing w:before="60"/>
              <w:jc w:val="center"/>
              <w:rPr>
                <w:rFonts w:asciiTheme="majorHAnsi" w:hAnsiTheme="majorHAnsi" w:cstheme="majorHAnsi"/>
                <w:bCs/>
              </w:rPr>
            </w:pPr>
            <w:r w:rsidRPr="00706940">
              <w:rPr>
                <w:rFonts w:asciiTheme="majorHAnsi" w:hAnsiTheme="majorHAnsi" w:cstheme="majorHAnsi"/>
                <w:bCs/>
              </w:rPr>
              <w:t>Nội dung/Đơn vị kiến thức</w:t>
            </w:r>
          </w:p>
        </w:tc>
        <w:tc>
          <w:tcPr>
            <w:tcW w:w="5245" w:type="dxa"/>
            <w:vMerge w:val="restart"/>
            <w:vAlign w:val="center"/>
          </w:tcPr>
          <w:p w14:paraId="552A92A3" w14:textId="77777777" w:rsidR="00763F59" w:rsidRPr="00706940" w:rsidRDefault="00C42569">
            <w:pPr>
              <w:spacing w:before="60"/>
              <w:jc w:val="center"/>
              <w:rPr>
                <w:rFonts w:asciiTheme="majorHAnsi" w:hAnsiTheme="majorHAnsi" w:cstheme="majorHAnsi"/>
                <w:bCs/>
              </w:rPr>
            </w:pPr>
            <w:r w:rsidRPr="00706940">
              <w:rPr>
                <w:rFonts w:asciiTheme="majorHAnsi" w:hAnsiTheme="majorHAnsi" w:cstheme="majorHAnsi"/>
                <w:bCs/>
              </w:rPr>
              <w:t>Mức độ đánh giá</w:t>
            </w:r>
          </w:p>
        </w:tc>
        <w:tc>
          <w:tcPr>
            <w:tcW w:w="4536" w:type="dxa"/>
            <w:gridSpan w:val="4"/>
          </w:tcPr>
          <w:p w14:paraId="5D486954" w14:textId="77777777" w:rsidR="00763F59" w:rsidRPr="00706940" w:rsidRDefault="00C42569">
            <w:pPr>
              <w:spacing w:before="60"/>
              <w:jc w:val="center"/>
              <w:rPr>
                <w:rFonts w:asciiTheme="majorHAnsi" w:hAnsiTheme="majorHAnsi" w:cstheme="majorHAnsi"/>
                <w:bCs/>
              </w:rPr>
            </w:pPr>
            <w:r w:rsidRPr="00706940">
              <w:rPr>
                <w:rFonts w:asciiTheme="majorHAnsi" w:hAnsiTheme="majorHAnsi" w:cstheme="majorHAnsi"/>
                <w:bCs/>
              </w:rPr>
              <w:t>Số câu hỏi theo mức độ nhận thức</w:t>
            </w:r>
          </w:p>
        </w:tc>
      </w:tr>
      <w:tr w:rsidR="00763F59" w:rsidRPr="00706940" w14:paraId="03897993" w14:textId="77777777">
        <w:trPr>
          <w:trHeight w:val="62"/>
        </w:trPr>
        <w:tc>
          <w:tcPr>
            <w:tcW w:w="780" w:type="dxa"/>
            <w:vMerge/>
            <w:vAlign w:val="center"/>
          </w:tcPr>
          <w:p w14:paraId="48038B71" w14:textId="77777777" w:rsidR="00763F59" w:rsidRPr="00706940" w:rsidRDefault="00763F59">
            <w:pPr>
              <w:widowControl w:val="0"/>
              <w:pBdr>
                <w:top w:val="nil"/>
                <w:left w:val="nil"/>
                <w:bottom w:val="nil"/>
                <w:right w:val="nil"/>
                <w:between w:val="nil"/>
              </w:pBdr>
              <w:spacing w:line="276" w:lineRule="auto"/>
              <w:rPr>
                <w:rFonts w:asciiTheme="majorHAnsi" w:hAnsiTheme="majorHAnsi" w:cstheme="majorHAnsi"/>
                <w:bCs/>
              </w:rPr>
            </w:pPr>
          </w:p>
        </w:tc>
        <w:tc>
          <w:tcPr>
            <w:tcW w:w="1452" w:type="dxa"/>
            <w:vMerge/>
            <w:vAlign w:val="center"/>
          </w:tcPr>
          <w:p w14:paraId="4B094292" w14:textId="77777777" w:rsidR="00763F59" w:rsidRPr="00706940" w:rsidRDefault="00763F59">
            <w:pPr>
              <w:widowControl w:val="0"/>
              <w:pBdr>
                <w:top w:val="nil"/>
                <w:left w:val="nil"/>
                <w:bottom w:val="nil"/>
                <w:right w:val="nil"/>
                <w:between w:val="nil"/>
              </w:pBdr>
              <w:spacing w:line="276" w:lineRule="auto"/>
              <w:rPr>
                <w:rFonts w:asciiTheme="majorHAnsi" w:hAnsiTheme="majorHAnsi" w:cstheme="majorHAnsi"/>
                <w:bCs/>
              </w:rPr>
            </w:pPr>
          </w:p>
        </w:tc>
        <w:tc>
          <w:tcPr>
            <w:tcW w:w="2551" w:type="dxa"/>
            <w:vMerge/>
            <w:vAlign w:val="center"/>
          </w:tcPr>
          <w:p w14:paraId="3D4BB0AF" w14:textId="77777777" w:rsidR="00763F59" w:rsidRPr="00706940" w:rsidRDefault="00763F59">
            <w:pPr>
              <w:widowControl w:val="0"/>
              <w:pBdr>
                <w:top w:val="nil"/>
                <w:left w:val="nil"/>
                <w:bottom w:val="nil"/>
                <w:right w:val="nil"/>
                <w:between w:val="nil"/>
              </w:pBdr>
              <w:spacing w:line="276" w:lineRule="auto"/>
              <w:rPr>
                <w:rFonts w:asciiTheme="majorHAnsi" w:hAnsiTheme="majorHAnsi" w:cstheme="majorHAnsi"/>
                <w:bCs/>
              </w:rPr>
            </w:pPr>
          </w:p>
        </w:tc>
        <w:tc>
          <w:tcPr>
            <w:tcW w:w="5245" w:type="dxa"/>
            <w:vMerge/>
            <w:vAlign w:val="center"/>
          </w:tcPr>
          <w:p w14:paraId="1BC5F4A8" w14:textId="77777777" w:rsidR="00763F59" w:rsidRPr="00706940" w:rsidRDefault="00763F59">
            <w:pPr>
              <w:widowControl w:val="0"/>
              <w:pBdr>
                <w:top w:val="nil"/>
                <w:left w:val="nil"/>
                <w:bottom w:val="nil"/>
                <w:right w:val="nil"/>
                <w:between w:val="nil"/>
              </w:pBdr>
              <w:spacing w:line="276" w:lineRule="auto"/>
              <w:rPr>
                <w:rFonts w:asciiTheme="majorHAnsi" w:hAnsiTheme="majorHAnsi" w:cstheme="majorHAnsi"/>
                <w:bCs/>
              </w:rPr>
            </w:pPr>
          </w:p>
        </w:tc>
        <w:tc>
          <w:tcPr>
            <w:tcW w:w="1134" w:type="dxa"/>
            <w:vAlign w:val="center"/>
          </w:tcPr>
          <w:p w14:paraId="144784A9" w14:textId="77777777" w:rsidR="00763F59" w:rsidRPr="00706940" w:rsidRDefault="00C42569">
            <w:pPr>
              <w:spacing w:before="60"/>
              <w:jc w:val="center"/>
              <w:rPr>
                <w:rFonts w:asciiTheme="majorHAnsi" w:hAnsiTheme="majorHAnsi" w:cstheme="majorHAnsi"/>
                <w:bCs/>
              </w:rPr>
            </w:pPr>
            <w:r w:rsidRPr="00706940">
              <w:rPr>
                <w:rFonts w:asciiTheme="majorHAnsi" w:hAnsiTheme="majorHAnsi" w:cstheme="majorHAnsi"/>
                <w:bCs/>
              </w:rPr>
              <w:t>Nhận biết</w:t>
            </w:r>
          </w:p>
        </w:tc>
        <w:tc>
          <w:tcPr>
            <w:tcW w:w="1134" w:type="dxa"/>
            <w:vAlign w:val="center"/>
          </w:tcPr>
          <w:p w14:paraId="16B900A5" w14:textId="77777777" w:rsidR="00763F59" w:rsidRPr="00706940" w:rsidRDefault="00C42569">
            <w:pPr>
              <w:spacing w:before="60"/>
              <w:jc w:val="center"/>
              <w:rPr>
                <w:rFonts w:asciiTheme="majorHAnsi" w:hAnsiTheme="majorHAnsi" w:cstheme="majorHAnsi"/>
                <w:bCs/>
              </w:rPr>
            </w:pPr>
            <w:r w:rsidRPr="00706940">
              <w:rPr>
                <w:rFonts w:asciiTheme="majorHAnsi" w:hAnsiTheme="majorHAnsi" w:cstheme="majorHAnsi"/>
                <w:bCs/>
              </w:rPr>
              <w:t>Thông hiểu</w:t>
            </w:r>
          </w:p>
        </w:tc>
        <w:tc>
          <w:tcPr>
            <w:tcW w:w="1134" w:type="dxa"/>
            <w:vAlign w:val="center"/>
          </w:tcPr>
          <w:p w14:paraId="525A64BA" w14:textId="77777777" w:rsidR="00763F59" w:rsidRPr="00706940" w:rsidRDefault="00C42569">
            <w:pPr>
              <w:spacing w:before="60"/>
              <w:jc w:val="center"/>
              <w:rPr>
                <w:rFonts w:asciiTheme="majorHAnsi" w:hAnsiTheme="majorHAnsi" w:cstheme="majorHAnsi"/>
                <w:bCs/>
              </w:rPr>
            </w:pPr>
            <w:r w:rsidRPr="00706940">
              <w:rPr>
                <w:rFonts w:asciiTheme="majorHAnsi" w:hAnsiTheme="majorHAnsi" w:cstheme="majorHAnsi"/>
                <w:bCs/>
              </w:rPr>
              <w:t>Vận dụng</w:t>
            </w:r>
          </w:p>
        </w:tc>
        <w:tc>
          <w:tcPr>
            <w:tcW w:w="1134" w:type="dxa"/>
            <w:vAlign w:val="center"/>
          </w:tcPr>
          <w:p w14:paraId="70D7028B" w14:textId="77777777" w:rsidR="00763F59" w:rsidRPr="00706940" w:rsidRDefault="00C42569">
            <w:pPr>
              <w:spacing w:before="60"/>
              <w:jc w:val="center"/>
              <w:rPr>
                <w:rFonts w:asciiTheme="majorHAnsi" w:hAnsiTheme="majorHAnsi" w:cstheme="majorHAnsi"/>
                <w:bCs/>
              </w:rPr>
            </w:pPr>
            <w:r w:rsidRPr="00706940">
              <w:rPr>
                <w:rFonts w:asciiTheme="majorHAnsi" w:hAnsiTheme="majorHAnsi" w:cstheme="majorHAnsi"/>
                <w:bCs/>
              </w:rPr>
              <w:t>Vận dụng cao</w:t>
            </w:r>
          </w:p>
        </w:tc>
      </w:tr>
      <w:tr w:rsidR="00DB4C04" w:rsidRPr="00706940" w14:paraId="6DE32A34" w14:textId="77777777" w:rsidTr="0084370D">
        <w:trPr>
          <w:trHeight w:val="281"/>
        </w:trPr>
        <w:tc>
          <w:tcPr>
            <w:tcW w:w="780" w:type="dxa"/>
          </w:tcPr>
          <w:p w14:paraId="4C099F3E" w14:textId="77777777" w:rsidR="00DB4C04" w:rsidRPr="00706940" w:rsidRDefault="00DB4C04" w:rsidP="00DB4C04">
            <w:pPr>
              <w:spacing w:before="60"/>
              <w:jc w:val="center"/>
              <w:rPr>
                <w:rFonts w:asciiTheme="majorHAnsi" w:hAnsiTheme="majorHAnsi" w:cstheme="majorHAnsi"/>
                <w:bCs/>
              </w:rPr>
            </w:pPr>
            <w:r w:rsidRPr="00706940">
              <w:rPr>
                <w:rFonts w:asciiTheme="majorHAnsi" w:hAnsiTheme="majorHAnsi" w:cstheme="majorHAnsi"/>
                <w:bCs/>
              </w:rPr>
              <w:t>1</w:t>
            </w:r>
          </w:p>
        </w:tc>
        <w:tc>
          <w:tcPr>
            <w:tcW w:w="1452" w:type="dxa"/>
            <w:vAlign w:val="center"/>
          </w:tcPr>
          <w:p w14:paraId="2D17EDCF" w14:textId="256EAD1B" w:rsidR="00DB4C04" w:rsidRPr="00706940" w:rsidRDefault="00DB4C04" w:rsidP="00DB4C04">
            <w:pPr>
              <w:rPr>
                <w:rFonts w:asciiTheme="majorHAnsi" w:hAnsiTheme="majorHAnsi" w:cstheme="majorHAnsi"/>
                <w:bCs/>
              </w:rPr>
            </w:pPr>
            <w:r w:rsidRPr="00706940">
              <w:rPr>
                <w:rFonts w:asciiTheme="majorHAnsi" w:hAnsiTheme="majorHAnsi" w:cstheme="majorHAnsi"/>
                <w:bCs/>
              </w:rPr>
              <w:t xml:space="preserve">Chủ đề A. Máy tính và xã hội tri thức </w:t>
            </w:r>
          </w:p>
        </w:tc>
        <w:tc>
          <w:tcPr>
            <w:tcW w:w="2551" w:type="dxa"/>
          </w:tcPr>
          <w:p w14:paraId="0A0AE5FC" w14:textId="3E0D57DD" w:rsidR="00DB4C04" w:rsidRPr="00DF5597" w:rsidRDefault="00DB4C04" w:rsidP="00DB4C04">
            <w:pPr>
              <w:spacing w:before="60"/>
              <w:rPr>
                <w:rFonts w:asciiTheme="majorHAnsi" w:hAnsiTheme="majorHAnsi" w:cstheme="majorHAnsi"/>
                <w:bCs/>
              </w:rPr>
            </w:pPr>
            <w:r w:rsidRPr="00706940">
              <w:rPr>
                <w:rFonts w:asciiTheme="majorHAnsi" w:hAnsiTheme="majorHAnsi" w:cstheme="majorHAnsi"/>
                <w:bCs/>
              </w:rPr>
              <w:t>Tin học và xử lý thông tin</w:t>
            </w:r>
          </w:p>
        </w:tc>
        <w:tc>
          <w:tcPr>
            <w:tcW w:w="5245" w:type="dxa"/>
          </w:tcPr>
          <w:p w14:paraId="6BD35045" w14:textId="6FA7962E" w:rsidR="00DB4C04" w:rsidRDefault="00DB4C04" w:rsidP="00DB4C04">
            <w:pPr>
              <w:spacing w:before="60"/>
              <w:jc w:val="both"/>
              <w:rPr>
                <w:rFonts w:asciiTheme="majorHAnsi" w:hAnsiTheme="majorHAnsi" w:cstheme="majorHAnsi"/>
                <w:bCs/>
              </w:rPr>
            </w:pPr>
            <w:r>
              <w:rPr>
                <w:rFonts w:asciiTheme="majorHAnsi" w:hAnsiTheme="majorHAnsi" w:cstheme="majorHAnsi"/>
                <w:bCs/>
              </w:rPr>
              <w:t xml:space="preserve">- </w:t>
            </w:r>
            <w:r w:rsidRPr="00706940">
              <w:rPr>
                <w:rFonts w:asciiTheme="majorHAnsi" w:hAnsiTheme="majorHAnsi" w:cstheme="majorHAnsi"/>
                <w:bCs/>
              </w:rPr>
              <w:t xml:space="preserve">Nhận biết </w:t>
            </w:r>
            <w:r>
              <w:rPr>
                <w:rFonts w:asciiTheme="majorHAnsi" w:hAnsiTheme="majorHAnsi" w:cstheme="majorHAnsi"/>
                <w:bCs/>
              </w:rPr>
              <w:t>thông tin và dữ liệu, nêu được vd minh họa, nhận biết được một vài thiết bị số thông dụng khác.</w:t>
            </w:r>
          </w:p>
          <w:p w14:paraId="1CE50BF5" w14:textId="72B6FC6F" w:rsidR="00DB4C04" w:rsidRDefault="00DB4C04" w:rsidP="00DB4C04">
            <w:pPr>
              <w:spacing w:before="60"/>
              <w:jc w:val="both"/>
              <w:rPr>
                <w:rFonts w:asciiTheme="majorHAnsi" w:hAnsiTheme="majorHAnsi" w:cstheme="majorHAnsi"/>
                <w:bCs/>
              </w:rPr>
            </w:pPr>
            <w:r>
              <w:rPr>
                <w:rFonts w:asciiTheme="majorHAnsi" w:hAnsiTheme="majorHAnsi" w:cstheme="majorHAnsi"/>
                <w:bCs/>
              </w:rPr>
              <w:t>- Thông hiểu: chuyển đổi được giữa các đơn vị lưu trữ thông tin, nêu được sự ưu việt của việc lưu trữ, xử lý và truyền thông tin. Giải thích được vai trò của những thiết bị thông minh.</w:t>
            </w:r>
          </w:p>
          <w:p w14:paraId="04A2B1A2" w14:textId="28645ECB" w:rsidR="00DB4C04" w:rsidRPr="00706940" w:rsidRDefault="00DB4C04" w:rsidP="00DB4C04">
            <w:pPr>
              <w:spacing w:before="60"/>
              <w:jc w:val="both"/>
              <w:rPr>
                <w:rFonts w:asciiTheme="majorHAnsi" w:hAnsiTheme="majorHAnsi" w:cstheme="majorHAnsi"/>
                <w:bCs/>
              </w:rPr>
            </w:pPr>
            <w:r>
              <w:rPr>
                <w:rFonts w:asciiTheme="majorHAnsi" w:hAnsiTheme="majorHAnsi" w:cstheme="majorHAnsi"/>
                <w:bCs/>
              </w:rPr>
              <w:t xml:space="preserve">Vận dụng: thực hiện được </w:t>
            </w:r>
          </w:p>
        </w:tc>
        <w:tc>
          <w:tcPr>
            <w:tcW w:w="1134" w:type="dxa"/>
            <w:vAlign w:val="center"/>
          </w:tcPr>
          <w:p w14:paraId="70854753" w14:textId="6BF5CB19" w:rsidR="00DB4C04" w:rsidRPr="00706940" w:rsidRDefault="0087129B" w:rsidP="00DB4C04">
            <w:pPr>
              <w:spacing w:before="60"/>
              <w:jc w:val="center"/>
              <w:rPr>
                <w:rFonts w:asciiTheme="majorHAnsi" w:hAnsiTheme="majorHAnsi" w:cstheme="majorHAnsi"/>
                <w:bCs/>
              </w:rPr>
            </w:pPr>
            <w:r>
              <w:rPr>
                <w:rFonts w:asciiTheme="majorHAnsi" w:hAnsiTheme="majorHAnsi" w:cstheme="majorHAnsi"/>
                <w:bCs/>
              </w:rPr>
              <w:t>6</w:t>
            </w:r>
          </w:p>
        </w:tc>
        <w:tc>
          <w:tcPr>
            <w:tcW w:w="1134" w:type="dxa"/>
            <w:vAlign w:val="center"/>
          </w:tcPr>
          <w:p w14:paraId="440E3330" w14:textId="4F7D68A1" w:rsidR="00DB4C04" w:rsidRPr="00706940" w:rsidRDefault="0087129B" w:rsidP="00DB4C04">
            <w:pPr>
              <w:spacing w:before="60"/>
              <w:jc w:val="center"/>
              <w:rPr>
                <w:rFonts w:asciiTheme="majorHAnsi" w:hAnsiTheme="majorHAnsi" w:cstheme="majorHAnsi"/>
                <w:bCs/>
              </w:rPr>
            </w:pPr>
            <w:r>
              <w:rPr>
                <w:rFonts w:asciiTheme="majorHAnsi" w:hAnsiTheme="majorHAnsi" w:cstheme="majorHAnsi"/>
                <w:bCs/>
              </w:rPr>
              <w:t>4</w:t>
            </w:r>
          </w:p>
        </w:tc>
        <w:tc>
          <w:tcPr>
            <w:tcW w:w="1134" w:type="dxa"/>
            <w:vAlign w:val="center"/>
          </w:tcPr>
          <w:p w14:paraId="6FCE91F9" w14:textId="50BF8872" w:rsidR="00DB4C04" w:rsidRPr="00706940" w:rsidRDefault="00DB4C04" w:rsidP="00DB4C04">
            <w:pPr>
              <w:spacing w:before="60"/>
              <w:jc w:val="center"/>
              <w:rPr>
                <w:rFonts w:asciiTheme="majorHAnsi" w:hAnsiTheme="majorHAnsi" w:cstheme="majorHAnsi"/>
                <w:bCs/>
              </w:rPr>
            </w:pPr>
          </w:p>
        </w:tc>
        <w:tc>
          <w:tcPr>
            <w:tcW w:w="1134" w:type="dxa"/>
            <w:vAlign w:val="center"/>
          </w:tcPr>
          <w:p w14:paraId="62C2FFFB" w14:textId="77777777" w:rsidR="00DB4C04" w:rsidRPr="00706940" w:rsidRDefault="00DB4C04" w:rsidP="00DB4C04">
            <w:pPr>
              <w:spacing w:before="60"/>
              <w:jc w:val="center"/>
              <w:rPr>
                <w:rFonts w:asciiTheme="majorHAnsi" w:hAnsiTheme="majorHAnsi" w:cstheme="majorHAnsi"/>
                <w:bCs/>
              </w:rPr>
            </w:pPr>
          </w:p>
        </w:tc>
      </w:tr>
      <w:tr w:rsidR="00DB4C04" w:rsidRPr="00706940" w14:paraId="2EB2BFC9" w14:textId="77777777">
        <w:trPr>
          <w:trHeight w:val="293"/>
        </w:trPr>
        <w:tc>
          <w:tcPr>
            <w:tcW w:w="780" w:type="dxa"/>
          </w:tcPr>
          <w:p w14:paraId="2471B25B" w14:textId="21241622" w:rsidR="00DB4C04" w:rsidRPr="00706940" w:rsidRDefault="00DB4C04" w:rsidP="00DB4C04">
            <w:pPr>
              <w:spacing w:before="60"/>
              <w:jc w:val="center"/>
              <w:rPr>
                <w:rFonts w:asciiTheme="majorHAnsi" w:hAnsiTheme="majorHAnsi" w:cstheme="majorHAnsi"/>
                <w:bCs/>
              </w:rPr>
            </w:pPr>
            <w:r w:rsidRPr="00706940">
              <w:rPr>
                <w:rFonts w:asciiTheme="majorHAnsi" w:hAnsiTheme="majorHAnsi" w:cstheme="majorHAnsi"/>
                <w:bCs/>
              </w:rPr>
              <w:t>2</w:t>
            </w:r>
          </w:p>
        </w:tc>
        <w:tc>
          <w:tcPr>
            <w:tcW w:w="1452" w:type="dxa"/>
            <w:vAlign w:val="center"/>
          </w:tcPr>
          <w:p w14:paraId="38D4119E" w14:textId="5650B288" w:rsidR="00DB4C04" w:rsidRPr="00706940" w:rsidRDefault="00DB4C04" w:rsidP="00DB4C04">
            <w:pPr>
              <w:spacing w:before="60"/>
              <w:jc w:val="center"/>
              <w:rPr>
                <w:rFonts w:asciiTheme="majorHAnsi" w:hAnsiTheme="majorHAnsi" w:cstheme="majorHAnsi"/>
                <w:bCs/>
              </w:rPr>
            </w:pPr>
            <w:r w:rsidRPr="00706940">
              <w:rPr>
                <w:rFonts w:asciiTheme="majorHAnsi" w:hAnsiTheme="majorHAnsi" w:cstheme="majorHAnsi"/>
                <w:bCs/>
              </w:rPr>
              <w:t>Chủ đề B. Mạng máy tính và Internet</w:t>
            </w:r>
          </w:p>
        </w:tc>
        <w:tc>
          <w:tcPr>
            <w:tcW w:w="2551" w:type="dxa"/>
            <w:vAlign w:val="center"/>
          </w:tcPr>
          <w:p w14:paraId="3AB4BBF5" w14:textId="61BB6793" w:rsidR="00DB4C04" w:rsidRPr="00706940" w:rsidRDefault="00DB4C04" w:rsidP="00DB4C04">
            <w:pPr>
              <w:spacing w:before="60"/>
              <w:jc w:val="center"/>
              <w:rPr>
                <w:rFonts w:asciiTheme="majorHAnsi" w:hAnsiTheme="majorHAnsi" w:cstheme="majorHAnsi"/>
                <w:bCs/>
              </w:rPr>
            </w:pPr>
            <w:r w:rsidRPr="00706940">
              <w:rPr>
                <w:rFonts w:asciiTheme="majorHAnsi" w:hAnsiTheme="majorHAnsi" w:cstheme="majorHAnsi"/>
                <w:bCs/>
                <w:highlight w:val="white"/>
              </w:rPr>
              <w:t>Mạng xã hội và một số kênh trao đổi thông tin thông dụng trên Internet</w:t>
            </w:r>
            <w:r w:rsidRPr="00706940">
              <w:rPr>
                <w:rFonts w:asciiTheme="majorHAnsi" w:hAnsiTheme="majorHAnsi" w:cstheme="majorHAnsi"/>
                <w:bCs/>
              </w:rPr>
              <w:t>.</w:t>
            </w:r>
          </w:p>
        </w:tc>
        <w:tc>
          <w:tcPr>
            <w:tcW w:w="5245" w:type="dxa"/>
          </w:tcPr>
          <w:p w14:paraId="429B6C83" w14:textId="7F86D057" w:rsidR="00DB4C04" w:rsidRPr="00706940" w:rsidRDefault="00DB4C04" w:rsidP="00DB4C04">
            <w:pPr>
              <w:spacing w:before="60"/>
              <w:jc w:val="both"/>
              <w:rPr>
                <w:rFonts w:asciiTheme="majorHAnsi" w:hAnsiTheme="majorHAnsi" w:cstheme="majorHAnsi"/>
                <w:bCs/>
              </w:rPr>
            </w:pPr>
            <w:r w:rsidRPr="00706940">
              <w:rPr>
                <w:rFonts w:asciiTheme="majorHAnsi" w:hAnsiTheme="majorHAnsi" w:cstheme="majorHAnsi"/>
                <w:bCs/>
              </w:rPr>
              <w:t>Nhận biết</w:t>
            </w:r>
            <w:r>
              <w:rPr>
                <w:rFonts w:asciiTheme="majorHAnsi" w:hAnsiTheme="majorHAnsi" w:cstheme="majorHAnsi"/>
                <w:bCs/>
              </w:rPr>
              <w:t>:</w:t>
            </w:r>
            <w:r w:rsidR="00515413">
              <w:rPr>
                <w:rFonts w:asciiTheme="majorHAnsi" w:hAnsiTheme="majorHAnsi" w:cstheme="majorHAnsi"/>
                <w:bCs/>
              </w:rPr>
              <w:t xml:space="preserve"> nêu được khái niệm IOT và dịch vụ điện toán đám mây cung cấp cho người dùng.</w:t>
            </w:r>
          </w:p>
          <w:p w14:paraId="0A9E88D8" w14:textId="1984F5E7" w:rsidR="00DB4C04" w:rsidRPr="00706940" w:rsidRDefault="00DB4C04" w:rsidP="00DB4C04">
            <w:pPr>
              <w:spacing w:before="60"/>
              <w:jc w:val="both"/>
              <w:rPr>
                <w:rFonts w:asciiTheme="majorHAnsi" w:hAnsiTheme="majorHAnsi" w:cstheme="majorHAnsi"/>
                <w:bCs/>
              </w:rPr>
            </w:pPr>
            <w:r w:rsidRPr="00706940">
              <w:rPr>
                <w:rFonts w:asciiTheme="majorHAnsi" w:hAnsiTheme="majorHAnsi" w:cstheme="majorHAnsi"/>
                <w:bCs/>
              </w:rPr>
              <w:t>Thông hiểu</w:t>
            </w:r>
            <w:r>
              <w:rPr>
                <w:rFonts w:asciiTheme="majorHAnsi" w:hAnsiTheme="majorHAnsi" w:cstheme="majorHAnsi"/>
                <w:bCs/>
              </w:rPr>
              <w:t>:</w:t>
            </w:r>
            <w:r w:rsidR="00515413">
              <w:rPr>
                <w:rFonts w:asciiTheme="majorHAnsi" w:hAnsiTheme="majorHAnsi" w:cstheme="majorHAnsi"/>
                <w:bCs/>
              </w:rPr>
              <w:t xml:space="preserve"> Biết cách tự bảo vệ dữ liệu cá nhân.</w:t>
            </w:r>
          </w:p>
          <w:p w14:paraId="05305C7E" w14:textId="1BF55E07" w:rsidR="00DB4C04" w:rsidRPr="00706940" w:rsidRDefault="00DB4C04" w:rsidP="00DB4C04">
            <w:pPr>
              <w:spacing w:before="60"/>
              <w:jc w:val="both"/>
              <w:rPr>
                <w:rFonts w:asciiTheme="majorHAnsi" w:hAnsiTheme="majorHAnsi" w:cstheme="majorHAnsi"/>
                <w:bCs/>
              </w:rPr>
            </w:pPr>
            <w:r w:rsidRPr="00706940">
              <w:rPr>
                <w:rFonts w:asciiTheme="majorHAnsi" w:hAnsiTheme="majorHAnsi" w:cstheme="majorHAnsi"/>
                <w:bCs/>
              </w:rPr>
              <w:t>Vận dụng</w:t>
            </w:r>
            <w:r>
              <w:rPr>
                <w:rFonts w:asciiTheme="majorHAnsi" w:hAnsiTheme="majorHAnsi" w:cstheme="majorHAnsi"/>
                <w:bCs/>
              </w:rPr>
              <w:t>:</w:t>
            </w:r>
            <w:r w:rsidR="00515413">
              <w:rPr>
                <w:rFonts w:asciiTheme="majorHAnsi" w:hAnsiTheme="majorHAnsi" w:cstheme="majorHAnsi"/>
                <w:bCs/>
              </w:rPr>
              <w:t xml:space="preserve"> Sử dụng được một số công cụ để ngăn ngừa và diệt phần mềm độc hại.</w:t>
            </w:r>
          </w:p>
          <w:p w14:paraId="2B590C0A" w14:textId="280DDF0D" w:rsidR="00DB4C04" w:rsidRPr="00706940" w:rsidRDefault="00DB4C04" w:rsidP="00DB4C04">
            <w:pPr>
              <w:spacing w:before="60"/>
              <w:rPr>
                <w:rFonts w:asciiTheme="majorHAnsi" w:hAnsiTheme="majorHAnsi" w:cstheme="majorHAnsi"/>
                <w:bCs/>
              </w:rPr>
            </w:pPr>
          </w:p>
        </w:tc>
        <w:tc>
          <w:tcPr>
            <w:tcW w:w="1134" w:type="dxa"/>
            <w:vAlign w:val="center"/>
          </w:tcPr>
          <w:p w14:paraId="122FB34D" w14:textId="1923CDB8" w:rsidR="00DB4C04" w:rsidRPr="00706940" w:rsidRDefault="0087129B" w:rsidP="00DB4C04">
            <w:pPr>
              <w:spacing w:before="60"/>
              <w:jc w:val="center"/>
              <w:rPr>
                <w:rFonts w:asciiTheme="majorHAnsi" w:hAnsiTheme="majorHAnsi" w:cstheme="majorHAnsi"/>
                <w:bCs/>
              </w:rPr>
            </w:pPr>
            <w:r>
              <w:rPr>
                <w:rFonts w:asciiTheme="majorHAnsi" w:hAnsiTheme="majorHAnsi" w:cstheme="majorHAnsi"/>
                <w:bCs/>
              </w:rPr>
              <w:t>8</w:t>
            </w:r>
          </w:p>
        </w:tc>
        <w:tc>
          <w:tcPr>
            <w:tcW w:w="1134" w:type="dxa"/>
            <w:vAlign w:val="center"/>
          </w:tcPr>
          <w:p w14:paraId="4AFE5861" w14:textId="0D97CE89" w:rsidR="00DB4C04" w:rsidRPr="00706940" w:rsidRDefault="0087129B" w:rsidP="00DB4C04">
            <w:pPr>
              <w:spacing w:before="60"/>
              <w:jc w:val="center"/>
              <w:rPr>
                <w:rFonts w:asciiTheme="majorHAnsi" w:hAnsiTheme="majorHAnsi" w:cstheme="majorHAnsi"/>
                <w:bCs/>
              </w:rPr>
            </w:pPr>
            <w:r>
              <w:rPr>
                <w:rFonts w:asciiTheme="majorHAnsi" w:hAnsiTheme="majorHAnsi" w:cstheme="majorHAnsi"/>
                <w:bCs/>
              </w:rPr>
              <w:t>8</w:t>
            </w:r>
          </w:p>
        </w:tc>
        <w:tc>
          <w:tcPr>
            <w:tcW w:w="1134" w:type="dxa"/>
            <w:vAlign w:val="center"/>
          </w:tcPr>
          <w:p w14:paraId="1A915F0D" w14:textId="766022C0" w:rsidR="00DB4C04" w:rsidRPr="00706940" w:rsidRDefault="00561EE2" w:rsidP="00DB4C04">
            <w:pPr>
              <w:spacing w:before="60"/>
              <w:jc w:val="center"/>
              <w:rPr>
                <w:rFonts w:asciiTheme="majorHAnsi" w:hAnsiTheme="majorHAnsi" w:cstheme="majorHAnsi"/>
                <w:bCs/>
              </w:rPr>
            </w:pPr>
            <w:r>
              <w:rPr>
                <w:rFonts w:asciiTheme="majorHAnsi" w:hAnsiTheme="majorHAnsi" w:cstheme="majorHAnsi"/>
                <w:bCs/>
              </w:rPr>
              <w:t>2</w:t>
            </w:r>
          </w:p>
        </w:tc>
        <w:tc>
          <w:tcPr>
            <w:tcW w:w="1134" w:type="dxa"/>
            <w:vAlign w:val="center"/>
          </w:tcPr>
          <w:p w14:paraId="55F83915" w14:textId="6E8E099E" w:rsidR="00DB4C04" w:rsidRPr="00706940" w:rsidRDefault="00DB4C04" w:rsidP="00DB4C04">
            <w:pPr>
              <w:spacing w:before="60"/>
              <w:jc w:val="center"/>
              <w:rPr>
                <w:rFonts w:asciiTheme="majorHAnsi" w:hAnsiTheme="majorHAnsi" w:cstheme="majorHAnsi"/>
                <w:bCs/>
              </w:rPr>
            </w:pPr>
          </w:p>
        </w:tc>
      </w:tr>
      <w:tr w:rsidR="00DB4C04" w:rsidRPr="00706940" w14:paraId="0DF981C5" w14:textId="77777777">
        <w:trPr>
          <w:trHeight w:val="293"/>
        </w:trPr>
        <w:tc>
          <w:tcPr>
            <w:tcW w:w="780" w:type="dxa"/>
          </w:tcPr>
          <w:p w14:paraId="5A25EA13" w14:textId="0071C7E2" w:rsidR="00DB4C04" w:rsidRPr="00706940" w:rsidRDefault="00DB4C04" w:rsidP="00DB4C04">
            <w:pPr>
              <w:spacing w:before="60"/>
              <w:jc w:val="center"/>
              <w:rPr>
                <w:rFonts w:asciiTheme="majorHAnsi" w:hAnsiTheme="majorHAnsi" w:cstheme="majorHAnsi"/>
                <w:bCs/>
              </w:rPr>
            </w:pPr>
            <w:r w:rsidRPr="00706940">
              <w:rPr>
                <w:rFonts w:asciiTheme="majorHAnsi" w:hAnsiTheme="majorHAnsi" w:cstheme="majorHAnsi"/>
                <w:bCs/>
              </w:rPr>
              <w:t>3</w:t>
            </w:r>
          </w:p>
        </w:tc>
        <w:tc>
          <w:tcPr>
            <w:tcW w:w="1452" w:type="dxa"/>
            <w:vAlign w:val="center"/>
          </w:tcPr>
          <w:p w14:paraId="7B91C778" w14:textId="44EBB24D" w:rsidR="00DB4C04" w:rsidRPr="00706940" w:rsidRDefault="00DB4C04" w:rsidP="00DB4C04">
            <w:pPr>
              <w:spacing w:before="60"/>
              <w:jc w:val="center"/>
              <w:rPr>
                <w:rFonts w:asciiTheme="majorHAnsi" w:hAnsiTheme="majorHAnsi" w:cstheme="majorHAnsi"/>
                <w:bCs/>
              </w:rPr>
            </w:pPr>
            <w:r w:rsidRPr="00706940">
              <w:rPr>
                <w:rFonts w:asciiTheme="majorHAnsi" w:hAnsiTheme="majorHAnsi" w:cstheme="majorHAnsi"/>
                <w:bCs/>
              </w:rPr>
              <w:t>Chủ đề D. Đạo đức, pháp luật và văn hóa trong môi trường số</w:t>
            </w:r>
          </w:p>
        </w:tc>
        <w:tc>
          <w:tcPr>
            <w:tcW w:w="2551" w:type="dxa"/>
            <w:vAlign w:val="center"/>
          </w:tcPr>
          <w:p w14:paraId="229E4E5E" w14:textId="53E10C90" w:rsidR="00DB4C04" w:rsidRPr="00706940" w:rsidRDefault="00DB4C04" w:rsidP="00DB4C04">
            <w:pPr>
              <w:spacing w:before="60"/>
              <w:jc w:val="center"/>
              <w:rPr>
                <w:rFonts w:asciiTheme="majorHAnsi" w:hAnsiTheme="majorHAnsi" w:cstheme="majorHAnsi"/>
                <w:bCs/>
                <w:highlight w:val="white"/>
              </w:rPr>
            </w:pPr>
            <w:r w:rsidRPr="00706940">
              <w:rPr>
                <w:rFonts w:asciiTheme="majorHAnsi" w:hAnsiTheme="majorHAnsi" w:cstheme="majorHAnsi"/>
                <w:bCs/>
                <w:highlight w:val="white"/>
              </w:rPr>
              <w:t>Nghĩa vụ tuân thủ pháp lí trong môi trường số</w:t>
            </w:r>
          </w:p>
        </w:tc>
        <w:tc>
          <w:tcPr>
            <w:tcW w:w="5245" w:type="dxa"/>
          </w:tcPr>
          <w:p w14:paraId="6BD68DF3" w14:textId="5A25DB98" w:rsidR="00DB4C04" w:rsidRDefault="00DB4C04" w:rsidP="00DB4C04">
            <w:pPr>
              <w:spacing w:before="60"/>
              <w:jc w:val="both"/>
              <w:rPr>
                <w:rFonts w:asciiTheme="majorHAnsi" w:hAnsiTheme="majorHAnsi" w:cstheme="majorHAnsi"/>
                <w:bCs/>
              </w:rPr>
            </w:pPr>
            <w:r>
              <w:rPr>
                <w:rFonts w:asciiTheme="majorHAnsi" w:hAnsiTheme="majorHAnsi" w:cstheme="majorHAnsi"/>
                <w:bCs/>
              </w:rPr>
              <w:t>Nhận biết: nêu được một số vấn đề nảy sinh về đạo đức pháp luật đạo đức và văn hóa.</w:t>
            </w:r>
          </w:p>
          <w:p w14:paraId="2E3124B9" w14:textId="01C919F2" w:rsidR="00DB4C04" w:rsidRPr="00706940" w:rsidRDefault="00DB4C04" w:rsidP="00DB4C04">
            <w:pPr>
              <w:spacing w:before="60"/>
              <w:jc w:val="both"/>
              <w:rPr>
                <w:rFonts w:asciiTheme="majorHAnsi" w:hAnsiTheme="majorHAnsi" w:cstheme="majorHAnsi"/>
                <w:bCs/>
              </w:rPr>
            </w:pPr>
            <w:r>
              <w:rPr>
                <w:rFonts w:asciiTheme="majorHAnsi" w:hAnsiTheme="majorHAnsi" w:cstheme="majorHAnsi"/>
                <w:bCs/>
              </w:rPr>
              <w:t xml:space="preserve">Vận dụng cao: sử dụng luật để xác định tính hợp pháp của một hành vi nào đó trong lĩnh </w:t>
            </w:r>
            <w:r>
              <w:rPr>
                <w:rFonts w:asciiTheme="majorHAnsi" w:hAnsiTheme="majorHAnsi" w:cstheme="majorHAnsi"/>
                <w:bCs/>
              </w:rPr>
              <w:lastRenderedPageBreak/>
              <w:t>vực quản lý và cung cấp các dịch vụ sản phẩm CNTT</w:t>
            </w:r>
          </w:p>
        </w:tc>
        <w:tc>
          <w:tcPr>
            <w:tcW w:w="1134" w:type="dxa"/>
            <w:vAlign w:val="center"/>
          </w:tcPr>
          <w:p w14:paraId="2E5A8601" w14:textId="13DB0436" w:rsidR="00DB4C04" w:rsidRPr="00706940" w:rsidRDefault="0087129B" w:rsidP="00DB4C04">
            <w:pPr>
              <w:spacing w:before="60"/>
              <w:jc w:val="center"/>
              <w:rPr>
                <w:rFonts w:asciiTheme="majorHAnsi" w:hAnsiTheme="majorHAnsi" w:cstheme="majorHAnsi"/>
                <w:bCs/>
              </w:rPr>
            </w:pPr>
            <w:r>
              <w:rPr>
                <w:rFonts w:asciiTheme="majorHAnsi" w:hAnsiTheme="majorHAnsi" w:cstheme="majorHAnsi"/>
                <w:bCs/>
              </w:rPr>
              <w:lastRenderedPageBreak/>
              <w:t>2</w:t>
            </w:r>
          </w:p>
        </w:tc>
        <w:tc>
          <w:tcPr>
            <w:tcW w:w="1134" w:type="dxa"/>
            <w:vAlign w:val="center"/>
          </w:tcPr>
          <w:p w14:paraId="61D3A210" w14:textId="77777777" w:rsidR="00DB4C04" w:rsidRPr="00706940" w:rsidRDefault="00DB4C04" w:rsidP="00DB4C04">
            <w:pPr>
              <w:spacing w:before="60"/>
              <w:jc w:val="center"/>
              <w:rPr>
                <w:rFonts w:asciiTheme="majorHAnsi" w:hAnsiTheme="majorHAnsi" w:cstheme="majorHAnsi"/>
                <w:bCs/>
              </w:rPr>
            </w:pPr>
          </w:p>
        </w:tc>
        <w:tc>
          <w:tcPr>
            <w:tcW w:w="1134" w:type="dxa"/>
            <w:vAlign w:val="center"/>
          </w:tcPr>
          <w:p w14:paraId="0EFD2784" w14:textId="707438EA" w:rsidR="00DB4C04" w:rsidRPr="00706940" w:rsidRDefault="00DB4C04" w:rsidP="00DB4C04">
            <w:pPr>
              <w:spacing w:before="60"/>
              <w:jc w:val="center"/>
              <w:rPr>
                <w:rFonts w:asciiTheme="majorHAnsi" w:hAnsiTheme="majorHAnsi" w:cstheme="majorHAnsi"/>
                <w:bCs/>
              </w:rPr>
            </w:pPr>
          </w:p>
        </w:tc>
        <w:tc>
          <w:tcPr>
            <w:tcW w:w="1134" w:type="dxa"/>
            <w:vAlign w:val="center"/>
          </w:tcPr>
          <w:p w14:paraId="20E1B56B" w14:textId="35B84AA4" w:rsidR="00DB4C04" w:rsidRPr="00706940" w:rsidRDefault="00561EE2" w:rsidP="00DB4C04">
            <w:pPr>
              <w:spacing w:before="60"/>
              <w:jc w:val="center"/>
              <w:rPr>
                <w:rFonts w:asciiTheme="majorHAnsi" w:hAnsiTheme="majorHAnsi" w:cstheme="majorHAnsi"/>
                <w:bCs/>
              </w:rPr>
            </w:pPr>
            <w:r>
              <w:rPr>
                <w:rFonts w:asciiTheme="majorHAnsi" w:hAnsiTheme="majorHAnsi" w:cstheme="majorHAnsi"/>
                <w:bCs/>
              </w:rPr>
              <w:t>1</w:t>
            </w:r>
          </w:p>
        </w:tc>
      </w:tr>
      <w:tr w:rsidR="00DB4C04" w:rsidRPr="00706940" w14:paraId="11D552D8" w14:textId="77777777">
        <w:trPr>
          <w:trHeight w:val="374"/>
        </w:trPr>
        <w:tc>
          <w:tcPr>
            <w:tcW w:w="4783" w:type="dxa"/>
            <w:gridSpan w:val="3"/>
          </w:tcPr>
          <w:p w14:paraId="1A743DBD" w14:textId="77777777" w:rsidR="00DB4C04" w:rsidRPr="00706940" w:rsidRDefault="00DB4C04" w:rsidP="00DB4C04">
            <w:pPr>
              <w:spacing w:before="60"/>
              <w:jc w:val="center"/>
              <w:rPr>
                <w:rFonts w:asciiTheme="majorHAnsi" w:hAnsiTheme="majorHAnsi" w:cstheme="majorHAnsi"/>
                <w:bCs/>
              </w:rPr>
            </w:pPr>
            <w:r w:rsidRPr="00706940">
              <w:rPr>
                <w:rFonts w:asciiTheme="majorHAnsi" w:hAnsiTheme="majorHAnsi" w:cstheme="majorHAnsi"/>
                <w:bCs/>
              </w:rPr>
              <w:lastRenderedPageBreak/>
              <w:t>Tổng</w:t>
            </w:r>
          </w:p>
        </w:tc>
        <w:tc>
          <w:tcPr>
            <w:tcW w:w="5245" w:type="dxa"/>
          </w:tcPr>
          <w:p w14:paraId="78714C94" w14:textId="77777777" w:rsidR="00DB4C04" w:rsidRPr="00706940" w:rsidRDefault="00DB4C04" w:rsidP="00DB4C04">
            <w:pPr>
              <w:spacing w:before="60"/>
              <w:rPr>
                <w:rFonts w:asciiTheme="majorHAnsi" w:hAnsiTheme="majorHAnsi" w:cstheme="majorHAnsi"/>
                <w:bCs/>
              </w:rPr>
            </w:pPr>
          </w:p>
        </w:tc>
        <w:tc>
          <w:tcPr>
            <w:tcW w:w="1134" w:type="dxa"/>
          </w:tcPr>
          <w:p w14:paraId="2D93D090" w14:textId="77777777" w:rsidR="00DB4C04" w:rsidRPr="00706940" w:rsidRDefault="00DB4C04" w:rsidP="00DB4C04">
            <w:pPr>
              <w:spacing w:before="60"/>
              <w:jc w:val="center"/>
              <w:rPr>
                <w:rFonts w:asciiTheme="majorHAnsi" w:hAnsiTheme="majorHAnsi" w:cstheme="majorHAnsi"/>
                <w:bCs/>
              </w:rPr>
            </w:pPr>
            <w:r w:rsidRPr="00706940">
              <w:rPr>
                <w:rFonts w:asciiTheme="majorHAnsi" w:hAnsiTheme="majorHAnsi" w:cstheme="majorHAnsi"/>
                <w:bCs/>
              </w:rPr>
              <w:t>16 TN</w:t>
            </w:r>
          </w:p>
        </w:tc>
        <w:tc>
          <w:tcPr>
            <w:tcW w:w="1134" w:type="dxa"/>
            <w:vAlign w:val="center"/>
          </w:tcPr>
          <w:p w14:paraId="1AB4F576" w14:textId="77777777" w:rsidR="00DB4C04" w:rsidRPr="00706940" w:rsidRDefault="00DB4C04" w:rsidP="00DB4C04">
            <w:pPr>
              <w:spacing w:before="60"/>
              <w:jc w:val="center"/>
              <w:rPr>
                <w:rFonts w:asciiTheme="majorHAnsi" w:hAnsiTheme="majorHAnsi" w:cstheme="majorHAnsi"/>
                <w:bCs/>
              </w:rPr>
            </w:pPr>
            <w:r w:rsidRPr="00706940">
              <w:rPr>
                <w:rFonts w:asciiTheme="majorHAnsi" w:hAnsiTheme="majorHAnsi" w:cstheme="majorHAnsi"/>
                <w:bCs/>
              </w:rPr>
              <w:t>12 TN</w:t>
            </w:r>
          </w:p>
        </w:tc>
        <w:tc>
          <w:tcPr>
            <w:tcW w:w="1134" w:type="dxa"/>
            <w:vAlign w:val="center"/>
          </w:tcPr>
          <w:p w14:paraId="2B397ED8" w14:textId="77777777" w:rsidR="00DB4C04" w:rsidRPr="00706940" w:rsidRDefault="00DB4C04" w:rsidP="00DB4C04">
            <w:pPr>
              <w:spacing w:before="60"/>
              <w:jc w:val="center"/>
              <w:rPr>
                <w:rFonts w:asciiTheme="majorHAnsi" w:hAnsiTheme="majorHAnsi" w:cstheme="majorHAnsi"/>
                <w:bCs/>
              </w:rPr>
            </w:pPr>
            <w:r w:rsidRPr="00706940">
              <w:rPr>
                <w:rFonts w:asciiTheme="majorHAnsi" w:hAnsiTheme="majorHAnsi" w:cstheme="majorHAnsi"/>
                <w:bCs/>
              </w:rPr>
              <w:t>2 TL</w:t>
            </w:r>
          </w:p>
        </w:tc>
        <w:tc>
          <w:tcPr>
            <w:tcW w:w="1134" w:type="dxa"/>
            <w:vAlign w:val="center"/>
          </w:tcPr>
          <w:p w14:paraId="57C3E92D" w14:textId="77777777" w:rsidR="00DB4C04" w:rsidRPr="00706940" w:rsidRDefault="00DB4C04" w:rsidP="00DB4C04">
            <w:pPr>
              <w:spacing w:before="60"/>
              <w:jc w:val="center"/>
              <w:rPr>
                <w:rFonts w:asciiTheme="majorHAnsi" w:hAnsiTheme="majorHAnsi" w:cstheme="majorHAnsi"/>
                <w:bCs/>
              </w:rPr>
            </w:pPr>
            <w:r w:rsidRPr="00706940">
              <w:rPr>
                <w:rFonts w:asciiTheme="majorHAnsi" w:hAnsiTheme="majorHAnsi" w:cstheme="majorHAnsi"/>
                <w:bCs/>
              </w:rPr>
              <w:t>1 TL</w:t>
            </w:r>
          </w:p>
        </w:tc>
      </w:tr>
      <w:tr w:rsidR="00DB4C04" w:rsidRPr="00706940" w14:paraId="23023946" w14:textId="77777777">
        <w:trPr>
          <w:trHeight w:val="374"/>
        </w:trPr>
        <w:tc>
          <w:tcPr>
            <w:tcW w:w="4783" w:type="dxa"/>
            <w:gridSpan w:val="3"/>
          </w:tcPr>
          <w:p w14:paraId="3FD7E6BC" w14:textId="77777777" w:rsidR="00DB4C04" w:rsidRPr="00706940" w:rsidRDefault="00DB4C04" w:rsidP="00DB4C04">
            <w:pPr>
              <w:spacing w:before="60"/>
              <w:jc w:val="center"/>
              <w:rPr>
                <w:rFonts w:asciiTheme="majorHAnsi" w:hAnsiTheme="majorHAnsi" w:cstheme="majorHAnsi"/>
                <w:bCs/>
                <w:i/>
              </w:rPr>
            </w:pPr>
            <w:r w:rsidRPr="00706940">
              <w:rPr>
                <w:rFonts w:asciiTheme="majorHAnsi" w:hAnsiTheme="majorHAnsi" w:cstheme="majorHAnsi"/>
                <w:bCs/>
                <w:i/>
              </w:rPr>
              <w:t>Tỉ lệ %</w:t>
            </w:r>
          </w:p>
        </w:tc>
        <w:tc>
          <w:tcPr>
            <w:tcW w:w="5245" w:type="dxa"/>
          </w:tcPr>
          <w:p w14:paraId="58BB91F6" w14:textId="77777777" w:rsidR="00DB4C04" w:rsidRPr="00706940" w:rsidRDefault="00DB4C04" w:rsidP="00DB4C04">
            <w:pPr>
              <w:spacing w:before="60"/>
              <w:rPr>
                <w:rFonts w:asciiTheme="majorHAnsi" w:hAnsiTheme="majorHAnsi" w:cstheme="majorHAnsi"/>
                <w:bCs/>
                <w:i/>
              </w:rPr>
            </w:pPr>
          </w:p>
        </w:tc>
        <w:tc>
          <w:tcPr>
            <w:tcW w:w="1134" w:type="dxa"/>
          </w:tcPr>
          <w:p w14:paraId="2EDB7823" w14:textId="77777777" w:rsidR="00DB4C04" w:rsidRPr="00706940" w:rsidRDefault="00DB4C04" w:rsidP="00DB4C04">
            <w:pPr>
              <w:spacing w:before="60"/>
              <w:jc w:val="center"/>
              <w:rPr>
                <w:rFonts w:asciiTheme="majorHAnsi" w:hAnsiTheme="majorHAnsi" w:cstheme="majorHAnsi"/>
                <w:bCs/>
              </w:rPr>
            </w:pPr>
            <w:r w:rsidRPr="00706940">
              <w:rPr>
                <w:rFonts w:asciiTheme="majorHAnsi" w:hAnsiTheme="majorHAnsi" w:cstheme="majorHAnsi"/>
                <w:bCs/>
              </w:rPr>
              <w:t>40%</w:t>
            </w:r>
          </w:p>
        </w:tc>
        <w:tc>
          <w:tcPr>
            <w:tcW w:w="1134" w:type="dxa"/>
          </w:tcPr>
          <w:p w14:paraId="349CB487" w14:textId="77777777" w:rsidR="00DB4C04" w:rsidRPr="00706940" w:rsidRDefault="00DB4C04" w:rsidP="00DB4C04">
            <w:pPr>
              <w:spacing w:before="60"/>
              <w:jc w:val="center"/>
              <w:rPr>
                <w:rFonts w:asciiTheme="majorHAnsi" w:hAnsiTheme="majorHAnsi" w:cstheme="majorHAnsi"/>
                <w:bCs/>
              </w:rPr>
            </w:pPr>
            <w:r w:rsidRPr="00706940">
              <w:rPr>
                <w:rFonts w:asciiTheme="majorHAnsi" w:hAnsiTheme="majorHAnsi" w:cstheme="majorHAnsi"/>
                <w:bCs/>
              </w:rPr>
              <w:t>30%</w:t>
            </w:r>
          </w:p>
        </w:tc>
        <w:tc>
          <w:tcPr>
            <w:tcW w:w="1134" w:type="dxa"/>
          </w:tcPr>
          <w:p w14:paraId="7AC66266" w14:textId="77777777" w:rsidR="00DB4C04" w:rsidRPr="00706940" w:rsidRDefault="00DB4C04" w:rsidP="00DB4C04">
            <w:pPr>
              <w:spacing w:before="60"/>
              <w:jc w:val="center"/>
              <w:rPr>
                <w:rFonts w:asciiTheme="majorHAnsi" w:hAnsiTheme="majorHAnsi" w:cstheme="majorHAnsi"/>
                <w:bCs/>
              </w:rPr>
            </w:pPr>
            <w:r w:rsidRPr="00706940">
              <w:rPr>
                <w:rFonts w:asciiTheme="majorHAnsi" w:hAnsiTheme="majorHAnsi" w:cstheme="majorHAnsi"/>
                <w:bCs/>
              </w:rPr>
              <w:t>20%</w:t>
            </w:r>
          </w:p>
        </w:tc>
        <w:tc>
          <w:tcPr>
            <w:tcW w:w="1134" w:type="dxa"/>
          </w:tcPr>
          <w:p w14:paraId="27B9EE93" w14:textId="77777777" w:rsidR="00DB4C04" w:rsidRPr="00706940" w:rsidRDefault="00DB4C04" w:rsidP="00DB4C04">
            <w:pPr>
              <w:spacing w:before="60"/>
              <w:jc w:val="center"/>
              <w:rPr>
                <w:rFonts w:asciiTheme="majorHAnsi" w:hAnsiTheme="majorHAnsi" w:cstheme="majorHAnsi"/>
                <w:bCs/>
              </w:rPr>
            </w:pPr>
            <w:r w:rsidRPr="00706940">
              <w:rPr>
                <w:rFonts w:asciiTheme="majorHAnsi" w:hAnsiTheme="majorHAnsi" w:cstheme="majorHAnsi"/>
                <w:bCs/>
              </w:rPr>
              <w:t>10%</w:t>
            </w:r>
          </w:p>
        </w:tc>
      </w:tr>
      <w:tr w:rsidR="00DB4C04" w:rsidRPr="00706940" w14:paraId="68F3B6D4" w14:textId="77777777">
        <w:trPr>
          <w:trHeight w:val="240"/>
        </w:trPr>
        <w:tc>
          <w:tcPr>
            <w:tcW w:w="4783" w:type="dxa"/>
            <w:gridSpan w:val="3"/>
          </w:tcPr>
          <w:p w14:paraId="275BEAED" w14:textId="77777777" w:rsidR="00DB4C04" w:rsidRPr="00706940" w:rsidRDefault="00DB4C04" w:rsidP="00DB4C04">
            <w:pPr>
              <w:spacing w:before="60"/>
              <w:jc w:val="center"/>
              <w:rPr>
                <w:rFonts w:asciiTheme="majorHAnsi" w:hAnsiTheme="majorHAnsi" w:cstheme="majorHAnsi"/>
                <w:bCs/>
              </w:rPr>
            </w:pPr>
            <w:r w:rsidRPr="00706940">
              <w:rPr>
                <w:rFonts w:asciiTheme="majorHAnsi" w:hAnsiTheme="majorHAnsi" w:cstheme="majorHAnsi"/>
                <w:bCs/>
              </w:rPr>
              <w:t>Tỉ lệ chung</w:t>
            </w:r>
          </w:p>
        </w:tc>
        <w:tc>
          <w:tcPr>
            <w:tcW w:w="5245" w:type="dxa"/>
          </w:tcPr>
          <w:p w14:paraId="0C505E4B" w14:textId="77777777" w:rsidR="00DB4C04" w:rsidRPr="00706940" w:rsidRDefault="00DB4C04" w:rsidP="00DB4C04">
            <w:pPr>
              <w:spacing w:before="60"/>
              <w:rPr>
                <w:rFonts w:asciiTheme="majorHAnsi" w:hAnsiTheme="majorHAnsi" w:cstheme="majorHAnsi"/>
                <w:bCs/>
              </w:rPr>
            </w:pPr>
          </w:p>
        </w:tc>
        <w:tc>
          <w:tcPr>
            <w:tcW w:w="2268" w:type="dxa"/>
            <w:gridSpan w:val="2"/>
          </w:tcPr>
          <w:p w14:paraId="023E0EB5" w14:textId="77777777" w:rsidR="00DB4C04" w:rsidRPr="00706940" w:rsidRDefault="00DB4C04" w:rsidP="00DB4C04">
            <w:pPr>
              <w:spacing w:before="60"/>
              <w:jc w:val="center"/>
              <w:rPr>
                <w:rFonts w:asciiTheme="majorHAnsi" w:hAnsiTheme="majorHAnsi" w:cstheme="majorHAnsi"/>
                <w:bCs/>
              </w:rPr>
            </w:pPr>
            <w:r w:rsidRPr="00706940">
              <w:rPr>
                <w:rFonts w:asciiTheme="majorHAnsi" w:hAnsiTheme="majorHAnsi" w:cstheme="majorHAnsi"/>
                <w:bCs/>
              </w:rPr>
              <w:t>70%</w:t>
            </w:r>
          </w:p>
        </w:tc>
        <w:tc>
          <w:tcPr>
            <w:tcW w:w="2268" w:type="dxa"/>
            <w:gridSpan w:val="2"/>
          </w:tcPr>
          <w:p w14:paraId="21C6F6B8" w14:textId="77777777" w:rsidR="00DB4C04" w:rsidRPr="00706940" w:rsidRDefault="00DB4C04" w:rsidP="00DB4C04">
            <w:pPr>
              <w:spacing w:before="60"/>
              <w:jc w:val="center"/>
              <w:rPr>
                <w:rFonts w:asciiTheme="majorHAnsi" w:hAnsiTheme="majorHAnsi" w:cstheme="majorHAnsi"/>
                <w:bCs/>
              </w:rPr>
            </w:pPr>
            <w:r w:rsidRPr="00706940">
              <w:rPr>
                <w:rFonts w:asciiTheme="majorHAnsi" w:hAnsiTheme="majorHAnsi" w:cstheme="majorHAnsi"/>
                <w:bCs/>
              </w:rPr>
              <w:t>30%</w:t>
            </w:r>
          </w:p>
        </w:tc>
      </w:tr>
    </w:tbl>
    <w:p w14:paraId="68B9C685" w14:textId="77777777" w:rsidR="00763F59" w:rsidRPr="00706940" w:rsidRDefault="00C42569">
      <w:pPr>
        <w:spacing w:before="120"/>
        <w:rPr>
          <w:rFonts w:asciiTheme="majorHAnsi" w:eastAsia="Times New Roman" w:hAnsiTheme="majorHAnsi" w:cstheme="majorHAnsi"/>
          <w:bCs/>
          <w:i/>
          <w:sz w:val="28"/>
          <w:szCs w:val="28"/>
        </w:rPr>
      </w:pPr>
      <w:r w:rsidRPr="00706940">
        <w:rPr>
          <w:rFonts w:asciiTheme="majorHAnsi" w:eastAsia="Times New Roman" w:hAnsiTheme="majorHAnsi" w:cstheme="majorHAnsi"/>
          <w:bCs/>
          <w:i/>
          <w:sz w:val="28"/>
          <w:szCs w:val="28"/>
        </w:rPr>
        <w:t>Lưu ý:</w:t>
      </w:r>
    </w:p>
    <w:p w14:paraId="3A01BE8C" w14:textId="77777777" w:rsidR="00763F59" w:rsidRPr="00706940" w:rsidRDefault="00C42569">
      <w:pPr>
        <w:spacing w:before="60" w:after="60"/>
        <w:jc w:val="both"/>
        <w:rPr>
          <w:rFonts w:asciiTheme="majorHAnsi" w:eastAsia="Times New Roman" w:hAnsiTheme="majorHAnsi" w:cstheme="majorHAnsi"/>
          <w:bCs/>
          <w:sz w:val="28"/>
          <w:szCs w:val="28"/>
        </w:rPr>
      </w:pPr>
      <w:r w:rsidRPr="00706940">
        <w:rPr>
          <w:rFonts w:asciiTheme="majorHAnsi" w:eastAsia="Times New Roman" w:hAnsiTheme="majorHAnsi" w:cstheme="majorHAnsi"/>
          <w:bCs/>
          <w:sz w:val="28"/>
          <w:szCs w:val="28"/>
        </w:rPr>
        <w:t>- Ở mức độ nhận biết và thông hiểu thì có thể ra câu hỏi ở một chỉ báo của mức độ kiến thức, kĩ năng cần kiểm tra, đánh giá tương ứng (một gạch đầu dòng thuộc mức độ đó).</w:t>
      </w:r>
    </w:p>
    <w:p w14:paraId="6FF7DFB7" w14:textId="77777777" w:rsidR="00763F59" w:rsidRPr="00706940" w:rsidRDefault="00C42569">
      <w:pPr>
        <w:spacing w:before="60" w:after="60"/>
        <w:jc w:val="both"/>
        <w:rPr>
          <w:rFonts w:asciiTheme="majorHAnsi" w:eastAsia="Times New Roman" w:hAnsiTheme="majorHAnsi" w:cstheme="majorHAnsi"/>
          <w:bCs/>
          <w:sz w:val="28"/>
          <w:szCs w:val="28"/>
        </w:rPr>
      </w:pPr>
      <w:r w:rsidRPr="00706940">
        <w:rPr>
          <w:rFonts w:asciiTheme="majorHAnsi" w:eastAsia="Times New Roman" w:hAnsiTheme="majorHAnsi" w:cstheme="majorHAnsi"/>
          <w:bCs/>
          <w:sz w:val="28"/>
          <w:szCs w:val="28"/>
        </w:rPr>
        <w:t>- Ở mức độ vận dụng và vận dụng cao có thể xây dựng câu hỏi vào một trong các đơn vị kiến thức.</w:t>
      </w:r>
    </w:p>
    <w:p w14:paraId="134E6E0A" w14:textId="77777777" w:rsidR="00B872A8" w:rsidRPr="00706940" w:rsidRDefault="00B872A8">
      <w:pPr>
        <w:spacing w:before="60" w:after="60"/>
        <w:jc w:val="both"/>
        <w:rPr>
          <w:rFonts w:asciiTheme="majorHAnsi" w:eastAsia="Times New Roman" w:hAnsiTheme="majorHAnsi" w:cstheme="majorHAnsi"/>
          <w:bCs/>
          <w:sz w:val="28"/>
          <w:szCs w:val="28"/>
        </w:rPr>
      </w:pPr>
    </w:p>
    <w:p w14:paraId="5B22ABEA" w14:textId="478A6E31" w:rsidR="001D2411" w:rsidRPr="005B2575" w:rsidRDefault="00264ED2" w:rsidP="005B2575">
      <w:pPr>
        <w:rPr>
          <w:rFonts w:asciiTheme="majorHAnsi" w:eastAsia="Times New Roman" w:hAnsiTheme="majorHAnsi" w:cstheme="majorHAnsi"/>
          <w:bCs/>
          <w:sz w:val="28"/>
          <w:szCs w:val="28"/>
        </w:rPr>
        <w:sectPr w:rsidR="001D2411" w:rsidRPr="005B2575">
          <w:pgSz w:w="16840" w:h="11907" w:orient="landscape"/>
          <w:pgMar w:top="907" w:right="1021" w:bottom="709" w:left="1134" w:header="720" w:footer="720" w:gutter="0"/>
          <w:pgNumType w:start="1"/>
          <w:cols w:space="720"/>
        </w:sectPr>
      </w:pPr>
      <w:r w:rsidRPr="00706940">
        <w:rPr>
          <w:rFonts w:asciiTheme="majorHAnsi" w:eastAsia="Times New Roman" w:hAnsiTheme="majorHAnsi" w:cstheme="majorHAnsi"/>
          <w:bCs/>
          <w:sz w:val="28"/>
          <w:szCs w:val="28"/>
        </w:rPr>
        <w:br w:type="page"/>
      </w:r>
      <w:bookmarkStart w:id="0" w:name="_GoBack"/>
      <w:bookmarkEnd w:id="0"/>
    </w:p>
    <w:p w14:paraId="10815095" w14:textId="410369E0" w:rsidR="00B438EE" w:rsidRPr="00706940" w:rsidRDefault="00B438EE" w:rsidP="005B2575">
      <w:pPr>
        <w:spacing w:after="160" w:line="259" w:lineRule="auto"/>
        <w:rPr>
          <w:rFonts w:asciiTheme="majorHAnsi" w:eastAsia="Times New Roman" w:hAnsiTheme="majorHAnsi" w:cstheme="majorHAnsi"/>
          <w:bCs/>
          <w:sz w:val="28"/>
          <w:szCs w:val="28"/>
        </w:rPr>
      </w:pPr>
    </w:p>
    <w:sectPr w:rsidR="00B438EE" w:rsidRPr="00706940" w:rsidSect="001D2411">
      <w:pgSz w:w="16840" w:h="11907" w:orient="landscape"/>
      <w:pgMar w:top="907" w:right="1021" w:bottom="992" w:left="1134"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974"/>
    <w:multiLevelType w:val="hybridMultilevel"/>
    <w:tmpl w:val="653C0952"/>
    <w:lvl w:ilvl="0" w:tplc="14F8C4A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92A395E"/>
    <w:multiLevelType w:val="hybridMultilevel"/>
    <w:tmpl w:val="B7E2F198"/>
    <w:lvl w:ilvl="0" w:tplc="FD5EC90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D546F3A"/>
    <w:multiLevelType w:val="multilevel"/>
    <w:tmpl w:val="B91ACC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3D72E2"/>
    <w:multiLevelType w:val="hybridMultilevel"/>
    <w:tmpl w:val="D934433A"/>
    <w:lvl w:ilvl="0" w:tplc="9E5A748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339291F"/>
    <w:multiLevelType w:val="hybridMultilevel"/>
    <w:tmpl w:val="098ED0A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7FE13C0"/>
    <w:multiLevelType w:val="hybridMultilevel"/>
    <w:tmpl w:val="330A77CC"/>
    <w:lvl w:ilvl="0" w:tplc="98B27A5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4255848"/>
    <w:multiLevelType w:val="hybridMultilevel"/>
    <w:tmpl w:val="5F70AA2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4C14BF9"/>
    <w:multiLevelType w:val="hybridMultilevel"/>
    <w:tmpl w:val="D7F6956E"/>
    <w:lvl w:ilvl="0" w:tplc="28F82500">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63D30DA"/>
    <w:multiLevelType w:val="multilevel"/>
    <w:tmpl w:val="CC4AAA4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B3A5A02"/>
    <w:multiLevelType w:val="multilevel"/>
    <w:tmpl w:val="9E3601D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D175A9A"/>
    <w:multiLevelType w:val="hybridMultilevel"/>
    <w:tmpl w:val="6FDA8EF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D3C55A8"/>
    <w:multiLevelType w:val="hybridMultilevel"/>
    <w:tmpl w:val="92A40F2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8355D4A"/>
    <w:multiLevelType w:val="hybridMultilevel"/>
    <w:tmpl w:val="1FBCCDF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37501EA"/>
    <w:multiLevelType w:val="hybridMultilevel"/>
    <w:tmpl w:val="60EA52B4"/>
    <w:lvl w:ilvl="0" w:tplc="A36C0BF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585C00B8"/>
    <w:multiLevelType w:val="hybridMultilevel"/>
    <w:tmpl w:val="378087C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B5509CE"/>
    <w:multiLevelType w:val="hybridMultilevel"/>
    <w:tmpl w:val="019AB9CA"/>
    <w:lvl w:ilvl="0" w:tplc="188C216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1ED181B"/>
    <w:multiLevelType w:val="hybridMultilevel"/>
    <w:tmpl w:val="9E5CB938"/>
    <w:lvl w:ilvl="0" w:tplc="A1E0B9C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3BE4391"/>
    <w:multiLevelType w:val="hybridMultilevel"/>
    <w:tmpl w:val="E86C003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4C77E65"/>
    <w:multiLevelType w:val="hybridMultilevel"/>
    <w:tmpl w:val="1278D45E"/>
    <w:lvl w:ilvl="0" w:tplc="6C4C3FF6">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68456D18"/>
    <w:multiLevelType w:val="hybridMultilevel"/>
    <w:tmpl w:val="4CD86EC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1594657"/>
    <w:multiLevelType w:val="hybridMultilevel"/>
    <w:tmpl w:val="479A5B9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6E033E7"/>
    <w:multiLevelType w:val="hybridMultilevel"/>
    <w:tmpl w:val="783AC92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71071B1"/>
    <w:multiLevelType w:val="hybridMultilevel"/>
    <w:tmpl w:val="066EF2F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7AD76D4"/>
    <w:multiLevelType w:val="multilevel"/>
    <w:tmpl w:val="ED08CA3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80B0F9A"/>
    <w:multiLevelType w:val="hybridMultilevel"/>
    <w:tmpl w:val="5124501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D18593F"/>
    <w:multiLevelType w:val="hybridMultilevel"/>
    <w:tmpl w:val="953834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EFA111A"/>
    <w:multiLevelType w:val="hybridMultilevel"/>
    <w:tmpl w:val="A49CA5EE"/>
    <w:lvl w:ilvl="0" w:tplc="4A701E6E">
      <w:start w:val="1"/>
      <w:numFmt w:val="upperLetter"/>
      <w:lvlText w:val="%1."/>
      <w:lvlJc w:val="left"/>
      <w:pPr>
        <w:ind w:left="720" w:hanging="360"/>
      </w:pPr>
      <w:rPr>
        <w:rFonts w:hint="default"/>
        <w:b/>
        <w:i w:val="0"/>
        <w:iCs w:val="0"/>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3"/>
  </w:num>
  <w:num w:numId="2">
    <w:abstractNumId w:val="8"/>
  </w:num>
  <w:num w:numId="3">
    <w:abstractNumId w:val="2"/>
  </w:num>
  <w:num w:numId="4">
    <w:abstractNumId w:val="9"/>
  </w:num>
  <w:num w:numId="5">
    <w:abstractNumId w:val="25"/>
  </w:num>
  <w:num w:numId="6">
    <w:abstractNumId w:val="12"/>
  </w:num>
  <w:num w:numId="7">
    <w:abstractNumId w:val="10"/>
  </w:num>
  <w:num w:numId="8">
    <w:abstractNumId w:val="20"/>
  </w:num>
  <w:num w:numId="9">
    <w:abstractNumId w:val="19"/>
  </w:num>
  <w:num w:numId="10">
    <w:abstractNumId w:val="1"/>
  </w:num>
  <w:num w:numId="11">
    <w:abstractNumId w:val="0"/>
  </w:num>
  <w:num w:numId="12">
    <w:abstractNumId w:val="6"/>
  </w:num>
  <w:num w:numId="13">
    <w:abstractNumId w:val="18"/>
  </w:num>
  <w:num w:numId="14">
    <w:abstractNumId w:val="17"/>
  </w:num>
  <w:num w:numId="15">
    <w:abstractNumId w:val="26"/>
  </w:num>
  <w:num w:numId="16">
    <w:abstractNumId w:val="3"/>
  </w:num>
  <w:num w:numId="17">
    <w:abstractNumId w:val="13"/>
  </w:num>
  <w:num w:numId="18">
    <w:abstractNumId w:val="21"/>
  </w:num>
  <w:num w:numId="19">
    <w:abstractNumId w:val="4"/>
  </w:num>
  <w:num w:numId="20">
    <w:abstractNumId w:val="24"/>
  </w:num>
  <w:num w:numId="21">
    <w:abstractNumId w:val="11"/>
  </w:num>
  <w:num w:numId="22">
    <w:abstractNumId w:val="14"/>
  </w:num>
  <w:num w:numId="23">
    <w:abstractNumId w:val="22"/>
  </w:num>
  <w:num w:numId="24">
    <w:abstractNumId w:val="7"/>
  </w:num>
  <w:num w:numId="25">
    <w:abstractNumId w:val="15"/>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59"/>
    <w:rsid w:val="000535A6"/>
    <w:rsid w:val="0006448F"/>
    <w:rsid w:val="0007000E"/>
    <w:rsid w:val="0007555A"/>
    <w:rsid w:val="00077410"/>
    <w:rsid w:val="000B0B43"/>
    <w:rsid w:val="000D6173"/>
    <w:rsid w:val="00121D5A"/>
    <w:rsid w:val="001343BD"/>
    <w:rsid w:val="00173956"/>
    <w:rsid w:val="00182A7F"/>
    <w:rsid w:val="00184304"/>
    <w:rsid w:val="001B7F1A"/>
    <w:rsid w:val="001D2411"/>
    <w:rsid w:val="0022368E"/>
    <w:rsid w:val="00237048"/>
    <w:rsid w:val="00264ED2"/>
    <w:rsid w:val="00273A2B"/>
    <w:rsid w:val="002B7B66"/>
    <w:rsid w:val="003263DE"/>
    <w:rsid w:val="00334CDD"/>
    <w:rsid w:val="003553FA"/>
    <w:rsid w:val="00366AE1"/>
    <w:rsid w:val="00372D14"/>
    <w:rsid w:val="003822BB"/>
    <w:rsid w:val="003B3A45"/>
    <w:rsid w:val="003E58F3"/>
    <w:rsid w:val="003F245B"/>
    <w:rsid w:val="0040739F"/>
    <w:rsid w:val="0047043A"/>
    <w:rsid w:val="0049100B"/>
    <w:rsid w:val="0049469E"/>
    <w:rsid w:val="004E09A8"/>
    <w:rsid w:val="00515413"/>
    <w:rsid w:val="00525D6E"/>
    <w:rsid w:val="00535A5C"/>
    <w:rsid w:val="00545E6A"/>
    <w:rsid w:val="00556B19"/>
    <w:rsid w:val="00561EE2"/>
    <w:rsid w:val="005A6815"/>
    <w:rsid w:val="005B2575"/>
    <w:rsid w:val="005F263F"/>
    <w:rsid w:val="006043A3"/>
    <w:rsid w:val="00626952"/>
    <w:rsid w:val="0064120F"/>
    <w:rsid w:val="00651C0D"/>
    <w:rsid w:val="00661E31"/>
    <w:rsid w:val="006E065C"/>
    <w:rsid w:val="00706940"/>
    <w:rsid w:val="00730E13"/>
    <w:rsid w:val="00763F59"/>
    <w:rsid w:val="007D41E4"/>
    <w:rsid w:val="00844D59"/>
    <w:rsid w:val="0087129B"/>
    <w:rsid w:val="008A1DAB"/>
    <w:rsid w:val="008C7204"/>
    <w:rsid w:val="008D7BE1"/>
    <w:rsid w:val="009E6B17"/>
    <w:rsid w:val="00A1526E"/>
    <w:rsid w:val="00AB40AA"/>
    <w:rsid w:val="00AC17A6"/>
    <w:rsid w:val="00B2268A"/>
    <w:rsid w:val="00B438EE"/>
    <w:rsid w:val="00B872A8"/>
    <w:rsid w:val="00BB066F"/>
    <w:rsid w:val="00BD0380"/>
    <w:rsid w:val="00C42569"/>
    <w:rsid w:val="00C839E5"/>
    <w:rsid w:val="00CC1F89"/>
    <w:rsid w:val="00CC53D3"/>
    <w:rsid w:val="00CD3B4F"/>
    <w:rsid w:val="00CF0D10"/>
    <w:rsid w:val="00D0021D"/>
    <w:rsid w:val="00D41DAF"/>
    <w:rsid w:val="00D971B4"/>
    <w:rsid w:val="00DB0266"/>
    <w:rsid w:val="00DB4C04"/>
    <w:rsid w:val="00DF5597"/>
    <w:rsid w:val="00EF311B"/>
    <w:rsid w:val="00F14958"/>
    <w:rsid w:val="00F224C3"/>
    <w:rsid w:val="00FE37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BB0A"/>
  <w15:docId w15:val="{19508AEA-C1B2-41BC-89B8-D09BF7D1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004"/>
    <w:rPr>
      <w:rFonts w:eastAsiaTheme="minorHAnsi"/>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qFormat/>
    <w:rsid w:val="00812004"/>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312F29"/>
    <w:pPr>
      <w:widowControl w:val="0"/>
      <w:spacing w:before="120" w:after="120" w:line="276" w:lineRule="auto"/>
      <w:ind w:firstLine="425"/>
      <w:jc w:val="both"/>
    </w:pPr>
    <w:rPr>
      <w:rFonts w:ascii="Times New Roman" w:eastAsia="MS Mincho" w:hAnsi="Times New Roman" w:cs="Times New Roman"/>
      <w:sz w:val="28"/>
      <w:szCs w:val="28"/>
      <w:lang w:val="es-ES"/>
    </w:rPr>
  </w:style>
  <w:style w:type="character" w:customStyle="1" w:styleId="0noidungChar">
    <w:name w:val="0 noi dung Char"/>
    <w:link w:val="0noidung"/>
    <w:rsid w:val="00312F29"/>
    <w:rPr>
      <w:rFonts w:ascii="Times New Roman" w:eastAsia="MS Mincho" w:hAnsi="Times New Roman" w:cs="Times New Roman"/>
      <w:sz w:val="28"/>
      <w:szCs w:val="28"/>
      <w:lang w:val="es-ES"/>
    </w:rPr>
  </w:style>
  <w:style w:type="paragraph" w:styleId="ListParagraph">
    <w:name w:val="List Paragraph"/>
    <w:basedOn w:val="Normal"/>
    <w:uiPriority w:val="34"/>
    <w:qFormat/>
    <w:rsid w:val="009A079A"/>
    <w:pPr>
      <w:spacing w:after="200" w:line="276" w:lineRule="auto"/>
      <w:ind w:left="720"/>
      <w:contextualSpacing/>
    </w:pPr>
    <w:rPr>
      <w:rFonts w:ascii="Times New Roman" w:hAnsi="Times New Roman"/>
      <w:sz w:val="28"/>
      <w:szCs w:val="22"/>
    </w:rPr>
  </w:style>
  <w:style w:type="paragraph" w:styleId="NormalWeb">
    <w:name w:val="Normal (Web)"/>
    <w:basedOn w:val="Normal"/>
    <w:uiPriority w:val="99"/>
    <w:unhideWhenUsed/>
    <w:rsid w:val="009A079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A079A"/>
    <w:rPr>
      <w:color w:val="0563C1" w:themeColor="hyperlink"/>
      <w:u w:val="single"/>
    </w:rPr>
  </w:style>
  <w:style w:type="character" w:styleId="Strong">
    <w:name w:val="Strong"/>
    <w:basedOn w:val="DefaultParagraphFont"/>
    <w:uiPriority w:val="22"/>
    <w:qFormat/>
    <w:rsid w:val="00000EE5"/>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
    <w:rPr>
      <w:rFonts w:ascii="Times New Roman" w:eastAsia="Times New Roman" w:hAnsi="Times New Roman" w:cs="Times New Roman"/>
      <w:sz w:val="28"/>
      <w:szCs w:val="28"/>
    </w:rPr>
    <w:tblPr>
      <w:tblStyleRowBandSize w:val="1"/>
      <w:tblStyleColBandSize w:val="1"/>
    </w:tblPr>
  </w:style>
  <w:style w:type="table" w:customStyle="1" w:styleId="7">
    <w:name w:val="7"/>
    <w:basedOn w:val="TableNormal"/>
    <w:rPr>
      <w:rFonts w:ascii="Times New Roman" w:eastAsia="Times New Roman" w:hAnsi="Times New Roman" w:cs="Times New Roman"/>
      <w:sz w:val="28"/>
      <w:szCs w:val="28"/>
    </w:rPr>
    <w:tblPr>
      <w:tblStyleRowBandSize w:val="1"/>
      <w:tblStyleColBandSize w:val="1"/>
    </w:tblPr>
  </w:style>
  <w:style w:type="table" w:customStyle="1" w:styleId="6">
    <w:name w:val="6"/>
    <w:basedOn w:val="TableNormal"/>
    <w:rPr>
      <w:rFonts w:ascii="Times New Roman" w:eastAsia="Times New Roman" w:hAnsi="Times New Roman" w:cs="Times New Roman"/>
      <w:sz w:val="28"/>
      <w:szCs w:val="28"/>
    </w:rPr>
    <w:tblPr>
      <w:tblStyleRowBandSize w:val="1"/>
      <w:tblStyleColBandSize w:val="1"/>
    </w:tblPr>
  </w:style>
  <w:style w:type="table" w:customStyle="1" w:styleId="5">
    <w:name w:val="5"/>
    <w:basedOn w:val="TableNormal"/>
    <w:rPr>
      <w:rFonts w:ascii="Times New Roman" w:eastAsia="Times New Roman" w:hAnsi="Times New Roman" w:cs="Times New Roman"/>
      <w:sz w:val="28"/>
      <w:szCs w:val="28"/>
    </w:rPr>
    <w:tblPr>
      <w:tblStyleRowBandSize w:val="1"/>
      <w:tblStyleColBandSize w:val="1"/>
    </w:tblPr>
  </w:style>
  <w:style w:type="table" w:customStyle="1" w:styleId="4">
    <w:name w:val="4"/>
    <w:basedOn w:val="TableNormal"/>
    <w:rPr>
      <w:rFonts w:ascii="Times New Roman" w:eastAsia="Times New Roman" w:hAnsi="Times New Roman" w:cs="Times New Roman"/>
      <w:sz w:val="28"/>
      <w:szCs w:val="28"/>
    </w:rPr>
    <w:tblPr>
      <w:tblStyleRowBandSize w:val="1"/>
      <w:tblStyleColBandSize w:val="1"/>
    </w:tblPr>
  </w:style>
  <w:style w:type="table" w:customStyle="1" w:styleId="3">
    <w:name w:val="3"/>
    <w:basedOn w:val="TableNormal"/>
    <w:rPr>
      <w:rFonts w:ascii="Times New Roman" w:eastAsia="Times New Roman" w:hAnsi="Times New Roman" w:cs="Times New Roman"/>
      <w:sz w:val="28"/>
      <w:szCs w:val="28"/>
    </w:rPr>
    <w:tblPr>
      <w:tblStyleRowBandSize w:val="1"/>
      <w:tblStyleColBandSize w:val="1"/>
    </w:tblPr>
  </w:style>
  <w:style w:type="table" w:customStyle="1" w:styleId="2">
    <w:name w:val="2"/>
    <w:basedOn w:val="TableNormal"/>
    <w:rPr>
      <w:rFonts w:ascii="Times New Roman" w:eastAsia="Times New Roman" w:hAnsi="Times New Roman" w:cs="Times New Roman"/>
      <w:sz w:val="28"/>
      <w:szCs w:val="28"/>
    </w:rPr>
    <w:tblPr>
      <w:tblStyleRowBandSize w:val="1"/>
      <w:tblStyleColBandSize w:val="1"/>
    </w:tblPr>
  </w:style>
  <w:style w:type="table" w:customStyle="1" w:styleId="1">
    <w:name w:val="1"/>
    <w:basedOn w:val="TableNormal"/>
    <w:rPr>
      <w:rFonts w:ascii="Times New Roman" w:eastAsia="Times New Roman" w:hAnsi="Times New Roman" w:cs="Times New Roman"/>
      <w:sz w:val="28"/>
      <w:szCs w:val="28"/>
    </w:rPr>
    <w:tblPr>
      <w:tblStyleRowBandSize w:val="1"/>
      <w:tblStyleColBandSize w:val="1"/>
    </w:tblPr>
  </w:style>
  <w:style w:type="character" w:customStyle="1" w:styleId="UnresolvedMention">
    <w:name w:val="Unresolved Mention"/>
    <w:basedOn w:val="DefaultParagraphFont"/>
    <w:uiPriority w:val="99"/>
    <w:semiHidden/>
    <w:unhideWhenUsed/>
    <w:rsid w:val="00706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4177">
      <w:bodyDiv w:val="1"/>
      <w:marLeft w:val="0"/>
      <w:marRight w:val="0"/>
      <w:marTop w:val="0"/>
      <w:marBottom w:val="0"/>
      <w:divBdr>
        <w:top w:val="none" w:sz="0" w:space="0" w:color="auto"/>
        <w:left w:val="none" w:sz="0" w:space="0" w:color="auto"/>
        <w:bottom w:val="none" w:sz="0" w:space="0" w:color="auto"/>
        <w:right w:val="none" w:sz="0" w:space="0" w:color="auto"/>
      </w:divBdr>
      <w:divsChild>
        <w:div w:id="1449154984">
          <w:marLeft w:val="0"/>
          <w:marRight w:val="0"/>
          <w:marTop w:val="0"/>
          <w:marBottom w:val="0"/>
          <w:divBdr>
            <w:top w:val="none" w:sz="0" w:space="0" w:color="auto"/>
            <w:left w:val="none" w:sz="0" w:space="0" w:color="auto"/>
            <w:bottom w:val="none" w:sz="0" w:space="0" w:color="auto"/>
            <w:right w:val="none" w:sz="0" w:space="0" w:color="auto"/>
          </w:divBdr>
          <w:divsChild>
            <w:div w:id="227082809">
              <w:marLeft w:val="0"/>
              <w:marRight w:val="0"/>
              <w:marTop w:val="0"/>
              <w:marBottom w:val="450"/>
              <w:divBdr>
                <w:top w:val="none" w:sz="0" w:space="0" w:color="auto"/>
                <w:left w:val="none" w:sz="0" w:space="0" w:color="auto"/>
                <w:bottom w:val="none" w:sz="0" w:space="0" w:color="auto"/>
                <w:right w:val="none" w:sz="0" w:space="0" w:color="auto"/>
              </w:divBdr>
            </w:div>
            <w:div w:id="483812054">
              <w:marLeft w:val="0"/>
              <w:marRight w:val="0"/>
              <w:marTop w:val="0"/>
              <w:marBottom w:val="450"/>
              <w:divBdr>
                <w:top w:val="none" w:sz="0" w:space="0" w:color="auto"/>
                <w:left w:val="none" w:sz="0" w:space="0" w:color="auto"/>
                <w:bottom w:val="none" w:sz="0" w:space="0" w:color="auto"/>
                <w:right w:val="none" w:sz="0" w:space="0" w:color="auto"/>
              </w:divBdr>
            </w:div>
            <w:div w:id="750395828">
              <w:marLeft w:val="0"/>
              <w:marRight w:val="0"/>
              <w:marTop w:val="0"/>
              <w:marBottom w:val="450"/>
              <w:divBdr>
                <w:top w:val="none" w:sz="0" w:space="0" w:color="auto"/>
                <w:left w:val="none" w:sz="0" w:space="0" w:color="auto"/>
                <w:bottom w:val="none" w:sz="0" w:space="0" w:color="auto"/>
                <w:right w:val="none" w:sz="0" w:space="0" w:color="auto"/>
              </w:divBdr>
            </w:div>
            <w:div w:id="11496331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15328791">
      <w:bodyDiv w:val="1"/>
      <w:marLeft w:val="0"/>
      <w:marRight w:val="0"/>
      <w:marTop w:val="0"/>
      <w:marBottom w:val="0"/>
      <w:divBdr>
        <w:top w:val="none" w:sz="0" w:space="0" w:color="auto"/>
        <w:left w:val="none" w:sz="0" w:space="0" w:color="auto"/>
        <w:bottom w:val="none" w:sz="0" w:space="0" w:color="auto"/>
        <w:right w:val="none" w:sz="0" w:space="0" w:color="auto"/>
      </w:divBdr>
      <w:divsChild>
        <w:div w:id="239560358">
          <w:marLeft w:val="0"/>
          <w:marRight w:val="0"/>
          <w:marTop w:val="0"/>
          <w:marBottom w:val="0"/>
          <w:divBdr>
            <w:top w:val="none" w:sz="0" w:space="0" w:color="auto"/>
            <w:left w:val="none" w:sz="0" w:space="0" w:color="auto"/>
            <w:bottom w:val="none" w:sz="0" w:space="0" w:color="auto"/>
            <w:right w:val="none" w:sz="0" w:space="0" w:color="auto"/>
          </w:divBdr>
        </w:div>
      </w:divsChild>
    </w:div>
    <w:div w:id="660699121">
      <w:bodyDiv w:val="1"/>
      <w:marLeft w:val="0"/>
      <w:marRight w:val="0"/>
      <w:marTop w:val="0"/>
      <w:marBottom w:val="0"/>
      <w:divBdr>
        <w:top w:val="none" w:sz="0" w:space="0" w:color="auto"/>
        <w:left w:val="none" w:sz="0" w:space="0" w:color="auto"/>
        <w:bottom w:val="none" w:sz="0" w:space="0" w:color="auto"/>
        <w:right w:val="none" w:sz="0" w:space="0" w:color="auto"/>
      </w:divBdr>
      <w:divsChild>
        <w:div w:id="69890314">
          <w:marLeft w:val="0"/>
          <w:marRight w:val="0"/>
          <w:marTop w:val="0"/>
          <w:marBottom w:val="0"/>
          <w:divBdr>
            <w:top w:val="none" w:sz="0" w:space="0" w:color="auto"/>
            <w:left w:val="none" w:sz="0" w:space="0" w:color="auto"/>
            <w:bottom w:val="none" w:sz="0" w:space="0" w:color="auto"/>
            <w:right w:val="none" w:sz="0" w:space="0" w:color="auto"/>
          </w:divBdr>
          <w:divsChild>
            <w:div w:id="745685028">
              <w:marLeft w:val="0"/>
              <w:marRight w:val="0"/>
              <w:marTop w:val="0"/>
              <w:marBottom w:val="450"/>
              <w:divBdr>
                <w:top w:val="none" w:sz="0" w:space="0" w:color="auto"/>
                <w:left w:val="none" w:sz="0" w:space="0" w:color="auto"/>
                <w:bottom w:val="none" w:sz="0" w:space="0" w:color="auto"/>
                <w:right w:val="none" w:sz="0" w:space="0" w:color="auto"/>
              </w:divBdr>
            </w:div>
            <w:div w:id="1339044898">
              <w:marLeft w:val="0"/>
              <w:marRight w:val="0"/>
              <w:marTop w:val="0"/>
              <w:marBottom w:val="450"/>
              <w:divBdr>
                <w:top w:val="none" w:sz="0" w:space="0" w:color="auto"/>
                <w:left w:val="none" w:sz="0" w:space="0" w:color="auto"/>
                <w:bottom w:val="none" w:sz="0" w:space="0" w:color="auto"/>
                <w:right w:val="none" w:sz="0" w:space="0" w:color="auto"/>
              </w:divBdr>
            </w:div>
            <w:div w:id="1364592659">
              <w:marLeft w:val="0"/>
              <w:marRight w:val="0"/>
              <w:marTop w:val="0"/>
              <w:marBottom w:val="450"/>
              <w:divBdr>
                <w:top w:val="none" w:sz="0" w:space="0" w:color="auto"/>
                <w:left w:val="none" w:sz="0" w:space="0" w:color="auto"/>
                <w:bottom w:val="none" w:sz="0" w:space="0" w:color="auto"/>
                <w:right w:val="none" w:sz="0" w:space="0" w:color="auto"/>
              </w:divBdr>
            </w:div>
            <w:div w:id="20402335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6474945">
      <w:bodyDiv w:val="1"/>
      <w:marLeft w:val="0"/>
      <w:marRight w:val="0"/>
      <w:marTop w:val="0"/>
      <w:marBottom w:val="0"/>
      <w:divBdr>
        <w:top w:val="none" w:sz="0" w:space="0" w:color="auto"/>
        <w:left w:val="none" w:sz="0" w:space="0" w:color="auto"/>
        <w:bottom w:val="none" w:sz="0" w:space="0" w:color="auto"/>
        <w:right w:val="none" w:sz="0" w:space="0" w:color="auto"/>
      </w:divBdr>
      <w:divsChild>
        <w:div w:id="1966155093">
          <w:marLeft w:val="0"/>
          <w:marRight w:val="0"/>
          <w:marTop w:val="0"/>
          <w:marBottom w:val="0"/>
          <w:divBdr>
            <w:top w:val="none" w:sz="0" w:space="0" w:color="auto"/>
            <w:left w:val="none" w:sz="0" w:space="0" w:color="auto"/>
            <w:bottom w:val="none" w:sz="0" w:space="0" w:color="auto"/>
            <w:right w:val="none" w:sz="0" w:space="0" w:color="auto"/>
          </w:divBdr>
          <w:divsChild>
            <w:div w:id="214706989">
              <w:marLeft w:val="0"/>
              <w:marRight w:val="0"/>
              <w:marTop w:val="0"/>
              <w:marBottom w:val="450"/>
              <w:divBdr>
                <w:top w:val="none" w:sz="0" w:space="0" w:color="auto"/>
                <w:left w:val="none" w:sz="0" w:space="0" w:color="auto"/>
                <w:bottom w:val="none" w:sz="0" w:space="0" w:color="auto"/>
                <w:right w:val="none" w:sz="0" w:space="0" w:color="auto"/>
              </w:divBdr>
            </w:div>
            <w:div w:id="234781599">
              <w:marLeft w:val="0"/>
              <w:marRight w:val="0"/>
              <w:marTop w:val="0"/>
              <w:marBottom w:val="450"/>
              <w:divBdr>
                <w:top w:val="none" w:sz="0" w:space="0" w:color="auto"/>
                <w:left w:val="none" w:sz="0" w:space="0" w:color="auto"/>
                <w:bottom w:val="none" w:sz="0" w:space="0" w:color="auto"/>
                <w:right w:val="none" w:sz="0" w:space="0" w:color="auto"/>
              </w:divBdr>
            </w:div>
            <w:div w:id="1074930946">
              <w:marLeft w:val="0"/>
              <w:marRight w:val="0"/>
              <w:marTop w:val="0"/>
              <w:marBottom w:val="450"/>
              <w:divBdr>
                <w:top w:val="none" w:sz="0" w:space="0" w:color="auto"/>
                <w:left w:val="none" w:sz="0" w:space="0" w:color="auto"/>
                <w:bottom w:val="none" w:sz="0" w:space="0" w:color="auto"/>
                <w:right w:val="none" w:sz="0" w:space="0" w:color="auto"/>
              </w:divBdr>
            </w:div>
            <w:div w:id="15412823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25951625">
      <w:bodyDiv w:val="1"/>
      <w:marLeft w:val="0"/>
      <w:marRight w:val="0"/>
      <w:marTop w:val="0"/>
      <w:marBottom w:val="0"/>
      <w:divBdr>
        <w:top w:val="none" w:sz="0" w:space="0" w:color="auto"/>
        <w:left w:val="none" w:sz="0" w:space="0" w:color="auto"/>
        <w:bottom w:val="none" w:sz="0" w:space="0" w:color="auto"/>
        <w:right w:val="none" w:sz="0" w:space="0" w:color="auto"/>
      </w:divBdr>
      <w:divsChild>
        <w:div w:id="1053230757">
          <w:marLeft w:val="0"/>
          <w:marRight w:val="0"/>
          <w:marTop w:val="0"/>
          <w:marBottom w:val="0"/>
          <w:divBdr>
            <w:top w:val="none" w:sz="0" w:space="0" w:color="auto"/>
            <w:left w:val="none" w:sz="0" w:space="0" w:color="auto"/>
            <w:bottom w:val="none" w:sz="0" w:space="0" w:color="auto"/>
            <w:right w:val="none" w:sz="0" w:space="0" w:color="auto"/>
          </w:divBdr>
        </w:div>
      </w:divsChild>
    </w:div>
    <w:div w:id="1531383438">
      <w:bodyDiv w:val="1"/>
      <w:marLeft w:val="0"/>
      <w:marRight w:val="0"/>
      <w:marTop w:val="0"/>
      <w:marBottom w:val="0"/>
      <w:divBdr>
        <w:top w:val="none" w:sz="0" w:space="0" w:color="auto"/>
        <w:left w:val="none" w:sz="0" w:space="0" w:color="auto"/>
        <w:bottom w:val="none" w:sz="0" w:space="0" w:color="auto"/>
        <w:right w:val="none" w:sz="0" w:space="0" w:color="auto"/>
      </w:divBdr>
      <w:divsChild>
        <w:div w:id="1397626010">
          <w:marLeft w:val="0"/>
          <w:marRight w:val="0"/>
          <w:marTop w:val="0"/>
          <w:marBottom w:val="0"/>
          <w:divBdr>
            <w:top w:val="none" w:sz="0" w:space="0" w:color="auto"/>
            <w:left w:val="none" w:sz="0" w:space="0" w:color="auto"/>
            <w:bottom w:val="none" w:sz="0" w:space="0" w:color="auto"/>
            <w:right w:val="none" w:sz="0" w:space="0" w:color="auto"/>
          </w:divBdr>
          <w:divsChild>
            <w:div w:id="672339545">
              <w:marLeft w:val="0"/>
              <w:marRight w:val="0"/>
              <w:marTop w:val="0"/>
              <w:marBottom w:val="450"/>
              <w:divBdr>
                <w:top w:val="none" w:sz="0" w:space="0" w:color="auto"/>
                <w:left w:val="none" w:sz="0" w:space="0" w:color="auto"/>
                <w:bottom w:val="none" w:sz="0" w:space="0" w:color="auto"/>
                <w:right w:val="none" w:sz="0" w:space="0" w:color="auto"/>
              </w:divBdr>
            </w:div>
            <w:div w:id="983973891">
              <w:marLeft w:val="0"/>
              <w:marRight w:val="0"/>
              <w:marTop w:val="0"/>
              <w:marBottom w:val="450"/>
              <w:divBdr>
                <w:top w:val="none" w:sz="0" w:space="0" w:color="auto"/>
                <w:left w:val="none" w:sz="0" w:space="0" w:color="auto"/>
                <w:bottom w:val="none" w:sz="0" w:space="0" w:color="auto"/>
                <w:right w:val="none" w:sz="0" w:space="0" w:color="auto"/>
              </w:divBdr>
            </w:div>
            <w:div w:id="1367945869">
              <w:marLeft w:val="0"/>
              <w:marRight w:val="0"/>
              <w:marTop w:val="0"/>
              <w:marBottom w:val="450"/>
              <w:divBdr>
                <w:top w:val="none" w:sz="0" w:space="0" w:color="auto"/>
                <w:left w:val="none" w:sz="0" w:space="0" w:color="auto"/>
                <w:bottom w:val="none" w:sz="0" w:space="0" w:color="auto"/>
                <w:right w:val="none" w:sz="0" w:space="0" w:color="auto"/>
              </w:divBdr>
            </w:div>
            <w:div w:id="14104941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7814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8WJTPjMecwU0ETLNgwYj0GRXtHw==">AMUW2mXDRmcLXzy+bMsL2CtY61US0W4K2fa/eaesg4Ygk2WHim2fDaPNTCcPefXW4aA9eT8giSO8bPwjITYv3InBIo1OjhpB7RAwR6ekzUCLcz+VoEzhkKe+/BsmWe3PPwXxmBRlGQPZ</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3D36D942823AD4F8F387366E3979AA6" ma:contentTypeVersion="4" ma:contentTypeDescription="Create a new document." ma:contentTypeScope="" ma:versionID="afab8953977f41acbc4ecfdc5cfc034d">
  <xsd:schema xmlns:xsd="http://www.w3.org/2001/XMLSchema" xmlns:xs="http://www.w3.org/2001/XMLSchema" xmlns:p="http://schemas.microsoft.com/office/2006/metadata/properties" xmlns:ns3="847216a0-cd87-4b51-9be2-bbe7d8743994" targetNamespace="http://schemas.microsoft.com/office/2006/metadata/properties" ma:root="true" ma:fieldsID="1d186e03709fc11568bc9d446e765eeb" ns3:_="">
    <xsd:import namespace="847216a0-cd87-4b51-9be2-bbe7d87439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216a0-cd87-4b51-9be2-bbe7d8743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997AD-8757-4B6F-8A68-EDC37D7119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F9322B6-5BDC-4055-8653-E6F59CC4F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216a0-cd87-4b51-9be2-bbe7d8743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0AADE-9404-45FC-B443-6BD623E3AA5B}">
  <ds:schemaRefs>
    <ds:schemaRef ds:uri="http://schemas.microsoft.com/sharepoint/v3/contenttype/forms"/>
  </ds:schemaRefs>
</ds:datastoreItem>
</file>

<file path=customXml/itemProps5.xml><?xml version="1.0" encoding="utf-8"?>
<ds:datastoreItem xmlns:ds="http://schemas.openxmlformats.org/officeDocument/2006/customXml" ds:itemID="{D4C55454-9A48-4EE8-8C55-E6ED9DFE5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1450</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2022-12-05T08:52:00Z</dcterms:created>
  <dcterms:modified xsi:type="dcterms:W3CDTF">2022-12-05T08:54:00Z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f48d1821a8990b629a199c7898cb7fad15b9167050ddfea5874ba11e5bb1eed6</vt:lpwstr>
  </property>
  <property fmtid="{D5CDD505-2E9C-101B-9397-08002B2CF9AE}" pid="3" name="ContentTypeId">
    <vt:lpwstr>0x01010023D36D942823AD4F8F387366E3979AA6</vt:lpwstr>
  </property>
</Properties>
</file>