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139DF902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967A2D">
        <w:rPr>
          <w:b/>
          <w:bCs/>
          <w:sz w:val="28"/>
          <w:szCs w:val="28"/>
        </w:rPr>
        <w:t>10</w:t>
      </w:r>
      <w:r w:rsidRPr="00176516">
        <w:rPr>
          <w:b/>
          <w:bCs/>
          <w:sz w:val="28"/>
          <w:szCs w:val="28"/>
          <w:lang w:val="vi-VN"/>
        </w:rPr>
        <w:t>/</w:t>
      </w:r>
      <w:r w:rsidR="00CE7BA9" w:rsidRPr="00176516">
        <w:rPr>
          <w:b/>
          <w:bCs/>
          <w:sz w:val="28"/>
          <w:szCs w:val="28"/>
        </w:rPr>
        <w:t>0</w:t>
      </w:r>
      <w:r w:rsidR="00176516" w:rsidRPr="00176516">
        <w:rPr>
          <w:b/>
          <w:bCs/>
          <w:sz w:val="28"/>
          <w:szCs w:val="28"/>
        </w:rPr>
        <w:t>2</w:t>
      </w:r>
      <w:r w:rsidRPr="00176516">
        <w:rPr>
          <w:b/>
          <w:bCs/>
          <w:sz w:val="28"/>
          <w:szCs w:val="28"/>
          <w:lang w:val="vi-VN"/>
        </w:rPr>
        <w:t>/202</w:t>
      </w:r>
      <w:r w:rsidR="00CE7BA9" w:rsidRPr="00176516">
        <w:rPr>
          <w:b/>
          <w:bCs/>
          <w:sz w:val="28"/>
          <w:szCs w:val="28"/>
        </w:rPr>
        <w:t>3</w:t>
      </w:r>
    </w:p>
    <w:p w14:paraId="00F9DAD2" w14:textId="439193D9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967A2D">
        <w:rPr>
          <w:b/>
          <w:bCs/>
          <w:sz w:val="28"/>
          <w:szCs w:val="28"/>
        </w:rPr>
        <w:t>16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CE7BA9" w:rsidRPr="00176516">
        <w:rPr>
          <w:b/>
          <w:bCs/>
          <w:sz w:val="28"/>
          <w:szCs w:val="28"/>
        </w:rPr>
        <w:t>0</w:t>
      </w:r>
      <w:r w:rsidR="0057078D" w:rsidRPr="00176516">
        <w:rPr>
          <w:b/>
          <w:bCs/>
          <w:sz w:val="28"/>
          <w:szCs w:val="28"/>
        </w:rPr>
        <w:t>2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CE7BA9" w:rsidRPr="00176516">
        <w:rPr>
          <w:b/>
          <w:bCs/>
          <w:sz w:val="28"/>
          <w:szCs w:val="28"/>
        </w:rPr>
        <w:t>3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0C4C620A" w14:textId="33A6046B" w:rsidR="00C5741F" w:rsidRPr="00176516" w:rsidRDefault="00C5741F" w:rsidP="00C5741F">
      <w:pPr>
        <w:pStyle w:val="BodyText"/>
        <w:shd w:val="clear" w:color="auto" w:fill="auto"/>
        <w:spacing w:after="60" w:line="240" w:lineRule="auto"/>
        <w:jc w:val="center"/>
        <w:rPr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176516" w:rsidRPr="00176516">
        <w:rPr>
          <w:b/>
          <w:bCs/>
          <w:sz w:val="28"/>
          <w:szCs w:val="28"/>
        </w:rPr>
        <w:t>6</w:t>
      </w:r>
      <w:r w:rsidR="00967A2D">
        <w:rPr>
          <w:b/>
          <w:bCs/>
          <w:sz w:val="28"/>
          <w:szCs w:val="28"/>
        </w:rPr>
        <w:t>5</w:t>
      </w:r>
      <w:r w:rsidR="00E65A78" w:rsidRPr="00176516">
        <w:rPr>
          <w:b/>
          <w:bCs/>
          <w:sz w:val="28"/>
          <w:szCs w:val="28"/>
        </w:rPr>
        <w:t xml:space="preserve">: </w:t>
      </w:r>
      <w:r w:rsidR="00176516" w:rsidRPr="00176516">
        <w:rPr>
          <w:b/>
          <w:bCs/>
          <w:sz w:val="28"/>
          <w:szCs w:val="28"/>
        </w:rPr>
        <w:t>CÔNG VIỆC TRONG GIA ĐÌNH</w:t>
      </w:r>
    </w:p>
    <w:p w14:paraId="00ED63FF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516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2E21EE9A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51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14:paraId="66CB4FED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20C63577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6EFDE9D9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1E011EF3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6516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176516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1765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1765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i/>
          <w:sz w:val="28"/>
          <w:szCs w:val="28"/>
        </w:rPr>
        <w:t>lực</w:t>
      </w:r>
      <w:proofErr w:type="spellEnd"/>
      <w:r w:rsidRPr="001765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516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:</w:t>
      </w:r>
    </w:p>
    <w:p w14:paraId="2C0D0028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09CBDAFF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Giao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6C9D21A8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mệt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mỏi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,...</w:t>
      </w:r>
    </w:p>
    <w:p w14:paraId="63210CA3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05EEA48E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quả</w:t>
      </w:r>
      <w:proofErr w:type="spellEnd"/>
    </w:p>
    <w:p w14:paraId="2F2B9F2C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6516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176516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1765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1765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</w:p>
    <w:p w14:paraId="37862EAE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 nay</w:t>
      </w:r>
    </w:p>
    <w:p w14:paraId="31B99EEE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3912E282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24886B19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thắn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14:paraId="208157B4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516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1D0E6205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51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14:paraId="4BD3142F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7BBA3C04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ca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329D69B4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,...).</w:t>
      </w:r>
    </w:p>
    <w:p w14:paraId="5BECE8CB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51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HS</w:t>
      </w:r>
    </w:p>
    <w:p w14:paraId="2AAB9BC0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SGK,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GV.</w:t>
      </w:r>
    </w:p>
    <w:p w14:paraId="1482CCB9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516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p w14:paraId="21DFC37A" w14:textId="77777777" w:rsidR="00967A2D" w:rsidRPr="0042131E" w:rsidRDefault="00967A2D" w:rsidP="00967A2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131E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421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4213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2131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việ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>.</w:t>
      </w:r>
    </w:p>
    <w:p w14:paraId="205AD353" w14:textId="77777777" w:rsidR="00967A2D" w:rsidRDefault="00967A2D" w:rsidP="00967A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5769CCE0" w14:textId="77777777" w:rsidR="00967A2D" w:rsidRPr="00F153DC" w:rsidRDefault="00967A2D" w:rsidP="00967A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53D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>.</w:t>
      </w:r>
    </w:p>
    <w:p w14:paraId="10E59049" w14:textId="77777777" w:rsidR="00967A2D" w:rsidRPr="00673A1B" w:rsidRDefault="00967A2D" w:rsidP="00967A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>.</w:t>
      </w:r>
    </w:p>
    <w:p w14:paraId="51DCEB01" w14:textId="77777777" w:rsidR="00967A2D" w:rsidRDefault="00967A2D" w:rsidP="00967A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>.</w:t>
      </w:r>
    </w:p>
    <w:p w14:paraId="23305ED4" w14:textId="77777777" w:rsidR="00967A2D" w:rsidRPr="00673A1B" w:rsidRDefault="00967A2D" w:rsidP="00967A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11B2C036" w14:textId="77777777" w:rsidR="00967A2D" w:rsidRPr="00673A1B" w:rsidRDefault="00967A2D" w:rsidP="00967A2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04"/>
        <w:gridCol w:w="3753"/>
      </w:tblGrid>
      <w:tr w:rsidR="00967A2D" w14:paraId="107BBF4F" w14:textId="77777777" w:rsidTr="00B9124F">
        <w:tc>
          <w:tcPr>
            <w:tcW w:w="5670" w:type="dxa"/>
          </w:tcPr>
          <w:p w14:paraId="11849F40" w14:textId="77777777" w:rsidR="00967A2D" w:rsidRPr="00673A1B" w:rsidRDefault="00967A2D" w:rsidP="00B912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055" w:type="dxa"/>
          </w:tcPr>
          <w:p w14:paraId="27DE269B" w14:textId="77777777" w:rsidR="00967A2D" w:rsidRPr="00673A1B" w:rsidRDefault="00967A2D" w:rsidP="00B912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967A2D" w14:paraId="0107C08D" w14:textId="77777777" w:rsidTr="00B9124F">
        <w:tc>
          <w:tcPr>
            <w:tcW w:w="5670" w:type="dxa"/>
          </w:tcPr>
          <w:p w14:paraId="7666F99C" w14:textId="77777777" w:rsidR="00967A2D" w:rsidRPr="00673A1B" w:rsidRDefault="00967A2D" w:rsidP="00B9124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GV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6782D38D" w14:textId="77777777" w:rsidR="00967A2D" w:rsidRDefault="00967A2D" w:rsidP="00B9124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0FAA80F" w14:textId="77777777" w:rsidR="00967A2D" w:rsidRPr="00F153DC" w:rsidRDefault="00967A2D" w:rsidP="00B9124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Liệt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0E0723" w14:textId="77777777" w:rsidR="00967A2D" w:rsidRPr="00F153DC" w:rsidRDefault="00967A2D" w:rsidP="00B9124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34B2B0" w14:textId="77777777" w:rsidR="00967A2D" w:rsidRPr="00F153DC" w:rsidRDefault="00967A2D" w:rsidP="00B9124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việ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B7F623" w14:textId="77777777" w:rsidR="00967A2D" w:rsidRPr="002A6B09" w:rsidRDefault="00967A2D" w:rsidP="00B9124F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C</w:t>
            </w:r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hia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F15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A5B48" w14:textId="77777777" w:rsidR="00967A2D" w:rsidRPr="00673A1B" w:rsidRDefault="00967A2D" w:rsidP="00B9124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4B3CA655" w14:textId="77777777" w:rsidR="00967A2D" w:rsidRDefault="00967A2D" w:rsidP="00B9124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C5E829" w14:textId="77777777" w:rsidR="00967A2D" w:rsidRDefault="00967A2D" w:rsidP="00B9124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687290" w14:textId="77777777" w:rsidR="00967A2D" w:rsidRPr="00673A1B" w:rsidRDefault="00967A2D" w:rsidP="00B9124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09000051" w14:textId="77777777" w:rsidR="00967A2D" w:rsidRPr="006B57D3" w:rsidRDefault="00967A2D" w:rsidP="00B9124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18DC98" w14:textId="77777777" w:rsidR="00967A2D" w:rsidRDefault="00967A2D" w:rsidP="00B9124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34D3A3C3" w14:textId="77777777" w:rsidR="00967A2D" w:rsidRPr="00673A1B" w:rsidRDefault="00967A2D" w:rsidP="00B9124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363E42F0" w14:textId="77777777" w:rsidR="00967A2D" w:rsidRDefault="00967A2D" w:rsidP="00B9124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</w:tcPr>
          <w:p w14:paraId="0D9AB587" w14:textId="77777777" w:rsidR="00967A2D" w:rsidRDefault="00967A2D" w:rsidP="00B9124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Tham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việ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đình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332A256" w14:textId="77777777" w:rsidR="00967A2D" w:rsidRPr="000E0AB5" w:rsidRDefault="00967A2D" w:rsidP="00B9124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0E0A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8A69C0" w14:textId="77777777" w:rsidR="00967A2D" w:rsidRPr="000E0AB5" w:rsidRDefault="00967A2D" w:rsidP="00B9124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728484" w14:textId="77777777" w:rsidR="00967A2D" w:rsidRPr="0042131E" w:rsidRDefault="00967A2D" w:rsidP="00967A2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131E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421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4213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2131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xử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vấn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nảy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</w:p>
    <w:p w14:paraId="415284A3" w14:textId="77777777" w:rsidR="00967A2D" w:rsidRDefault="00967A2D" w:rsidP="00967A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15B7278A" w14:textId="77777777" w:rsidR="00967A2D" w:rsidRDefault="00967A2D" w:rsidP="00967A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0AB5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đì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748B7C" w14:textId="77777777" w:rsidR="00967A2D" w:rsidRPr="00673A1B" w:rsidRDefault="00967A2D" w:rsidP="00967A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AB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E0AB5">
        <w:rPr>
          <w:rFonts w:ascii="Times New Roman" w:hAnsi="Times New Roman" w:cs="Times New Roman"/>
          <w:sz w:val="28"/>
          <w:szCs w:val="28"/>
        </w:rPr>
        <w:t>.</w:t>
      </w:r>
    </w:p>
    <w:p w14:paraId="4817F049" w14:textId="77777777" w:rsidR="00967A2D" w:rsidRDefault="00967A2D" w:rsidP="00967A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2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F6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969EAFF" w14:textId="77777777" w:rsidR="00967A2D" w:rsidRPr="00673A1B" w:rsidRDefault="00967A2D" w:rsidP="00967A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4F69279B" w14:textId="77777777" w:rsidR="00967A2D" w:rsidRPr="00673A1B" w:rsidRDefault="00967A2D" w:rsidP="00967A2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32"/>
        <w:gridCol w:w="3725"/>
      </w:tblGrid>
      <w:tr w:rsidR="00967A2D" w14:paraId="0E48412B" w14:textId="77777777" w:rsidTr="00B9124F">
        <w:tc>
          <w:tcPr>
            <w:tcW w:w="5670" w:type="dxa"/>
          </w:tcPr>
          <w:p w14:paraId="10213F87" w14:textId="77777777" w:rsidR="00967A2D" w:rsidRPr="00673A1B" w:rsidRDefault="00967A2D" w:rsidP="00B912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055" w:type="dxa"/>
          </w:tcPr>
          <w:p w14:paraId="668EC5D4" w14:textId="77777777" w:rsidR="00967A2D" w:rsidRPr="00673A1B" w:rsidRDefault="00967A2D" w:rsidP="00B912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967A2D" w14:paraId="691356E2" w14:textId="77777777" w:rsidTr="00B9124F">
        <w:tc>
          <w:tcPr>
            <w:tcW w:w="5670" w:type="dxa"/>
          </w:tcPr>
          <w:p w14:paraId="04F8B85C" w14:textId="77777777" w:rsidR="00967A2D" w:rsidRPr="00673A1B" w:rsidRDefault="00967A2D" w:rsidP="00B9124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GV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54C55B91" w14:textId="77777777" w:rsidR="00967A2D" w:rsidRPr="00F21EF6" w:rsidRDefault="00967A2D" w:rsidP="00B9124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256A1B8" w14:textId="77777777" w:rsidR="00967A2D" w:rsidRPr="00F21EF6" w:rsidRDefault="00967A2D" w:rsidP="00B9124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086D3BB" w14:textId="77777777" w:rsidR="00967A2D" w:rsidRPr="00F21EF6" w:rsidRDefault="00967A2D" w:rsidP="00967A2D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mệt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mỏi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757624" w14:textId="77777777" w:rsidR="00967A2D" w:rsidRPr="00F21EF6" w:rsidRDefault="00967A2D" w:rsidP="00967A2D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chịu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buồn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420850" w14:textId="77777777" w:rsidR="00967A2D" w:rsidRDefault="00967A2D" w:rsidP="00967A2D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khiến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45B89C" w14:textId="77777777" w:rsidR="00967A2D" w:rsidRPr="00F21EF6" w:rsidRDefault="00967A2D" w:rsidP="00B9124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C80073" w14:textId="77777777" w:rsidR="00967A2D" w:rsidRPr="00673A1B" w:rsidRDefault="00967A2D" w:rsidP="00B9124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14C63C6F" w14:textId="77777777" w:rsidR="00967A2D" w:rsidRDefault="00967A2D" w:rsidP="00B9124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091D28" w14:textId="77777777" w:rsidR="00967A2D" w:rsidRDefault="00967A2D" w:rsidP="00B9124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B04F2A" w14:textId="77777777" w:rsidR="00967A2D" w:rsidRPr="00673A1B" w:rsidRDefault="00967A2D" w:rsidP="00B9124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52D9CA9C" w14:textId="77777777" w:rsidR="00967A2D" w:rsidRPr="006B57D3" w:rsidRDefault="00967A2D" w:rsidP="00B9124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3EA009" w14:textId="77777777" w:rsidR="00967A2D" w:rsidRDefault="00967A2D" w:rsidP="00B9124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658E392E" w14:textId="77777777" w:rsidR="00967A2D" w:rsidRPr="00673A1B" w:rsidRDefault="00967A2D" w:rsidP="00B9124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1C349798" w14:textId="77777777" w:rsidR="00967A2D" w:rsidRDefault="00967A2D" w:rsidP="00B9124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</w:tcPr>
          <w:p w14:paraId="28A85BB1" w14:textId="77777777" w:rsidR="00967A2D" w:rsidRDefault="00967A2D" w:rsidP="00B9124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Ứng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xử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những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vấn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nảy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đình</w:t>
            </w:r>
            <w:proofErr w:type="spellEnd"/>
          </w:p>
          <w:p w14:paraId="5DD254FD" w14:textId="77777777" w:rsidR="00967A2D" w:rsidRPr="00F21EF6" w:rsidRDefault="00967A2D" w:rsidP="00B9124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nảy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khéo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léo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nả</w:t>
            </w:r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mố</w:t>
            </w:r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F21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5F9084D" w14:textId="77777777" w:rsidR="00967A2D" w:rsidRPr="001C66B6" w:rsidRDefault="00967A2D" w:rsidP="00967A2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51F289D" w14:textId="77777777" w:rsidR="00176516" w:rsidRPr="00176516" w:rsidRDefault="00176516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</w:rPr>
      </w:pP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8533" w14:textId="77777777" w:rsidR="0005443A" w:rsidRDefault="0005443A" w:rsidP="00F629EF">
      <w:pPr>
        <w:spacing w:after="0" w:line="240" w:lineRule="auto"/>
      </w:pPr>
      <w:r>
        <w:separator/>
      </w:r>
    </w:p>
  </w:endnote>
  <w:endnote w:type="continuationSeparator" w:id="0">
    <w:p w14:paraId="72F8BB85" w14:textId="77777777" w:rsidR="0005443A" w:rsidRDefault="0005443A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32B7" w14:textId="77777777" w:rsidR="0005443A" w:rsidRDefault="0005443A" w:rsidP="00F629EF">
      <w:pPr>
        <w:spacing w:after="0" w:line="240" w:lineRule="auto"/>
      </w:pPr>
      <w:r>
        <w:separator/>
      </w:r>
    </w:p>
  </w:footnote>
  <w:footnote w:type="continuationSeparator" w:id="0">
    <w:p w14:paraId="283C4397" w14:textId="77777777" w:rsidR="0005443A" w:rsidRDefault="0005443A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7"/>
  </w:num>
  <w:num w:numId="3" w16cid:durableId="333846196">
    <w:abstractNumId w:val="16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8"/>
  </w:num>
  <w:num w:numId="7" w16cid:durableId="9597236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1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3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F0B2C"/>
    <w:rsid w:val="00176516"/>
    <w:rsid w:val="001A36CD"/>
    <w:rsid w:val="001E320E"/>
    <w:rsid w:val="002A0E38"/>
    <w:rsid w:val="0034121B"/>
    <w:rsid w:val="003635DE"/>
    <w:rsid w:val="003D24AE"/>
    <w:rsid w:val="0040413D"/>
    <w:rsid w:val="004F5FEB"/>
    <w:rsid w:val="00512E60"/>
    <w:rsid w:val="00537E62"/>
    <w:rsid w:val="0057078D"/>
    <w:rsid w:val="005A265E"/>
    <w:rsid w:val="005D63E2"/>
    <w:rsid w:val="005F09C3"/>
    <w:rsid w:val="0066050D"/>
    <w:rsid w:val="006D296A"/>
    <w:rsid w:val="007034EB"/>
    <w:rsid w:val="00772E17"/>
    <w:rsid w:val="00780B2F"/>
    <w:rsid w:val="007D327F"/>
    <w:rsid w:val="0086543E"/>
    <w:rsid w:val="00967A2D"/>
    <w:rsid w:val="009756A0"/>
    <w:rsid w:val="00993875"/>
    <w:rsid w:val="009A5C89"/>
    <w:rsid w:val="00A235C5"/>
    <w:rsid w:val="00A71F0E"/>
    <w:rsid w:val="00B24182"/>
    <w:rsid w:val="00BB3E50"/>
    <w:rsid w:val="00C5741F"/>
    <w:rsid w:val="00CE7BA9"/>
    <w:rsid w:val="00DB5CF1"/>
    <w:rsid w:val="00E65A78"/>
    <w:rsid w:val="00E93AFE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5207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2023-02-06T08:54:00Z</dcterms:created>
  <dcterms:modified xsi:type="dcterms:W3CDTF">2023-02-06T08:54:00Z</dcterms:modified>
</cp:coreProperties>
</file>