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980"/>
        <w:gridCol w:w="1317"/>
        <w:gridCol w:w="2441"/>
        <w:gridCol w:w="2297"/>
        <w:gridCol w:w="2699"/>
        <w:gridCol w:w="28"/>
      </w:tblGrid>
      <w:tr w:rsidR="005B31FB" w:rsidRPr="00694162" w:rsidTr="00E43885">
        <w:trPr>
          <w:gridAfter w:val="1"/>
          <w:wAfter w:w="28" w:type="dxa"/>
        </w:trPr>
        <w:tc>
          <w:tcPr>
            <w:tcW w:w="1951" w:type="dxa"/>
            <w:gridSpan w:val="2"/>
            <w:shd w:val="clear" w:color="auto" w:fill="auto"/>
          </w:tcPr>
          <w:p w:rsidR="00694162" w:rsidRPr="00483522" w:rsidRDefault="00483522" w:rsidP="009B0422">
            <w:pPr>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 xml:space="preserve">ĐỀ </w:t>
            </w:r>
            <w:r>
              <w:rPr>
                <w:rFonts w:ascii="Times New Roman" w:eastAsia="Times New Roman" w:hAnsi="Times New Roman" w:cs="Times New Roman"/>
                <w:b/>
                <w:sz w:val="24"/>
                <w:szCs w:val="24"/>
                <w:lang w:val="vi-VN"/>
              </w:rPr>
              <w:t>15</w:t>
            </w:r>
            <w:bookmarkStart w:id="0" w:name="_GoBack"/>
            <w:bookmarkEnd w:id="0"/>
          </w:p>
          <w:p w:rsidR="00315E37" w:rsidRPr="00694162" w:rsidRDefault="00315E37" w:rsidP="009B0422">
            <w:pPr>
              <w:jc w:val="center"/>
              <w:rPr>
                <w:rFonts w:ascii="Times New Roman" w:eastAsia="Times New Roman" w:hAnsi="Times New Roman" w:cs="Times New Roman"/>
                <w:b/>
                <w:sz w:val="24"/>
                <w:szCs w:val="24"/>
                <w:u w:val="single"/>
              </w:rPr>
            </w:pPr>
          </w:p>
        </w:tc>
        <w:tc>
          <w:tcPr>
            <w:tcW w:w="8754" w:type="dxa"/>
            <w:gridSpan w:val="4"/>
            <w:shd w:val="clear" w:color="auto" w:fill="auto"/>
          </w:tcPr>
          <w:p w:rsidR="005B31FB" w:rsidRPr="00694162" w:rsidRDefault="005B31FB" w:rsidP="009B0422">
            <w:pPr>
              <w:jc w:val="center"/>
              <w:rPr>
                <w:rFonts w:ascii="Times New Roman" w:eastAsia="Times New Roman" w:hAnsi="Times New Roman" w:cs="Times New Roman"/>
                <w:b/>
                <w:sz w:val="24"/>
                <w:szCs w:val="24"/>
              </w:rPr>
            </w:pPr>
            <w:r w:rsidRPr="00694162">
              <w:rPr>
                <w:rFonts w:ascii="Times New Roman" w:eastAsia="Times New Roman" w:hAnsi="Times New Roman" w:cs="Times New Roman"/>
                <w:b/>
                <w:sz w:val="24"/>
                <w:szCs w:val="24"/>
              </w:rPr>
              <w:t xml:space="preserve">ĐỀ </w:t>
            </w:r>
            <w:r w:rsidR="00E43885">
              <w:rPr>
                <w:rFonts w:ascii="Times New Roman" w:eastAsia="Times New Roman" w:hAnsi="Times New Roman" w:cs="Times New Roman"/>
                <w:b/>
                <w:sz w:val="24"/>
                <w:szCs w:val="24"/>
              </w:rPr>
              <w:t xml:space="preserve">ÔN THI </w:t>
            </w:r>
            <w:r w:rsidRPr="00694162">
              <w:rPr>
                <w:rFonts w:ascii="Times New Roman" w:eastAsia="Times New Roman" w:hAnsi="Times New Roman" w:cs="Times New Roman"/>
                <w:b/>
                <w:sz w:val="24"/>
                <w:szCs w:val="24"/>
              </w:rPr>
              <w:t>HỌC KỲ II</w:t>
            </w:r>
          </w:p>
          <w:p w:rsidR="00E43885" w:rsidRDefault="005B31FB" w:rsidP="009B0422">
            <w:pPr>
              <w:jc w:val="center"/>
              <w:rPr>
                <w:rFonts w:ascii="Times New Roman" w:eastAsia="Times New Roman" w:hAnsi="Times New Roman" w:cs="Times New Roman"/>
                <w:b/>
                <w:sz w:val="24"/>
                <w:szCs w:val="24"/>
              </w:rPr>
            </w:pPr>
            <w:r w:rsidRPr="00694162">
              <w:rPr>
                <w:rFonts w:ascii="Times New Roman" w:eastAsia="Times New Roman" w:hAnsi="Times New Roman" w:cs="Times New Roman"/>
                <w:b/>
                <w:sz w:val="24"/>
                <w:szCs w:val="24"/>
              </w:rPr>
              <w:t>MÔN VẬT LÝ 11</w:t>
            </w:r>
            <w:r w:rsidR="00A57215" w:rsidRPr="00694162">
              <w:rPr>
                <w:rFonts w:ascii="Times New Roman" w:eastAsia="Times New Roman" w:hAnsi="Times New Roman" w:cs="Times New Roman"/>
                <w:b/>
                <w:sz w:val="24"/>
                <w:szCs w:val="24"/>
              </w:rPr>
              <w:t xml:space="preserve"> </w:t>
            </w:r>
          </w:p>
          <w:p w:rsidR="005B31FB" w:rsidRPr="00694162" w:rsidRDefault="00A57215" w:rsidP="009B0422">
            <w:pPr>
              <w:jc w:val="center"/>
              <w:rPr>
                <w:rFonts w:ascii="Times New Roman" w:eastAsia="Times New Roman" w:hAnsi="Times New Roman" w:cs="Times New Roman"/>
                <w:b/>
                <w:sz w:val="24"/>
                <w:szCs w:val="24"/>
              </w:rPr>
            </w:pPr>
            <w:r w:rsidRPr="00694162">
              <w:rPr>
                <w:rFonts w:ascii="Times New Roman" w:eastAsia="Times New Roman" w:hAnsi="Times New Roman" w:cs="Times New Roman"/>
                <w:b/>
                <w:sz w:val="24"/>
                <w:szCs w:val="24"/>
              </w:rPr>
              <w:t>THỜI GIAN 45 PHÚT</w:t>
            </w:r>
          </w:p>
          <w:p w:rsidR="00694162" w:rsidRPr="00694162" w:rsidRDefault="00694162" w:rsidP="00694162">
            <w:pPr>
              <w:jc w:val="left"/>
              <w:rPr>
                <w:rFonts w:ascii="Times New Roman" w:eastAsia="Times New Roman" w:hAnsi="Times New Roman" w:cs="Times New Roman"/>
                <w:b/>
                <w:sz w:val="24"/>
                <w:szCs w:val="24"/>
              </w:rPr>
            </w:pPr>
          </w:p>
        </w:tc>
      </w:tr>
      <w:tr w:rsidR="005B31FB" w:rsidRPr="00694162" w:rsidTr="00694162">
        <w:trPr>
          <w:gridAfter w:val="1"/>
          <w:wAfter w:w="28" w:type="dxa"/>
        </w:trPr>
        <w:tc>
          <w:tcPr>
            <w:tcW w:w="10705" w:type="dxa"/>
            <w:gridSpan w:val="6"/>
            <w:shd w:val="clear" w:color="auto" w:fill="auto"/>
          </w:tcPr>
          <w:p w:rsidR="00E43885" w:rsidRDefault="00E43885" w:rsidP="009B0422">
            <w:pPr>
              <w:jc w:val="center"/>
              <w:rPr>
                <w:rFonts w:ascii="Times New Roman" w:eastAsia="Times New Roman" w:hAnsi="Times New Roman" w:cs="Times New Roman"/>
                <w:b/>
                <w:sz w:val="24"/>
                <w:szCs w:val="24"/>
              </w:rPr>
            </w:pPr>
          </w:p>
          <w:p w:rsidR="005B31FB" w:rsidRPr="00E43885" w:rsidRDefault="00315E37" w:rsidP="009B0422">
            <w:pPr>
              <w:jc w:val="center"/>
              <w:rPr>
                <w:rFonts w:ascii="Times New Roman" w:eastAsia="Times New Roman" w:hAnsi="Times New Roman" w:cs="Times New Roman"/>
                <w:b/>
                <w:i/>
                <w:sz w:val="24"/>
                <w:szCs w:val="24"/>
              </w:rPr>
            </w:pPr>
            <w:r w:rsidRPr="00E43885">
              <w:rPr>
                <w:rFonts w:ascii="Times New Roman" w:eastAsia="Times New Roman" w:hAnsi="Times New Roman" w:cs="Times New Roman"/>
                <w:b/>
                <w:i/>
                <w:sz w:val="24"/>
                <w:szCs w:val="24"/>
              </w:rPr>
              <w:t xml:space="preserve">Ghi chú: </w:t>
            </w:r>
            <w:r w:rsidR="00352AC8" w:rsidRPr="00E43885">
              <w:rPr>
                <w:rFonts w:ascii="Times New Roman" w:eastAsia="Times New Roman" w:hAnsi="Times New Roman" w:cs="Times New Roman"/>
                <w:b/>
                <w:i/>
                <w:sz w:val="24"/>
                <w:szCs w:val="24"/>
              </w:rPr>
              <w:t xml:space="preserve"> Các chữ viết tắt: Thấu kính hội tụ: TKHT , thấu kính phân kì: TKPK </w:t>
            </w:r>
          </w:p>
          <w:p w:rsidR="00854BCD" w:rsidRPr="00694162" w:rsidRDefault="00854BCD" w:rsidP="009B0422">
            <w:pPr>
              <w:jc w:val="center"/>
              <w:rPr>
                <w:rFonts w:ascii="Times New Roman" w:eastAsia="Times New Roman" w:hAnsi="Times New Roman" w:cs="Times New Roman"/>
                <w:b/>
                <w:sz w:val="24"/>
                <w:szCs w:val="24"/>
              </w:rPr>
            </w:pPr>
          </w:p>
        </w:tc>
      </w:tr>
      <w:tr w:rsidR="005B31FB" w:rsidRPr="00694162" w:rsidTr="00694162">
        <w:trPr>
          <w:trHeight w:val="303"/>
        </w:trPr>
        <w:tc>
          <w:tcPr>
            <w:tcW w:w="971" w:type="dxa"/>
            <w:vMerge w:val="restart"/>
            <w:shd w:val="clear" w:color="auto" w:fill="auto"/>
          </w:tcPr>
          <w:p w:rsidR="005B31FB" w:rsidRPr="00694162" w:rsidRDefault="005B31FB"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5B31FB" w:rsidRPr="00694162" w:rsidRDefault="005B31FB">
            <w:pPr>
              <w:rPr>
                <w:rFonts w:ascii="Times New Roman" w:hAnsi="Times New Roman" w:cs="Times New Roman"/>
                <w:sz w:val="24"/>
                <w:szCs w:val="24"/>
              </w:rPr>
            </w:pPr>
            <w:r w:rsidRPr="00694162">
              <w:rPr>
                <w:rFonts w:ascii="Times New Roman" w:hAnsi="Times New Roman" w:cs="Times New Roman"/>
                <w:sz w:val="24"/>
                <w:szCs w:val="24"/>
              </w:rPr>
              <w:t>Công thức xác định độ lớn lực Lo ren xơ là:</w:t>
            </w:r>
          </w:p>
        </w:tc>
      </w:tr>
      <w:tr w:rsidR="005B31FB" w:rsidRPr="00694162" w:rsidTr="00694162">
        <w:trPr>
          <w:trHeight w:val="320"/>
        </w:trPr>
        <w:tc>
          <w:tcPr>
            <w:tcW w:w="971" w:type="dxa"/>
            <w:vMerge/>
            <w:shd w:val="clear" w:color="auto" w:fill="auto"/>
          </w:tcPr>
          <w:p w:rsidR="005B31FB" w:rsidRPr="00694162" w:rsidRDefault="005B31FB" w:rsidP="005069A0">
            <w:pPr>
              <w:pStyle w:val="ListParagraph"/>
              <w:numPr>
                <w:ilvl w:val="0"/>
                <w:numId w:val="2"/>
              </w:numPr>
              <w:ind w:left="567" w:hanging="578"/>
              <w:jc w:val="center"/>
              <w:rPr>
                <w:rFonts w:ascii="Times New Roman" w:hAnsi="Times New Roman" w:cs="Times New Roman"/>
                <w:sz w:val="24"/>
                <w:szCs w:val="24"/>
              </w:rPr>
            </w:pPr>
          </w:p>
        </w:tc>
        <w:tc>
          <w:tcPr>
            <w:tcW w:w="2297" w:type="dxa"/>
            <w:gridSpan w:val="2"/>
            <w:shd w:val="clear" w:color="auto" w:fill="auto"/>
          </w:tcPr>
          <w:p w:rsidR="005B31FB" w:rsidRPr="00694162" w:rsidRDefault="005B31FB" w:rsidP="005F172E">
            <w:pPr>
              <w:pStyle w:val="ListParagraph"/>
              <w:numPr>
                <w:ilvl w:val="0"/>
                <w:numId w:val="4"/>
              </w:numPr>
              <w:tabs>
                <w:tab w:val="left" w:pos="244"/>
                <w:tab w:val="left" w:pos="484"/>
                <w:tab w:val="left" w:pos="1099"/>
                <w:tab w:val="left" w:pos="1156"/>
              </w:tabs>
              <w:ind w:left="22" w:hanging="11"/>
              <w:jc w:val="left"/>
              <w:rPr>
                <w:rFonts w:ascii="Times New Roman" w:hAnsi="Times New Roman" w:cs="Times New Roman"/>
                <w:sz w:val="24"/>
                <w:szCs w:val="24"/>
              </w:rPr>
            </w:pPr>
            <w:r w:rsidRPr="00694162">
              <w:rPr>
                <w:rFonts w:ascii="Times New Roman" w:eastAsia="Calibri" w:hAnsi="Times New Roman" w:cs="Times New Roman"/>
                <w:sz w:val="24"/>
                <w:szCs w:val="24"/>
                <w:lang w:val="fr-FR"/>
              </w:rPr>
              <w:t xml:space="preserve">f = </w:t>
            </w:r>
            <w:r w:rsidRPr="00694162">
              <w:rPr>
                <w:rFonts w:ascii="Times New Roman" w:eastAsia="Calibri" w:hAnsi="Times New Roman" w:cs="Times New Roman"/>
                <w:sz w:val="24"/>
                <w:szCs w:val="24"/>
                <w:lang w:val="vi-VN"/>
              </w:rPr>
              <w:t>|</w:t>
            </w:r>
            <w:r w:rsidRPr="00694162">
              <w:rPr>
                <w:rFonts w:ascii="Times New Roman" w:eastAsia="Calibri" w:hAnsi="Times New Roman" w:cs="Times New Roman"/>
                <w:sz w:val="24"/>
                <w:szCs w:val="24"/>
                <w:lang w:val="fr-FR"/>
              </w:rPr>
              <w:t>q</w:t>
            </w:r>
            <w:r w:rsidRPr="00694162">
              <w:rPr>
                <w:rFonts w:ascii="Times New Roman" w:eastAsia="Calibri" w:hAnsi="Times New Roman" w:cs="Times New Roman"/>
                <w:sz w:val="24"/>
                <w:szCs w:val="24"/>
                <w:lang w:val="vi-VN"/>
              </w:rPr>
              <w:t>|.</w:t>
            </w:r>
            <w:r w:rsidRPr="00694162">
              <w:rPr>
                <w:rFonts w:ascii="Times New Roman" w:eastAsia="Calibri" w:hAnsi="Times New Roman" w:cs="Times New Roman"/>
                <w:sz w:val="24"/>
                <w:szCs w:val="24"/>
                <w:lang w:val="fr-FR"/>
              </w:rPr>
              <w:t>v</w:t>
            </w:r>
            <w:r w:rsidRPr="00694162">
              <w:rPr>
                <w:rFonts w:ascii="Times New Roman" w:eastAsia="Calibri" w:hAnsi="Times New Roman" w:cs="Times New Roman"/>
                <w:sz w:val="24"/>
                <w:szCs w:val="24"/>
                <w:lang w:val="vi-VN"/>
              </w:rPr>
              <w:t>.</w:t>
            </w:r>
            <w:r w:rsidRPr="00694162">
              <w:rPr>
                <w:rFonts w:ascii="Times New Roman" w:eastAsia="Calibri" w:hAnsi="Times New Roman" w:cs="Times New Roman"/>
                <w:sz w:val="24"/>
                <w:szCs w:val="24"/>
                <w:lang w:val="fr-FR"/>
              </w:rPr>
              <w:t>B</w:t>
            </w:r>
            <w:r w:rsidRPr="00694162">
              <w:rPr>
                <w:rFonts w:ascii="Times New Roman" w:eastAsia="Calibri" w:hAnsi="Times New Roman" w:cs="Times New Roman"/>
                <w:sz w:val="24"/>
                <w:szCs w:val="24"/>
                <w:lang w:val="vi-VN"/>
              </w:rPr>
              <w:t>.</w:t>
            </w:r>
            <w:r w:rsidRPr="00694162">
              <w:rPr>
                <w:rFonts w:ascii="Times New Roman" w:eastAsia="Calibri" w:hAnsi="Times New Roman" w:cs="Times New Roman"/>
                <w:sz w:val="24"/>
                <w:szCs w:val="24"/>
                <w:lang w:val="fr-FR"/>
              </w:rPr>
              <w:t>tanα</w:t>
            </w:r>
          </w:p>
        </w:tc>
        <w:tc>
          <w:tcPr>
            <w:tcW w:w="2441" w:type="dxa"/>
            <w:shd w:val="clear" w:color="auto" w:fill="auto"/>
          </w:tcPr>
          <w:p w:rsidR="005B31FB" w:rsidRPr="00694162" w:rsidRDefault="005F172E" w:rsidP="005F172E">
            <w:pPr>
              <w:pStyle w:val="ListParagraph"/>
              <w:numPr>
                <w:ilvl w:val="0"/>
                <w:numId w:val="4"/>
              </w:numPr>
              <w:tabs>
                <w:tab w:val="left" w:pos="244"/>
                <w:tab w:val="left" w:pos="484"/>
                <w:tab w:val="left" w:pos="1099"/>
                <w:tab w:val="left" w:pos="1156"/>
              </w:tabs>
              <w:ind w:left="22" w:hanging="11"/>
              <w:jc w:val="left"/>
              <w:rPr>
                <w:rFonts w:ascii="Times New Roman" w:hAnsi="Times New Roman" w:cs="Times New Roman"/>
                <w:sz w:val="24"/>
                <w:szCs w:val="24"/>
              </w:rPr>
            </w:pPr>
            <w:r w:rsidRPr="00694162">
              <w:rPr>
                <w:rFonts w:ascii="Times New Roman" w:eastAsia="Calibri" w:hAnsi="Times New Roman" w:cs="Times New Roman"/>
                <w:sz w:val="24"/>
                <w:szCs w:val="24"/>
                <w:lang w:val="fr-FR"/>
              </w:rPr>
              <w:t xml:space="preserve">  </w:t>
            </w:r>
            <w:r w:rsidR="005B31FB" w:rsidRPr="00694162">
              <w:rPr>
                <w:rFonts w:ascii="Times New Roman" w:eastAsia="Calibri" w:hAnsi="Times New Roman" w:cs="Times New Roman"/>
                <w:sz w:val="24"/>
                <w:szCs w:val="24"/>
                <w:lang w:val="fr-FR"/>
              </w:rPr>
              <w:t>f = |q|</w:t>
            </w:r>
            <w:r w:rsidR="005B31FB" w:rsidRPr="00694162">
              <w:rPr>
                <w:rFonts w:ascii="Times New Roman" w:eastAsia="Calibri" w:hAnsi="Times New Roman" w:cs="Times New Roman"/>
                <w:sz w:val="24"/>
                <w:szCs w:val="24"/>
                <w:lang w:val="vi-VN"/>
              </w:rPr>
              <w:t>.</w:t>
            </w:r>
            <w:r w:rsidR="005B31FB" w:rsidRPr="00694162">
              <w:rPr>
                <w:rFonts w:ascii="Times New Roman" w:eastAsia="Calibri" w:hAnsi="Times New Roman" w:cs="Times New Roman"/>
                <w:sz w:val="24"/>
                <w:szCs w:val="24"/>
                <w:lang w:val="fr-FR"/>
              </w:rPr>
              <w:t>v</w:t>
            </w:r>
            <w:r w:rsidR="005B31FB" w:rsidRPr="00694162">
              <w:rPr>
                <w:rFonts w:ascii="Times New Roman" w:eastAsia="Calibri" w:hAnsi="Times New Roman" w:cs="Times New Roman"/>
                <w:sz w:val="24"/>
                <w:szCs w:val="24"/>
                <w:lang w:val="vi-VN"/>
              </w:rPr>
              <w:t>.</w:t>
            </w:r>
            <w:r w:rsidR="005B31FB" w:rsidRPr="00694162">
              <w:rPr>
                <w:rFonts w:ascii="Times New Roman" w:eastAsia="Calibri" w:hAnsi="Times New Roman" w:cs="Times New Roman"/>
                <w:sz w:val="24"/>
                <w:szCs w:val="24"/>
                <w:lang w:val="fr-FR"/>
              </w:rPr>
              <w:t>B</w:t>
            </w:r>
            <w:r w:rsidR="001C4AE4">
              <w:rPr>
                <w:rFonts w:ascii="Times New Roman" w:eastAsia="Calibri" w:hAnsi="Times New Roman" w:cs="Times New Roman"/>
                <w:sz w:val="24"/>
                <w:szCs w:val="24"/>
                <w:vertAlign w:val="superscript"/>
                <w:lang w:val="fr-FR"/>
              </w:rPr>
              <w:t>2</w:t>
            </w:r>
          </w:p>
        </w:tc>
        <w:tc>
          <w:tcPr>
            <w:tcW w:w="2297" w:type="dxa"/>
            <w:shd w:val="clear" w:color="auto" w:fill="auto"/>
          </w:tcPr>
          <w:p w:rsidR="005B31FB" w:rsidRPr="00694162" w:rsidRDefault="005B31FB" w:rsidP="005F172E">
            <w:pPr>
              <w:pStyle w:val="ListParagraph"/>
              <w:numPr>
                <w:ilvl w:val="0"/>
                <w:numId w:val="4"/>
              </w:numPr>
              <w:tabs>
                <w:tab w:val="left" w:pos="244"/>
                <w:tab w:val="left" w:pos="484"/>
                <w:tab w:val="left" w:pos="1099"/>
                <w:tab w:val="left" w:pos="1156"/>
              </w:tabs>
              <w:ind w:left="22" w:hanging="11"/>
              <w:jc w:val="left"/>
              <w:rPr>
                <w:rFonts w:ascii="Times New Roman" w:hAnsi="Times New Roman" w:cs="Times New Roman"/>
                <w:sz w:val="24"/>
                <w:szCs w:val="24"/>
              </w:rPr>
            </w:pPr>
            <w:r w:rsidRPr="007F7233">
              <w:rPr>
                <w:rFonts w:ascii="Times New Roman" w:eastAsia="Calibri" w:hAnsi="Times New Roman" w:cs="Times New Roman"/>
                <w:color w:val="FF0000"/>
                <w:sz w:val="24"/>
                <w:szCs w:val="24"/>
                <w:lang w:val="fr-FR"/>
              </w:rPr>
              <w:t>f = |q|</w:t>
            </w:r>
            <w:r w:rsidRPr="007F7233">
              <w:rPr>
                <w:rFonts w:ascii="Times New Roman" w:eastAsia="Calibri" w:hAnsi="Times New Roman" w:cs="Times New Roman"/>
                <w:color w:val="FF0000"/>
                <w:sz w:val="24"/>
                <w:szCs w:val="24"/>
                <w:lang w:val="vi-VN"/>
              </w:rPr>
              <w:t>.</w:t>
            </w:r>
            <w:r w:rsidRPr="007F7233">
              <w:rPr>
                <w:rFonts w:ascii="Times New Roman" w:eastAsia="Calibri" w:hAnsi="Times New Roman" w:cs="Times New Roman"/>
                <w:color w:val="FF0000"/>
                <w:sz w:val="24"/>
                <w:szCs w:val="24"/>
                <w:lang w:val="fr-FR"/>
              </w:rPr>
              <w:t>v</w:t>
            </w:r>
            <w:r w:rsidRPr="007F7233">
              <w:rPr>
                <w:rFonts w:ascii="Times New Roman" w:eastAsia="Calibri" w:hAnsi="Times New Roman" w:cs="Times New Roman"/>
                <w:color w:val="FF0000"/>
                <w:sz w:val="24"/>
                <w:szCs w:val="24"/>
                <w:lang w:val="vi-VN"/>
              </w:rPr>
              <w:t>.</w:t>
            </w:r>
            <w:r w:rsidRPr="007F7233">
              <w:rPr>
                <w:rFonts w:ascii="Times New Roman" w:eastAsia="Calibri" w:hAnsi="Times New Roman" w:cs="Times New Roman"/>
                <w:color w:val="FF0000"/>
                <w:sz w:val="24"/>
                <w:szCs w:val="24"/>
                <w:lang w:val="fr-FR"/>
              </w:rPr>
              <w:t>B</w:t>
            </w:r>
            <w:r w:rsidRPr="007F7233">
              <w:rPr>
                <w:rFonts w:ascii="Times New Roman" w:eastAsia="Calibri" w:hAnsi="Times New Roman" w:cs="Times New Roman"/>
                <w:color w:val="FF0000"/>
                <w:sz w:val="24"/>
                <w:szCs w:val="24"/>
                <w:lang w:val="vi-VN"/>
              </w:rPr>
              <w:t>.</w:t>
            </w:r>
            <w:r w:rsidRPr="007F7233">
              <w:rPr>
                <w:rFonts w:ascii="Times New Roman" w:eastAsia="Calibri" w:hAnsi="Times New Roman" w:cs="Times New Roman"/>
                <w:color w:val="FF0000"/>
                <w:sz w:val="24"/>
                <w:szCs w:val="24"/>
                <w:lang w:val="fr-FR"/>
              </w:rPr>
              <w:t>sinα</w:t>
            </w:r>
          </w:p>
        </w:tc>
        <w:tc>
          <w:tcPr>
            <w:tcW w:w="2727" w:type="dxa"/>
            <w:gridSpan w:val="2"/>
            <w:shd w:val="clear" w:color="auto" w:fill="auto"/>
          </w:tcPr>
          <w:p w:rsidR="005B31FB" w:rsidRPr="00694162" w:rsidRDefault="005B31FB" w:rsidP="005F172E">
            <w:pPr>
              <w:pStyle w:val="ListParagraph"/>
              <w:numPr>
                <w:ilvl w:val="0"/>
                <w:numId w:val="4"/>
              </w:numPr>
              <w:tabs>
                <w:tab w:val="left" w:pos="244"/>
                <w:tab w:val="left" w:pos="484"/>
                <w:tab w:val="left" w:pos="1099"/>
                <w:tab w:val="left" w:pos="1156"/>
              </w:tabs>
              <w:ind w:left="22" w:hanging="11"/>
              <w:jc w:val="left"/>
              <w:rPr>
                <w:rFonts w:ascii="Times New Roman" w:eastAsia="Calibri" w:hAnsi="Times New Roman" w:cs="Times New Roman"/>
                <w:sz w:val="24"/>
                <w:szCs w:val="24"/>
                <w:lang w:val="fr-FR"/>
              </w:rPr>
            </w:pPr>
            <w:r w:rsidRPr="00694162">
              <w:rPr>
                <w:rFonts w:ascii="Times New Roman" w:eastAsia="Calibri" w:hAnsi="Times New Roman" w:cs="Times New Roman"/>
                <w:sz w:val="24"/>
                <w:szCs w:val="24"/>
                <w:lang w:val="fr-FR"/>
              </w:rPr>
              <w:t>f = |q|</w:t>
            </w:r>
            <w:r w:rsidRPr="00694162">
              <w:rPr>
                <w:rFonts w:ascii="Times New Roman" w:eastAsia="Calibri" w:hAnsi="Times New Roman" w:cs="Times New Roman"/>
                <w:sz w:val="24"/>
                <w:szCs w:val="24"/>
                <w:lang w:val="vi-VN"/>
              </w:rPr>
              <w:t>.</w:t>
            </w:r>
            <w:r w:rsidRPr="00694162">
              <w:rPr>
                <w:rFonts w:ascii="Times New Roman" w:eastAsia="Calibri" w:hAnsi="Times New Roman" w:cs="Times New Roman"/>
                <w:sz w:val="24"/>
                <w:szCs w:val="24"/>
                <w:lang w:val="fr-FR"/>
              </w:rPr>
              <w:t>v</w:t>
            </w:r>
            <w:r w:rsidRPr="00694162">
              <w:rPr>
                <w:rFonts w:ascii="Times New Roman" w:eastAsia="Calibri" w:hAnsi="Times New Roman" w:cs="Times New Roman"/>
                <w:sz w:val="24"/>
                <w:szCs w:val="24"/>
                <w:lang w:val="vi-VN"/>
              </w:rPr>
              <w:t>.</w:t>
            </w:r>
            <w:r w:rsidRPr="00694162">
              <w:rPr>
                <w:rFonts w:ascii="Times New Roman" w:eastAsia="Calibri" w:hAnsi="Times New Roman" w:cs="Times New Roman"/>
                <w:sz w:val="24"/>
                <w:szCs w:val="24"/>
                <w:lang w:val="fr-FR"/>
              </w:rPr>
              <w:t>B</w:t>
            </w:r>
            <w:r w:rsidRPr="00694162">
              <w:rPr>
                <w:rFonts w:ascii="Times New Roman" w:eastAsia="Calibri" w:hAnsi="Times New Roman" w:cs="Times New Roman"/>
                <w:sz w:val="24"/>
                <w:szCs w:val="24"/>
                <w:lang w:val="vi-VN"/>
              </w:rPr>
              <w:t>.</w:t>
            </w:r>
            <w:r w:rsidRPr="00694162">
              <w:rPr>
                <w:rFonts w:ascii="Times New Roman" w:eastAsia="Calibri" w:hAnsi="Times New Roman" w:cs="Times New Roman"/>
                <w:sz w:val="24"/>
                <w:szCs w:val="24"/>
                <w:lang w:val="fr-FR"/>
              </w:rPr>
              <w:t>cosα</w:t>
            </w:r>
            <w:r w:rsidRPr="00694162">
              <w:rPr>
                <w:rFonts w:ascii="Times New Roman" w:eastAsia="Calibri" w:hAnsi="Times New Roman" w:cs="Times New Roman"/>
                <w:sz w:val="24"/>
                <w:szCs w:val="24"/>
                <w:lang w:val="vi-VN"/>
              </w:rPr>
              <w:t>.</w:t>
            </w:r>
          </w:p>
        </w:tc>
      </w:tr>
      <w:tr w:rsidR="005B31FB" w:rsidRPr="00694162" w:rsidTr="00694162">
        <w:trPr>
          <w:trHeight w:val="320"/>
        </w:trPr>
        <w:tc>
          <w:tcPr>
            <w:tcW w:w="971" w:type="dxa"/>
            <w:vMerge w:val="restart"/>
            <w:shd w:val="clear" w:color="auto" w:fill="auto"/>
          </w:tcPr>
          <w:p w:rsidR="005B31FB" w:rsidRPr="00694162" w:rsidRDefault="005B31FB"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5B31FB" w:rsidRPr="00694162" w:rsidRDefault="005F172E">
            <w:pPr>
              <w:rPr>
                <w:rFonts w:ascii="Times New Roman" w:hAnsi="Times New Roman" w:cs="Times New Roman"/>
                <w:sz w:val="24"/>
                <w:szCs w:val="24"/>
              </w:rPr>
            </w:pPr>
            <w:r w:rsidRPr="00694162">
              <w:rPr>
                <w:rFonts w:ascii="Times New Roman" w:hAnsi="Times New Roman" w:cs="Times New Roman"/>
                <w:sz w:val="24"/>
                <w:szCs w:val="24"/>
              </w:rPr>
              <w:t>Đơn vị của lực từ là:</w:t>
            </w:r>
          </w:p>
        </w:tc>
      </w:tr>
      <w:tr w:rsidR="005B31FB" w:rsidRPr="00694162" w:rsidTr="00694162">
        <w:trPr>
          <w:trHeight w:val="320"/>
        </w:trPr>
        <w:tc>
          <w:tcPr>
            <w:tcW w:w="971" w:type="dxa"/>
            <w:vMerge/>
            <w:shd w:val="clear" w:color="auto" w:fill="auto"/>
          </w:tcPr>
          <w:p w:rsidR="005B31FB" w:rsidRPr="00694162" w:rsidRDefault="005B31FB" w:rsidP="005069A0">
            <w:pPr>
              <w:pStyle w:val="ListParagraph"/>
              <w:numPr>
                <w:ilvl w:val="0"/>
                <w:numId w:val="2"/>
              </w:numPr>
              <w:ind w:left="567" w:hanging="578"/>
              <w:jc w:val="center"/>
              <w:rPr>
                <w:rFonts w:ascii="Times New Roman" w:hAnsi="Times New Roman" w:cs="Times New Roman"/>
                <w:sz w:val="24"/>
                <w:szCs w:val="24"/>
              </w:rPr>
            </w:pPr>
          </w:p>
        </w:tc>
        <w:tc>
          <w:tcPr>
            <w:tcW w:w="2297" w:type="dxa"/>
            <w:gridSpan w:val="2"/>
            <w:shd w:val="clear" w:color="auto" w:fill="auto"/>
          </w:tcPr>
          <w:p w:rsidR="005B31FB" w:rsidRPr="00694162" w:rsidRDefault="005F172E" w:rsidP="005F172E">
            <w:pPr>
              <w:pStyle w:val="ListParagraph"/>
              <w:numPr>
                <w:ilvl w:val="0"/>
                <w:numId w:val="5"/>
              </w:numPr>
              <w:rPr>
                <w:rFonts w:ascii="Times New Roman" w:hAnsi="Times New Roman" w:cs="Times New Roman"/>
                <w:sz w:val="24"/>
                <w:szCs w:val="24"/>
              </w:rPr>
            </w:pPr>
            <w:r w:rsidRPr="007F7233">
              <w:rPr>
                <w:rFonts w:ascii="Times New Roman" w:hAnsi="Times New Roman" w:cs="Times New Roman"/>
                <w:color w:val="FF0000"/>
                <w:sz w:val="24"/>
                <w:szCs w:val="24"/>
              </w:rPr>
              <w:t>N</w:t>
            </w:r>
            <w:r w:rsidR="003109E4" w:rsidRPr="007F7233">
              <w:rPr>
                <w:rFonts w:ascii="Times New Roman" w:hAnsi="Times New Roman" w:cs="Times New Roman"/>
                <w:color w:val="FF0000"/>
                <w:sz w:val="24"/>
                <w:szCs w:val="24"/>
              </w:rPr>
              <w:t>iuton(N)</w:t>
            </w:r>
          </w:p>
        </w:tc>
        <w:tc>
          <w:tcPr>
            <w:tcW w:w="2441" w:type="dxa"/>
            <w:shd w:val="clear" w:color="auto" w:fill="auto"/>
          </w:tcPr>
          <w:p w:rsidR="005B31FB" w:rsidRPr="00694162" w:rsidRDefault="005F172E" w:rsidP="005F172E">
            <w:pPr>
              <w:pStyle w:val="ListParagraph"/>
              <w:numPr>
                <w:ilvl w:val="0"/>
                <w:numId w:val="5"/>
              </w:numPr>
              <w:rPr>
                <w:rFonts w:ascii="Times New Roman" w:hAnsi="Times New Roman" w:cs="Times New Roman"/>
                <w:sz w:val="24"/>
                <w:szCs w:val="24"/>
              </w:rPr>
            </w:pPr>
            <w:r w:rsidRPr="00694162">
              <w:rPr>
                <w:rFonts w:ascii="Times New Roman" w:hAnsi="Times New Roman" w:cs="Times New Roman"/>
                <w:sz w:val="24"/>
                <w:szCs w:val="24"/>
              </w:rPr>
              <w:t>F</w:t>
            </w:r>
            <w:r w:rsidR="003109E4" w:rsidRPr="00694162">
              <w:rPr>
                <w:rFonts w:ascii="Times New Roman" w:hAnsi="Times New Roman" w:cs="Times New Roman"/>
                <w:sz w:val="24"/>
                <w:szCs w:val="24"/>
              </w:rPr>
              <w:t>ara(F)</w:t>
            </w:r>
          </w:p>
        </w:tc>
        <w:tc>
          <w:tcPr>
            <w:tcW w:w="2297" w:type="dxa"/>
            <w:shd w:val="clear" w:color="auto" w:fill="auto"/>
          </w:tcPr>
          <w:p w:rsidR="005B31FB" w:rsidRPr="00694162" w:rsidRDefault="005F172E" w:rsidP="005F172E">
            <w:pPr>
              <w:pStyle w:val="ListParagraph"/>
              <w:numPr>
                <w:ilvl w:val="0"/>
                <w:numId w:val="5"/>
              </w:numPr>
              <w:rPr>
                <w:rFonts w:ascii="Times New Roman" w:hAnsi="Times New Roman" w:cs="Times New Roman"/>
                <w:sz w:val="24"/>
                <w:szCs w:val="24"/>
              </w:rPr>
            </w:pPr>
            <w:r w:rsidRPr="00694162">
              <w:rPr>
                <w:rFonts w:ascii="Times New Roman" w:hAnsi="Times New Roman" w:cs="Times New Roman"/>
                <w:sz w:val="24"/>
                <w:szCs w:val="24"/>
              </w:rPr>
              <w:t>J</w:t>
            </w:r>
            <w:r w:rsidR="003109E4" w:rsidRPr="00694162">
              <w:rPr>
                <w:rFonts w:ascii="Times New Roman" w:hAnsi="Times New Roman" w:cs="Times New Roman"/>
                <w:sz w:val="24"/>
                <w:szCs w:val="24"/>
              </w:rPr>
              <w:t>un(J)</w:t>
            </w:r>
          </w:p>
        </w:tc>
        <w:tc>
          <w:tcPr>
            <w:tcW w:w="2727" w:type="dxa"/>
            <w:gridSpan w:val="2"/>
            <w:shd w:val="clear" w:color="auto" w:fill="auto"/>
          </w:tcPr>
          <w:p w:rsidR="005B31FB" w:rsidRPr="00694162" w:rsidRDefault="005F172E" w:rsidP="005F172E">
            <w:pPr>
              <w:pStyle w:val="ListParagraph"/>
              <w:numPr>
                <w:ilvl w:val="0"/>
                <w:numId w:val="5"/>
              </w:numPr>
              <w:rPr>
                <w:rFonts w:ascii="Times New Roman" w:hAnsi="Times New Roman" w:cs="Times New Roman"/>
                <w:sz w:val="24"/>
                <w:szCs w:val="24"/>
              </w:rPr>
            </w:pPr>
            <w:r w:rsidRPr="00694162">
              <w:rPr>
                <w:rFonts w:ascii="Times New Roman" w:hAnsi="Times New Roman" w:cs="Times New Roman"/>
                <w:sz w:val="24"/>
                <w:szCs w:val="24"/>
              </w:rPr>
              <w:t>T</w:t>
            </w:r>
            <w:r w:rsidR="003109E4" w:rsidRPr="00694162">
              <w:rPr>
                <w:rFonts w:ascii="Times New Roman" w:hAnsi="Times New Roman" w:cs="Times New Roman"/>
                <w:sz w:val="24"/>
                <w:szCs w:val="24"/>
              </w:rPr>
              <w:t>esla(T)</w:t>
            </w:r>
          </w:p>
        </w:tc>
      </w:tr>
      <w:tr w:rsidR="005F172E" w:rsidRPr="00694162" w:rsidTr="00694162">
        <w:trPr>
          <w:trHeight w:val="320"/>
        </w:trPr>
        <w:tc>
          <w:tcPr>
            <w:tcW w:w="971" w:type="dxa"/>
            <w:vMerge w:val="restart"/>
            <w:shd w:val="clear" w:color="auto" w:fill="auto"/>
          </w:tcPr>
          <w:p w:rsidR="005F172E" w:rsidRPr="00694162" w:rsidRDefault="005F172E"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B82633" w:rsidRPr="00694162" w:rsidRDefault="00B82633" w:rsidP="00B82633">
            <w:pPr>
              <w:tabs>
                <w:tab w:val="left" w:pos="180"/>
              </w:tabs>
              <w:rPr>
                <w:rFonts w:ascii="Times New Roman" w:eastAsia="Calibri" w:hAnsi="Times New Roman" w:cs="Times New Roman"/>
                <w:sz w:val="24"/>
                <w:szCs w:val="24"/>
              </w:rPr>
            </w:pPr>
            <w:r w:rsidRPr="00694162">
              <w:rPr>
                <w:rFonts w:ascii="Times New Roman" w:eastAsia="Calibri" w:hAnsi="Times New Roman" w:cs="Times New Roman"/>
                <w:sz w:val="24"/>
                <w:szCs w:val="24"/>
              </w:rPr>
              <w:t>Một hạt proton bay vào trong từ trường đều, cảm ứng từ B = 1,2 T. Lúc lọt vào trong từ trường vận tốc của hạt là 10</w:t>
            </w:r>
            <w:r w:rsidRPr="00694162">
              <w:rPr>
                <w:rFonts w:ascii="Times New Roman" w:eastAsia="Calibri" w:hAnsi="Times New Roman" w:cs="Times New Roman"/>
                <w:sz w:val="24"/>
                <w:szCs w:val="24"/>
                <w:vertAlign w:val="superscript"/>
              </w:rPr>
              <w:t xml:space="preserve">5 </w:t>
            </w:r>
            <w:r w:rsidRPr="00694162">
              <w:rPr>
                <w:rFonts w:ascii="Times New Roman" w:eastAsia="Calibri" w:hAnsi="Times New Roman" w:cs="Times New Roman"/>
                <w:sz w:val="24"/>
                <w:szCs w:val="24"/>
              </w:rPr>
              <w:t>m/s và hợp thành với đường s</w:t>
            </w:r>
            <w:r w:rsidRPr="00694162">
              <w:rPr>
                <w:rFonts w:ascii="Times New Roman" w:eastAsia="Calibri" w:hAnsi="Times New Roman" w:cs="Times New Roman"/>
                <w:sz w:val="24"/>
                <w:szCs w:val="24"/>
                <w:lang w:val="vi-VN"/>
              </w:rPr>
              <w:t>ức</w:t>
            </w:r>
            <w:r w:rsidRPr="00694162">
              <w:rPr>
                <w:rFonts w:ascii="Times New Roman" w:eastAsia="Calibri" w:hAnsi="Times New Roman" w:cs="Times New Roman"/>
                <w:sz w:val="24"/>
                <w:szCs w:val="24"/>
              </w:rPr>
              <w:t xml:space="preserve"> từ góc 30</w:t>
            </w:r>
            <w:r w:rsidRPr="00694162">
              <w:rPr>
                <w:rFonts w:ascii="Times New Roman" w:eastAsia="Calibri" w:hAnsi="Times New Roman" w:cs="Times New Roman"/>
                <w:sz w:val="24"/>
                <w:szCs w:val="24"/>
                <w:vertAlign w:val="superscript"/>
              </w:rPr>
              <w:t>0</w:t>
            </w:r>
            <w:r w:rsidRPr="00694162">
              <w:rPr>
                <w:rFonts w:ascii="Times New Roman" w:eastAsia="Calibri" w:hAnsi="Times New Roman" w:cs="Times New Roman"/>
                <w:sz w:val="24"/>
                <w:szCs w:val="24"/>
              </w:rPr>
              <w:t xml:space="preserve">. Điện tích hạt proton là </w:t>
            </w:r>
          </w:p>
          <w:p w:rsidR="005F172E" w:rsidRPr="00694162" w:rsidRDefault="00B82633" w:rsidP="00B82633">
            <w:pPr>
              <w:tabs>
                <w:tab w:val="left" w:pos="180"/>
              </w:tabs>
              <w:rPr>
                <w:rFonts w:ascii="Times New Roman" w:eastAsia="Calibri" w:hAnsi="Times New Roman" w:cs="Times New Roman"/>
                <w:sz w:val="24"/>
                <w:szCs w:val="24"/>
              </w:rPr>
            </w:pPr>
            <w:r w:rsidRPr="00694162">
              <w:rPr>
                <w:rFonts w:ascii="Times New Roman" w:eastAsia="Calibri" w:hAnsi="Times New Roman" w:cs="Times New Roman"/>
                <w:sz w:val="24"/>
                <w:szCs w:val="24"/>
              </w:rPr>
              <w:t>q = 1,6.10</w:t>
            </w:r>
            <w:r w:rsidRPr="00694162">
              <w:rPr>
                <w:rFonts w:ascii="Times New Roman" w:eastAsia="Calibri" w:hAnsi="Times New Roman" w:cs="Times New Roman"/>
                <w:sz w:val="24"/>
                <w:szCs w:val="24"/>
                <w:vertAlign w:val="superscript"/>
              </w:rPr>
              <w:t>-19</w:t>
            </w:r>
            <w:r w:rsidRPr="00694162">
              <w:rPr>
                <w:rFonts w:ascii="Times New Roman" w:eastAsia="Calibri" w:hAnsi="Times New Roman" w:cs="Times New Roman"/>
                <w:sz w:val="24"/>
                <w:szCs w:val="24"/>
              </w:rPr>
              <w:t xml:space="preserve"> (C). Độ lớn lực Lorenxơ tác dụng lên proton là:</w:t>
            </w:r>
          </w:p>
        </w:tc>
      </w:tr>
      <w:tr w:rsidR="00B82633" w:rsidRPr="00694162"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gridSpan w:val="2"/>
            <w:shd w:val="clear" w:color="auto" w:fill="auto"/>
          </w:tcPr>
          <w:p w:rsidR="00B82633" w:rsidRPr="00694162" w:rsidRDefault="00B82633" w:rsidP="00F02C5C">
            <w:pPr>
              <w:pStyle w:val="ListParagraph"/>
              <w:numPr>
                <w:ilvl w:val="0"/>
                <w:numId w:val="6"/>
              </w:numPr>
              <w:ind w:left="163" w:firstLine="0"/>
              <w:rPr>
                <w:rFonts w:ascii="Times New Roman" w:hAnsi="Times New Roman" w:cs="Times New Roman"/>
                <w:sz w:val="24"/>
                <w:szCs w:val="24"/>
              </w:rPr>
            </w:pPr>
            <w:r w:rsidRPr="008375E6">
              <w:rPr>
                <w:rFonts w:ascii="Times New Roman" w:hAnsi="Times New Roman" w:cs="Times New Roman"/>
                <w:color w:val="FF0000"/>
                <w:sz w:val="24"/>
                <w:szCs w:val="24"/>
              </w:rPr>
              <w:t>9,6.10</w:t>
            </w:r>
            <w:r w:rsidRPr="008375E6">
              <w:rPr>
                <w:rFonts w:ascii="Times New Roman" w:hAnsi="Times New Roman" w:cs="Times New Roman"/>
                <w:color w:val="FF0000"/>
                <w:sz w:val="24"/>
                <w:szCs w:val="24"/>
                <w:vertAlign w:val="superscript"/>
              </w:rPr>
              <w:t>-15</w:t>
            </w:r>
            <w:r w:rsidRPr="008375E6">
              <w:rPr>
                <w:rFonts w:ascii="Times New Roman" w:hAnsi="Times New Roman" w:cs="Times New Roman"/>
                <w:color w:val="FF0000"/>
                <w:sz w:val="24"/>
                <w:szCs w:val="24"/>
              </w:rPr>
              <w:t xml:space="preserve"> (N)</w:t>
            </w:r>
          </w:p>
        </w:tc>
        <w:tc>
          <w:tcPr>
            <w:tcW w:w="2441" w:type="dxa"/>
            <w:shd w:val="clear" w:color="auto" w:fill="auto"/>
          </w:tcPr>
          <w:p w:rsidR="00B82633" w:rsidRPr="00694162" w:rsidRDefault="00B82633" w:rsidP="00F02C5C">
            <w:pPr>
              <w:pStyle w:val="ListParagraph"/>
              <w:numPr>
                <w:ilvl w:val="0"/>
                <w:numId w:val="6"/>
              </w:numPr>
              <w:ind w:left="163" w:firstLine="0"/>
              <w:rPr>
                <w:rFonts w:ascii="Times New Roman" w:hAnsi="Times New Roman" w:cs="Times New Roman"/>
                <w:sz w:val="24"/>
                <w:szCs w:val="24"/>
              </w:rPr>
            </w:pPr>
            <w:r w:rsidRPr="00694162">
              <w:rPr>
                <w:rFonts w:ascii="Times New Roman" w:hAnsi="Times New Roman" w:cs="Times New Roman"/>
                <w:sz w:val="24"/>
                <w:szCs w:val="24"/>
              </w:rPr>
              <w:t>9,6.10</w:t>
            </w:r>
            <w:r w:rsidR="00F02C5C" w:rsidRPr="00694162">
              <w:rPr>
                <w:rFonts w:ascii="Times New Roman" w:hAnsi="Times New Roman" w:cs="Times New Roman"/>
                <w:sz w:val="24"/>
                <w:szCs w:val="24"/>
                <w:vertAlign w:val="superscript"/>
              </w:rPr>
              <w:t>-12</w:t>
            </w:r>
            <w:r w:rsidRPr="00694162">
              <w:rPr>
                <w:rFonts w:ascii="Times New Roman" w:hAnsi="Times New Roman" w:cs="Times New Roman"/>
                <w:sz w:val="24"/>
                <w:szCs w:val="24"/>
              </w:rPr>
              <w:t xml:space="preserve"> (N)</w:t>
            </w:r>
          </w:p>
        </w:tc>
        <w:tc>
          <w:tcPr>
            <w:tcW w:w="2297" w:type="dxa"/>
            <w:shd w:val="clear" w:color="auto" w:fill="auto"/>
          </w:tcPr>
          <w:p w:rsidR="00B82633" w:rsidRPr="00694162" w:rsidRDefault="00B82633" w:rsidP="00F02C5C">
            <w:pPr>
              <w:pStyle w:val="ListParagraph"/>
              <w:numPr>
                <w:ilvl w:val="0"/>
                <w:numId w:val="6"/>
              </w:numPr>
              <w:tabs>
                <w:tab w:val="left" w:pos="426"/>
              </w:tabs>
              <w:ind w:left="163" w:firstLine="0"/>
              <w:rPr>
                <w:rFonts w:ascii="Times New Roman" w:hAnsi="Times New Roman" w:cs="Times New Roman"/>
                <w:sz w:val="24"/>
                <w:szCs w:val="24"/>
              </w:rPr>
            </w:pPr>
            <w:r w:rsidRPr="008375E6">
              <w:rPr>
                <w:rFonts w:ascii="Times New Roman" w:hAnsi="Times New Roman" w:cs="Times New Roman"/>
                <w:sz w:val="24"/>
                <w:szCs w:val="24"/>
              </w:rPr>
              <w:t>9,6.10</w:t>
            </w:r>
            <w:r w:rsidRPr="008375E6">
              <w:rPr>
                <w:rFonts w:ascii="Times New Roman" w:hAnsi="Times New Roman" w:cs="Times New Roman"/>
                <w:sz w:val="24"/>
                <w:szCs w:val="24"/>
                <w:vertAlign w:val="superscript"/>
              </w:rPr>
              <w:t>-15</w:t>
            </w:r>
            <w:r w:rsidRPr="008375E6">
              <w:rPr>
                <w:rFonts w:ascii="Times New Roman" w:hAnsi="Times New Roman" w:cs="Times New Roman"/>
                <w:sz w:val="24"/>
                <w:szCs w:val="24"/>
              </w:rPr>
              <w:t xml:space="preserve"> (</w:t>
            </w:r>
            <w:r w:rsidR="00F02C5C" w:rsidRPr="008375E6">
              <w:rPr>
                <w:rFonts w:ascii="Times New Roman" w:hAnsi="Times New Roman" w:cs="Times New Roman"/>
                <w:sz w:val="24"/>
                <w:szCs w:val="24"/>
              </w:rPr>
              <w:t>m</w:t>
            </w:r>
            <w:r w:rsidRPr="008375E6">
              <w:rPr>
                <w:rFonts w:ascii="Times New Roman" w:hAnsi="Times New Roman" w:cs="Times New Roman"/>
                <w:sz w:val="24"/>
                <w:szCs w:val="24"/>
              </w:rPr>
              <w:t>N)</w:t>
            </w:r>
          </w:p>
        </w:tc>
        <w:tc>
          <w:tcPr>
            <w:tcW w:w="2727" w:type="dxa"/>
            <w:gridSpan w:val="2"/>
            <w:shd w:val="clear" w:color="auto" w:fill="auto"/>
          </w:tcPr>
          <w:p w:rsidR="00B82633" w:rsidRPr="00694162" w:rsidRDefault="00B82633" w:rsidP="00F02C5C">
            <w:pPr>
              <w:pStyle w:val="ListParagraph"/>
              <w:numPr>
                <w:ilvl w:val="0"/>
                <w:numId w:val="6"/>
              </w:numPr>
              <w:tabs>
                <w:tab w:val="left" w:pos="379"/>
              </w:tabs>
              <w:ind w:left="163" w:firstLine="0"/>
              <w:rPr>
                <w:rFonts w:ascii="Times New Roman" w:hAnsi="Times New Roman" w:cs="Times New Roman"/>
                <w:sz w:val="24"/>
                <w:szCs w:val="24"/>
              </w:rPr>
            </w:pPr>
            <w:r w:rsidRPr="00694162">
              <w:rPr>
                <w:rFonts w:ascii="Times New Roman" w:hAnsi="Times New Roman" w:cs="Times New Roman"/>
                <w:sz w:val="24"/>
                <w:szCs w:val="24"/>
              </w:rPr>
              <w:t>9,6.10</w:t>
            </w:r>
            <w:r w:rsidRPr="00694162">
              <w:rPr>
                <w:rFonts w:ascii="Times New Roman" w:hAnsi="Times New Roman" w:cs="Times New Roman"/>
                <w:sz w:val="24"/>
                <w:szCs w:val="24"/>
                <w:vertAlign w:val="superscript"/>
              </w:rPr>
              <w:t>-1</w:t>
            </w:r>
            <w:r w:rsidR="00F02C5C" w:rsidRPr="00694162">
              <w:rPr>
                <w:rFonts w:ascii="Times New Roman" w:hAnsi="Times New Roman" w:cs="Times New Roman"/>
                <w:sz w:val="24"/>
                <w:szCs w:val="24"/>
                <w:vertAlign w:val="superscript"/>
              </w:rPr>
              <w:t>3</w:t>
            </w:r>
            <w:r w:rsidRPr="00694162">
              <w:rPr>
                <w:rFonts w:ascii="Times New Roman" w:hAnsi="Times New Roman" w:cs="Times New Roman"/>
                <w:sz w:val="24"/>
                <w:szCs w:val="24"/>
              </w:rPr>
              <w:t xml:space="preserve"> (N)</w:t>
            </w:r>
          </w:p>
        </w:tc>
      </w:tr>
      <w:tr w:rsidR="00F02C5C" w:rsidRPr="00694162" w:rsidTr="00694162">
        <w:trPr>
          <w:trHeight w:val="320"/>
        </w:trPr>
        <w:tc>
          <w:tcPr>
            <w:tcW w:w="971" w:type="dxa"/>
            <w:vMerge w:val="restart"/>
            <w:shd w:val="clear" w:color="auto" w:fill="auto"/>
          </w:tcPr>
          <w:p w:rsidR="00F02C5C" w:rsidRPr="00694162" w:rsidRDefault="00F02C5C"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F02C5C" w:rsidRPr="00694162" w:rsidRDefault="00441645">
            <w:pPr>
              <w:rPr>
                <w:rFonts w:ascii="Times New Roman" w:hAnsi="Times New Roman" w:cs="Times New Roman"/>
                <w:sz w:val="24"/>
                <w:szCs w:val="24"/>
              </w:rPr>
            </w:pPr>
            <w:r w:rsidRPr="00694162">
              <w:rPr>
                <w:rFonts w:ascii="Times New Roman" w:hAnsi="Times New Roman" w:cs="Times New Roman"/>
                <w:sz w:val="24"/>
                <w:szCs w:val="24"/>
              </w:rPr>
              <w:t>Nam c</w:t>
            </w:r>
            <w:r w:rsidR="00F02C5C" w:rsidRPr="00694162">
              <w:rPr>
                <w:rFonts w:ascii="Times New Roman" w:hAnsi="Times New Roman" w:cs="Times New Roman"/>
                <w:sz w:val="24"/>
                <w:szCs w:val="24"/>
              </w:rPr>
              <w:t>hâm có đặc điểm nào sau đây:</w:t>
            </w:r>
          </w:p>
        </w:tc>
      </w:tr>
      <w:tr w:rsidR="00441645" w:rsidRPr="00694162" w:rsidTr="00694162">
        <w:trPr>
          <w:trHeight w:val="320"/>
        </w:trPr>
        <w:tc>
          <w:tcPr>
            <w:tcW w:w="971" w:type="dxa"/>
            <w:vMerge/>
            <w:shd w:val="clear" w:color="auto" w:fill="auto"/>
          </w:tcPr>
          <w:p w:rsidR="00441645" w:rsidRPr="00694162" w:rsidRDefault="00441645" w:rsidP="005069A0">
            <w:pPr>
              <w:pStyle w:val="ListParagraph"/>
              <w:numPr>
                <w:ilvl w:val="0"/>
                <w:numId w:val="2"/>
              </w:numPr>
              <w:ind w:left="567" w:hanging="578"/>
              <w:jc w:val="center"/>
              <w:rPr>
                <w:rFonts w:ascii="Times New Roman" w:hAnsi="Times New Roman" w:cs="Times New Roman"/>
                <w:sz w:val="24"/>
                <w:szCs w:val="24"/>
              </w:rPr>
            </w:pPr>
          </w:p>
        </w:tc>
        <w:tc>
          <w:tcPr>
            <w:tcW w:w="4738" w:type="dxa"/>
            <w:gridSpan w:val="3"/>
            <w:shd w:val="clear" w:color="auto" w:fill="auto"/>
          </w:tcPr>
          <w:p w:rsidR="00441645" w:rsidRPr="00694162" w:rsidRDefault="00441645" w:rsidP="00441645">
            <w:pPr>
              <w:pStyle w:val="ListParagraph"/>
              <w:numPr>
                <w:ilvl w:val="0"/>
                <w:numId w:val="8"/>
              </w:numPr>
              <w:jc w:val="left"/>
              <w:rPr>
                <w:rFonts w:ascii="Times New Roman" w:hAnsi="Times New Roman" w:cs="Times New Roman"/>
                <w:sz w:val="24"/>
                <w:szCs w:val="24"/>
              </w:rPr>
            </w:pPr>
            <w:r w:rsidRPr="00694162">
              <w:rPr>
                <w:rFonts w:ascii="Times New Roman" w:hAnsi="Times New Roman" w:cs="Times New Roman"/>
                <w:sz w:val="24"/>
                <w:szCs w:val="24"/>
              </w:rPr>
              <w:t>Hút các mẩu giấy nhỏ</w:t>
            </w:r>
          </w:p>
          <w:p w:rsidR="00441645" w:rsidRPr="00694162" w:rsidRDefault="00441645" w:rsidP="00441645">
            <w:pPr>
              <w:pStyle w:val="ListParagraph"/>
              <w:numPr>
                <w:ilvl w:val="0"/>
                <w:numId w:val="8"/>
              </w:numPr>
              <w:rPr>
                <w:rFonts w:ascii="Times New Roman" w:hAnsi="Times New Roman" w:cs="Times New Roman"/>
                <w:sz w:val="24"/>
                <w:szCs w:val="24"/>
              </w:rPr>
            </w:pPr>
            <w:r w:rsidRPr="00694162">
              <w:rPr>
                <w:rFonts w:ascii="Times New Roman" w:hAnsi="Times New Roman" w:cs="Times New Roman"/>
                <w:sz w:val="24"/>
                <w:szCs w:val="24"/>
              </w:rPr>
              <w:t>Hút các mẩu nhựa nhỏ</w:t>
            </w:r>
          </w:p>
        </w:tc>
        <w:tc>
          <w:tcPr>
            <w:tcW w:w="5024" w:type="dxa"/>
            <w:gridSpan w:val="3"/>
            <w:shd w:val="clear" w:color="auto" w:fill="auto"/>
          </w:tcPr>
          <w:p w:rsidR="00441645" w:rsidRPr="007F7233" w:rsidRDefault="00441645" w:rsidP="00441645">
            <w:pPr>
              <w:pStyle w:val="ListParagraph"/>
              <w:numPr>
                <w:ilvl w:val="0"/>
                <w:numId w:val="8"/>
              </w:numPr>
              <w:rPr>
                <w:rFonts w:ascii="Times New Roman" w:hAnsi="Times New Roman" w:cs="Times New Roman"/>
                <w:color w:val="FF0000"/>
                <w:sz w:val="24"/>
                <w:szCs w:val="24"/>
              </w:rPr>
            </w:pPr>
            <w:r w:rsidRPr="007F7233">
              <w:rPr>
                <w:rFonts w:ascii="Times New Roman" w:hAnsi="Times New Roman" w:cs="Times New Roman"/>
                <w:color w:val="FF0000"/>
                <w:sz w:val="24"/>
                <w:szCs w:val="24"/>
              </w:rPr>
              <w:t>Hút các mẩu sắt nhỏ</w:t>
            </w:r>
          </w:p>
          <w:p w:rsidR="00441645" w:rsidRPr="00694162" w:rsidRDefault="00441645" w:rsidP="00441645">
            <w:pPr>
              <w:pStyle w:val="ListParagraph"/>
              <w:numPr>
                <w:ilvl w:val="0"/>
                <w:numId w:val="8"/>
              </w:numPr>
              <w:rPr>
                <w:rFonts w:ascii="Times New Roman" w:hAnsi="Times New Roman" w:cs="Times New Roman"/>
                <w:sz w:val="24"/>
                <w:szCs w:val="24"/>
              </w:rPr>
            </w:pPr>
            <w:r w:rsidRPr="00694162">
              <w:rPr>
                <w:rFonts w:ascii="Times New Roman" w:hAnsi="Times New Roman" w:cs="Times New Roman"/>
                <w:sz w:val="24"/>
                <w:szCs w:val="24"/>
              </w:rPr>
              <w:t xml:space="preserve">Hút </w:t>
            </w:r>
            <w:r w:rsidR="001C4AE4">
              <w:rPr>
                <w:rFonts w:ascii="Times New Roman" w:hAnsi="Times New Roman" w:cs="Times New Roman"/>
                <w:sz w:val="24"/>
                <w:szCs w:val="24"/>
              </w:rPr>
              <w:t>mọi vật.</w:t>
            </w:r>
          </w:p>
        </w:tc>
      </w:tr>
      <w:tr w:rsidR="00F02C5C" w:rsidRPr="00694162" w:rsidTr="00694162">
        <w:trPr>
          <w:trHeight w:val="320"/>
        </w:trPr>
        <w:tc>
          <w:tcPr>
            <w:tcW w:w="971" w:type="dxa"/>
            <w:vMerge w:val="restart"/>
            <w:shd w:val="clear" w:color="auto" w:fill="auto"/>
          </w:tcPr>
          <w:p w:rsidR="00F02C5C" w:rsidRPr="00694162" w:rsidRDefault="00F02C5C"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F02C5C" w:rsidRPr="00694162" w:rsidRDefault="00F02C5C">
            <w:pPr>
              <w:rPr>
                <w:rFonts w:ascii="Times New Roman" w:hAnsi="Times New Roman" w:cs="Times New Roman"/>
                <w:sz w:val="24"/>
                <w:szCs w:val="24"/>
              </w:rPr>
            </w:pPr>
            <w:r w:rsidRPr="00694162">
              <w:rPr>
                <w:rFonts w:ascii="Times New Roman" w:eastAsia="Calibri" w:hAnsi="Times New Roman" w:cs="Times New Roman"/>
                <w:sz w:val="24"/>
                <w:szCs w:val="24"/>
              </w:rPr>
              <w:t>Một khung dây tròn bán kính R = 10 cm, có 10 vòng dây có dòng điện cường độ I = 1 A chạy qua. Cảm ứng từ tại tâm vòng dây là</w:t>
            </w:r>
          </w:p>
        </w:tc>
      </w:tr>
      <w:tr w:rsidR="00B82633" w:rsidRPr="00694162"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gridSpan w:val="2"/>
            <w:shd w:val="clear" w:color="auto" w:fill="auto"/>
          </w:tcPr>
          <w:p w:rsidR="00B82633" w:rsidRPr="00694162" w:rsidRDefault="00441645" w:rsidP="00441645">
            <w:pPr>
              <w:pStyle w:val="ListParagraph"/>
              <w:numPr>
                <w:ilvl w:val="0"/>
                <w:numId w:val="7"/>
              </w:numPr>
              <w:rPr>
                <w:rFonts w:ascii="Times New Roman" w:hAnsi="Times New Roman" w:cs="Times New Roman"/>
                <w:sz w:val="24"/>
                <w:szCs w:val="24"/>
              </w:rPr>
            </w:pPr>
            <w:r w:rsidRPr="00694162">
              <w:rPr>
                <w:rFonts w:ascii="Times New Roman" w:hAnsi="Times New Roman" w:cs="Times New Roman"/>
                <w:sz w:val="24"/>
                <w:szCs w:val="24"/>
              </w:rPr>
              <w:t>2</w:t>
            </w:r>
            <w:r w:rsidRPr="00694162">
              <w:rPr>
                <w:rFonts w:ascii="Times New Roman" w:eastAsia="Calibri" w:hAnsi="Times New Roman" w:cs="Times New Roman"/>
                <w:sz w:val="24"/>
                <w:szCs w:val="24"/>
              </w:rPr>
              <w:t>.10</w:t>
            </w:r>
            <w:r w:rsidRPr="00694162">
              <w:rPr>
                <w:rFonts w:ascii="Times New Roman" w:eastAsia="Calibri" w:hAnsi="Times New Roman" w:cs="Times New Roman"/>
                <w:sz w:val="24"/>
                <w:szCs w:val="24"/>
                <w:vertAlign w:val="superscript"/>
              </w:rPr>
              <w:t>-5</w:t>
            </w:r>
            <w:r w:rsidRPr="00694162">
              <w:rPr>
                <w:rFonts w:ascii="Times New Roman" w:eastAsia="Calibri" w:hAnsi="Times New Roman" w:cs="Times New Roman"/>
                <w:sz w:val="24"/>
                <w:szCs w:val="24"/>
              </w:rPr>
              <w:t xml:space="preserve"> (T)</w:t>
            </w:r>
          </w:p>
        </w:tc>
        <w:tc>
          <w:tcPr>
            <w:tcW w:w="2441" w:type="dxa"/>
            <w:shd w:val="clear" w:color="auto" w:fill="auto"/>
          </w:tcPr>
          <w:p w:rsidR="00B82633" w:rsidRPr="00694162" w:rsidRDefault="00441645" w:rsidP="00441645">
            <w:pPr>
              <w:pStyle w:val="ListParagraph"/>
              <w:numPr>
                <w:ilvl w:val="0"/>
                <w:numId w:val="7"/>
              </w:numPr>
              <w:rPr>
                <w:rFonts w:ascii="Times New Roman" w:hAnsi="Times New Roman" w:cs="Times New Roman"/>
                <w:sz w:val="24"/>
                <w:szCs w:val="24"/>
              </w:rPr>
            </w:pPr>
            <w:r w:rsidRPr="007F7233">
              <w:rPr>
                <w:rFonts w:ascii="Times New Roman" w:hAnsi="Times New Roman" w:cs="Times New Roman"/>
                <w:color w:val="FF0000"/>
                <w:sz w:val="24"/>
                <w:szCs w:val="24"/>
              </w:rPr>
              <w:t>2</w:t>
            </w:r>
            <w:r w:rsidRPr="007F7233">
              <w:rPr>
                <w:rFonts w:ascii="Times New Roman" w:hAnsi="Times New Roman" w:cs="Times New Roman"/>
                <w:color w:val="FF0000"/>
                <w:sz w:val="24"/>
                <w:szCs w:val="24"/>
              </w:rPr>
              <w:sym w:font="Symbol" w:char="F070"/>
            </w:r>
            <w:r w:rsidRPr="007F7233">
              <w:rPr>
                <w:rFonts w:ascii="Times New Roman" w:eastAsia="Calibri" w:hAnsi="Times New Roman" w:cs="Times New Roman"/>
                <w:color w:val="FF0000"/>
                <w:sz w:val="24"/>
                <w:szCs w:val="24"/>
              </w:rPr>
              <w:t>.10</w:t>
            </w:r>
            <w:r w:rsidRPr="007F7233">
              <w:rPr>
                <w:rFonts w:ascii="Times New Roman" w:eastAsia="Calibri" w:hAnsi="Times New Roman" w:cs="Times New Roman"/>
                <w:color w:val="FF0000"/>
                <w:sz w:val="24"/>
                <w:szCs w:val="24"/>
                <w:vertAlign w:val="superscript"/>
              </w:rPr>
              <w:t>-5</w:t>
            </w:r>
            <w:r w:rsidRPr="007F7233">
              <w:rPr>
                <w:rFonts w:ascii="Times New Roman" w:eastAsia="Calibri" w:hAnsi="Times New Roman" w:cs="Times New Roman"/>
                <w:color w:val="FF0000"/>
                <w:sz w:val="24"/>
                <w:szCs w:val="24"/>
              </w:rPr>
              <w:t xml:space="preserve"> (T)</w:t>
            </w:r>
          </w:p>
        </w:tc>
        <w:tc>
          <w:tcPr>
            <w:tcW w:w="2297" w:type="dxa"/>
            <w:shd w:val="clear" w:color="auto" w:fill="auto"/>
          </w:tcPr>
          <w:p w:rsidR="00B82633" w:rsidRPr="00694162" w:rsidRDefault="00441645" w:rsidP="00441645">
            <w:pPr>
              <w:pStyle w:val="ListParagraph"/>
              <w:numPr>
                <w:ilvl w:val="0"/>
                <w:numId w:val="7"/>
              </w:numPr>
              <w:rPr>
                <w:rFonts w:ascii="Times New Roman" w:hAnsi="Times New Roman" w:cs="Times New Roman"/>
                <w:sz w:val="24"/>
                <w:szCs w:val="24"/>
              </w:rPr>
            </w:pPr>
            <w:r w:rsidRPr="00694162">
              <w:rPr>
                <w:rFonts w:ascii="Times New Roman" w:hAnsi="Times New Roman" w:cs="Times New Roman"/>
                <w:sz w:val="24"/>
                <w:szCs w:val="24"/>
              </w:rPr>
              <w:sym w:font="Symbol" w:char="F070"/>
            </w:r>
            <w:r w:rsidRPr="00694162">
              <w:rPr>
                <w:rFonts w:ascii="Times New Roman" w:eastAsia="Calibri" w:hAnsi="Times New Roman" w:cs="Times New Roman"/>
                <w:sz w:val="24"/>
                <w:szCs w:val="24"/>
              </w:rPr>
              <w:t>.10</w:t>
            </w:r>
            <w:r w:rsidRPr="00694162">
              <w:rPr>
                <w:rFonts w:ascii="Times New Roman" w:eastAsia="Calibri" w:hAnsi="Times New Roman" w:cs="Times New Roman"/>
                <w:sz w:val="24"/>
                <w:szCs w:val="24"/>
                <w:vertAlign w:val="superscript"/>
              </w:rPr>
              <w:t>-5</w:t>
            </w:r>
            <w:r w:rsidRPr="00694162">
              <w:rPr>
                <w:rFonts w:ascii="Times New Roman" w:eastAsia="Calibri" w:hAnsi="Times New Roman" w:cs="Times New Roman"/>
                <w:sz w:val="24"/>
                <w:szCs w:val="24"/>
              </w:rPr>
              <w:t xml:space="preserve"> (T)</w:t>
            </w:r>
          </w:p>
        </w:tc>
        <w:tc>
          <w:tcPr>
            <w:tcW w:w="2727" w:type="dxa"/>
            <w:gridSpan w:val="2"/>
            <w:shd w:val="clear" w:color="auto" w:fill="auto"/>
          </w:tcPr>
          <w:p w:rsidR="00B82633" w:rsidRPr="00694162" w:rsidRDefault="00441645" w:rsidP="00441645">
            <w:pPr>
              <w:pStyle w:val="ListParagraph"/>
              <w:numPr>
                <w:ilvl w:val="0"/>
                <w:numId w:val="7"/>
              </w:numPr>
              <w:rPr>
                <w:rFonts w:ascii="Times New Roman" w:hAnsi="Times New Roman" w:cs="Times New Roman"/>
                <w:sz w:val="24"/>
                <w:szCs w:val="24"/>
              </w:rPr>
            </w:pPr>
            <w:r w:rsidRPr="00694162">
              <w:rPr>
                <w:rFonts w:ascii="Times New Roman" w:hAnsi="Times New Roman" w:cs="Times New Roman"/>
                <w:sz w:val="24"/>
                <w:szCs w:val="24"/>
              </w:rPr>
              <w:t>4</w:t>
            </w:r>
            <w:r w:rsidRPr="00694162">
              <w:rPr>
                <w:rFonts w:ascii="Times New Roman" w:hAnsi="Times New Roman" w:cs="Times New Roman"/>
                <w:sz w:val="24"/>
                <w:szCs w:val="24"/>
              </w:rPr>
              <w:sym w:font="Symbol" w:char="F070"/>
            </w:r>
            <w:r w:rsidRPr="00694162">
              <w:rPr>
                <w:rFonts w:ascii="Times New Roman" w:eastAsia="Calibri" w:hAnsi="Times New Roman" w:cs="Times New Roman"/>
                <w:sz w:val="24"/>
                <w:szCs w:val="24"/>
              </w:rPr>
              <w:t>.10</w:t>
            </w:r>
            <w:r w:rsidRPr="00694162">
              <w:rPr>
                <w:rFonts w:ascii="Times New Roman" w:eastAsia="Calibri" w:hAnsi="Times New Roman" w:cs="Times New Roman"/>
                <w:sz w:val="24"/>
                <w:szCs w:val="24"/>
                <w:vertAlign w:val="superscript"/>
              </w:rPr>
              <w:t>-5</w:t>
            </w:r>
            <w:r w:rsidRPr="00694162">
              <w:rPr>
                <w:rFonts w:ascii="Times New Roman" w:eastAsia="Calibri" w:hAnsi="Times New Roman" w:cs="Times New Roman"/>
                <w:sz w:val="24"/>
                <w:szCs w:val="24"/>
              </w:rPr>
              <w:t xml:space="preserve"> (T)</w:t>
            </w:r>
          </w:p>
        </w:tc>
      </w:tr>
      <w:tr w:rsidR="00441645" w:rsidRPr="00483522" w:rsidTr="00694162">
        <w:trPr>
          <w:trHeight w:val="320"/>
        </w:trPr>
        <w:tc>
          <w:tcPr>
            <w:tcW w:w="971" w:type="dxa"/>
            <w:vMerge w:val="restart"/>
            <w:shd w:val="clear" w:color="auto" w:fill="auto"/>
          </w:tcPr>
          <w:p w:rsidR="00441645" w:rsidRPr="00694162" w:rsidRDefault="00441645"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441645" w:rsidRPr="00694162" w:rsidRDefault="00D27F25">
            <w:pPr>
              <w:rPr>
                <w:rFonts w:ascii="Times New Roman" w:eastAsia="Times New Roman" w:hAnsi="Times New Roman" w:cs="Times New Roman"/>
                <w:sz w:val="24"/>
                <w:szCs w:val="24"/>
                <w:lang w:val="de-DE"/>
              </w:rPr>
            </w:pPr>
            <w:r w:rsidRPr="00694162">
              <w:rPr>
                <w:rFonts w:ascii="Times New Roman" w:eastAsia="Times New Roman" w:hAnsi="Times New Roman" w:cs="Times New Roman"/>
                <w:sz w:val="24"/>
                <w:szCs w:val="24"/>
                <w:lang w:val="de-DE"/>
              </w:rPr>
              <w:t>Dòng điện I = 2</w:t>
            </w:r>
            <w:r w:rsidR="00441645" w:rsidRPr="00694162">
              <w:rPr>
                <w:rFonts w:ascii="Times New Roman" w:eastAsia="Times New Roman" w:hAnsi="Times New Roman" w:cs="Times New Roman"/>
                <w:sz w:val="24"/>
                <w:szCs w:val="24"/>
                <w:lang w:val="de-DE"/>
              </w:rPr>
              <w:t xml:space="preserve"> (A) chạy trong dây dẫn thẳng dài. Cảm ứng từ tại điểm M cách dây dẫn 10 (cm) có độ lớn là:</w:t>
            </w:r>
          </w:p>
        </w:tc>
      </w:tr>
      <w:tr w:rsidR="00B82633" w:rsidRPr="00694162" w:rsidTr="00694162">
        <w:trPr>
          <w:trHeight w:val="320"/>
        </w:trPr>
        <w:tc>
          <w:tcPr>
            <w:tcW w:w="971" w:type="dxa"/>
            <w:vMerge/>
            <w:shd w:val="clear" w:color="auto" w:fill="auto"/>
          </w:tcPr>
          <w:p w:rsidR="00B82633" w:rsidRPr="007F7233" w:rsidRDefault="00B82633" w:rsidP="005069A0">
            <w:pPr>
              <w:pStyle w:val="ListParagraph"/>
              <w:numPr>
                <w:ilvl w:val="0"/>
                <w:numId w:val="2"/>
              </w:numPr>
              <w:ind w:left="567" w:hanging="578"/>
              <w:jc w:val="center"/>
              <w:rPr>
                <w:rFonts w:ascii="Times New Roman" w:hAnsi="Times New Roman" w:cs="Times New Roman"/>
                <w:sz w:val="24"/>
                <w:szCs w:val="24"/>
                <w:lang w:val="de-DE"/>
              </w:rPr>
            </w:pPr>
          </w:p>
        </w:tc>
        <w:tc>
          <w:tcPr>
            <w:tcW w:w="2297" w:type="dxa"/>
            <w:gridSpan w:val="2"/>
            <w:shd w:val="clear" w:color="auto" w:fill="auto"/>
          </w:tcPr>
          <w:p w:rsidR="00B82633" w:rsidRPr="00694162" w:rsidRDefault="00D27F25" w:rsidP="00140670">
            <w:pPr>
              <w:pStyle w:val="ListParagraph"/>
              <w:numPr>
                <w:ilvl w:val="0"/>
                <w:numId w:val="10"/>
              </w:numPr>
              <w:rPr>
                <w:rFonts w:ascii="Times New Roman" w:hAnsi="Times New Roman" w:cs="Times New Roman"/>
                <w:sz w:val="24"/>
                <w:szCs w:val="24"/>
              </w:rPr>
            </w:pPr>
            <w:r w:rsidRPr="00694162">
              <w:rPr>
                <w:rFonts w:ascii="Times New Roman" w:hAnsi="Times New Roman" w:cs="Times New Roman"/>
                <w:sz w:val="24"/>
                <w:szCs w:val="24"/>
                <w:lang w:val="de-DE"/>
              </w:rPr>
              <w:t>2.10</w:t>
            </w:r>
            <w:r w:rsidRPr="00694162">
              <w:rPr>
                <w:rFonts w:ascii="Times New Roman" w:hAnsi="Times New Roman" w:cs="Times New Roman"/>
                <w:sz w:val="24"/>
                <w:szCs w:val="24"/>
                <w:vertAlign w:val="superscript"/>
                <w:lang w:val="de-DE"/>
              </w:rPr>
              <w:t>-</w:t>
            </w:r>
            <w:r w:rsidR="00140670" w:rsidRPr="00694162">
              <w:rPr>
                <w:rFonts w:ascii="Times New Roman" w:hAnsi="Times New Roman" w:cs="Times New Roman"/>
                <w:sz w:val="24"/>
                <w:szCs w:val="24"/>
                <w:vertAlign w:val="superscript"/>
                <w:lang w:val="de-DE"/>
              </w:rPr>
              <w:t>6</w:t>
            </w:r>
            <w:r w:rsidRPr="00694162">
              <w:rPr>
                <w:rFonts w:ascii="Times New Roman" w:hAnsi="Times New Roman" w:cs="Times New Roman"/>
                <w:sz w:val="24"/>
                <w:szCs w:val="24"/>
                <w:lang w:val="de-DE"/>
              </w:rPr>
              <w:t>(T)</w:t>
            </w:r>
          </w:p>
        </w:tc>
        <w:tc>
          <w:tcPr>
            <w:tcW w:w="2441" w:type="dxa"/>
            <w:shd w:val="clear" w:color="auto" w:fill="auto"/>
          </w:tcPr>
          <w:p w:rsidR="00B82633" w:rsidRPr="00694162" w:rsidRDefault="00D27F25" w:rsidP="00140670">
            <w:pPr>
              <w:pStyle w:val="ListParagraph"/>
              <w:numPr>
                <w:ilvl w:val="0"/>
                <w:numId w:val="10"/>
              </w:numPr>
              <w:rPr>
                <w:rFonts w:ascii="Times New Roman" w:hAnsi="Times New Roman" w:cs="Times New Roman"/>
                <w:sz w:val="24"/>
                <w:szCs w:val="24"/>
              </w:rPr>
            </w:pPr>
            <w:r w:rsidRPr="00694162">
              <w:rPr>
                <w:rFonts w:ascii="Times New Roman" w:hAnsi="Times New Roman" w:cs="Times New Roman"/>
                <w:sz w:val="24"/>
                <w:szCs w:val="24"/>
                <w:lang w:val="de-DE"/>
              </w:rPr>
              <w:t>2.10</w:t>
            </w:r>
            <w:r w:rsidRPr="00694162">
              <w:rPr>
                <w:rFonts w:ascii="Times New Roman" w:hAnsi="Times New Roman" w:cs="Times New Roman"/>
                <w:sz w:val="24"/>
                <w:szCs w:val="24"/>
                <w:vertAlign w:val="superscript"/>
                <w:lang w:val="de-DE"/>
              </w:rPr>
              <w:t>-8</w:t>
            </w:r>
            <w:r w:rsidRPr="00694162">
              <w:rPr>
                <w:rFonts w:ascii="Times New Roman" w:hAnsi="Times New Roman" w:cs="Times New Roman"/>
                <w:sz w:val="24"/>
                <w:szCs w:val="24"/>
                <w:lang w:val="de-DE"/>
              </w:rPr>
              <w:t>(T)</w:t>
            </w:r>
          </w:p>
        </w:tc>
        <w:tc>
          <w:tcPr>
            <w:tcW w:w="2297" w:type="dxa"/>
            <w:shd w:val="clear" w:color="auto" w:fill="auto"/>
          </w:tcPr>
          <w:p w:rsidR="00B82633" w:rsidRPr="00694162" w:rsidRDefault="00D27F25" w:rsidP="00140670">
            <w:pPr>
              <w:pStyle w:val="ListParagraph"/>
              <w:numPr>
                <w:ilvl w:val="0"/>
                <w:numId w:val="10"/>
              </w:numPr>
              <w:rPr>
                <w:rFonts w:ascii="Times New Roman" w:hAnsi="Times New Roman" w:cs="Times New Roman"/>
                <w:sz w:val="24"/>
                <w:szCs w:val="24"/>
              </w:rPr>
            </w:pPr>
            <w:r w:rsidRPr="00694162">
              <w:rPr>
                <w:rFonts w:ascii="Times New Roman" w:hAnsi="Times New Roman" w:cs="Times New Roman"/>
                <w:sz w:val="24"/>
                <w:szCs w:val="24"/>
                <w:lang w:val="de-DE"/>
              </w:rPr>
              <w:t>2.10</w:t>
            </w:r>
            <w:r w:rsidRPr="00694162">
              <w:rPr>
                <w:rFonts w:ascii="Times New Roman" w:hAnsi="Times New Roman" w:cs="Times New Roman"/>
                <w:sz w:val="24"/>
                <w:szCs w:val="24"/>
                <w:vertAlign w:val="superscript"/>
                <w:lang w:val="de-DE"/>
              </w:rPr>
              <w:t>-</w:t>
            </w:r>
            <w:r w:rsidR="00140670" w:rsidRPr="00694162">
              <w:rPr>
                <w:rFonts w:ascii="Times New Roman" w:hAnsi="Times New Roman" w:cs="Times New Roman"/>
                <w:sz w:val="24"/>
                <w:szCs w:val="24"/>
                <w:vertAlign w:val="superscript"/>
                <w:lang w:val="de-DE"/>
              </w:rPr>
              <w:t>7</w:t>
            </w:r>
            <w:r w:rsidRPr="00694162">
              <w:rPr>
                <w:rFonts w:ascii="Times New Roman" w:hAnsi="Times New Roman" w:cs="Times New Roman"/>
                <w:sz w:val="24"/>
                <w:szCs w:val="24"/>
                <w:lang w:val="de-DE"/>
              </w:rPr>
              <w:t>(T)</w:t>
            </w:r>
          </w:p>
        </w:tc>
        <w:tc>
          <w:tcPr>
            <w:tcW w:w="2727" w:type="dxa"/>
            <w:gridSpan w:val="2"/>
            <w:shd w:val="clear" w:color="auto" w:fill="auto"/>
          </w:tcPr>
          <w:p w:rsidR="00B82633" w:rsidRPr="00694162" w:rsidRDefault="00D51D7F" w:rsidP="00140670">
            <w:pPr>
              <w:pStyle w:val="ListParagraph"/>
              <w:numPr>
                <w:ilvl w:val="0"/>
                <w:numId w:val="10"/>
              </w:numPr>
              <w:rPr>
                <w:rFonts w:ascii="Times New Roman" w:hAnsi="Times New Roman" w:cs="Times New Roman"/>
                <w:sz w:val="24"/>
                <w:szCs w:val="24"/>
              </w:rPr>
            </w:pPr>
            <w:r w:rsidRPr="007F7233">
              <w:rPr>
                <w:rFonts w:ascii="Times New Roman" w:hAnsi="Times New Roman" w:cs="Times New Roman"/>
                <w:color w:val="FF0000"/>
                <w:sz w:val="24"/>
                <w:szCs w:val="24"/>
                <w:lang w:val="de-DE"/>
              </w:rPr>
              <w:t>4</w:t>
            </w:r>
            <w:r w:rsidR="00D27F25" w:rsidRPr="007F7233">
              <w:rPr>
                <w:rFonts w:ascii="Times New Roman" w:hAnsi="Times New Roman" w:cs="Times New Roman"/>
                <w:color w:val="FF0000"/>
                <w:sz w:val="24"/>
                <w:szCs w:val="24"/>
                <w:lang w:val="de-DE"/>
              </w:rPr>
              <w:t>.10</w:t>
            </w:r>
            <w:r w:rsidR="00D27F25" w:rsidRPr="007F7233">
              <w:rPr>
                <w:rFonts w:ascii="Times New Roman" w:hAnsi="Times New Roman" w:cs="Times New Roman"/>
                <w:color w:val="FF0000"/>
                <w:sz w:val="24"/>
                <w:szCs w:val="24"/>
                <w:vertAlign w:val="superscript"/>
                <w:lang w:val="de-DE"/>
              </w:rPr>
              <w:t>-</w:t>
            </w:r>
            <w:r w:rsidRPr="007F7233">
              <w:rPr>
                <w:rFonts w:ascii="Times New Roman" w:hAnsi="Times New Roman" w:cs="Times New Roman"/>
                <w:color w:val="FF0000"/>
                <w:sz w:val="24"/>
                <w:szCs w:val="24"/>
                <w:vertAlign w:val="superscript"/>
                <w:lang w:val="de-DE"/>
              </w:rPr>
              <w:t>6</w:t>
            </w:r>
            <w:r w:rsidR="00D27F25" w:rsidRPr="007F7233">
              <w:rPr>
                <w:rFonts w:ascii="Times New Roman" w:hAnsi="Times New Roman" w:cs="Times New Roman"/>
                <w:color w:val="FF0000"/>
                <w:sz w:val="24"/>
                <w:szCs w:val="24"/>
                <w:lang w:val="de-DE"/>
              </w:rPr>
              <w:t>(T)</w:t>
            </w:r>
          </w:p>
        </w:tc>
      </w:tr>
      <w:tr w:rsidR="007F7233" w:rsidRPr="007F7233" w:rsidTr="00694162">
        <w:trPr>
          <w:trHeight w:val="320"/>
        </w:trPr>
        <w:tc>
          <w:tcPr>
            <w:tcW w:w="971" w:type="dxa"/>
            <w:vMerge w:val="restart"/>
            <w:shd w:val="clear" w:color="auto" w:fill="auto"/>
          </w:tcPr>
          <w:p w:rsidR="00140670" w:rsidRPr="00694162" w:rsidRDefault="00140670"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140670" w:rsidRPr="007F7233" w:rsidRDefault="00140670">
            <w:pPr>
              <w:rPr>
                <w:rFonts w:ascii="Times New Roman" w:hAnsi="Times New Roman" w:cs="Times New Roman"/>
                <w:sz w:val="24"/>
                <w:szCs w:val="24"/>
              </w:rPr>
            </w:pPr>
            <w:r w:rsidRPr="007F7233">
              <w:rPr>
                <w:rFonts w:ascii="Times New Roman" w:eastAsia="Calibri" w:hAnsi="Times New Roman" w:cs="Times New Roman"/>
                <w:sz w:val="24"/>
                <w:szCs w:val="24"/>
              </w:rPr>
              <w:t>Biểu thức tổng quát tính từ thông gửi qua một khung dây đặt trong một từ trường đều là</w:t>
            </w:r>
            <w:r w:rsidRPr="007F7233">
              <w:rPr>
                <w:rFonts w:ascii="Times New Roman" w:hAnsi="Times New Roman" w:cs="Times New Roman"/>
                <w:sz w:val="24"/>
                <w:szCs w:val="24"/>
              </w:rPr>
              <w:t>:</w:t>
            </w:r>
          </w:p>
        </w:tc>
      </w:tr>
      <w:tr w:rsidR="007F7233" w:rsidRPr="007F7233"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gridSpan w:val="2"/>
            <w:shd w:val="clear" w:color="auto" w:fill="auto"/>
          </w:tcPr>
          <w:p w:rsidR="00B82633" w:rsidRPr="007F7233" w:rsidRDefault="00140670" w:rsidP="00140670">
            <w:pPr>
              <w:pStyle w:val="ListParagraph"/>
              <w:numPr>
                <w:ilvl w:val="0"/>
                <w:numId w:val="9"/>
              </w:numPr>
              <w:rPr>
                <w:rFonts w:ascii="Times New Roman" w:hAnsi="Times New Roman" w:cs="Times New Roman"/>
                <w:sz w:val="24"/>
                <w:szCs w:val="24"/>
              </w:rPr>
            </w:pPr>
            <w:r w:rsidRPr="007F7233">
              <w:rPr>
                <w:rFonts w:ascii="Times New Roman" w:hAnsi="Times New Roman" w:cs="Times New Roman"/>
                <w:sz w:val="24"/>
                <w:szCs w:val="24"/>
              </w:rPr>
              <w:t xml:space="preserve">Ф = </w:t>
            </w:r>
            <w:r w:rsidRPr="007F7233">
              <w:rPr>
                <w:rFonts w:ascii="Times New Roman" w:eastAsia="Calibri" w:hAnsi="Times New Roman" w:cs="Times New Roman"/>
                <w:sz w:val="24"/>
                <w:szCs w:val="24"/>
              </w:rPr>
              <w:t>Scos</w:t>
            </w:r>
            <w:r w:rsidRPr="007F7233">
              <w:rPr>
                <w:rFonts w:ascii="Times New Roman" w:eastAsia="Calibri" w:hAnsi="Times New Roman" w:cs="Times New Roman"/>
                <w:sz w:val="24"/>
                <w:szCs w:val="24"/>
              </w:rPr>
              <w:sym w:font="Symbol" w:char="F061"/>
            </w:r>
          </w:p>
        </w:tc>
        <w:tc>
          <w:tcPr>
            <w:tcW w:w="2441" w:type="dxa"/>
            <w:shd w:val="clear" w:color="auto" w:fill="auto"/>
          </w:tcPr>
          <w:p w:rsidR="00B82633" w:rsidRPr="007F7233" w:rsidRDefault="00140670" w:rsidP="00140670">
            <w:pPr>
              <w:pStyle w:val="ListParagraph"/>
              <w:numPr>
                <w:ilvl w:val="0"/>
                <w:numId w:val="9"/>
              </w:numPr>
              <w:rPr>
                <w:rFonts w:ascii="Times New Roman" w:hAnsi="Times New Roman" w:cs="Times New Roman"/>
                <w:sz w:val="24"/>
                <w:szCs w:val="24"/>
              </w:rPr>
            </w:pPr>
            <w:r w:rsidRPr="007F7233">
              <w:rPr>
                <w:rFonts w:ascii="Times New Roman" w:hAnsi="Times New Roman" w:cs="Times New Roman"/>
                <w:sz w:val="24"/>
                <w:szCs w:val="24"/>
              </w:rPr>
              <w:t>Ф = B</w:t>
            </w:r>
            <w:r w:rsidRPr="007F7233">
              <w:rPr>
                <w:rFonts w:ascii="Times New Roman" w:eastAsia="Calibri" w:hAnsi="Times New Roman" w:cs="Times New Roman"/>
                <w:sz w:val="24"/>
                <w:szCs w:val="24"/>
              </w:rPr>
              <w:t>cos</w:t>
            </w:r>
            <w:r w:rsidRPr="007F7233">
              <w:rPr>
                <w:rFonts w:ascii="Times New Roman" w:eastAsia="Calibri" w:hAnsi="Times New Roman" w:cs="Times New Roman"/>
                <w:sz w:val="24"/>
                <w:szCs w:val="24"/>
              </w:rPr>
              <w:sym w:font="Symbol" w:char="F061"/>
            </w:r>
          </w:p>
        </w:tc>
        <w:tc>
          <w:tcPr>
            <w:tcW w:w="2297" w:type="dxa"/>
            <w:shd w:val="clear" w:color="auto" w:fill="auto"/>
          </w:tcPr>
          <w:p w:rsidR="00B82633" w:rsidRPr="007F7233" w:rsidRDefault="00140670" w:rsidP="00140670">
            <w:pPr>
              <w:pStyle w:val="ListParagraph"/>
              <w:numPr>
                <w:ilvl w:val="0"/>
                <w:numId w:val="9"/>
              </w:numPr>
              <w:rPr>
                <w:rFonts w:ascii="Times New Roman" w:hAnsi="Times New Roman" w:cs="Times New Roman"/>
                <w:sz w:val="24"/>
                <w:szCs w:val="24"/>
              </w:rPr>
            </w:pPr>
            <w:r w:rsidRPr="007F7233">
              <w:rPr>
                <w:rFonts w:ascii="Times New Roman" w:eastAsia="Calibri" w:hAnsi="Times New Roman" w:cs="Times New Roman"/>
                <w:color w:val="FF0000"/>
                <w:sz w:val="24"/>
                <w:szCs w:val="24"/>
              </w:rPr>
              <w:t>Ф = BScos</w:t>
            </w:r>
            <w:r w:rsidRPr="007F7233">
              <w:rPr>
                <w:rFonts w:ascii="Times New Roman" w:eastAsia="Calibri" w:hAnsi="Times New Roman" w:cs="Times New Roman"/>
                <w:color w:val="FF0000"/>
                <w:sz w:val="24"/>
                <w:szCs w:val="24"/>
              </w:rPr>
              <w:sym w:font="Symbol" w:char="F061"/>
            </w:r>
          </w:p>
        </w:tc>
        <w:tc>
          <w:tcPr>
            <w:tcW w:w="2727" w:type="dxa"/>
            <w:gridSpan w:val="2"/>
            <w:shd w:val="clear" w:color="auto" w:fill="auto"/>
          </w:tcPr>
          <w:p w:rsidR="00B82633" w:rsidRPr="007F7233" w:rsidRDefault="00140670" w:rsidP="00140670">
            <w:pPr>
              <w:pStyle w:val="ListParagraph"/>
              <w:numPr>
                <w:ilvl w:val="0"/>
                <w:numId w:val="9"/>
              </w:numPr>
              <w:rPr>
                <w:rFonts w:ascii="Times New Roman" w:hAnsi="Times New Roman" w:cs="Times New Roman"/>
                <w:sz w:val="24"/>
                <w:szCs w:val="24"/>
              </w:rPr>
            </w:pPr>
            <w:r w:rsidRPr="007F7233">
              <w:rPr>
                <w:rFonts w:ascii="Times New Roman" w:hAnsi="Times New Roman" w:cs="Times New Roman"/>
                <w:sz w:val="24"/>
                <w:szCs w:val="24"/>
              </w:rPr>
              <w:t>Ф = BSsin</w:t>
            </w:r>
            <w:r w:rsidRPr="007F7233">
              <w:rPr>
                <w:rFonts w:ascii="Times New Roman" w:eastAsia="Calibri" w:hAnsi="Times New Roman" w:cs="Times New Roman"/>
                <w:sz w:val="24"/>
                <w:szCs w:val="24"/>
              </w:rPr>
              <w:sym w:font="Symbol" w:char="F061"/>
            </w:r>
          </w:p>
        </w:tc>
      </w:tr>
      <w:tr w:rsidR="00140670" w:rsidRPr="00483522" w:rsidTr="00694162">
        <w:trPr>
          <w:trHeight w:val="320"/>
        </w:trPr>
        <w:tc>
          <w:tcPr>
            <w:tcW w:w="971" w:type="dxa"/>
            <w:vMerge w:val="restart"/>
            <w:shd w:val="clear" w:color="auto" w:fill="auto"/>
          </w:tcPr>
          <w:p w:rsidR="00140670" w:rsidRPr="00694162" w:rsidRDefault="00140670"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140670" w:rsidRPr="00694162" w:rsidRDefault="00140670" w:rsidP="00140670">
            <w:pPr>
              <w:tabs>
                <w:tab w:val="left" w:pos="284"/>
                <w:tab w:val="left" w:pos="425"/>
                <w:tab w:val="left" w:pos="567"/>
                <w:tab w:val="left" w:pos="709"/>
                <w:tab w:val="left" w:pos="2835"/>
                <w:tab w:val="left" w:pos="5387"/>
                <w:tab w:val="left" w:pos="7938"/>
              </w:tabs>
              <w:rPr>
                <w:rFonts w:ascii="Times New Roman" w:eastAsia="Times New Roman" w:hAnsi="Times New Roman" w:cs="Times New Roman"/>
                <w:sz w:val="24"/>
                <w:szCs w:val="24"/>
                <w:lang w:val="nl-NL"/>
              </w:rPr>
            </w:pPr>
            <w:r w:rsidRPr="00694162">
              <w:rPr>
                <w:rFonts w:ascii="Times New Roman" w:eastAsia="Times New Roman" w:hAnsi="Times New Roman" w:cs="Times New Roman"/>
                <w:sz w:val="24"/>
                <w:szCs w:val="24"/>
                <w:lang w:val="nl-NL"/>
              </w:rPr>
              <w:t>Một khung dây phẳng có diện tích 10</w:t>
            </w:r>
            <w:r w:rsidR="009E6E78">
              <w:rPr>
                <w:rFonts w:ascii="Times New Roman" w:eastAsia="Times New Roman" w:hAnsi="Times New Roman" w:cs="Times New Roman"/>
                <w:sz w:val="24"/>
                <w:szCs w:val="24"/>
                <w:lang w:val="nl-NL"/>
              </w:rPr>
              <w:t xml:space="preserve"> </w:t>
            </w:r>
            <w:r w:rsidRPr="00694162">
              <w:rPr>
                <w:rFonts w:ascii="Times New Roman" w:eastAsia="Times New Roman" w:hAnsi="Times New Roman" w:cs="Times New Roman"/>
                <w:sz w:val="24"/>
                <w:szCs w:val="24"/>
                <w:lang w:val="nl-NL"/>
              </w:rPr>
              <w:t>cm</w:t>
            </w:r>
            <w:r w:rsidRPr="00694162">
              <w:rPr>
                <w:rFonts w:ascii="Times New Roman" w:eastAsia="Times New Roman" w:hAnsi="Times New Roman" w:cs="Times New Roman"/>
                <w:sz w:val="24"/>
                <w:szCs w:val="24"/>
                <w:vertAlign w:val="superscript"/>
                <w:lang w:val="nl-NL"/>
              </w:rPr>
              <w:t xml:space="preserve">2 </w:t>
            </w:r>
            <w:r w:rsidRPr="00694162">
              <w:rPr>
                <w:rFonts w:ascii="Times New Roman" w:eastAsia="Times New Roman" w:hAnsi="Times New Roman" w:cs="Times New Roman"/>
                <w:sz w:val="24"/>
                <w:szCs w:val="24"/>
                <w:lang w:val="nl-NL"/>
              </w:rPr>
              <w:t>đặt trong từ trường đều cảm ứng từ B = 2.10</w:t>
            </w:r>
            <w:r w:rsidRPr="00694162">
              <w:rPr>
                <w:rFonts w:ascii="Times New Roman" w:eastAsia="Times New Roman" w:hAnsi="Times New Roman" w:cs="Times New Roman"/>
                <w:sz w:val="24"/>
                <w:szCs w:val="24"/>
                <w:vertAlign w:val="superscript"/>
                <w:lang w:val="nl-NL"/>
              </w:rPr>
              <w:t>-2</w:t>
            </w:r>
            <w:r w:rsidRPr="00694162">
              <w:rPr>
                <w:rFonts w:ascii="Times New Roman" w:eastAsia="Times New Roman" w:hAnsi="Times New Roman" w:cs="Times New Roman"/>
                <w:sz w:val="24"/>
                <w:szCs w:val="24"/>
                <w:lang w:val="nl-NL"/>
              </w:rPr>
              <w:t xml:space="preserve">T, mặt </w:t>
            </w:r>
          </w:p>
          <w:p w:rsidR="00140670" w:rsidRPr="007F7233" w:rsidRDefault="00140670" w:rsidP="00140670">
            <w:pPr>
              <w:rPr>
                <w:rFonts w:ascii="Times New Roman" w:hAnsi="Times New Roman" w:cs="Times New Roman"/>
                <w:sz w:val="24"/>
                <w:szCs w:val="24"/>
                <w:lang w:val="nl-NL"/>
              </w:rPr>
            </w:pPr>
            <w:r w:rsidRPr="00694162">
              <w:rPr>
                <w:rFonts w:ascii="Times New Roman" w:eastAsia="Times New Roman" w:hAnsi="Times New Roman" w:cs="Times New Roman"/>
                <w:sz w:val="24"/>
                <w:szCs w:val="24"/>
                <w:lang w:val="nl-NL"/>
              </w:rPr>
              <w:t>phẳng khung dây hợp với đường cảm ứng từ một góc 30</w:t>
            </w:r>
            <w:r w:rsidRPr="00694162">
              <w:rPr>
                <w:rFonts w:ascii="Times New Roman" w:eastAsia="Times New Roman" w:hAnsi="Times New Roman" w:cs="Times New Roman"/>
                <w:sz w:val="24"/>
                <w:szCs w:val="24"/>
                <w:vertAlign w:val="superscript"/>
                <w:lang w:val="nl-NL"/>
              </w:rPr>
              <w:t>0</w:t>
            </w:r>
            <w:r w:rsidRPr="00694162">
              <w:rPr>
                <w:rFonts w:ascii="Times New Roman" w:eastAsia="Times New Roman" w:hAnsi="Times New Roman" w:cs="Times New Roman"/>
                <w:sz w:val="24"/>
                <w:szCs w:val="24"/>
                <w:lang w:val="nl-NL"/>
              </w:rPr>
              <w:t>. Tính độ lớn từ thông qua khung?</w:t>
            </w:r>
          </w:p>
        </w:tc>
      </w:tr>
      <w:tr w:rsidR="00B82633" w:rsidRPr="00694162" w:rsidTr="00694162">
        <w:trPr>
          <w:trHeight w:val="320"/>
        </w:trPr>
        <w:tc>
          <w:tcPr>
            <w:tcW w:w="971" w:type="dxa"/>
            <w:vMerge/>
            <w:shd w:val="clear" w:color="auto" w:fill="auto"/>
          </w:tcPr>
          <w:p w:rsidR="00B82633" w:rsidRPr="007F7233" w:rsidRDefault="00B82633" w:rsidP="005069A0">
            <w:pPr>
              <w:pStyle w:val="ListParagraph"/>
              <w:numPr>
                <w:ilvl w:val="0"/>
                <w:numId w:val="2"/>
              </w:numPr>
              <w:ind w:left="567" w:hanging="578"/>
              <w:jc w:val="center"/>
              <w:rPr>
                <w:rFonts w:ascii="Times New Roman" w:hAnsi="Times New Roman" w:cs="Times New Roman"/>
                <w:sz w:val="24"/>
                <w:szCs w:val="24"/>
                <w:lang w:val="nl-NL"/>
              </w:rPr>
            </w:pPr>
          </w:p>
        </w:tc>
        <w:tc>
          <w:tcPr>
            <w:tcW w:w="2297" w:type="dxa"/>
            <w:gridSpan w:val="2"/>
            <w:shd w:val="clear" w:color="auto" w:fill="auto"/>
          </w:tcPr>
          <w:p w:rsidR="00B82633" w:rsidRPr="00694162" w:rsidRDefault="00D34F4B" w:rsidP="00D34F4B">
            <w:pPr>
              <w:pStyle w:val="ListParagraph"/>
              <w:numPr>
                <w:ilvl w:val="0"/>
                <w:numId w:val="11"/>
              </w:numPr>
              <w:rPr>
                <w:rFonts w:ascii="Times New Roman" w:hAnsi="Times New Roman" w:cs="Times New Roman"/>
                <w:sz w:val="24"/>
                <w:szCs w:val="24"/>
              </w:rPr>
            </w:pPr>
            <w:r w:rsidRPr="00860152">
              <w:rPr>
                <w:rFonts w:ascii="Times New Roman" w:hAnsi="Times New Roman" w:cs="Times New Roman"/>
                <w:color w:val="FF0000"/>
                <w:sz w:val="24"/>
                <w:szCs w:val="24"/>
                <w:lang w:val="nl-NL"/>
              </w:rPr>
              <w:t>10</w:t>
            </w:r>
            <w:r w:rsidRPr="00860152">
              <w:rPr>
                <w:rFonts w:ascii="Times New Roman" w:hAnsi="Times New Roman" w:cs="Times New Roman"/>
                <w:color w:val="FF0000"/>
                <w:sz w:val="24"/>
                <w:szCs w:val="24"/>
                <w:vertAlign w:val="superscript"/>
                <w:lang w:val="nl-NL"/>
              </w:rPr>
              <w:t>-5</w:t>
            </w:r>
            <w:r w:rsidRPr="00860152">
              <w:rPr>
                <w:rFonts w:ascii="Times New Roman" w:hAnsi="Times New Roman" w:cs="Times New Roman"/>
                <w:color w:val="FF0000"/>
                <w:sz w:val="24"/>
                <w:szCs w:val="24"/>
                <w:lang w:val="nl-NL"/>
              </w:rPr>
              <w:t>Wb</w:t>
            </w:r>
          </w:p>
        </w:tc>
        <w:tc>
          <w:tcPr>
            <w:tcW w:w="2441" w:type="dxa"/>
            <w:shd w:val="clear" w:color="auto" w:fill="auto"/>
          </w:tcPr>
          <w:p w:rsidR="00B82633" w:rsidRPr="00694162" w:rsidRDefault="00D34F4B" w:rsidP="00D34F4B">
            <w:pPr>
              <w:pStyle w:val="ListParagraph"/>
              <w:numPr>
                <w:ilvl w:val="0"/>
                <w:numId w:val="11"/>
              </w:numPr>
              <w:rPr>
                <w:rFonts w:ascii="Times New Roman" w:hAnsi="Times New Roman" w:cs="Times New Roman"/>
                <w:sz w:val="24"/>
                <w:szCs w:val="24"/>
              </w:rPr>
            </w:pPr>
            <w:r w:rsidRPr="00694162">
              <w:rPr>
                <w:rFonts w:ascii="Times New Roman" w:hAnsi="Times New Roman" w:cs="Times New Roman"/>
                <w:sz w:val="24"/>
                <w:szCs w:val="24"/>
                <w:lang w:val="nl-NL"/>
              </w:rPr>
              <w:t>2.10</w:t>
            </w:r>
            <w:r w:rsidRPr="00694162">
              <w:rPr>
                <w:rFonts w:ascii="Times New Roman" w:hAnsi="Times New Roman" w:cs="Times New Roman"/>
                <w:sz w:val="24"/>
                <w:szCs w:val="24"/>
                <w:vertAlign w:val="superscript"/>
                <w:lang w:val="nl-NL"/>
              </w:rPr>
              <w:t>-5</w:t>
            </w:r>
            <w:r w:rsidRPr="00694162">
              <w:rPr>
                <w:rFonts w:ascii="Times New Roman" w:hAnsi="Times New Roman" w:cs="Times New Roman"/>
                <w:sz w:val="24"/>
                <w:szCs w:val="24"/>
                <w:lang w:val="nl-NL"/>
              </w:rPr>
              <w:t>Wb</w:t>
            </w:r>
          </w:p>
        </w:tc>
        <w:tc>
          <w:tcPr>
            <w:tcW w:w="2297" w:type="dxa"/>
            <w:shd w:val="clear" w:color="auto" w:fill="auto"/>
          </w:tcPr>
          <w:p w:rsidR="00B82633" w:rsidRPr="00694162" w:rsidRDefault="00D34F4B" w:rsidP="00D34F4B">
            <w:pPr>
              <w:pStyle w:val="ListParagraph"/>
              <w:numPr>
                <w:ilvl w:val="0"/>
                <w:numId w:val="11"/>
              </w:numPr>
              <w:rPr>
                <w:rFonts w:ascii="Times New Roman" w:hAnsi="Times New Roman" w:cs="Times New Roman"/>
                <w:sz w:val="24"/>
                <w:szCs w:val="24"/>
              </w:rPr>
            </w:pPr>
            <w:r w:rsidRPr="00694162">
              <w:rPr>
                <w:rFonts w:ascii="Times New Roman" w:hAnsi="Times New Roman" w:cs="Times New Roman"/>
                <w:sz w:val="24"/>
                <w:szCs w:val="24"/>
                <w:lang w:val="nl-NL"/>
              </w:rPr>
              <w:t>2.10</w:t>
            </w:r>
            <w:r w:rsidRPr="00694162">
              <w:rPr>
                <w:rFonts w:ascii="Times New Roman" w:hAnsi="Times New Roman" w:cs="Times New Roman"/>
                <w:sz w:val="24"/>
                <w:szCs w:val="24"/>
                <w:vertAlign w:val="superscript"/>
                <w:lang w:val="nl-NL"/>
              </w:rPr>
              <w:t>-6</w:t>
            </w:r>
            <w:r w:rsidRPr="00694162">
              <w:rPr>
                <w:rFonts w:ascii="Times New Roman" w:hAnsi="Times New Roman" w:cs="Times New Roman"/>
                <w:sz w:val="24"/>
                <w:szCs w:val="24"/>
                <w:lang w:val="nl-NL"/>
              </w:rPr>
              <w:t>Wb</w:t>
            </w:r>
          </w:p>
        </w:tc>
        <w:tc>
          <w:tcPr>
            <w:tcW w:w="2727" w:type="dxa"/>
            <w:gridSpan w:val="2"/>
            <w:shd w:val="clear" w:color="auto" w:fill="auto"/>
          </w:tcPr>
          <w:p w:rsidR="00B82633" w:rsidRPr="00694162" w:rsidRDefault="00D34F4B" w:rsidP="00D34F4B">
            <w:pPr>
              <w:pStyle w:val="ListParagraph"/>
              <w:numPr>
                <w:ilvl w:val="0"/>
                <w:numId w:val="11"/>
              </w:numPr>
              <w:rPr>
                <w:rFonts w:ascii="Times New Roman" w:hAnsi="Times New Roman" w:cs="Times New Roman"/>
                <w:sz w:val="24"/>
                <w:szCs w:val="24"/>
              </w:rPr>
            </w:pPr>
            <w:r w:rsidRPr="00694162">
              <w:rPr>
                <w:rFonts w:ascii="Times New Roman" w:hAnsi="Times New Roman" w:cs="Times New Roman"/>
                <w:sz w:val="24"/>
                <w:szCs w:val="24"/>
                <w:lang w:val="nl-NL"/>
              </w:rPr>
              <w:t>10</w:t>
            </w:r>
            <w:r w:rsidRPr="00694162">
              <w:rPr>
                <w:rFonts w:ascii="Times New Roman" w:hAnsi="Times New Roman" w:cs="Times New Roman"/>
                <w:sz w:val="24"/>
                <w:szCs w:val="24"/>
                <w:vertAlign w:val="superscript"/>
                <w:lang w:val="nl-NL"/>
              </w:rPr>
              <w:t>-</w:t>
            </w:r>
            <w:r w:rsidR="00076323" w:rsidRPr="00694162">
              <w:rPr>
                <w:rFonts w:ascii="Times New Roman" w:hAnsi="Times New Roman" w:cs="Times New Roman"/>
                <w:sz w:val="24"/>
                <w:szCs w:val="24"/>
                <w:vertAlign w:val="superscript"/>
                <w:lang w:val="nl-NL"/>
              </w:rPr>
              <w:t>6</w:t>
            </w:r>
            <w:r w:rsidRPr="00694162">
              <w:rPr>
                <w:rFonts w:ascii="Times New Roman" w:hAnsi="Times New Roman" w:cs="Times New Roman"/>
                <w:sz w:val="24"/>
                <w:szCs w:val="24"/>
                <w:lang w:val="nl-NL"/>
              </w:rPr>
              <w:t>Wb</w:t>
            </w:r>
          </w:p>
        </w:tc>
      </w:tr>
      <w:tr w:rsidR="00D34F4B" w:rsidRPr="00694162" w:rsidTr="00694162">
        <w:trPr>
          <w:trHeight w:val="320"/>
        </w:trPr>
        <w:tc>
          <w:tcPr>
            <w:tcW w:w="971" w:type="dxa"/>
            <w:vMerge w:val="restart"/>
            <w:shd w:val="clear" w:color="auto" w:fill="auto"/>
          </w:tcPr>
          <w:p w:rsidR="00D34F4B" w:rsidRPr="00694162" w:rsidRDefault="00D34F4B"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D34F4B" w:rsidRPr="00694162" w:rsidRDefault="00D34F4B" w:rsidP="00D34F4B">
            <w:pPr>
              <w:jc w:val="left"/>
              <w:rPr>
                <w:rFonts w:ascii="Times New Roman" w:eastAsia="Times New Roman" w:hAnsi="Times New Roman" w:cs="Times New Roman"/>
                <w:sz w:val="24"/>
                <w:szCs w:val="24"/>
              </w:rPr>
            </w:pPr>
            <w:r w:rsidRPr="00694162">
              <w:rPr>
                <w:rFonts w:ascii="Times New Roman" w:eastAsia="Times New Roman" w:hAnsi="Times New Roman" w:cs="Times New Roman"/>
                <w:sz w:val="24"/>
                <w:szCs w:val="24"/>
              </w:rPr>
              <w:t>Từ thông riêng gửi qua một ống dây được xác định bởi công thức</w:t>
            </w:r>
          </w:p>
        </w:tc>
      </w:tr>
      <w:tr w:rsidR="00B82633" w:rsidRPr="00694162"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gridSpan w:val="2"/>
            <w:shd w:val="clear" w:color="auto" w:fill="auto"/>
          </w:tcPr>
          <w:p w:rsidR="00B82633" w:rsidRPr="00694162" w:rsidRDefault="00D34F4B" w:rsidP="00D34F4B">
            <w:pPr>
              <w:pStyle w:val="ListParagraph"/>
              <w:numPr>
                <w:ilvl w:val="0"/>
                <w:numId w:val="12"/>
              </w:numPr>
              <w:rPr>
                <w:rFonts w:ascii="Times New Roman" w:hAnsi="Times New Roman" w:cs="Times New Roman"/>
                <w:sz w:val="24"/>
                <w:szCs w:val="24"/>
              </w:rPr>
            </w:pPr>
            <w:r w:rsidRPr="00694162">
              <w:rPr>
                <w:rFonts w:ascii="Times New Roman" w:hAnsi="Times New Roman" w:cs="Times New Roman"/>
                <w:sz w:val="24"/>
                <w:szCs w:val="24"/>
              </w:rPr>
              <w:t>Ф = B</w:t>
            </w:r>
            <w:r w:rsidRPr="00694162">
              <w:rPr>
                <w:rFonts w:ascii="Times New Roman" w:eastAsia="Calibri" w:hAnsi="Times New Roman" w:cs="Times New Roman"/>
                <w:sz w:val="24"/>
                <w:szCs w:val="24"/>
              </w:rPr>
              <w:t>.i</w:t>
            </w:r>
          </w:p>
        </w:tc>
        <w:tc>
          <w:tcPr>
            <w:tcW w:w="2441" w:type="dxa"/>
            <w:shd w:val="clear" w:color="auto" w:fill="auto"/>
          </w:tcPr>
          <w:p w:rsidR="00B82633" w:rsidRPr="00694162" w:rsidRDefault="00D34F4B" w:rsidP="00D34F4B">
            <w:pPr>
              <w:pStyle w:val="ListParagraph"/>
              <w:numPr>
                <w:ilvl w:val="0"/>
                <w:numId w:val="12"/>
              </w:numPr>
              <w:rPr>
                <w:rFonts w:ascii="Times New Roman" w:hAnsi="Times New Roman" w:cs="Times New Roman"/>
                <w:sz w:val="24"/>
                <w:szCs w:val="24"/>
              </w:rPr>
            </w:pPr>
            <w:r w:rsidRPr="00694162">
              <w:rPr>
                <w:rFonts w:ascii="Times New Roman" w:hAnsi="Times New Roman" w:cs="Times New Roman"/>
                <w:sz w:val="24"/>
                <w:szCs w:val="24"/>
              </w:rPr>
              <w:t>Ф = S</w:t>
            </w:r>
            <w:r w:rsidRPr="00694162">
              <w:rPr>
                <w:rFonts w:ascii="Times New Roman" w:eastAsia="Calibri" w:hAnsi="Times New Roman" w:cs="Times New Roman"/>
                <w:sz w:val="24"/>
                <w:szCs w:val="24"/>
              </w:rPr>
              <w:t>.i</w:t>
            </w:r>
          </w:p>
        </w:tc>
        <w:tc>
          <w:tcPr>
            <w:tcW w:w="2297" w:type="dxa"/>
            <w:shd w:val="clear" w:color="auto" w:fill="auto"/>
          </w:tcPr>
          <w:p w:rsidR="00B82633" w:rsidRPr="00694162" w:rsidRDefault="00D34F4B" w:rsidP="00D34F4B">
            <w:pPr>
              <w:pStyle w:val="ListParagraph"/>
              <w:numPr>
                <w:ilvl w:val="0"/>
                <w:numId w:val="12"/>
              </w:numPr>
              <w:rPr>
                <w:rFonts w:ascii="Times New Roman" w:hAnsi="Times New Roman" w:cs="Times New Roman"/>
                <w:sz w:val="24"/>
                <w:szCs w:val="24"/>
              </w:rPr>
            </w:pPr>
            <w:r w:rsidRPr="00860152">
              <w:rPr>
                <w:rFonts w:ascii="Times New Roman" w:eastAsia="Calibri" w:hAnsi="Times New Roman" w:cs="Times New Roman"/>
                <w:color w:val="FF0000"/>
                <w:sz w:val="24"/>
                <w:szCs w:val="24"/>
              </w:rPr>
              <w:t>Ф = L.i</w:t>
            </w:r>
          </w:p>
        </w:tc>
        <w:tc>
          <w:tcPr>
            <w:tcW w:w="2727" w:type="dxa"/>
            <w:gridSpan w:val="2"/>
            <w:shd w:val="clear" w:color="auto" w:fill="auto"/>
          </w:tcPr>
          <w:p w:rsidR="00B82633" w:rsidRPr="00694162" w:rsidRDefault="00D34F4B" w:rsidP="00D34F4B">
            <w:pPr>
              <w:pStyle w:val="ListParagraph"/>
              <w:numPr>
                <w:ilvl w:val="0"/>
                <w:numId w:val="12"/>
              </w:numPr>
              <w:rPr>
                <w:rFonts w:ascii="Times New Roman" w:hAnsi="Times New Roman" w:cs="Times New Roman"/>
                <w:sz w:val="24"/>
                <w:szCs w:val="24"/>
              </w:rPr>
            </w:pPr>
            <w:r w:rsidRPr="00694162">
              <w:rPr>
                <w:rFonts w:ascii="Times New Roman" w:hAnsi="Times New Roman" w:cs="Times New Roman"/>
                <w:sz w:val="24"/>
                <w:szCs w:val="24"/>
              </w:rPr>
              <w:t>Ф =</w:t>
            </w:r>
            <w:r w:rsidRPr="00694162">
              <w:rPr>
                <w:rFonts w:ascii="Times New Roman" w:eastAsia="Calibri" w:hAnsi="Times New Roman" w:cs="Times New Roman"/>
                <w:sz w:val="24"/>
                <w:szCs w:val="24"/>
              </w:rPr>
              <w:t>L.i</w:t>
            </w:r>
            <w:r w:rsidRPr="00694162">
              <w:rPr>
                <w:rFonts w:ascii="Times New Roman" w:hAnsi="Times New Roman" w:cs="Times New Roman"/>
                <w:sz w:val="24"/>
                <w:szCs w:val="24"/>
                <w:vertAlign w:val="superscript"/>
              </w:rPr>
              <w:t>2</w:t>
            </w:r>
          </w:p>
        </w:tc>
      </w:tr>
      <w:tr w:rsidR="00D34F4B" w:rsidRPr="00694162" w:rsidTr="00694162">
        <w:trPr>
          <w:trHeight w:val="320"/>
        </w:trPr>
        <w:tc>
          <w:tcPr>
            <w:tcW w:w="971" w:type="dxa"/>
            <w:vMerge w:val="restart"/>
            <w:shd w:val="clear" w:color="auto" w:fill="auto"/>
          </w:tcPr>
          <w:p w:rsidR="00D34F4B" w:rsidRPr="00694162" w:rsidRDefault="00D34F4B"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D34F4B" w:rsidRPr="00694162" w:rsidRDefault="00D34F4B">
            <w:pPr>
              <w:rPr>
                <w:rFonts w:ascii="Times New Roman" w:eastAsia="Times New Roman" w:hAnsi="Times New Roman" w:cs="Times New Roman"/>
                <w:sz w:val="24"/>
                <w:szCs w:val="24"/>
              </w:rPr>
            </w:pPr>
            <w:r w:rsidRPr="00694162">
              <w:rPr>
                <w:rFonts w:ascii="Times New Roman" w:eastAsia="Times New Roman" w:hAnsi="Times New Roman" w:cs="Times New Roman"/>
                <w:sz w:val="24"/>
                <w:szCs w:val="24"/>
              </w:rPr>
              <w:t>Một khung dây</w:t>
            </w:r>
            <w:r w:rsidR="009E6E78">
              <w:rPr>
                <w:rFonts w:ascii="Times New Roman" w:eastAsia="Times New Roman" w:hAnsi="Times New Roman" w:cs="Times New Roman"/>
                <w:sz w:val="24"/>
                <w:szCs w:val="24"/>
              </w:rPr>
              <w:t xml:space="preserve"> phẳng</w:t>
            </w:r>
            <w:r w:rsidRPr="00694162">
              <w:rPr>
                <w:rFonts w:ascii="Times New Roman" w:eastAsia="Times New Roman" w:hAnsi="Times New Roman" w:cs="Times New Roman"/>
                <w:sz w:val="24"/>
                <w:szCs w:val="24"/>
              </w:rPr>
              <w:t xml:space="preserve"> hình vuông cạnh 1</w:t>
            </w:r>
            <w:r w:rsidR="0010291D" w:rsidRPr="00694162">
              <w:rPr>
                <w:rFonts w:ascii="Times New Roman" w:eastAsia="Times New Roman" w:hAnsi="Times New Roman" w:cs="Times New Roman"/>
                <w:sz w:val="24"/>
                <w:szCs w:val="24"/>
              </w:rPr>
              <w:t>0 cm nằm toàn b</w:t>
            </w:r>
            <w:r w:rsidRPr="00694162">
              <w:rPr>
                <w:rFonts w:ascii="Times New Roman" w:eastAsia="Times New Roman" w:hAnsi="Times New Roman" w:cs="Times New Roman"/>
                <w:sz w:val="24"/>
                <w:szCs w:val="24"/>
              </w:rPr>
              <w:t>ộ trong một từ trường đều và vuông góc với các đường cảm ứng. Trong thời gian 0,1 s, cảm ứng từ của từ trường giảm</w:t>
            </w:r>
            <w:r w:rsidR="00C871CC" w:rsidRPr="00694162">
              <w:rPr>
                <w:rFonts w:ascii="Times New Roman" w:eastAsia="Times New Roman" w:hAnsi="Times New Roman" w:cs="Times New Roman"/>
                <w:sz w:val="24"/>
                <w:szCs w:val="24"/>
              </w:rPr>
              <w:t xml:space="preserve"> đều</w:t>
            </w:r>
            <w:r w:rsidRPr="00694162">
              <w:rPr>
                <w:rFonts w:ascii="Times New Roman" w:eastAsia="Times New Roman" w:hAnsi="Times New Roman" w:cs="Times New Roman"/>
                <w:sz w:val="24"/>
                <w:szCs w:val="24"/>
              </w:rPr>
              <w:t xml:space="preserve"> từ 1,2 (T) về 0 (T). Suất điện động cảm ứng của khung dây trong thời gian đó có độ lớn là:</w:t>
            </w:r>
          </w:p>
        </w:tc>
      </w:tr>
      <w:tr w:rsidR="00B82633" w:rsidRPr="00694162"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gridSpan w:val="2"/>
            <w:shd w:val="clear" w:color="auto" w:fill="auto"/>
          </w:tcPr>
          <w:p w:rsidR="00B82633" w:rsidRPr="00694162" w:rsidRDefault="00D34F4B" w:rsidP="00506D9F">
            <w:pPr>
              <w:pStyle w:val="ListParagraph"/>
              <w:numPr>
                <w:ilvl w:val="0"/>
                <w:numId w:val="13"/>
              </w:numPr>
              <w:rPr>
                <w:rFonts w:ascii="Times New Roman" w:hAnsi="Times New Roman" w:cs="Times New Roman"/>
                <w:sz w:val="24"/>
                <w:szCs w:val="24"/>
              </w:rPr>
            </w:pPr>
            <w:r w:rsidRPr="00694162">
              <w:rPr>
                <w:rFonts w:ascii="Times New Roman" w:hAnsi="Times New Roman" w:cs="Times New Roman"/>
                <w:sz w:val="24"/>
                <w:szCs w:val="24"/>
              </w:rPr>
              <w:t>1,2 mV</w:t>
            </w:r>
          </w:p>
        </w:tc>
        <w:tc>
          <w:tcPr>
            <w:tcW w:w="2441" w:type="dxa"/>
            <w:shd w:val="clear" w:color="auto" w:fill="auto"/>
          </w:tcPr>
          <w:p w:rsidR="00B82633" w:rsidRPr="00694162" w:rsidRDefault="00EE06F9" w:rsidP="00506D9F">
            <w:pPr>
              <w:pStyle w:val="ListParagraph"/>
              <w:numPr>
                <w:ilvl w:val="0"/>
                <w:numId w:val="13"/>
              </w:numPr>
              <w:rPr>
                <w:rFonts w:ascii="Times New Roman" w:hAnsi="Times New Roman" w:cs="Times New Roman"/>
                <w:sz w:val="24"/>
                <w:szCs w:val="24"/>
              </w:rPr>
            </w:pPr>
            <w:r w:rsidRPr="00694162">
              <w:rPr>
                <w:rFonts w:ascii="Times New Roman" w:hAnsi="Times New Roman" w:cs="Times New Roman"/>
                <w:sz w:val="24"/>
                <w:szCs w:val="24"/>
              </w:rPr>
              <w:t>1,2V</w:t>
            </w:r>
          </w:p>
        </w:tc>
        <w:tc>
          <w:tcPr>
            <w:tcW w:w="2297" w:type="dxa"/>
            <w:shd w:val="clear" w:color="auto" w:fill="auto"/>
          </w:tcPr>
          <w:p w:rsidR="00B82633" w:rsidRPr="00694162" w:rsidRDefault="00EE06F9" w:rsidP="00506D9F">
            <w:pPr>
              <w:pStyle w:val="ListParagraph"/>
              <w:numPr>
                <w:ilvl w:val="0"/>
                <w:numId w:val="13"/>
              </w:numPr>
              <w:rPr>
                <w:rFonts w:ascii="Times New Roman" w:hAnsi="Times New Roman" w:cs="Times New Roman"/>
                <w:sz w:val="24"/>
                <w:szCs w:val="24"/>
              </w:rPr>
            </w:pPr>
            <w:r w:rsidRPr="00860152">
              <w:rPr>
                <w:rFonts w:ascii="Times New Roman" w:hAnsi="Times New Roman" w:cs="Times New Roman"/>
                <w:color w:val="FF0000"/>
                <w:sz w:val="24"/>
                <w:szCs w:val="24"/>
              </w:rPr>
              <w:t>12</w:t>
            </w:r>
            <w:r w:rsidR="00D51D7F" w:rsidRPr="00860152">
              <w:rPr>
                <w:rFonts w:ascii="Times New Roman" w:hAnsi="Times New Roman" w:cs="Times New Roman"/>
                <w:color w:val="FF0000"/>
                <w:sz w:val="24"/>
                <w:szCs w:val="24"/>
              </w:rPr>
              <w:t>0</w:t>
            </w:r>
            <w:r w:rsidRPr="00860152">
              <w:rPr>
                <w:rFonts w:ascii="Times New Roman" w:hAnsi="Times New Roman" w:cs="Times New Roman"/>
                <w:color w:val="FF0000"/>
                <w:sz w:val="24"/>
                <w:szCs w:val="24"/>
              </w:rPr>
              <w:t>mV</w:t>
            </w:r>
          </w:p>
        </w:tc>
        <w:tc>
          <w:tcPr>
            <w:tcW w:w="2727" w:type="dxa"/>
            <w:gridSpan w:val="2"/>
            <w:shd w:val="clear" w:color="auto" w:fill="auto"/>
          </w:tcPr>
          <w:p w:rsidR="00B82633" w:rsidRPr="00694162" w:rsidRDefault="00EE06F9" w:rsidP="00506D9F">
            <w:pPr>
              <w:pStyle w:val="ListParagraph"/>
              <w:numPr>
                <w:ilvl w:val="0"/>
                <w:numId w:val="13"/>
              </w:numPr>
              <w:rPr>
                <w:rFonts w:ascii="Times New Roman" w:hAnsi="Times New Roman" w:cs="Times New Roman"/>
                <w:sz w:val="24"/>
                <w:szCs w:val="24"/>
              </w:rPr>
            </w:pPr>
            <w:r w:rsidRPr="00694162">
              <w:rPr>
                <w:rFonts w:ascii="Times New Roman" w:hAnsi="Times New Roman" w:cs="Times New Roman"/>
                <w:sz w:val="24"/>
                <w:szCs w:val="24"/>
              </w:rPr>
              <w:t>1,2 Wb</w:t>
            </w:r>
          </w:p>
        </w:tc>
      </w:tr>
      <w:tr w:rsidR="0032516C" w:rsidRPr="00694162" w:rsidTr="00694162">
        <w:trPr>
          <w:trHeight w:val="320"/>
        </w:trPr>
        <w:tc>
          <w:tcPr>
            <w:tcW w:w="971" w:type="dxa"/>
            <w:vMerge w:val="restart"/>
            <w:shd w:val="clear" w:color="auto" w:fill="auto"/>
          </w:tcPr>
          <w:p w:rsidR="0032516C" w:rsidRPr="00694162" w:rsidRDefault="0032516C"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32516C" w:rsidRPr="00694162" w:rsidRDefault="0032516C">
            <w:pPr>
              <w:rPr>
                <w:rFonts w:ascii="Times New Roman" w:hAnsi="Times New Roman" w:cs="Times New Roman"/>
                <w:sz w:val="24"/>
                <w:szCs w:val="24"/>
              </w:rPr>
            </w:pPr>
            <w:r w:rsidRPr="00694162">
              <w:rPr>
                <w:rFonts w:ascii="Times New Roman" w:eastAsia="Calibri" w:hAnsi="Times New Roman" w:cs="Times New Roman"/>
                <w:sz w:val="24"/>
                <w:szCs w:val="24"/>
              </w:rPr>
              <w:t>Hiện tượng tự cảm là hiện tượng cảm ứng điện từ do sự biến thiên từ thông qua mạch gây ra bởi</w:t>
            </w:r>
          </w:p>
        </w:tc>
      </w:tr>
      <w:tr w:rsidR="0032516C" w:rsidRPr="00694162" w:rsidTr="00694162">
        <w:trPr>
          <w:trHeight w:val="320"/>
        </w:trPr>
        <w:tc>
          <w:tcPr>
            <w:tcW w:w="971" w:type="dxa"/>
            <w:vMerge/>
            <w:shd w:val="clear" w:color="auto" w:fill="auto"/>
          </w:tcPr>
          <w:p w:rsidR="0032516C" w:rsidRPr="00694162" w:rsidRDefault="0032516C"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915A9E" w:rsidRPr="00694162" w:rsidRDefault="0032516C" w:rsidP="0032516C">
            <w:pPr>
              <w:jc w:val="left"/>
              <w:rPr>
                <w:rFonts w:ascii="Times New Roman" w:eastAsia="Times New Roman" w:hAnsi="Times New Roman" w:cs="Times New Roman"/>
                <w:sz w:val="24"/>
                <w:szCs w:val="24"/>
              </w:rPr>
            </w:pPr>
            <w:r w:rsidRPr="00694162">
              <w:rPr>
                <w:rFonts w:ascii="Times New Roman" w:eastAsia="Times New Roman" w:hAnsi="Times New Roman" w:cs="Times New Roman"/>
                <w:sz w:val="24"/>
                <w:szCs w:val="24"/>
              </w:rPr>
              <w:t xml:space="preserve">A. sự chuyển động của nam châm với mạch. </w:t>
            </w:r>
          </w:p>
          <w:p w:rsidR="0032516C" w:rsidRPr="00694162" w:rsidRDefault="0032516C" w:rsidP="0032516C">
            <w:pPr>
              <w:jc w:val="left"/>
              <w:rPr>
                <w:rFonts w:ascii="Times New Roman" w:eastAsia="Times New Roman" w:hAnsi="Times New Roman" w:cs="Times New Roman"/>
                <w:sz w:val="24"/>
                <w:szCs w:val="24"/>
              </w:rPr>
            </w:pPr>
            <w:r w:rsidRPr="00860152">
              <w:rPr>
                <w:rFonts w:ascii="Times New Roman" w:eastAsia="Times New Roman" w:hAnsi="Times New Roman" w:cs="Times New Roman"/>
                <w:color w:val="FF0000"/>
                <w:sz w:val="24"/>
                <w:szCs w:val="24"/>
              </w:rPr>
              <w:t>B. sự biến thiên của chính cường độ điện trường trong mạch.</w:t>
            </w:r>
            <w:r w:rsidRPr="00694162">
              <w:rPr>
                <w:rFonts w:ascii="Times New Roman" w:eastAsia="Times New Roman" w:hAnsi="Times New Roman" w:cs="Times New Roman"/>
                <w:sz w:val="24"/>
                <w:szCs w:val="24"/>
              </w:rPr>
              <w:br/>
              <w:t xml:space="preserve">C. sự chuyển động của mạch với nam châm. </w:t>
            </w:r>
          </w:p>
          <w:p w:rsidR="0032516C" w:rsidRPr="00694162" w:rsidRDefault="0032516C" w:rsidP="0032516C">
            <w:pPr>
              <w:jc w:val="left"/>
              <w:rPr>
                <w:rFonts w:ascii="Times New Roman" w:hAnsi="Times New Roman" w:cs="Times New Roman"/>
                <w:sz w:val="24"/>
                <w:szCs w:val="24"/>
              </w:rPr>
            </w:pPr>
            <w:r w:rsidRPr="00694162">
              <w:rPr>
                <w:rFonts w:ascii="Times New Roman" w:eastAsia="Times New Roman" w:hAnsi="Times New Roman" w:cs="Times New Roman"/>
                <w:sz w:val="24"/>
                <w:szCs w:val="24"/>
              </w:rPr>
              <w:t>D. sự biến thiên từ trường Trái Đất.</w:t>
            </w:r>
          </w:p>
        </w:tc>
      </w:tr>
      <w:tr w:rsidR="0032516C" w:rsidRPr="00694162" w:rsidTr="00694162">
        <w:trPr>
          <w:trHeight w:val="320"/>
        </w:trPr>
        <w:tc>
          <w:tcPr>
            <w:tcW w:w="971" w:type="dxa"/>
            <w:vMerge w:val="restart"/>
            <w:shd w:val="clear" w:color="auto" w:fill="auto"/>
          </w:tcPr>
          <w:p w:rsidR="0032516C" w:rsidRPr="00694162" w:rsidRDefault="0032516C"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32516C" w:rsidRPr="00694162" w:rsidRDefault="00997813" w:rsidP="00997813">
            <w:pPr>
              <w:tabs>
                <w:tab w:val="left" w:pos="240"/>
              </w:tabs>
              <w:rPr>
                <w:rFonts w:ascii="Times New Roman" w:eastAsia="Times New Roman" w:hAnsi="Times New Roman" w:cs="Times New Roman"/>
                <w:sz w:val="24"/>
                <w:szCs w:val="24"/>
                <w:lang w:val="pt-BR"/>
              </w:rPr>
            </w:pPr>
            <w:r w:rsidRPr="00694162">
              <w:rPr>
                <w:rFonts w:ascii="Times New Roman" w:eastAsia="Times New Roman" w:hAnsi="Times New Roman" w:cs="Times New Roman"/>
                <w:sz w:val="24"/>
                <w:szCs w:val="24"/>
                <w:lang w:val="pt-BR"/>
              </w:rPr>
              <w:t>Theo định luật khúc xạ thì:</w:t>
            </w:r>
          </w:p>
        </w:tc>
      </w:tr>
      <w:tr w:rsidR="00997813" w:rsidRPr="00483522" w:rsidTr="00694162">
        <w:trPr>
          <w:trHeight w:val="320"/>
        </w:trPr>
        <w:tc>
          <w:tcPr>
            <w:tcW w:w="971" w:type="dxa"/>
            <w:vMerge/>
            <w:shd w:val="clear" w:color="auto" w:fill="auto"/>
          </w:tcPr>
          <w:p w:rsidR="00997813" w:rsidRPr="00694162" w:rsidRDefault="00997813"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997813" w:rsidRPr="00694162" w:rsidRDefault="00860152" w:rsidP="00997813">
            <w:pPr>
              <w:tabs>
                <w:tab w:val="left" w:pos="240"/>
              </w:tabs>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 t</w:t>
            </w:r>
            <w:r w:rsidR="00997813" w:rsidRPr="00694162">
              <w:rPr>
                <w:rFonts w:ascii="Times New Roman" w:eastAsia="Times New Roman" w:hAnsi="Times New Roman" w:cs="Times New Roman"/>
                <w:sz w:val="24"/>
                <w:szCs w:val="24"/>
                <w:lang w:val="pt-BR"/>
              </w:rPr>
              <w:t>ia khúc xạ và tia phản xạ nằm trong hai mặt phẳng khác nhau.</w:t>
            </w:r>
          </w:p>
          <w:p w:rsidR="00997813" w:rsidRPr="00694162" w:rsidRDefault="00997813" w:rsidP="00997813">
            <w:pPr>
              <w:tabs>
                <w:tab w:val="left" w:pos="240"/>
                <w:tab w:val="left" w:pos="5925"/>
              </w:tabs>
              <w:rPr>
                <w:rFonts w:ascii="Times New Roman" w:eastAsia="Times New Roman" w:hAnsi="Times New Roman" w:cs="Times New Roman"/>
                <w:sz w:val="24"/>
                <w:szCs w:val="24"/>
                <w:lang w:val="pt-BR"/>
              </w:rPr>
            </w:pPr>
            <w:r w:rsidRPr="00694162">
              <w:rPr>
                <w:rFonts w:ascii="Times New Roman" w:eastAsia="Times New Roman" w:hAnsi="Times New Roman" w:cs="Times New Roman"/>
                <w:sz w:val="24"/>
                <w:szCs w:val="24"/>
                <w:lang w:val="pt-BR"/>
              </w:rPr>
              <w:t>B. góc khúc xạ bao giờ cũng khác 0.</w:t>
            </w:r>
            <w:r w:rsidRPr="00694162">
              <w:rPr>
                <w:rFonts w:ascii="Times New Roman" w:eastAsia="Times New Roman" w:hAnsi="Times New Roman" w:cs="Times New Roman"/>
                <w:sz w:val="24"/>
                <w:szCs w:val="24"/>
                <w:lang w:val="pt-BR"/>
              </w:rPr>
              <w:tab/>
            </w:r>
          </w:p>
          <w:p w:rsidR="00997813" w:rsidRPr="00694162" w:rsidRDefault="00997813" w:rsidP="00997813">
            <w:pPr>
              <w:tabs>
                <w:tab w:val="left" w:pos="240"/>
              </w:tabs>
              <w:rPr>
                <w:rFonts w:ascii="Times New Roman" w:eastAsia="Times New Roman" w:hAnsi="Times New Roman" w:cs="Times New Roman"/>
                <w:sz w:val="24"/>
                <w:szCs w:val="24"/>
                <w:lang w:val="pt-BR"/>
              </w:rPr>
            </w:pPr>
            <w:r w:rsidRPr="00694162">
              <w:rPr>
                <w:rFonts w:ascii="Times New Roman" w:eastAsia="Times New Roman" w:hAnsi="Times New Roman" w:cs="Times New Roman"/>
                <w:sz w:val="24"/>
                <w:szCs w:val="24"/>
                <w:lang w:val="pt-BR"/>
              </w:rPr>
              <w:t>C. góc tới tăng bao nhiêu lần thì góc khúc xạ giảm bấy nhiêu lần.</w:t>
            </w:r>
          </w:p>
          <w:p w:rsidR="00997813" w:rsidRPr="00694162" w:rsidRDefault="00997813" w:rsidP="00997813">
            <w:pPr>
              <w:tabs>
                <w:tab w:val="left" w:pos="240"/>
              </w:tabs>
              <w:rPr>
                <w:rFonts w:ascii="Times New Roman" w:eastAsia="Times New Roman" w:hAnsi="Times New Roman" w:cs="Times New Roman"/>
                <w:sz w:val="24"/>
                <w:szCs w:val="24"/>
                <w:lang w:val="pt-BR"/>
              </w:rPr>
            </w:pPr>
            <w:r w:rsidRPr="00860152">
              <w:rPr>
                <w:rFonts w:ascii="Times New Roman" w:eastAsia="Times New Roman" w:hAnsi="Times New Roman" w:cs="Times New Roman"/>
                <w:color w:val="FF0000"/>
                <w:sz w:val="24"/>
                <w:szCs w:val="24"/>
                <w:lang w:val="pt-BR"/>
              </w:rPr>
              <w:t>D. tia khúc xạ và ti</w:t>
            </w:r>
            <w:r w:rsidR="008108FA" w:rsidRPr="00860152">
              <w:rPr>
                <w:rFonts w:ascii="Times New Roman" w:eastAsia="Times New Roman" w:hAnsi="Times New Roman" w:cs="Times New Roman"/>
                <w:color w:val="FF0000"/>
                <w:sz w:val="24"/>
                <w:szCs w:val="24"/>
                <w:lang w:val="pt-BR"/>
              </w:rPr>
              <w:t>a tới nằm trong cùng một mặt phẳ</w:t>
            </w:r>
            <w:r w:rsidRPr="00860152">
              <w:rPr>
                <w:rFonts w:ascii="Times New Roman" w:eastAsia="Times New Roman" w:hAnsi="Times New Roman" w:cs="Times New Roman"/>
                <w:color w:val="FF0000"/>
                <w:sz w:val="24"/>
                <w:szCs w:val="24"/>
                <w:lang w:val="pt-BR"/>
              </w:rPr>
              <w:t>ng.</w:t>
            </w:r>
          </w:p>
        </w:tc>
      </w:tr>
      <w:tr w:rsidR="00997813" w:rsidRPr="00483522" w:rsidTr="00694162">
        <w:trPr>
          <w:trHeight w:val="320"/>
        </w:trPr>
        <w:tc>
          <w:tcPr>
            <w:tcW w:w="971" w:type="dxa"/>
            <w:vMerge w:val="restart"/>
            <w:shd w:val="clear" w:color="auto" w:fill="auto"/>
          </w:tcPr>
          <w:p w:rsidR="00997813" w:rsidRPr="007F7233" w:rsidRDefault="00997813" w:rsidP="005069A0">
            <w:pPr>
              <w:pStyle w:val="ListParagraph"/>
              <w:numPr>
                <w:ilvl w:val="0"/>
                <w:numId w:val="2"/>
              </w:numPr>
              <w:ind w:left="567" w:hanging="578"/>
              <w:jc w:val="center"/>
              <w:rPr>
                <w:rFonts w:ascii="Times New Roman" w:hAnsi="Times New Roman" w:cs="Times New Roman"/>
                <w:sz w:val="24"/>
                <w:szCs w:val="24"/>
                <w:lang w:val="pt-BR"/>
              </w:rPr>
            </w:pPr>
          </w:p>
        </w:tc>
        <w:tc>
          <w:tcPr>
            <w:tcW w:w="9762" w:type="dxa"/>
            <w:gridSpan w:val="6"/>
            <w:shd w:val="clear" w:color="auto" w:fill="auto"/>
          </w:tcPr>
          <w:p w:rsidR="00997813" w:rsidRPr="00694162" w:rsidRDefault="008C001D" w:rsidP="008C001D">
            <w:pPr>
              <w:tabs>
                <w:tab w:val="left" w:pos="240"/>
                <w:tab w:val="left" w:pos="1800"/>
                <w:tab w:val="left" w:pos="3480"/>
                <w:tab w:val="left" w:pos="5160"/>
              </w:tabs>
              <w:rPr>
                <w:rFonts w:ascii="Times New Roman" w:eastAsia="Times New Roman" w:hAnsi="Times New Roman" w:cs="Times New Roman"/>
                <w:sz w:val="24"/>
                <w:szCs w:val="24"/>
                <w:lang w:val="pt-BR"/>
              </w:rPr>
            </w:pPr>
            <w:r w:rsidRPr="00694162">
              <w:rPr>
                <w:rFonts w:ascii="Times New Roman" w:eastAsia="Times New Roman" w:hAnsi="Times New Roman" w:cs="Times New Roman"/>
                <w:sz w:val="24"/>
                <w:szCs w:val="24"/>
                <w:lang w:val="pt-BR"/>
              </w:rPr>
              <w:t xml:space="preserve">Chiếu ánh sáng từ không khí vào nước có chiết suất n = </w:t>
            </w:r>
            <w:r w:rsidR="00E2673B">
              <w:rPr>
                <w:rFonts w:ascii="Times New Roman" w:eastAsia="Times New Roman" w:hAnsi="Times New Roman" w:cs="Times New Roman"/>
                <w:noProof/>
                <w:position w:val="-24"/>
                <w:sz w:val="24"/>
                <w:szCs w:val="24"/>
                <w:lang w:val="vi-VN" w:eastAsia="vi-VN"/>
              </w:rPr>
              <w:drawing>
                <wp:inline distT="0" distB="0" distL="0" distR="0" wp14:anchorId="01DA3BA1" wp14:editId="2C2E3780">
                  <wp:extent cx="155575" cy="38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sidRPr="00694162">
              <w:rPr>
                <w:rFonts w:ascii="Times New Roman" w:eastAsia="Times New Roman" w:hAnsi="Times New Roman" w:cs="Times New Roman"/>
                <w:sz w:val="24"/>
                <w:szCs w:val="24"/>
                <w:lang w:val="pt-BR"/>
              </w:rPr>
              <w:t xml:space="preserve">. Nếu </w:t>
            </w:r>
            <w:r w:rsidR="00860152">
              <w:rPr>
                <w:rFonts w:ascii="Times New Roman" w:eastAsia="Times New Roman" w:hAnsi="Times New Roman" w:cs="Times New Roman"/>
                <w:sz w:val="24"/>
                <w:szCs w:val="24"/>
                <w:lang w:val="pt-BR"/>
              </w:rPr>
              <w:t>góc tới i = 30</w:t>
            </w:r>
            <w:r w:rsidR="00E74BAE" w:rsidRPr="00694162">
              <w:rPr>
                <w:rFonts w:ascii="Times New Roman" w:eastAsia="Times New Roman" w:hAnsi="Times New Roman" w:cs="Times New Roman"/>
                <w:sz w:val="24"/>
                <w:szCs w:val="24"/>
                <w:vertAlign w:val="superscript"/>
                <w:lang w:val="pt-BR"/>
              </w:rPr>
              <w:t>0</w:t>
            </w:r>
            <w:r w:rsidR="00E74BAE" w:rsidRPr="00694162">
              <w:rPr>
                <w:rFonts w:ascii="Times New Roman" w:eastAsia="Times New Roman" w:hAnsi="Times New Roman" w:cs="Times New Roman"/>
                <w:sz w:val="24"/>
                <w:szCs w:val="24"/>
                <w:lang w:val="pt-BR"/>
              </w:rPr>
              <w:t xml:space="preserve"> thì góc khúc xạ r bằng</w:t>
            </w:r>
            <w:r w:rsidRPr="00694162">
              <w:rPr>
                <w:rFonts w:ascii="Times New Roman" w:eastAsia="Times New Roman" w:hAnsi="Times New Roman" w:cs="Times New Roman"/>
                <w:sz w:val="24"/>
                <w:szCs w:val="24"/>
                <w:lang w:val="pt-BR"/>
              </w:rPr>
              <w:t>:</w:t>
            </w:r>
          </w:p>
        </w:tc>
      </w:tr>
      <w:tr w:rsidR="00B82633" w:rsidRPr="00694162" w:rsidTr="00694162">
        <w:trPr>
          <w:trHeight w:val="320"/>
        </w:trPr>
        <w:tc>
          <w:tcPr>
            <w:tcW w:w="971" w:type="dxa"/>
            <w:vMerge/>
            <w:shd w:val="clear" w:color="auto" w:fill="auto"/>
          </w:tcPr>
          <w:p w:rsidR="00B82633" w:rsidRPr="007F7233" w:rsidRDefault="00B82633" w:rsidP="005069A0">
            <w:pPr>
              <w:pStyle w:val="ListParagraph"/>
              <w:numPr>
                <w:ilvl w:val="0"/>
                <w:numId w:val="2"/>
              </w:numPr>
              <w:ind w:left="567" w:hanging="578"/>
              <w:jc w:val="center"/>
              <w:rPr>
                <w:rFonts w:ascii="Times New Roman" w:hAnsi="Times New Roman" w:cs="Times New Roman"/>
                <w:sz w:val="24"/>
                <w:szCs w:val="24"/>
                <w:lang w:val="pt-BR"/>
              </w:rPr>
            </w:pPr>
          </w:p>
        </w:tc>
        <w:tc>
          <w:tcPr>
            <w:tcW w:w="2297" w:type="dxa"/>
            <w:gridSpan w:val="2"/>
            <w:shd w:val="clear" w:color="auto" w:fill="auto"/>
          </w:tcPr>
          <w:p w:rsidR="00B82633" w:rsidRPr="00694162" w:rsidRDefault="00694162" w:rsidP="00E74BAE">
            <w:pPr>
              <w:rPr>
                <w:rFonts w:ascii="Times New Roman" w:hAnsi="Times New Roman" w:cs="Times New Roman"/>
                <w:sz w:val="24"/>
                <w:szCs w:val="24"/>
                <w:vertAlign w:val="superscript"/>
              </w:rPr>
            </w:pPr>
            <w:r w:rsidRPr="00860152">
              <w:rPr>
                <w:rFonts w:ascii="Times New Roman" w:hAnsi="Times New Roman" w:cs="Times New Roman"/>
                <w:color w:val="FF0000"/>
                <w:sz w:val="24"/>
                <w:szCs w:val="24"/>
              </w:rPr>
              <w:t>A.</w:t>
            </w:r>
            <w:r w:rsidR="00E74BAE" w:rsidRPr="00860152">
              <w:rPr>
                <w:rFonts w:ascii="Times New Roman" w:hAnsi="Times New Roman" w:cs="Times New Roman"/>
                <w:color w:val="FF0000"/>
                <w:sz w:val="24"/>
                <w:szCs w:val="24"/>
              </w:rPr>
              <w:t>22,02</w:t>
            </w:r>
            <w:r w:rsidR="00E74BAE" w:rsidRPr="00860152">
              <w:rPr>
                <w:rFonts w:ascii="Times New Roman" w:hAnsi="Times New Roman" w:cs="Times New Roman"/>
                <w:color w:val="FF0000"/>
                <w:sz w:val="24"/>
                <w:szCs w:val="24"/>
                <w:vertAlign w:val="superscript"/>
              </w:rPr>
              <w:t>0</w:t>
            </w:r>
          </w:p>
        </w:tc>
        <w:tc>
          <w:tcPr>
            <w:tcW w:w="2441" w:type="dxa"/>
            <w:shd w:val="clear" w:color="auto" w:fill="auto"/>
          </w:tcPr>
          <w:p w:rsidR="00B82633" w:rsidRPr="00694162" w:rsidRDefault="00F10F21" w:rsidP="00E74BAE">
            <w:pPr>
              <w:rPr>
                <w:rFonts w:ascii="Times New Roman" w:hAnsi="Times New Roman" w:cs="Times New Roman"/>
                <w:sz w:val="24"/>
                <w:szCs w:val="24"/>
                <w:vertAlign w:val="superscript"/>
              </w:rPr>
            </w:pPr>
            <w:r w:rsidRPr="00694162">
              <w:rPr>
                <w:rFonts w:ascii="Times New Roman" w:hAnsi="Times New Roman" w:cs="Times New Roman"/>
                <w:sz w:val="24"/>
                <w:szCs w:val="24"/>
              </w:rPr>
              <w:t>B.</w:t>
            </w:r>
            <w:r w:rsidR="00E74BAE" w:rsidRPr="00694162">
              <w:rPr>
                <w:rFonts w:ascii="Times New Roman" w:hAnsi="Times New Roman" w:cs="Times New Roman"/>
                <w:sz w:val="24"/>
                <w:szCs w:val="24"/>
              </w:rPr>
              <w:t>21,2</w:t>
            </w:r>
            <w:r w:rsidR="00E74BAE" w:rsidRPr="00694162">
              <w:rPr>
                <w:rFonts w:ascii="Times New Roman" w:hAnsi="Times New Roman" w:cs="Times New Roman"/>
                <w:sz w:val="24"/>
                <w:szCs w:val="24"/>
                <w:vertAlign w:val="superscript"/>
              </w:rPr>
              <w:t>0</w:t>
            </w:r>
          </w:p>
        </w:tc>
        <w:tc>
          <w:tcPr>
            <w:tcW w:w="2297" w:type="dxa"/>
            <w:shd w:val="clear" w:color="auto" w:fill="auto"/>
          </w:tcPr>
          <w:p w:rsidR="00B82633" w:rsidRPr="00694162" w:rsidRDefault="00F10F21" w:rsidP="00E74BAE">
            <w:pPr>
              <w:rPr>
                <w:rFonts w:ascii="Times New Roman" w:hAnsi="Times New Roman" w:cs="Times New Roman"/>
                <w:sz w:val="24"/>
                <w:szCs w:val="24"/>
                <w:vertAlign w:val="superscript"/>
              </w:rPr>
            </w:pPr>
            <w:r w:rsidRPr="00694162">
              <w:rPr>
                <w:rFonts w:ascii="Times New Roman" w:hAnsi="Times New Roman" w:cs="Times New Roman"/>
                <w:sz w:val="24"/>
                <w:szCs w:val="24"/>
              </w:rPr>
              <w:t>C.</w:t>
            </w:r>
            <w:r w:rsidR="00E74BAE" w:rsidRPr="00694162">
              <w:rPr>
                <w:rFonts w:ascii="Times New Roman" w:hAnsi="Times New Roman" w:cs="Times New Roman"/>
                <w:sz w:val="24"/>
                <w:szCs w:val="24"/>
              </w:rPr>
              <w:t>42</w:t>
            </w:r>
            <w:r w:rsidR="00E74BAE" w:rsidRPr="00694162">
              <w:rPr>
                <w:rFonts w:ascii="Times New Roman" w:hAnsi="Times New Roman" w:cs="Times New Roman"/>
                <w:sz w:val="24"/>
                <w:szCs w:val="24"/>
                <w:vertAlign w:val="superscript"/>
              </w:rPr>
              <w:t>0</w:t>
            </w:r>
          </w:p>
        </w:tc>
        <w:tc>
          <w:tcPr>
            <w:tcW w:w="2727" w:type="dxa"/>
            <w:gridSpan w:val="2"/>
            <w:shd w:val="clear" w:color="auto" w:fill="auto"/>
          </w:tcPr>
          <w:p w:rsidR="00B82633" w:rsidRPr="00694162" w:rsidRDefault="00F10F21" w:rsidP="00E74BAE">
            <w:pPr>
              <w:rPr>
                <w:rFonts w:ascii="Times New Roman" w:hAnsi="Times New Roman" w:cs="Times New Roman"/>
                <w:sz w:val="24"/>
                <w:szCs w:val="24"/>
                <w:vertAlign w:val="superscript"/>
              </w:rPr>
            </w:pPr>
            <w:r w:rsidRPr="00694162">
              <w:rPr>
                <w:rFonts w:ascii="Times New Roman" w:hAnsi="Times New Roman" w:cs="Times New Roman"/>
                <w:sz w:val="24"/>
                <w:szCs w:val="24"/>
              </w:rPr>
              <w:t>D.</w:t>
            </w:r>
            <w:r w:rsidR="00E74BAE" w:rsidRPr="00694162">
              <w:rPr>
                <w:rFonts w:ascii="Times New Roman" w:hAnsi="Times New Roman" w:cs="Times New Roman"/>
                <w:sz w:val="24"/>
                <w:szCs w:val="24"/>
              </w:rPr>
              <w:t>24</w:t>
            </w:r>
            <w:r w:rsidR="00E74BAE" w:rsidRPr="00694162">
              <w:rPr>
                <w:rFonts w:ascii="Times New Roman" w:hAnsi="Times New Roman" w:cs="Times New Roman"/>
                <w:sz w:val="24"/>
                <w:szCs w:val="24"/>
                <w:vertAlign w:val="superscript"/>
              </w:rPr>
              <w:t>0</w:t>
            </w:r>
          </w:p>
        </w:tc>
      </w:tr>
      <w:tr w:rsidR="00F10F21" w:rsidRPr="00694162" w:rsidTr="00694162">
        <w:trPr>
          <w:trHeight w:val="320"/>
        </w:trPr>
        <w:tc>
          <w:tcPr>
            <w:tcW w:w="971" w:type="dxa"/>
            <w:vMerge w:val="restart"/>
            <w:shd w:val="clear" w:color="auto" w:fill="auto"/>
          </w:tcPr>
          <w:p w:rsidR="00F10F21" w:rsidRPr="00694162" w:rsidRDefault="00F10F21"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6"/>
            <w:shd w:val="clear" w:color="auto" w:fill="auto"/>
          </w:tcPr>
          <w:p w:rsidR="00F10F21" w:rsidRPr="00694162" w:rsidRDefault="004C75AB">
            <w:pPr>
              <w:rPr>
                <w:rFonts w:ascii="Times New Roman" w:hAnsi="Times New Roman" w:cs="Times New Roman"/>
                <w:sz w:val="24"/>
                <w:szCs w:val="24"/>
              </w:rPr>
            </w:pPr>
            <w:r w:rsidRPr="00694162">
              <w:rPr>
                <w:rFonts w:ascii="Times New Roman" w:hAnsi="Times New Roman" w:cs="Times New Roman"/>
                <w:sz w:val="24"/>
                <w:szCs w:val="24"/>
              </w:rPr>
              <w:t>Cho mộ</w:t>
            </w:r>
            <w:r w:rsidR="009E6E78">
              <w:rPr>
                <w:rFonts w:ascii="Times New Roman" w:hAnsi="Times New Roman" w:cs="Times New Roman"/>
                <w:sz w:val="24"/>
                <w:szCs w:val="24"/>
              </w:rPr>
              <w:t>t tia sáng chiếu</w:t>
            </w:r>
            <w:r w:rsidRPr="00694162">
              <w:rPr>
                <w:rFonts w:ascii="Times New Roman" w:hAnsi="Times New Roman" w:cs="Times New Roman"/>
                <w:sz w:val="24"/>
                <w:szCs w:val="24"/>
              </w:rPr>
              <w:t xml:space="preserve"> từ môi trường</w:t>
            </w:r>
            <w:r w:rsidR="008108FA" w:rsidRPr="00694162">
              <w:rPr>
                <w:rFonts w:ascii="Times New Roman" w:hAnsi="Times New Roman" w:cs="Times New Roman"/>
                <w:sz w:val="24"/>
                <w:szCs w:val="24"/>
              </w:rPr>
              <w:t xml:space="preserve"> trong suốt</w:t>
            </w:r>
            <w:r w:rsidR="007F27D8" w:rsidRPr="00694162">
              <w:rPr>
                <w:rFonts w:ascii="Times New Roman" w:hAnsi="Times New Roman" w:cs="Times New Roman"/>
                <w:sz w:val="24"/>
                <w:szCs w:val="24"/>
              </w:rPr>
              <w:t xml:space="preserve"> có chiết suất</w:t>
            </w:r>
            <w:r w:rsidRPr="00694162">
              <w:rPr>
                <w:rFonts w:ascii="Times New Roman" w:hAnsi="Times New Roman" w:cs="Times New Roman"/>
                <w:sz w:val="24"/>
                <w:szCs w:val="24"/>
              </w:rPr>
              <w:t xml:space="preserve"> (n = </w:t>
            </w:r>
            <m:oMath>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694162">
              <w:rPr>
                <w:rFonts w:ascii="Times New Roman" w:hAnsi="Times New Roman" w:cs="Times New Roman"/>
                <w:sz w:val="24"/>
                <w:szCs w:val="24"/>
              </w:rPr>
              <w:t>) ra không khí. Sự phản xạ toàn phần xảy ra khi góc tới</w:t>
            </w:r>
            <w:r w:rsidR="009D2AA8" w:rsidRPr="00694162">
              <w:rPr>
                <w:rFonts w:ascii="Times New Roman" w:hAnsi="Times New Roman" w:cs="Times New Roman"/>
                <w:sz w:val="24"/>
                <w:szCs w:val="24"/>
              </w:rPr>
              <w:t xml:space="preserve"> i</w:t>
            </w:r>
            <w:r w:rsidR="00F2462E" w:rsidRPr="00694162">
              <w:rPr>
                <w:rFonts w:ascii="Times New Roman" w:hAnsi="Times New Roman" w:cs="Times New Roman"/>
                <w:sz w:val="24"/>
                <w:szCs w:val="24"/>
              </w:rPr>
              <w:t>:</w:t>
            </w:r>
          </w:p>
        </w:tc>
      </w:tr>
      <w:tr w:rsidR="00B82633" w:rsidRPr="00694162"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gridSpan w:val="2"/>
            <w:shd w:val="clear" w:color="auto" w:fill="auto"/>
          </w:tcPr>
          <w:p w:rsidR="00B82633" w:rsidRPr="00694162" w:rsidRDefault="004C75AB">
            <w:pPr>
              <w:rPr>
                <w:rFonts w:ascii="Times New Roman" w:hAnsi="Times New Roman" w:cs="Times New Roman"/>
                <w:sz w:val="24"/>
                <w:szCs w:val="24"/>
                <w:vertAlign w:val="superscript"/>
              </w:rPr>
            </w:pPr>
            <w:r w:rsidRPr="00694162">
              <w:rPr>
                <w:rFonts w:ascii="Times New Roman" w:hAnsi="Times New Roman" w:cs="Times New Roman"/>
                <w:sz w:val="24"/>
                <w:szCs w:val="24"/>
              </w:rPr>
              <w:t xml:space="preserve">A. </w:t>
            </w:r>
            <w:r w:rsidR="009D2AA8" w:rsidRPr="00694162">
              <w:rPr>
                <w:rFonts w:ascii="Times New Roman" w:hAnsi="Times New Roman" w:cs="Times New Roman"/>
                <w:sz w:val="24"/>
                <w:szCs w:val="24"/>
              </w:rPr>
              <w:t>i</w:t>
            </w:r>
            <w:r w:rsidRPr="00694162">
              <w:rPr>
                <w:rFonts w:ascii="Times New Roman" w:hAnsi="Times New Roman" w:cs="Times New Roman"/>
                <w:sz w:val="24"/>
                <w:szCs w:val="24"/>
              </w:rPr>
              <w:t>&gt;30</w:t>
            </w:r>
            <w:r w:rsidRPr="00694162">
              <w:rPr>
                <w:rFonts w:ascii="Times New Roman" w:hAnsi="Times New Roman" w:cs="Times New Roman"/>
                <w:sz w:val="24"/>
                <w:szCs w:val="24"/>
                <w:vertAlign w:val="superscript"/>
              </w:rPr>
              <w:t>0</w:t>
            </w:r>
          </w:p>
        </w:tc>
        <w:tc>
          <w:tcPr>
            <w:tcW w:w="2441" w:type="dxa"/>
            <w:shd w:val="clear" w:color="auto" w:fill="auto"/>
          </w:tcPr>
          <w:p w:rsidR="00B82633" w:rsidRPr="00694162" w:rsidRDefault="004C75AB">
            <w:pPr>
              <w:rPr>
                <w:rFonts w:ascii="Times New Roman" w:hAnsi="Times New Roman" w:cs="Times New Roman"/>
                <w:sz w:val="24"/>
                <w:szCs w:val="24"/>
                <w:vertAlign w:val="superscript"/>
              </w:rPr>
            </w:pPr>
            <w:r w:rsidRPr="00694162">
              <w:rPr>
                <w:rFonts w:ascii="Times New Roman" w:hAnsi="Times New Roman" w:cs="Times New Roman"/>
                <w:sz w:val="24"/>
                <w:szCs w:val="24"/>
              </w:rPr>
              <w:t>B.</w:t>
            </w:r>
            <w:r w:rsidR="009D2AA8" w:rsidRPr="00694162">
              <w:rPr>
                <w:rFonts w:ascii="Times New Roman" w:hAnsi="Times New Roman" w:cs="Times New Roman"/>
                <w:sz w:val="24"/>
                <w:szCs w:val="24"/>
              </w:rPr>
              <w:t>i</w:t>
            </w:r>
            <w:r w:rsidRPr="00694162">
              <w:rPr>
                <w:rFonts w:ascii="Times New Roman" w:hAnsi="Times New Roman" w:cs="Times New Roman"/>
                <w:sz w:val="24"/>
                <w:szCs w:val="24"/>
              </w:rPr>
              <w:t xml:space="preserve"> &lt;60</w:t>
            </w:r>
            <w:r w:rsidRPr="00694162">
              <w:rPr>
                <w:rFonts w:ascii="Times New Roman" w:hAnsi="Times New Roman" w:cs="Times New Roman"/>
                <w:sz w:val="24"/>
                <w:szCs w:val="24"/>
                <w:vertAlign w:val="superscript"/>
              </w:rPr>
              <w:t>0</w:t>
            </w:r>
          </w:p>
        </w:tc>
        <w:tc>
          <w:tcPr>
            <w:tcW w:w="2297" w:type="dxa"/>
            <w:shd w:val="clear" w:color="auto" w:fill="auto"/>
          </w:tcPr>
          <w:p w:rsidR="00B82633" w:rsidRPr="00694162" w:rsidRDefault="004C75AB">
            <w:pPr>
              <w:rPr>
                <w:rFonts w:ascii="Times New Roman" w:hAnsi="Times New Roman" w:cs="Times New Roman"/>
                <w:sz w:val="24"/>
                <w:szCs w:val="24"/>
                <w:vertAlign w:val="superscript"/>
              </w:rPr>
            </w:pPr>
            <w:r w:rsidRPr="00694162">
              <w:rPr>
                <w:rFonts w:ascii="Times New Roman" w:hAnsi="Times New Roman" w:cs="Times New Roman"/>
                <w:sz w:val="24"/>
                <w:szCs w:val="24"/>
              </w:rPr>
              <w:t xml:space="preserve">C. </w:t>
            </w:r>
            <w:r w:rsidR="009D2AA8" w:rsidRPr="00694162">
              <w:rPr>
                <w:rFonts w:ascii="Times New Roman" w:hAnsi="Times New Roman" w:cs="Times New Roman"/>
                <w:sz w:val="24"/>
                <w:szCs w:val="24"/>
              </w:rPr>
              <w:t>i</w:t>
            </w:r>
            <w:r w:rsidR="00860152">
              <w:rPr>
                <w:rFonts w:ascii="Times New Roman" w:hAnsi="Times New Roman" w:cs="Times New Roman"/>
                <w:sz w:val="24"/>
                <w:szCs w:val="24"/>
              </w:rPr>
              <w:t>&lt;45</w:t>
            </w:r>
            <w:r w:rsidRPr="00694162">
              <w:rPr>
                <w:rFonts w:ascii="Times New Roman" w:hAnsi="Times New Roman" w:cs="Times New Roman"/>
                <w:sz w:val="24"/>
                <w:szCs w:val="24"/>
                <w:vertAlign w:val="superscript"/>
              </w:rPr>
              <w:t>0</w:t>
            </w:r>
          </w:p>
        </w:tc>
        <w:tc>
          <w:tcPr>
            <w:tcW w:w="2727" w:type="dxa"/>
            <w:gridSpan w:val="2"/>
            <w:shd w:val="clear" w:color="auto" w:fill="auto"/>
          </w:tcPr>
          <w:p w:rsidR="00B82633" w:rsidRPr="00694162" w:rsidRDefault="004C75AB" w:rsidP="00854BCD">
            <w:pPr>
              <w:tabs>
                <w:tab w:val="left" w:pos="1200"/>
              </w:tabs>
              <w:rPr>
                <w:rFonts w:ascii="Times New Roman" w:hAnsi="Times New Roman" w:cs="Times New Roman"/>
                <w:sz w:val="24"/>
                <w:szCs w:val="24"/>
                <w:vertAlign w:val="superscript"/>
              </w:rPr>
            </w:pPr>
            <w:r w:rsidRPr="00860152">
              <w:rPr>
                <w:rFonts w:ascii="Times New Roman" w:hAnsi="Times New Roman" w:cs="Times New Roman"/>
                <w:color w:val="FF0000"/>
                <w:sz w:val="24"/>
                <w:szCs w:val="24"/>
              </w:rPr>
              <w:t xml:space="preserve">D. </w:t>
            </w:r>
            <w:r w:rsidR="009D2AA8" w:rsidRPr="00860152">
              <w:rPr>
                <w:rFonts w:ascii="Times New Roman" w:hAnsi="Times New Roman" w:cs="Times New Roman"/>
                <w:color w:val="FF0000"/>
                <w:sz w:val="24"/>
                <w:szCs w:val="24"/>
              </w:rPr>
              <w:t>i</w:t>
            </w:r>
            <w:r w:rsidRPr="00860152">
              <w:rPr>
                <w:rFonts w:ascii="Times New Roman" w:hAnsi="Times New Roman" w:cs="Times New Roman"/>
                <w:color w:val="FF0000"/>
                <w:sz w:val="24"/>
                <w:szCs w:val="24"/>
              </w:rPr>
              <w:t>&gt;45</w:t>
            </w:r>
            <w:r w:rsidRPr="00860152">
              <w:rPr>
                <w:rFonts w:ascii="Times New Roman" w:hAnsi="Times New Roman" w:cs="Times New Roman"/>
                <w:color w:val="FF0000"/>
                <w:sz w:val="24"/>
                <w:szCs w:val="24"/>
                <w:vertAlign w:val="superscript"/>
              </w:rPr>
              <w:t>0</w:t>
            </w:r>
            <w:r w:rsidR="00854BCD" w:rsidRPr="00694162">
              <w:rPr>
                <w:rFonts w:ascii="Times New Roman" w:hAnsi="Times New Roman" w:cs="Times New Roman"/>
                <w:sz w:val="24"/>
                <w:szCs w:val="24"/>
                <w:vertAlign w:val="superscript"/>
              </w:rPr>
              <w:tab/>
            </w:r>
          </w:p>
        </w:tc>
      </w:tr>
    </w:tbl>
    <w:p w:rsidR="00854BCD" w:rsidRPr="00694162" w:rsidRDefault="00854BCD">
      <w:r w:rsidRPr="00694162">
        <w:br w:type="page"/>
      </w:r>
    </w:p>
    <w:tbl>
      <w:tblPr>
        <w:tblStyle w:val="TableGrid"/>
        <w:tblW w:w="10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2297"/>
        <w:gridCol w:w="2441"/>
        <w:gridCol w:w="2297"/>
        <w:gridCol w:w="2727"/>
      </w:tblGrid>
      <w:tr w:rsidR="004C75AB" w:rsidRPr="00694162" w:rsidTr="00694162">
        <w:trPr>
          <w:trHeight w:val="320"/>
        </w:trPr>
        <w:tc>
          <w:tcPr>
            <w:tcW w:w="971" w:type="dxa"/>
            <w:vMerge w:val="restart"/>
            <w:shd w:val="clear" w:color="auto" w:fill="auto"/>
          </w:tcPr>
          <w:p w:rsidR="004C75AB" w:rsidRPr="00694162" w:rsidRDefault="004C75AB"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4C75AB" w:rsidRPr="00694162" w:rsidRDefault="004C75AB">
            <w:pPr>
              <w:rPr>
                <w:rFonts w:ascii="Times New Roman" w:hAnsi="Times New Roman" w:cs="Times New Roman"/>
                <w:sz w:val="24"/>
                <w:szCs w:val="24"/>
              </w:rPr>
            </w:pPr>
            <w:r w:rsidRPr="00694162">
              <w:rPr>
                <w:rFonts w:ascii="Times New Roman" w:hAnsi="Times New Roman" w:cs="Times New Roman"/>
                <w:sz w:val="24"/>
                <w:szCs w:val="24"/>
              </w:rPr>
              <w:t>Khi chiếu tia sáng từ môi trường trong suốt có chiết suốt n= 2 ra ngoài không khí thì góc giới hạn phản xạ toàn phần bằng:</w:t>
            </w:r>
          </w:p>
        </w:tc>
      </w:tr>
      <w:tr w:rsidR="00B82633" w:rsidRPr="00694162"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shd w:val="clear" w:color="auto" w:fill="auto"/>
          </w:tcPr>
          <w:p w:rsidR="00B82633" w:rsidRPr="00694162" w:rsidRDefault="004C75AB">
            <w:pPr>
              <w:rPr>
                <w:rFonts w:ascii="Times New Roman" w:hAnsi="Times New Roman" w:cs="Times New Roman"/>
                <w:sz w:val="24"/>
                <w:szCs w:val="24"/>
                <w:vertAlign w:val="superscript"/>
              </w:rPr>
            </w:pPr>
            <w:r w:rsidRPr="00694162">
              <w:rPr>
                <w:rFonts w:ascii="Times New Roman" w:hAnsi="Times New Roman" w:cs="Times New Roman"/>
                <w:sz w:val="24"/>
                <w:szCs w:val="24"/>
              </w:rPr>
              <w:t>A.45</w:t>
            </w:r>
            <w:r w:rsidRPr="00694162">
              <w:rPr>
                <w:rFonts w:ascii="Times New Roman" w:hAnsi="Times New Roman" w:cs="Times New Roman"/>
                <w:sz w:val="24"/>
                <w:szCs w:val="24"/>
                <w:vertAlign w:val="superscript"/>
              </w:rPr>
              <w:t>0</w:t>
            </w:r>
          </w:p>
        </w:tc>
        <w:tc>
          <w:tcPr>
            <w:tcW w:w="2441" w:type="dxa"/>
            <w:shd w:val="clear" w:color="auto" w:fill="auto"/>
          </w:tcPr>
          <w:p w:rsidR="00B82633" w:rsidRPr="00694162" w:rsidRDefault="004C75AB">
            <w:pPr>
              <w:rPr>
                <w:rFonts w:ascii="Times New Roman" w:hAnsi="Times New Roman" w:cs="Times New Roman"/>
                <w:sz w:val="24"/>
                <w:szCs w:val="24"/>
                <w:vertAlign w:val="superscript"/>
              </w:rPr>
            </w:pPr>
            <w:r w:rsidRPr="00DA226C">
              <w:rPr>
                <w:rFonts w:ascii="Times New Roman" w:hAnsi="Times New Roman" w:cs="Times New Roman"/>
                <w:color w:val="FF0000"/>
                <w:sz w:val="24"/>
                <w:szCs w:val="24"/>
              </w:rPr>
              <w:t>B.30</w:t>
            </w:r>
            <w:r w:rsidRPr="00DA226C">
              <w:rPr>
                <w:rFonts w:ascii="Times New Roman" w:hAnsi="Times New Roman" w:cs="Times New Roman"/>
                <w:color w:val="FF0000"/>
                <w:sz w:val="24"/>
                <w:szCs w:val="24"/>
                <w:vertAlign w:val="superscript"/>
              </w:rPr>
              <w:t>0</w:t>
            </w:r>
          </w:p>
        </w:tc>
        <w:tc>
          <w:tcPr>
            <w:tcW w:w="2297" w:type="dxa"/>
            <w:shd w:val="clear" w:color="auto" w:fill="auto"/>
          </w:tcPr>
          <w:p w:rsidR="00B82633" w:rsidRPr="00694162" w:rsidRDefault="004C75AB">
            <w:pPr>
              <w:rPr>
                <w:rFonts w:ascii="Times New Roman" w:hAnsi="Times New Roman" w:cs="Times New Roman"/>
                <w:sz w:val="24"/>
                <w:szCs w:val="24"/>
                <w:vertAlign w:val="superscript"/>
              </w:rPr>
            </w:pPr>
            <w:r w:rsidRPr="00694162">
              <w:rPr>
                <w:rFonts w:ascii="Times New Roman" w:hAnsi="Times New Roman" w:cs="Times New Roman"/>
                <w:sz w:val="24"/>
                <w:szCs w:val="24"/>
              </w:rPr>
              <w:t>C.60</w:t>
            </w:r>
            <w:r w:rsidRPr="00694162">
              <w:rPr>
                <w:rFonts w:ascii="Times New Roman" w:hAnsi="Times New Roman" w:cs="Times New Roman"/>
                <w:sz w:val="24"/>
                <w:szCs w:val="24"/>
                <w:vertAlign w:val="superscript"/>
              </w:rPr>
              <w:t>0</w:t>
            </w:r>
          </w:p>
        </w:tc>
        <w:tc>
          <w:tcPr>
            <w:tcW w:w="2727" w:type="dxa"/>
            <w:shd w:val="clear" w:color="auto" w:fill="auto"/>
          </w:tcPr>
          <w:p w:rsidR="00B82633" w:rsidRPr="00694162" w:rsidRDefault="004C75AB">
            <w:pPr>
              <w:rPr>
                <w:rFonts w:ascii="Times New Roman" w:hAnsi="Times New Roman" w:cs="Times New Roman"/>
                <w:sz w:val="24"/>
                <w:szCs w:val="24"/>
                <w:vertAlign w:val="superscript"/>
              </w:rPr>
            </w:pPr>
            <w:r w:rsidRPr="00694162">
              <w:rPr>
                <w:rFonts w:ascii="Times New Roman" w:hAnsi="Times New Roman" w:cs="Times New Roman"/>
                <w:sz w:val="24"/>
                <w:szCs w:val="24"/>
              </w:rPr>
              <w:t>D.20</w:t>
            </w:r>
            <w:r w:rsidRPr="00694162">
              <w:rPr>
                <w:rFonts w:ascii="Times New Roman" w:hAnsi="Times New Roman" w:cs="Times New Roman"/>
                <w:sz w:val="24"/>
                <w:szCs w:val="24"/>
                <w:vertAlign w:val="superscript"/>
              </w:rPr>
              <w:t>0</w:t>
            </w:r>
          </w:p>
        </w:tc>
      </w:tr>
      <w:tr w:rsidR="004C75AB" w:rsidRPr="00694162" w:rsidTr="00694162">
        <w:trPr>
          <w:trHeight w:val="320"/>
        </w:trPr>
        <w:tc>
          <w:tcPr>
            <w:tcW w:w="971" w:type="dxa"/>
            <w:vMerge w:val="restart"/>
            <w:shd w:val="clear" w:color="auto" w:fill="auto"/>
          </w:tcPr>
          <w:p w:rsidR="004C75AB" w:rsidRPr="00694162" w:rsidRDefault="004C75AB"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4C75AB" w:rsidRPr="00694162" w:rsidRDefault="00637DCA">
            <w:pPr>
              <w:rPr>
                <w:rFonts w:ascii="Times New Roman" w:hAnsi="Times New Roman" w:cs="Times New Roman"/>
                <w:sz w:val="24"/>
                <w:szCs w:val="24"/>
              </w:rPr>
            </w:pPr>
            <w:r w:rsidRPr="00694162">
              <w:rPr>
                <w:rFonts w:ascii="Times New Roman" w:hAnsi="Times New Roman" w:cs="Times New Roman"/>
                <w:sz w:val="24"/>
                <w:szCs w:val="24"/>
              </w:rPr>
              <w:t>Độ tụ của thấu kính hội tụ có đặc điểm:</w:t>
            </w:r>
          </w:p>
        </w:tc>
      </w:tr>
      <w:tr w:rsidR="00637DCA" w:rsidRPr="00694162" w:rsidTr="00694162">
        <w:trPr>
          <w:trHeight w:val="320"/>
        </w:trPr>
        <w:tc>
          <w:tcPr>
            <w:tcW w:w="971" w:type="dxa"/>
            <w:vMerge/>
            <w:shd w:val="clear" w:color="auto" w:fill="auto"/>
          </w:tcPr>
          <w:p w:rsidR="00637DCA" w:rsidRPr="00694162" w:rsidRDefault="00637DCA" w:rsidP="005069A0">
            <w:pPr>
              <w:pStyle w:val="ListParagraph"/>
              <w:numPr>
                <w:ilvl w:val="0"/>
                <w:numId w:val="2"/>
              </w:numPr>
              <w:ind w:left="567" w:hanging="578"/>
              <w:jc w:val="center"/>
              <w:rPr>
                <w:rFonts w:ascii="Times New Roman" w:hAnsi="Times New Roman" w:cs="Times New Roman"/>
                <w:sz w:val="24"/>
                <w:szCs w:val="24"/>
              </w:rPr>
            </w:pPr>
          </w:p>
        </w:tc>
        <w:tc>
          <w:tcPr>
            <w:tcW w:w="2297" w:type="dxa"/>
            <w:shd w:val="clear" w:color="auto" w:fill="auto"/>
          </w:tcPr>
          <w:p w:rsidR="00637DCA" w:rsidRPr="00694162" w:rsidRDefault="00637DCA" w:rsidP="00637DCA">
            <w:pPr>
              <w:pStyle w:val="ListParagraph"/>
              <w:numPr>
                <w:ilvl w:val="0"/>
                <w:numId w:val="15"/>
              </w:numPr>
              <w:rPr>
                <w:rFonts w:ascii="Times New Roman" w:hAnsi="Times New Roman" w:cs="Times New Roman"/>
                <w:sz w:val="24"/>
                <w:szCs w:val="24"/>
              </w:rPr>
            </w:pPr>
            <w:r w:rsidRPr="00694162">
              <w:rPr>
                <w:rFonts w:ascii="Times New Roman" w:hAnsi="Times New Roman" w:cs="Times New Roman"/>
                <w:sz w:val="24"/>
                <w:szCs w:val="24"/>
              </w:rPr>
              <w:t>D = f</w:t>
            </w:r>
          </w:p>
        </w:tc>
        <w:tc>
          <w:tcPr>
            <w:tcW w:w="2441" w:type="dxa"/>
            <w:shd w:val="clear" w:color="auto" w:fill="auto"/>
          </w:tcPr>
          <w:p w:rsidR="00637DCA" w:rsidRPr="00694162" w:rsidRDefault="00637DCA" w:rsidP="00637DCA">
            <w:pPr>
              <w:pStyle w:val="ListParagraph"/>
              <w:numPr>
                <w:ilvl w:val="0"/>
                <w:numId w:val="15"/>
              </w:numPr>
              <w:rPr>
                <w:rFonts w:ascii="Times New Roman" w:hAnsi="Times New Roman" w:cs="Times New Roman"/>
                <w:sz w:val="24"/>
                <w:szCs w:val="24"/>
              </w:rPr>
            </w:pPr>
            <w:r w:rsidRPr="00694162">
              <w:rPr>
                <w:rFonts w:ascii="Times New Roman" w:hAnsi="Times New Roman" w:cs="Times New Roman"/>
                <w:sz w:val="24"/>
                <w:szCs w:val="24"/>
              </w:rPr>
              <w:t>D&gt;f</w:t>
            </w:r>
          </w:p>
        </w:tc>
        <w:tc>
          <w:tcPr>
            <w:tcW w:w="2297" w:type="dxa"/>
            <w:shd w:val="clear" w:color="auto" w:fill="auto"/>
          </w:tcPr>
          <w:p w:rsidR="00637DCA" w:rsidRPr="00694162" w:rsidRDefault="00637DCA" w:rsidP="00637DCA">
            <w:pPr>
              <w:pStyle w:val="ListParagraph"/>
              <w:numPr>
                <w:ilvl w:val="0"/>
                <w:numId w:val="15"/>
              </w:numPr>
              <w:rPr>
                <w:rFonts w:ascii="Times New Roman" w:hAnsi="Times New Roman" w:cs="Times New Roman"/>
                <w:sz w:val="24"/>
                <w:szCs w:val="24"/>
              </w:rPr>
            </w:pPr>
            <w:r w:rsidRPr="00DA226C">
              <w:rPr>
                <w:rFonts w:ascii="Times New Roman" w:hAnsi="Times New Roman" w:cs="Times New Roman"/>
                <w:color w:val="FF0000"/>
                <w:sz w:val="24"/>
                <w:szCs w:val="24"/>
              </w:rPr>
              <w:t>D&gt;0</w:t>
            </w:r>
          </w:p>
        </w:tc>
        <w:tc>
          <w:tcPr>
            <w:tcW w:w="2727" w:type="dxa"/>
            <w:shd w:val="clear" w:color="auto" w:fill="auto"/>
          </w:tcPr>
          <w:p w:rsidR="00637DCA" w:rsidRPr="00694162" w:rsidRDefault="00637DCA" w:rsidP="00637DCA">
            <w:pPr>
              <w:pStyle w:val="ListParagraph"/>
              <w:numPr>
                <w:ilvl w:val="0"/>
                <w:numId w:val="15"/>
              </w:numPr>
              <w:rPr>
                <w:rFonts w:ascii="Times New Roman" w:hAnsi="Times New Roman" w:cs="Times New Roman"/>
                <w:sz w:val="24"/>
                <w:szCs w:val="24"/>
              </w:rPr>
            </w:pPr>
            <w:r w:rsidRPr="00694162">
              <w:rPr>
                <w:rFonts w:ascii="Times New Roman" w:hAnsi="Times New Roman" w:cs="Times New Roman"/>
                <w:sz w:val="24"/>
                <w:szCs w:val="24"/>
              </w:rPr>
              <w:t>D&lt;0</w:t>
            </w:r>
          </w:p>
        </w:tc>
      </w:tr>
      <w:tr w:rsidR="00637DCA" w:rsidRPr="00694162" w:rsidTr="00694162">
        <w:trPr>
          <w:trHeight w:val="320"/>
        </w:trPr>
        <w:tc>
          <w:tcPr>
            <w:tcW w:w="971" w:type="dxa"/>
            <w:vMerge w:val="restart"/>
            <w:shd w:val="clear" w:color="auto" w:fill="auto"/>
          </w:tcPr>
          <w:p w:rsidR="00637DCA" w:rsidRPr="00694162" w:rsidRDefault="00637DCA"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637DCA" w:rsidRPr="00694162" w:rsidRDefault="00637DCA">
            <w:pPr>
              <w:rPr>
                <w:rFonts w:ascii="Times New Roman" w:hAnsi="Times New Roman" w:cs="Times New Roman"/>
                <w:sz w:val="24"/>
                <w:szCs w:val="24"/>
              </w:rPr>
            </w:pPr>
            <w:r w:rsidRPr="00694162">
              <w:rPr>
                <w:rFonts w:ascii="Times New Roman" w:hAnsi="Times New Roman" w:cs="Times New Roman"/>
                <w:sz w:val="24"/>
                <w:szCs w:val="24"/>
                <w:lang w:val="nl-NL"/>
              </w:rPr>
              <w:t>Trong các nhận định sau, nhận định đúng về đường truyền ánh sáng qua thấu kính hội tụ là</w:t>
            </w:r>
          </w:p>
        </w:tc>
      </w:tr>
      <w:tr w:rsidR="00637DCA" w:rsidRPr="00483522" w:rsidTr="00694162">
        <w:trPr>
          <w:trHeight w:val="320"/>
        </w:trPr>
        <w:tc>
          <w:tcPr>
            <w:tcW w:w="971" w:type="dxa"/>
            <w:vMerge/>
            <w:shd w:val="clear" w:color="auto" w:fill="auto"/>
          </w:tcPr>
          <w:p w:rsidR="00637DCA" w:rsidRPr="00694162" w:rsidRDefault="00637DCA"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637DCA" w:rsidRPr="00694162" w:rsidRDefault="00637DCA" w:rsidP="00637DCA">
            <w:pPr>
              <w:tabs>
                <w:tab w:val="left" w:pos="180"/>
                <w:tab w:val="left" w:pos="2793"/>
                <w:tab w:val="left" w:pos="5121"/>
                <w:tab w:val="left" w:pos="5415"/>
                <w:tab w:val="left" w:pos="5819"/>
                <w:tab w:val="left" w:pos="7923"/>
              </w:tabs>
              <w:jc w:val="left"/>
              <w:rPr>
                <w:rFonts w:ascii="Times New Roman" w:eastAsia="Times New Roman" w:hAnsi="Times New Roman" w:cs="Times New Roman"/>
                <w:sz w:val="24"/>
                <w:szCs w:val="24"/>
                <w:lang w:val="nl-NL"/>
              </w:rPr>
            </w:pPr>
            <w:r w:rsidRPr="00DA226C">
              <w:rPr>
                <w:rFonts w:ascii="Times New Roman" w:eastAsia="Times New Roman" w:hAnsi="Times New Roman" w:cs="Times New Roman"/>
                <w:color w:val="FF0000"/>
                <w:sz w:val="24"/>
                <w:szCs w:val="24"/>
                <w:lang w:val="nl-NL"/>
              </w:rPr>
              <w:t>A. Tia sáng tới đi qua tiêu điểm vật chính thì ló ra song song với trục chính;</w:t>
            </w:r>
            <w:r w:rsidRPr="00694162">
              <w:rPr>
                <w:rFonts w:ascii="Times New Roman" w:eastAsia="Times New Roman" w:hAnsi="Times New Roman" w:cs="Times New Roman"/>
                <w:sz w:val="24"/>
                <w:szCs w:val="24"/>
                <w:lang w:val="nl-NL"/>
              </w:rPr>
              <w:tab/>
            </w:r>
          </w:p>
          <w:p w:rsidR="00637DCA" w:rsidRPr="00694162" w:rsidRDefault="00637DCA" w:rsidP="00637DCA">
            <w:pPr>
              <w:tabs>
                <w:tab w:val="left" w:pos="180"/>
                <w:tab w:val="left" w:pos="2793"/>
                <w:tab w:val="left" w:pos="5121"/>
                <w:tab w:val="left" w:pos="5415"/>
                <w:tab w:val="left" w:pos="5819"/>
                <w:tab w:val="left" w:pos="7923"/>
              </w:tabs>
              <w:jc w:val="left"/>
              <w:rPr>
                <w:rFonts w:ascii="Times New Roman" w:eastAsia="Times New Roman" w:hAnsi="Times New Roman" w:cs="Times New Roman"/>
                <w:sz w:val="24"/>
                <w:szCs w:val="24"/>
                <w:lang w:val="nl-NL"/>
              </w:rPr>
            </w:pPr>
            <w:r w:rsidRPr="00694162">
              <w:rPr>
                <w:rFonts w:ascii="Times New Roman" w:eastAsia="Times New Roman" w:hAnsi="Times New Roman" w:cs="Times New Roman"/>
                <w:sz w:val="24"/>
                <w:szCs w:val="24"/>
                <w:lang w:val="nl-NL"/>
              </w:rPr>
              <w:t>B. Tia sáng song song với trục chính thì ló ra đi qua tiêu điểm vật chính;</w:t>
            </w:r>
          </w:p>
          <w:p w:rsidR="00637DCA" w:rsidRPr="00694162" w:rsidRDefault="00637DCA" w:rsidP="00637DCA">
            <w:pPr>
              <w:tabs>
                <w:tab w:val="left" w:pos="180"/>
                <w:tab w:val="left" w:pos="2793"/>
                <w:tab w:val="left" w:pos="5121"/>
                <w:tab w:val="left" w:pos="5415"/>
                <w:tab w:val="left" w:pos="5819"/>
                <w:tab w:val="left" w:pos="7923"/>
              </w:tabs>
              <w:jc w:val="left"/>
              <w:rPr>
                <w:rFonts w:ascii="Times New Roman" w:eastAsia="Times New Roman" w:hAnsi="Times New Roman" w:cs="Times New Roman"/>
                <w:sz w:val="24"/>
                <w:szCs w:val="24"/>
                <w:lang w:val="nl-NL"/>
              </w:rPr>
            </w:pPr>
            <w:r w:rsidRPr="00694162">
              <w:rPr>
                <w:rFonts w:ascii="Times New Roman" w:eastAsia="Times New Roman" w:hAnsi="Times New Roman" w:cs="Times New Roman"/>
                <w:sz w:val="24"/>
                <w:szCs w:val="24"/>
                <w:lang w:val="nl-NL"/>
              </w:rPr>
              <w:t>C. Tia tới qua tiêu điểm vật chính thì tia ló đi thẳng;</w:t>
            </w:r>
            <w:r w:rsidRPr="00694162">
              <w:rPr>
                <w:rFonts w:ascii="Times New Roman" w:eastAsia="Times New Roman" w:hAnsi="Times New Roman" w:cs="Times New Roman"/>
                <w:sz w:val="24"/>
                <w:szCs w:val="24"/>
                <w:lang w:val="nl-NL"/>
              </w:rPr>
              <w:tab/>
            </w:r>
          </w:p>
          <w:p w:rsidR="00637DCA" w:rsidRPr="007F7233" w:rsidRDefault="00637DCA" w:rsidP="00637DCA">
            <w:pPr>
              <w:tabs>
                <w:tab w:val="left" w:pos="180"/>
                <w:tab w:val="left" w:pos="5208"/>
              </w:tabs>
              <w:rPr>
                <w:rFonts w:ascii="Times New Roman" w:eastAsia="Times New Roman" w:hAnsi="Times New Roman" w:cs="Times New Roman"/>
                <w:sz w:val="24"/>
                <w:szCs w:val="24"/>
                <w:lang w:val="nl-NL"/>
              </w:rPr>
            </w:pPr>
            <w:r w:rsidRPr="00694162">
              <w:rPr>
                <w:rFonts w:ascii="Times New Roman" w:eastAsia="Times New Roman" w:hAnsi="Times New Roman" w:cs="Times New Roman"/>
                <w:sz w:val="24"/>
                <w:szCs w:val="24"/>
                <w:lang w:val="nl-NL"/>
              </w:rPr>
              <w:t>D. Tia sáng đi song song với trục chính của thấu kính tia ló không cắt trục chính.</w:t>
            </w:r>
          </w:p>
        </w:tc>
      </w:tr>
      <w:tr w:rsidR="00637DCA" w:rsidRPr="00483522" w:rsidTr="00694162">
        <w:trPr>
          <w:trHeight w:val="320"/>
        </w:trPr>
        <w:tc>
          <w:tcPr>
            <w:tcW w:w="971" w:type="dxa"/>
            <w:vMerge w:val="restart"/>
            <w:shd w:val="clear" w:color="auto" w:fill="auto"/>
          </w:tcPr>
          <w:p w:rsidR="00637DCA" w:rsidRPr="007F7233" w:rsidRDefault="00637DCA" w:rsidP="005069A0">
            <w:pPr>
              <w:pStyle w:val="ListParagraph"/>
              <w:numPr>
                <w:ilvl w:val="0"/>
                <w:numId w:val="2"/>
              </w:numPr>
              <w:ind w:left="567" w:hanging="578"/>
              <w:jc w:val="center"/>
              <w:rPr>
                <w:rFonts w:ascii="Times New Roman" w:hAnsi="Times New Roman" w:cs="Times New Roman"/>
                <w:sz w:val="24"/>
                <w:szCs w:val="24"/>
                <w:lang w:val="nl-NL"/>
              </w:rPr>
            </w:pPr>
          </w:p>
        </w:tc>
        <w:tc>
          <w:tcPr>
            <w:tcW w:w="9762" w:type="dxa"/>
            <w:gridSpan w:val="4"/>
            <w:shd w:val="clear" w:color="auto" w:fill="auto"/>
          </w:tcPr>
          <w:p w:rsidR="00637DCA" w:rsidRPr="007F7233" w:rsidRDefault="00637DCA" w:rsidP="00637DCA">
            <w:pPr>
              <w:jc w:val="left"/>
              <w:rPr>
                <w:rFonts w:ascii="Times New Roman" w:eastAsia="Times New Roman" w:hAnsi="Times New Roman" w:cs="Times New Roman"/>
                <w:sz w:val="24"/>
                <w:szCs w:val="24"/>
                <w:lang w:val="nl-NL"/>
              </w:rPr>
            </w:pPr>
            <w:r w:rsidRPr="007F7233">
              <w:rPr>
                <w:rFonts w:ascii="Times New Roman" w:eastAsia="Times New Roman" w:hAnsi="Times New Roman" w:cs="Times New Roman"/>
                <w:sz w:val="24"/>
                <w:szCs w:val="24"/>
                <w:lang w:val="nl-NL"/>
              </w:rPr>
              <w:t>Thấu kính có độ tụ D = -2 (dp), điều đó có nghĩa là</w:t>
            </w:r>
          </w:p>
        </w:tc>
      </w:tr>
      <w:tr w:rsidR="00637DCA" w:rsidRPr="00483522" w:rsidTr="00694162">
        <w:trPr>
          <w:trHeight w:val="320"/>
        </w:trPr>
        <w:tc>
          <w:tcPr>
            <w:tcW w:w="971" w:type="dxa"/>
            <w:vMerge/>
            <w:shd w:val="clear" w:color="auto" w:fill="auto"/>
          </w:tcPr>
          <w:p w:rsidR="00637DCA" w:rsidRPr="007F7233" w:rsidRDefault="00637DCA" w:rsidP="005069A0">
            <w:pPr>
              <w:pStyle w:val="ListParagraph"/>
              <w:numPr>
                <w:ilvl w:val="0"/>
                <w:numId w:val="2"/>
              </w:numPr>
              <w:ind w:left="567" w:hanging="578"/>
              <w:jc w:val="center"/>
              <w:rPr>
                <w:rFonts w:ascii="Times New Roman" w:hAnsi="Times New Roman" w:cs="Times New Roman"/>
                <w:sz w:val="24"/>
                <w:szCs w:val="24"/>
                <w:lang w:val="nl-NL"/>
              </w:rPr>
            </w:pPr>
          </w:p>
        </w:tc>
        <w:tc>
          <w:tcPr>
            <w:tcW w:w="9762" w:type="dxa"/>
            <w:gridSpan w:val="4"/>
            <w:shd w:val="clear" w:color="auto" w:fill="auto"/>
          </w:tcPr>
          <w:p w:rsidR="00637DCA" w:rsidRPr="007F7233" w:rsidRDefault="00637DCA" w:rsidP="00637DCA">
            <w:pPr>
              <w:jc w:val="left"/>
              <w:rPr>
                <w:rFonts w:ascii="Times New Roman" w:eastAsia="Times New Roman" w:hAnsi="Times New Roman" w:cs="Times New Roman"/>
                <w:sz w:val="24"/>
                <w:szCs w:val="24"/>
                <w:lang w:val="nl-NL"/>
              </w:rPr>
            </w:pPr>
            <w:r w:rsidRPr="00DA226C">
              <w:rPr>
                <w:rFonts w:ascii="Times New Roman" w:eastAsia="Times New Roman" w:hAnsi="Times New Roman" w:cs="Times New Roman"/>
                <w:color w:val="FF0000"/>
                <w:sz w:val="24"/>
                <w:szCs w:val="24"/>
                <w:lang w:val="nl-NL"/>
              </w:rPr>
              <w:t>A. TKPK có tiêu cự f = - 50 cm.</w:t>
            </w:r>
            <w:r w:rsidRPr="007F7233">
              <w:rPr>
                <w:rFonts w:ascii="Times New Roman" w:eastAsia="Times New Roman" w:hAnsi="Times New Roman" w:cs="Times New Roman"/>
                <w:sz w:val="24"/>
                <w:szCs w:val="24"/>
                <w:lang w:val="nl-NL"/>
              </w:rPr>
              <w:tab/>
            </w:r>
            <w:r w:rsidRPr="007F7233">
              <w:rPr>
                <w:rFonts w:ascii="Times New Roman" w:eastAsia="Times New Roman" w:hAnsi="Times New Roman" w:cs="Times New Roman"/>
                <w:sz w:val="24"/>
                <w:szCs w:val="24"/>
                <w:lang w:val="nl-NL"/>
              </w:rPr>
              <w:tab/>
            </w:r>
            <w:r w:rsidRPr="007F7233">
              <w:rPr>
                <w:rFonts w:ascii="Times New Roman" w:eastAsia="Times New Roman" w:hAnsi="Times New Roman" w:cs="Times New Roman"/>
                <w:sz w:val="24"/>
                <w:szCs w:val="24"/>
                <w:lang w:val="nl-NL"/>
              </w:rPr>
              <w:tab/>
              <w:t>B. TKPK có tiêu cự f = - 20 cm.</w:t>
            </w:r>
          </w:p>
          <w:p w:rsidR="00637DCA" w:rsidRPr="007F7233" w:rsidRDefault="00637DCA" w:rsidP="00637DCA">
            <w:pPr>
              <w:rPr>
                <w:rFonts w:ascii="Times New Roman" w:hAnsi="Times New Roman" w:cs="Times New Roman"/>
                <w:sz w:val="24"/>
                <w:szCs w:val="24"/>
                <w:lang w:val="nl-NL"/>
              </w:rPr>
            </w:pPr>
            <w:r w:rsidRPr="007F7233">
              <w:rPr>
                <w:rFonts w:ascii="Times New Roman" w:eastAsia="Times New Roman" w:hAnsi="Times New Roman" w:cs="Times New Roman"/>
                <w:sz w:val="24"/>
                <w:szCs w:val="24"/>
                <w:lang w:val="nl-NL"/>
              </w:rPr>
              <w:t>C. TKHT có tiêu cự f = + 50 cm.</w:t>
            </w:r>
            <w:r w:rsidRPr="007F7233">
              <w:rPr>
                <w:rFonts w:ascii="Times New Roman" w:eastAsia="Times New Roman" w:hAnsi="Times New Roman" w:cs="Times New Roman"/>
                <w:sz w:val="24"/>
                <w:szCs w:val="24"/>
                <w:lang w:val="nl-NL"/>
              </w:rPr>
              <w:tab/>
              <w:t xml:space="preserve">                        D. TKHT có tiêu cự f = + 20 cm.</w:t>
            </w:r>
          </w:p>
        </w:tc>
      </w:tr>
      <w:tr w:rsidR="00637DCA" w:rsidRPr="00694162" w:rsidTr="00694162">
        <w:trPr>
          <w:trHeight w:val="320"/>
        </w:trPr>
        <w:tc>
          <w:tcPr>
            <w:tcW w:w="971" w:type="dxa"/>
            <w:vMerge w:val="restart"/>
            <w:shd w:val="clear" w:color="auto" w:fill="auto"/>
          </w:tcPr>
          <w:p w:rsidR="00637DCA" w:rsidRPr="007F7233" w:rsidRDefault="00637DCA" w:rsidP="005069A0">
            <w:pPr>
              <w:pStyle w:val="ListParagraph"/>
              <w:numPr>
                <w:ilvl w:val="0"/>
                <w:numId w:val="2"/>
              </w:numPr>
              <w:ind w:left="567" w:hanging="578"/>
              <w:jc w:val="center"/>
              <w:rPr>
                <w:rFonts w:ascii="Times New Roman" w:hAnsi="Times New Roman" w:cs="Times New Roman"/>
                <w:sz w:val="24"/>
                <w:szCs w:val="24"/>
                <w:lang w:val="nl-NL"/>
              </w:rPr>
            </w:pPr>
          </w:p>
        </w:tc>
        <w:tc>
          <w:tcPr>
            <w:tcW w:w="9762" w:type="dxa"/>
            <w:gridSpan w:val="4"/>
            <w:shd w:val="clear" w:color="auto" w:fill="auto"/>
          </w:tcPr>
          <w:p w:rsidR="00637DCA" w:rsidRPr="00694162" w:rsidRDefault="001A5C16" w:rsidP="001A5C16">
            <w:pPr>
              <w:tabs>
                <w:tab w:val="left" w:pos="513"/>
                <w:tab w:val="left" w:pos="2850"/>
                <w:tab w:val="left" w:pos="5358"/>
                <w:tab w:val="left" w:pos="7923"/>
              </w:tabs>
              <w:jc w:val="left"/>
              <w:rPr>
                <w:rFonts w:ascii="Times New Roman" w:eastAsia="Times New Roman" w:hAnsi="Times New Roman" w:cs="Times New Roman"/>
                <w:sz w:val="24"/>
                <w:szCs w:val="24"/>
                <w:lang w:val="nl-NL"/>
              </w:rPr>
            </w:pPr>
            <w:r w:rsidRPr="00694162">
              <w:rPr>
                <w:rFonts w:ascii="Times New Roman" w:eastAsia="Times New Roman" w:hAnsi="Times New Roman" w:cs="Times New Roman"/>
                <w:sz w:val="24"/>
                <w:szCs w:val="24"/>
                <w:lang w:val="nl-NL"/>
              </w:rPr>
              <w:t>Vật sáng thật AB</w:t>
            </w:r>
            <w:r w:rsidR="003D0636">
              <w:rPr>
                <w:rFonts w:ascii="Times New Roman" w:eastAsia="Times New Roman" w:hAnsi="Times New Roman" w:cs="Times New Roman"/>
                <w:sz w:val="24"/>
                <w:szCs w:val="24"/>
                <w:lang w:val="nl-NL"/>
              </w:rPr>
              <w:t xml:space="preserve"> đặt trên trục chính và</w:t>
            </w:r>
            <w:r w:rsidRPr="00694162">
              <w:rPr>
                <w:rFonts w:ascii="Times New Roman" w:eastAsia="Times New Roman" w:hAnsi="Times New Roman" w:cs="Times New Roman"/>
                <w:sz w:val="24"/>
                <w:szCs w:val="24"/>
                <w:lang w:val="nl-NL"/>
              </w:rPr>
              <w:t xml:space="preserve"> vuông góc</w:t>
            </w:r>
            <w:r w:rsidR="003D0636">
              <w:rPr>
                <w:rFonts w:ascii="Times New Roman" w:eastAsia="Times New Roman" w:hAnsi="Times New Roman" w:cs="Times New Roman"/>
                <w:sz w:val="24"/>
                <w:szCs w:val="24"/>
                <w:lang w:val="nl-NL"/>
              </w:rPr>
              <w:t xml:space="preserve"> với</w:t>
            </w:r>
            <w:r w:rsidRPr="00694162">
              <w:rPr>
                <w:rFonts w:ascii="Times New Roman" w:eastAsia="Times New Roman" w:hAnsi="Times New Roman" w:cs="Times New Roman"/>
                <w:sz w:val="24"/>
                <w:szCs w:val="24"/>
                <w:lang w:val="nl-NL"/>
              </w:rPr>
              <w:t xml:space="preserve"> trục chính của TKHT cho ảnh ngược chiều cao bằng vật. Vật AB đặt ở vị trí nào sau đây:</w:t>
            </w:r>
          </w:p>
        </w:tc>
      </w:tr>
      <w:tr w:rsidR="001A5C16" w:rsidRPr="00694162" w:rsidTr="00694162">
        <w:trPr>
          <w:trHeight w:val="320"/>
        </w:trPr>
        <w:tc>
          <w:tcPr>
            <w:tcW w:w="971" w:type="dxa"/>
            <w:vMerge/>
            <w:shd w:val="clear" w:color="auto" w:fill="auto"/>
          </w:tcPr>
          <w:p w:rsidR="001A5C16" w:rsidRPr="00694162" w:rsidRDefault="001A5C16"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694162" w:rsidRDefault="00697424" w:rsidP="00697424">
            <w:pPr>
              <w:tabs>
                <w:tab w:val="left" w:pos="364"/>
              </w:tabs>
              <w:jc w:val="left"/>
              <w:rPr>
                <w:rFonts w:ascii="Times New Roman" w:hAnsi="Times New Roman" w:cs="Times New Roman"/>
                <w:sz w:val="24"/>
                <w:szCs w:val="24"/>
              </w:rPr>
            </w:pPr>
            <w:r w:rsidRPr="00694162">
              <w:rPr>
                <w:rFonts w:ascii="Times New Roman" w:hAnsi="Times New Roman" w:cs="Times New Roman"/>
                <w:sz w:val="24"/>
                <w:szCs w:val="24"/>
              </w:rPr>
              <w:t>A.</w:t>
            </w:r>
            <w:r w:rsidR="001A5C16" w:rsidRPr="00694162">
              <w:rPr>
                <w:rFonts w:ascii="Times New Roman" w:hAnsi="Times New Roman" w:cs="Times New Roman"/>
                <w:sz w:val="24"/>
                <w:szCs w:val="24"/>
              </w:rPr>
              <w:t>Đặt tại tiêu điểm</w:t>
            </w:r>
            <w:r w:rsidR="00854BCD" w:rsidRPr="00694162">
              <w:rPr>
                <w:rFonts w:ascii="Times New Roman" w:hAnsi="Times New Roman" w:cs="Times New Roman"/>
                <w:sz w:val="24"/>
                <w:szCs w:val="24"/>
              </w:rPr>
              <w:t xml:space="preserve">.   </w:t>
            </w:r>
            <w:r w:rsidR="00694162">
              <w:rPr>
                <w:rFonts w:ascii="Times New Roman" w:hAnsi="Times New Roman" w:cs="Times New Roman"/>
                <w:sz w:val="24"/>
                <w:szCs w:val="24"/>
              </w:rPr>
              <w:t xml:space="preserve">                                                </w:t>
            </w:r>
            <w:r w:rsidR="00854BCD" w:rsidRPr="00694162">
              <w:rPr>
                <w:rFonts w:ascii="Times New Roman" w:hAnsi="Times New Roman" w:cs="Times New Roman"/>
                <w:sz w:val="24"/>
                <w:szCs w:val="24"/>
              </w:rPr>
              <w:t xml:space="preserve"> </w:t>
            </w:r>
            <w:r w:rsidRPr="00694162">
              <w:rPr>
                <w:rFonts w:ascii="Times New Roman" w:hAnsi="Times New Roman" w:cs="Times New Roman"/>
                <w:sz w:val="24"/>
                <w:szCs w:val="24"/>
              </w:rPr>
              <w:t xml:space="preserve">B. </w:t>
            </w:r>
            <w:r w:rsidR="001A5C16" w:rsidRPr="00694162">
              <w:rPr>
                <w:rFonts w:ascii="Times New Roman" w:hAnsi="Times New Roman" w:cs="Times New Roman"/>
                <w:sz w:val="24"/>
                <w:szCs w:val="24"/>
              </w:rPr>
              <w:t>Đặt trước tiêu điểm</w:t>
            </w:r>
            <w:r w:rsidRPr="00694162">
              <w:rPr>
                <w:rFonts w:ascii="Times New Roman" w:hAnsi="Times New Roman" w:cs="Times New Roman"/>
                <w:sz w:val="24"/>
                <w:szCs w:val="24"/>
              </w:rPr>
              <w:t>.</w:t>
            </w:r>
            <w:r w:rsidR="00854BCD" w:rsidRPr="00694162">
              <w:rPr>
                <w:rFonts w:ascii="Times New Roman" w:hAnsi="Times New Roman" w:cs="Times New Roman"/>
                <w:sz w:val="24"/>
                <w:szCs w:val="24"/>
              </w:rPr>
              <w:t xml:space="preserve">   </w:t>
            </w:r>
          </w:p>
          <w:p w:rsidR="001A5C16" w:rsidRPr="00694162" w:rsidRDefault="00697424" w:rsidP="00697424">
            <w:pPr>
              <w:tabs>
                <w:tab w:val="left" w:pos="364"/>
              </w:tabs>
              <w:jc w:val="left"/>
              <w:rPr>
                <w:rFonts w:ascii="Times New Roman" w:hAnsi="Times New Roman" w:cs="Times New Roman"/>
                <w:sz w:val="24"/>
                <w:szCs w:val="24"/>
              </w:rPr>
            </w:pPr>
            <w:r w:rsidRPr="00694162">
              <w:rPr>
                <w:rFonts w:ascii="Times New Roman" w:hAnsi="Times New Roman" w:cs="Times New Roman"/>
                <w:sz w:val="24"/>
                <w:szCs w:val="24"/>
              </w:rPr>
              <w:t>C.</w:t>
            </w:r>
            <w:r w:rsidR="001A5C16" w:rsidRPr="00694162">
              <w:rPr>
                <w:rFonts w:ascii="Times New Roman" w:hAnsi="Times New Roman" w:cs="Times New Roman"/>
                <w:sz w:val="24"/>
                <w:szCs w:val="24"/>
              </w:rPr>
              <w:t>Đặt cách thấu kính 3f</w:t>
            </w:r>
            <w:r w:rsidR="00854BCD" w:rsidRPr="00694162">
              <w:rPr>
                <w:rFonts w:ascii="Times New Roman" w:hAnsi="Times New Roman" w:cs="Times New Roman"/>
                <w:sz w:val="24"/>
                <w:szCs w:val="24"/>
              </w:rPr>
              <w:t xml:space="preserve">.   </w:t>
            </w:r>
            <w:r w:rsidR="00694162">
              <w:rPr>
                <w:rFonts w:ascii="Times New Roman" w:hAnsi="Times New Roman" w:cs="Times New Roman"/>
                <w:sz w:val="24"/>
                <w:szCs w:val="24"/>
              </w:rPr>
              <w:t xml:space="preserve">                                          </w:t>
            </w:r>
            <w:r w:rsidRPr="00DA226C">
              <w:rPr>
                <w:rFonts w:ascii="Times New Roman" w:hAnsi="Times New Roman" w:cs="Times New Roman"/>
                <w:color w:val="FF0000"/>
                <w:sz w:val="24"/>
                <w:szCs w:val="24"/>
              </w:rPr>
              <w:t>D.</w:t>
            </w:r>
            <w:r w:rsidR="001A5C16" w:rsidRPr="00DA226C">
              <w:rPr>
                <w:rFonts w:ascii="Times New Roman" w:hAnsi="Times New Roman" w:cs="Times New Roman"/>
                <w:color w:val="FF0000"/>
                <w:sz w:val="24"/>
                <w:szCs w:val="24"/>
              </w:rPr>
              <w:t>Đặt cách thấu kính 2f.</w:t>
            </w:r>
          </w:p>
        </w:tc>
      </w:tr>
      <w:tr w:rsidR="001A5C16" w:rsidRPr="00483522" w:rsidTr="00694162">
        <w:trPr>
          <w:trHeight w:val="320"/>
        </w:trPr>
        <w:tc>
          <w:tcPr>
            <w:tcW w:w="971" w:type="dxa"/>
            <w:vMerge w:val="restart"/>
            <w:shd w:val="clear" w:color="auto" w:fill="auto"/>
          </w:tcPr>
          <w:p w:rsidR="001A5C16" w:rsidRPr="00694162" w:rsidRDefault="001A5C16"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1A5C16" w:rsidRPr="00694162" w:rsidRDefault="001C4AE4" w:rsidP="001A5C16">
            <w:pPr>
              <w:tabs>
                <w:tab w:val="left" w:pos="513"/>
                <w:tab w:val="left" w:pos="2850"/>
                <w:tab w:val="left" w:pos="5358"/>
                <w:tab w:val="left" w:pos="7923"/>
              </w:tabs>
              <w:jc w:val="left"/>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Vật AB đặt</w:t>
            </w:r>
            <w:r w:rsidR="003D0636">
              <w:rPr>
                <w:rFonts w:ascii="Times New Roman" w:eastAsia="Times New Roman" w:hAnsi="Times New Roman" w:cs="Times New Roman"/>
                <w:sz w:val="24"/>
                <w:szCs w:val="24"/>
                <w:lang w:val="nl-NL"/>
              </w:rPr>
              <w:t xml:space="preserve"> trên trục chính và</w:t>
            </w:r>
            <w:r>
              <w:rPr>
                <w:rFonts w:ascii="Times New Roman" w:eastAsia="Times New Roman" w:hAnsi="Times New Roman" w:cs="Times New Roman"/>
                <w:sz w:val="24"/>
                <w:szCs w:val="24"/>
                <w:lang w:val="nl-NL"/>
              </w:rPr>
              <w:t xml:space="preserve"> vuông</w:t>
            </w:r>
            <w:r w:rsidR="001A5C16" w:rsidRPr="00694162">
              <w:rPr>
                <w:rFonts w:ascii="Times New Roman" w:eastAsia="Times New Roman" w:hAnsi="Times New Roman" w:cs="Times New Roman"/>
                <w:sz w:val="24"/>
                <w:szCs w:val="24"/>
                <w:lang w:val="nl-NL"/>
              </w:rPr>
              <w:t xml:space="preserve"> góc</w:t>
            </w:r>
            <w:r>
              <w:rPr>
                <w:rFonts w:ascii="Times New Roman" w:eastAsia="Times New Roman" w:hAnsi="Times New Roman" w:cs="Times New Roman"/>
                <w:sz w:val="24"/>
                <w:szCs w:val="24"/>
                <w:lang w:val="nl-NL"/>
              </w:rPr>
              <w:t xml:space="preserve"> với</w:t>
            </w:r>
            <w:r w:rsidR="001A5C16" w:rsidRPr="00694162">
              <w:rPr>
                <w:rFonts w:ascii="Times New Roman" w:eastAsia="Times New Roman" w:hAnsi="Times New Roman" w:cs="Times New Roman"/>
                <w:sz w:val="24"/>
                <w:szCs w:val="24"/>
                <w:lang w:val="nl-NL"/>
              </w:rPr>
              <w:t xml:space="preserve"> trục chính </w:t>
            </w:r>
            <w:r>
              <w:rPr>
                <w:rFonts w:ascii="Times New Roman" w:eastAsia="Times New Roman" w:hAnsi="Times New Roman" w:cs="Times New Roman"/>
                <w:sz w:val="24"/>
                <w:szCs w:val="24"/>
                <w:lang w:val="nl-NL"/>
              </w:rPr>
              <w:t xml:space="preserve">của </w:t>
            </w:r>
            <w:r w:rsidR="001A5C16" w:rsidRPr="00694162">
              <w:rPr>
                <w:rFonts w:ascii="Times New Roman" w:eastAsia="Times New Roman" w:hAnsi="Times New Roman" w:cs="Times New Roman"/>
                <w:sz w:val="24"/>
                <w:szCs w:val="24"/>
                <w:lang w:val="nl-NL"/>
              </w:rPr>
              <w:t>thấu kính hội tụ, cách t</w:t>
            </w:r>
            <w:r w:rsidR="00B61433" w:rsidRPr="00694162">
              <w:rPr>
                <w:rFonts w:ascii="Times New Roman" w:eastAsia="Times New Roman" w:hAnsi="Times New Roman" w:cs="Times New Roman"/>
                <w:sz w:val="24"/>
                <w:szCs w:val="24"/>
                <w:lang w:val="nl-NL"/>
              </w:rPr>
              <w:t>hấu kính 30cm. Thấu kính có tiêu cự 15</w:t>
            </w:r>
            <w:r w:rsidR="001A5C16" w:rsidRPr="00694162">
              <w:rPr>
                <w:rFonts w:ascii="Times New Roman" w:eastAsia="Times New Roman" w:hAnsi="Times New Roman" w:cs="Times New Roman"/>
                <w:sz w:val="24"/>
                <w:szCs w:val="24"/>
                <w:lang w:val="nl-NL"/>
              </w:rPr>
              <w:t>cm. Khoảng cách từ ảnh đến thấu kính là :</w:t>
            </w:r>
          </w:p>
        </w:tc>
      </w:tr>
      <w:tr w:rsidR="00B82633" w:rsidRPr="00694162" w:rsidTr="00694162">
        <w:trPr>
          <w:trHeight w:val="320"/>
        </w:trPr>
        <w:tc>
          <w:tcPr>
            <w:tcW w:w="971" w:type="dxa"/>
            <w:vMerge/>
            <w:shd w:val="clear" w:color="auto" w:fill="auto"/>
          </w:tcPr>
          <w:p w:rsidR="00B82633" w:rsidRPr="007F7233" w:rsidRDefault="00B82633" w:rsidP="005069A0">
            <w:pPr>
              <w:pStyle w:val="ListParagraph"/>
              <w:numPr>
                <w:ilvl w:val="0"/>
                <w:numId w:val="2"/>
              </w:numPr>
              <w:ind w:left="567" w:hanging="578"/>
              <w:jc w:val="center"/>
              <w:rPr>
                <w:rFonts w:ascii="Times New Roman" w:hAnsi="Times New Roman" w:cs="Times New Roman"/>
                <w:sz w:val="24"/>
                <w:szCs w:val="24"/>
                <w:lang w:val="nl-NL"/>
              </w:rPr>
            </w:pPr>
          </w:p>
        </w:tc>
        <w:tc>
          <w:tcPr>
            <w:tcW w:w="2297" w:type="dxa"/>
            <w:shd w:val="clear" w:color="auto" w:fill="auto"/>
          </w:tcPr>
          <w:p w:rsidR="00B82633" w:rsidRPr="00694162" w:rsidRDefault="001C4AE4" w:rsidP="00B6143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15c</w:t>
            </w:r>
            <w:r w:rsidR="00B61433" w:rsidRPr="00694162">
              <w:rPr>
                <w:rFonts w:ascii="Times New Roman" w:hAnsi="Times New Roman" w:cs="Times New Roman"/>
                <w:sz w:val="24"/>
                <w:szCs w:val="24"/>
              </w:rPr>
              <w:t>m</w:t>
            </w:r>
          </w:p>
        </w:tc>
        <w:tc>
          <w:tcPr>
            <w:tcW w:w="2441" w:type="dxa"/>
            <w:shd w:val="clear" w:color="auto" w:fill="auto"/>
          </w:tcPr>
          <w:p w:rsidR="00B82633" w:rsidRPr="00694162" w:rsidRDefault="001C4AE4" w:rsidP="00B61433">
            <w:pPr>
              <w:pStyle w:val="ListParagraph"/>
              <w:numPr>
                <w:ilvl w:val="0"/>
                <w:numId w:val="17"/>
              </w:numPr>
              <w:rPr>
                <w:rFonts w:ascii="Times New Roman" w:hAnsi="Times New Roman" w:cs="Times New Roman"/>
                <w:sz w:val="24"/>
                <w:szCs w:val="24"/>
              </w:rPr>
            </w:pPr>
            <w:r w:rsidRPr="00DA226C">
              <w:rPr>
                <w:rFonts w:ascii="Times New Roman" w:hAnsi="Times New Roman" w:cs="Times New Roman"/>
                <w:color w:val="FF0000"/>
                <w:sz w:val="24"/>
                <w:szCs w:val="24"/>
              </w:rPr>
              <w:t>30c</w:t>
            </w:r>
            <w:r w:rsidR="00B61433" w:rsidRPr="00DA226C">
              <w:rPr>
                <w:rFonts w:ascii="Times New Roman" w:hAnsi="Times New Roman" w:cs="Times New Roman"/>
                <w:color w:val="FF0000"/>
                <w:sz w:val="24"/>
                <w:szCs w:val="24"/>
              </w:rPr>
              <w:t>m</w:t>
            </w:r>
          </w:p>
        </w:tc>
        <w:tc>
          <w:tcPr>
            <w:tcW w:w="2297" w:type="dxa"/>
            <w:shd w:val="clear" w:color="auto" w:fill="auto"/>
          </w:tcPr>
          <w:p w:rsidR="00B82633" w:rsidRPr="00694162" w:rsidRDefault="001C4AE4" w:rsidP="00B6143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60c</w:t>
            </w:r>
            <w:r w:rsidR="00B61433" w:rsidRPr="00694162">
              <w:rPr>
                <w:rFonts w:ascii="Times New Roman" w:hAnsi="Times New Roman" w:cs="Times New Roman"/>
                <w:sz w:val="24"/>
                <w:szCs w:val="24"/>
              </w:rPr>
              <w:t>m</w:t>
            </w:r>
          </w:p>
        </w:tc>
        <w:tc>
          <w:tcPr>
            <w:tcW w:w="2727" w:type="dxa"/>
            <w:shd w:val="clear" w:color="auto" w:fill="auto"/>
          </w:tcPr>
          <w:p w:rsidR="00B82633" w:rsidRPr="00694162" w:rsidRDefault="001C4AE4" w:rsidP="00B6143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45c</w:t>
            </w:r>
            <w:r w:rsidR="00B61433" w:rsidRPr="00694162">
              <w:rPr>
                <w:rFonts w:ascii="Times New Roman" w:hAnsi="Times New Roman" w:cs="Times New Roman"/>
                <w:sz w:val="24"/>
                <w:szCs w:val="24"/>
              </w:rPr>
              <w:t>m</w:t>
            </w:r>
          </w:p>
        </w:tc>
      </w:tr>
      <w:tr w:rsidR="00B61433" w:rsidRPr="00694162" w:rsidTr="00694162">
        <w:trPr>
          <w:trHeight w:val="320"/>
        </w:trPr>
        <w:tc>
          <w:tcPr>
            <w:tcW w:w="971" w:type="dxa"/>
            <w:vMerge w:val="restart"/>
            <w:shd w:val="clear" w:color="auto" w:fill="auto"/>
          </w:tcPr>
          <w:p w:rsidR="00B61433" w:rsidRPr="00694162" w:rsidRDefault="00B61433"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B61433" w:rsidRPr="00694162" w:rsidRDefault="00B61433">
            <w:pPr>
              <w:rPr>
                <w:rFonts w:ascii="Times New Roman" w:hAnsi="Times New Roman" w:cs="Times New Roman"/>
                <w:sz w:val="24"/>
                <w:szCs w:val="24"/>
              </w:rPr>
            </w:pPr>
            <w:r w:rsidRPr="00694162">
              <w:rPr>
                <w:rFonts w:ascii="Times New Roman" w:hAnsi="Times New Roman" w:cs="Times New Roman"/>
                <w:sz w:val="24"/>
                <w:szCs w:val="24"/>
                <w:lang w:val="pt-BR"/>
              </w:rPr>
              <w:t>Đặt vậ</w:t>
            </w:r>
            <w:r w:rsidR="003D0636">
              <w:rPr>
                <w:rFonts w:ascii="Times New Roman" w:hAnsi="Times New Roman" w:cs="Times New Roman"/>
                <w:sz w:val="24"/>
                <w:szCs w:val="24"/>
                <w:lang w:val="pt-BR"/>
              </w:rPr>
              <w:t>t AB = 4 (cm) trên</w:t>
            </w:r>
            <w:r w:rsidRPr="00694162">
              <w:rPr>
                <w:rFonts w:ascii="Times New Roman" w:hAnsi="Times New Roman" w:cs="Times New Roman"/>
                <w:sz w:val="24"/>
                <w:szCs w:val="24"/>
                <w:lang w:val="pt-BR"/>
              </w:rPr>
              <w:t xml:space="preserve"> trục chính</w:t>
            </w:r>
            <w:r w:rsidR="003D0636">
              <w:rPr>
                <w:rFonts w:ascii="Times New Roman" w:hAnsi="Times New Roman" w:cs="Times New Roman"/>
                <w:sz w:val="24"/>
                <w:szCs w:val="24"/>
                <w:lang w:val="pt-BR"/>
              </w:rPr>
              <w:t xml:space="preserve"> và vuông góc với trục chính của</w:t>
            </w:r>
            <w:r w:rsidRPr="00694162">
              <w:rPr>
                <w:rFonts w:ascii="Times New Roman" w:hAnsi="Times New Roman" w:cs="Times New Roman"/>
                <w:sz w:val="24"/>
                <w:szCs w:val="24"/>
                <w:lang w:val="pt-BR"/>
              </w:rPr>
              <w:t xml:space="preserve"> thấu kính phân kỳ có</w:t>
            </w:r>
            <w:r w:rsidR="003D0636">
              <w:rPr>
                <w:rFonts w:ascii="Times New Roman" w:hAnsi="Times New Roman" w:cs="Times New Roman"/>
                <w:sz w:val="24"/>
                <w:szCs w:val="24"/>
                <w:lang w:val="pt-BR"/>
              </w:rPr>
              <w:t xml:space="preserve"> </w:t>
            </w:r>
            <w:r w:rsidRPr="00694162">
              <w:rPr>
                <w:rFonts w:ascii="Times New Roman" w:hAnsi="Times New Roman" w:cs="Times New Roman"/>
                <w:sz w:val="24"/>
                <w:szCs w:val="24"/>
                <w:lang w:val="pt-BR"/>
              </w:rPr>
              <w:t xml:space="preserve"> tiêu cự f = - 10 (cm), cách thấu kính một khoảng d = 10 (cm) thì ta thu được:</w:t>
            </w:r>
          </w:p>
        </w:tc>
      </w:tr>
      <w:tr w:rsidR="00B61433" w:rsidRPr="00483522" w:rsidTr="00694162">
        <w:trPr>
          <w:trHeight w:val="320"/>
        </w:trPr>
        <w:tc>
          <w:tcPr>
            <w:tcW w:w="971" w:type="dxa"/>
            <w:vMerge/>
            <w:shd w:val="clear" w:color="auto" w:fill="auto"/>
          </w:tcPr>
          <w:p w:rsidR="00B61433" w:rsidRPr="00694162" w:rsidRDefault="00B61433"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B61433" w:rsidRPr="00694162" w:rsidRDefault="00B61433" w:rsidP="00B61433">
            <w:pPr>
              <w:tabs>
                <w:tab w:val="left" w:pos="513"/>
                <w:tab w:val="left" w:pos="2850"/>
                <w:tab w:val="left" w:pos="5358"/>
                <w:tab w:val="left" w:pos="7923"/>
              </w:tabs>
              <w:jc w:val="left"/>
              <w:rPr>
                <w:rFonts w:ascii="Times New Roman" w:eastAsia="Times New Roman" w:hAnsi="Times New Roman" w:cs="Times New Roman"/>
                <w:sz w:val="24"/>
                <w:szCs w:val="24"/>
                <w:lang w:val="pt-BR"/>
              </w:rPr>
            </w:pPr>
            <w:r w:rsidRPr="00694162">
              <w:rPr>
                <w:rFonts w:ascii="Times New Roman" w:eastAsia="Times New Roman" w:hAnsi="Times New Roman" w:cs="Times New Roman"/>
                <w:sz w:val="24"/>
                <w:szCs w:val="24"/>
                <w:lang w:val="pt-BR"/>
              </w:rPr>
              <w:t>A. ảnh thật A’B’, cao 2cm</w:t>
            </w:r>
            <w:r w:rsidRPr="00694162">
              <w:rPr>
                <w:rFonts w:ascii="Times New Roman" w:eastAsia="Times New Roman" w:hAnsi="Times New Roman" w:cs="Times New Roman"/>
                <w:sz w:val="24"/>
                <w:szCs w:val="24"/>
                <w:lang w:val="pt-BR"/>
              </w:rPr>
              <w:tab/>
            </w:r>
            <w:r w:rsidRPr="00DA226C">
              <w:rPr>
                <w:rFonts w:ascii="Times New Roman" w:eastAsia="Times New Roman" w:hAnsi="Times New Roman" w:cs="Times New Roman"/>
                <w:color w:val="FF0000"/>
                <w:sz w:val="24"/>
                <w:szCs w:val="24"/>
                <w:lang w:val="pt-BR"/>
              </w:rPr>
              <w:t xml:space="preserve">                                   </w:t>
            </w:r>
            <w:r w:rsidR="00697424" w:rsidRPr="00DA226C">
              <w:rPr>
                <w:rFonts w:ascii="Times New Roman" w:eastAsia="Times New Roman" w:hAnsi="Times New Roman" w:cs="Times New Roman"/>
                <w:color w:val="FF0000"/>
                <w:sz w:val="24"/>
                <w:szCs w:val="24"/>
                <w:lang w:val="pt-BR"/>
              </w:rPr>
              <w:t xml:space="preserve"> </w:t>
            </w:r>
            <w:r w:rsidRPr="00DA226C">
              <w:rPr>
                <w:rFonts w:ascii="Times New Roman" w:eastAsia="Times New Roman" w:hAnsi="Times New Roman" w:cs="Times New Roman"/>
                <w:color w:val="FF0000"/>
                <w:sz w:val="24"/>
                <w:szCs w:val="24"/>
                <w:lang w:val="pt-BR"/>
              </w:rPr>
              <w:t xml:space="preserve"> B. ảnh ảo A’B’, cao 2cm.</w:t>
            </w:r>
          </w:p>
          <w:p w:rsidR="00B61433" w:rsidRPr="007F7233" w:rsidRDefault="00B61433" w:rsidP="00B61433">
            <w:pPr>
              <w:rPr>
                <w:rFonts w:ascii="Times New Roman" w:hAnsi="Times New Roman" w:cs="Times New Roman"/>
                <w:sz w:val="24"/>
                <w:szCs w:val="24"/>
                <w:lang w:val="pt-BR"/>
              </w:rPr>
            </w:pPr>
            <w:r w:rsidRPr="00694162">
              <w:rPr>
                <w:rFonts w:ascii="Times New Roman" w:eastAsia="Times New Roman" w:hAnsi="Times New Roman" w:cs="Times New Roman"/>
                <w:sz w:val="24"/>
                <w:szCs w:val="24"/>
                <w:lang w:val="pt-BR"/>
              </w:rPr>
              <w:t>C. ảnh ảo A’B’,  cao 1 cm</w:t>
            </w:r>
            <w:r w:rsidRPr="00694162">
              <w:rPr>
                <w:rFonts w:ascii="Times New Roman" w:eastAsia="Times New Roman" w:hAnsi="Times New Roman" w:cs="Times New Roman"/>
                <w:sz w:val="24"/>
                <w:szCs w:val="24"/>
                <w:lang w:val="pt-BR"/>
              </w:rPr>
              <w:tab/>
              <w:t xml:space="preserve">                                    D. ảnh thật A’B’, cao 1 cm</w:t>
            </w:r>
          </w:p>
        </w:tc>
      </w:tr>
      <w:tr w:rsidR="00B61433" w:rsidRPr="00694162" w:rsidTr="00694162">
        <w:trPr>
          <w:trHeight w:val="320"/>
        </w:trPr>
        <w:tc>
          <w:tcPr>
            <w:tcW w:w="971" w:type="dxa"/>
            <w:vMerge w:val="restart"/>
            <w:shd w:val="clear" w:color="auto" w:fill="auto"/>
          </w:tcPr>
          <w:p w:rsidR="00B61433" w:rsidRPr="007F7233" w:rsidRDefault="00B61433" w:rsidP="005069A0">
            <w:pPr>
              <w:pStyle w:val="ListParagraph"/>
              <w:numPr>
                <w:ilvl w:val="0"/>
                <w:numId w:val="2"/>
              </w:numPr>
              <w:ind w:left="567" w:hanging="578"/>
              <w:jc w:val="center"/>
              <w:rPr>
                <w:rFonts w:ascii="Times New Roman" w:hAnsi="Times New Roman" w:cs="Times New Roman"/>
                <w:sz w:val="24"/>
                <w:szCs w:val="24"/>
                <w:lang w:val="pt-BR"/>
              </w:rPr>
            </w:pPr>
          </w:p>
        </w:tc>
        <w:tc>
          <w:tcPr>
            <w:tcW w:w="9762" w:type="dxa"/>
            <w:gridSpan w:val="4"/>
            <w:shd w:val="clear" w:color="auto" w:fill="auto"/>
          </w:tcPr>
          <w:p w:rsidR="00B61433" w:rsidRPr="00694162" w:rsidRDefault="006758E5" w:rsidP="006758E5">
            <w:pPr>
              <w:rPr>
                <w:rFonts w:ascii="Times New Roman" w:hAnsi="Times New Roman" w:cs="Times New Roman"/>
                <w:sz w:val="24"/>
                <w:szCs w:val="24"/>
              </w:rPr>
            </w:pPr>
            <w:r w:rsidRPr="00694162">
              <w:rPr>
                <w:rFonts w:ascii="Times New Roman" w:hAnsi="Times New Roman" w:cs="Times New Roman"/>
                <w:sz w:val="24"/>
                <w:szCs w:val="24"/>
                <w:lang w:val="nl-NL"/>
              </w:rPr>
              <w:t>Một vật thật đặ</w:t>
            </w:r>
            <w:r w:rsidR="003D0636">
              <w:rPr>
                <w:rFonts w:ascii="Times New Roman" w:hAnsi="Times New Roman" w:cs="Times New Roman"/>
                <w:sz w:val="24"/>
                <w:szCs w:val="24"/>
                <w:lang w:val="nl-NL"/>
              </w:rPr>
              <w:t>t trên trục chính và vuông góc với trục chính của một</w:t>
            </w:r>
            <w:r w:rsidRPr="00694162">
              <w:rPr>
                <w:rFonts w:ascii="Times New Roman" w:hAnsi="Times New Roman" w:cs="Times New Roman"/>
                <w:sz w:val="24"/>
                <w:szCs w:val="24"/>
                <w:lang w:val="nl-NL"/>
              </w:rPr>
              <w:t xml:space="preserve"> thấu kính hội tụ cho ảnh ảo. </w:t>
            </w:r>
            <w:r w:rsidR="00B61433" w:rsidRPr="00694162">
              <w:rPr>
                <w:rFonts w:ascii="Times New Roman" w:hAnsi="Times New Roman" w:cs="Times New Roman"/>
                <w:sz w:val="24"/>
                <w:szCs w:val="24"/>
                <w:lang w:val="nl-NL"/>
              </w:rPr>
              <w:t>Khoảng cách từ vật</w:t>
            </w:r>
            <w:r w:rsidRPr="00694162">
              <w:rPr>
                <w:rFonts w:ascii="Times New Roman" w:hAnsi="Times New Roman" w:cs="Times New Roman"/>
                <w:sz w:val="24"/>
                <w:szCs w:val="24"/>
                <w:lang w:val="nl-NL"/>
              </w:rPr>
              <w:t xml:space="preserve"> thật</w:t>
            </w:r>
            <w:r w:rsidR="00B61433" w:rsidRPr="00694162">
              <w:rPr>
                <w:rFonts w:ascii="Times New Roman" w:hAnsi="Times New Roman" w:cs="Times New Roman"/>
                <w:sz w:val="24"/>
                <w:szCs w:val="24"/>
                <w:lang w:val="nl-NL"/>
              </w:rPr>
              <w:t xml:space="preserve"> đế</w:t>
            </w:r>
            <w:r w:rsidRPr="00694162">
              <w:rPr>
                <w:rFonts w:ascii="Times New Roman" w:hAnsi="Times New Roman" w:cs="Times New Roman"/>
                <w:sz w:val="24"/>
                <w:szCs w:val="24"/>
                <w:lang w:val="nl-NL"/>
              </w:rPr>
              <w:t>n</w:t>
            </w:r>
            <w:r w:rsidR="00B61433" w:rsidRPr="00694162">
              <w:rPr>
                <w:rFonts w:ascii="Times New Roman" w:hAnsi="Times New Roman" w:cs="Times New Roman"/>
                <w:sz w:val="24"/>
                <w:szCs w:val="24"/>
                <w:lang w:val="nl-NL"/>
              </w:rPr>
              <w:t xml:space="preserve"> thấu kính hội tụ bằng</w:t>
            </w:r>
            <w:r w:rsidRPr="00694162">
              <w:rPr>
                <w:rFonts w:ascii="Times New Roman" w:hAnsi="Times New Roman" w:cs="Times New Roman"/>
                <w:sz w:val="24"/>
                <w:szCs w:val="24"/>
                <w:lang w:val="nl-NL"/>
              </w:rPr>
              <w:t xml:space="preserve"> 20cm, </w:t>
            </w:r>
            <w:r w:rsidR="00B61433" w:rsidRPr="00694162">
              <w:rPr>
                <w:rFonts w:ascii="Times New Roman" w:hAnsi="Times New Roman" w:cs="Times New Roman"/>
                <w:sz w:val="24"/>
                <w:szCs w:val="24"/>
                <w:lang w:val="nl-NL"/>
              </w:rPr>
              <w:t>khoảng cách từ ả</w:t>
            </w:r>
            <w:r w:rsidRPr="00694162">
              <w:rPr>
                <w:rFonts w:ascii="Times New Roman" w:hAnsi="Times New Roman" w:cs="Times New Roman"/>
                <w:sz w:val="24"/>
                <w:szCs w:val="24"/>
                <w:lang w:val="nl-NL"/>
              </w:rPr>
              <w:t>nh ảo đến</w:t>
            </w:r>
            <w:r w:rsidR="00B61433" w:rsidRPr="00694162">
              <w:rPr>
                <w:rFonts w:ascii="Times New Roman" w:hAnsi="Times New Roman" w:cs="Times New Roman"/>
                <w:sz w:val="24"/>
                <w:szCs w:val="24"/>
                <w:lang w:val="nl-NL"/>
              </w:rPr>
              <w:t xml:space="preserve"> thấu kính</w:t>
            </w:r>
            <w:r w:rsidRPr="00694162">
              <w:rPr>
                <w:rFonts w:ascii="Times New Roman" w:hAnsi="Times New Roman" w:cs="Times New Roman"/>
                <w:sz w:val="24"/>
                <w:szCs w:val="24"/>
                <w:lang w:val="nl-NL"/>
              </w:rPr>
              <w:t xml:space="preserve"> 40</w:t>
            </w:r>
            <w:r w:rsidR="001C4AE4">
              <w:rPr>
                <w:rFonts w:ascii="Times New Roman" w:hAnsi="Times New Roman" w:cs="Times New Roman"/>
                <w:sz w:val="24"/>
                <w:szCs w:val="24"/>
                <w:lang w:val="nl-NL"/>
              </w:rPr>
              <w:t>cm</w:t>
            </w:r>
            <w:r w:rsidR="00B61433" w:rsidRPr="00694162">
              <w:rPr>
                <w:rFonts w:ascii="Times New Roman" w:hAnsi="Times New Roman" w:cs="Times New Roman"/>
                <w:sz w:val="24"/>
                <w:szCs w:val="24"/>
                <w:lang w:val="nl-NL"/>
              </w:rPr>
              <w:t>.</w:t>
            </w:r>
            <w:r w:rsidR="007C0923" w:rsidRPr="00694162">
              <w:rPr>
                <w:rFonts w:ascii="Times New Roman" w:hAnsi="Times New Roman" w:cs="Times New Roman"/>
                <w:sz w:val="24"/>
                <w:szCs w:val="24"/>
                <w:lang w:val="nl-NL"/>
              </w:rPr>
              <w:t xml:space="preserve"> Xác định số phóng đại của thấu kính</w:t>
            </w:r>
            <w:r w:rsidRPr="00694162">
              <w:rPr>
                <w:rFonts w:ascii="Times New Roman" w:hAnsi="Times New Roman" w:cs="Times New Roman"/>
                <w:sz w:val="24"/>
                <w:szCs w:val="24"/>
                <w:lang w:val="nl-NL"/>
              </w:rPr>
              <w:t>?</w:t>
            </w:r>
          </w:p>
        </w:tc>
      </w:tr>
      <w:tr w:rsidR="00B82633" w:rsidRPr="00694162"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shd w:val="clear" w:color="auto" w:fill="auto"/>
          </w:tcPr>
          <w:p w:rsidR="00B82633" w:rsidRPr="00694162" w:rsidRDefault="006758E5" w:rsidP="006758E5">
            <w:pPr>
              <w:pStyle w:val="ListParagraph"/>
              <w:numPr>
                <w:ilvl w:val="0"/>
                <w:numId w:val="20"/>
              </w:numPr>
              <w:rPr>
                <w:rFonts w:ascii="Times New Roman" w:hAnsi="Times New Roman" w:cs="Times New Roman"/>
                <w:sz w:val="24"/>
                <w:szCs w:val="24"/>
              </w:rPr>
            </w:pPr>
            <w:r w:rsidRPr="00694162">
              <w:rPr>
                <w:rFonts w:ascii="Times New Roman" w:hAnsi="Times New Roman" w:cs="Times New Roman"/>
                <w:sz w:val="24"/>
                <w:szCs w:val="24"/>
              </w:rPr>
              <w:t>-2</w:t>
            </w:r>
          </w:p>
        </w:tc>
        <w:tc>
          <w:tcPr>
            <w:tcW w:w="2441" w:type="dxa"/>
            <w:shd w:val="clear" w:color="auto" w:fill="auto"/>
          </w:tcPr>
          <w:p w:rsidR="00B82633" w:rsidRPr="00694162" w:rsidRDefault="006758E5" w:rsidP="006758E5">
            <w:pPr>
              <w:pStyle w:val="ListParagraph"/>
              <w:numPr>
                <w:ilvl w:val="0"/>
                <w:numId w:val="20"/>
              </w:numPr>
              <w:rPr>
                <w:rFonts w:ascii="Times New Roman" w:hAnsi="Times New Roman" w:cs="Times New Roman"/>
                <w:sz w:val="24"/>
                <w:szCs w:val="24"/>
              </w:rPr>
            </w:pPr>
            <w:r w:rsidRPr="007D243D">
              <w:rPr>
                <w:rFonts w:ascii="Times New Roman" w:hAnsi="Times New Roman" w:cs="Times New Roman"/>
                <w:color w:val="FF0000"/>
                <w:sz w:val="24"/>
                <w:szCs w:val="24"/>
              </w:rPr>
              <w:t>2</w:t>
            </w:r>
          </w:p>
        </w:tc>
        <w:tc>
          <w:tcPr>
            <w:tcW w:w="2297" w:type="dxa"/>
            <w:shd w:val="clear" w:color="auto" w:fill="auto"/>
          </w:tcPr>
          <w:p w:rsidR="00B82633" w:rsidRPr="00694162" w:rsidRDefault="006758E5" w:rsidP="006758E5">
            <w:pPr>
              <w:pStyle w:val="ListParagraph"/>
              <w:numPr>
                <w:ilvl w:val="0"/>
                <w:numId w:val="20"/>
              </w:numPr>
              <w:rPr>
                <w:rFonts w:ascii="Times New Roman" w:hAnsi="Times New Roman" w:cs="Times New Roman"/>
                <w:sz w:val="24"/>
                <w:szCs w:val="24"/>
              </w:rPr>
            </w:pPr>
            <w:r w:rsidRPr="00694162">
              <w:rPr>
                <w:rFonts w:ascii="Times New Roman" w:hAnsi="Times New Roman" w:cs="Times New Roman"/>
                <w:sz w:val="24"/>
                <w:szCs w:val="24"/>
              </w:rPr>
              <w:t>20</w:t>
            </w:r>
          </w:p>
        </w:tc>
        <w:tc>
          <w:tcPr>
            <w:tcW w:w="2727" w:type="dxa"/>
            <w:shd w:val="clear" w:color="auto" w:fill="auto"/>
          </w:tcPr>
          <w:p w:rsidR="00B82633" w:rsidRPr="00694162" w:rsidRDefault="006758E5" w:rsidP="006758E5">
            <w:pPr>
              <w:pStyle w:val="ListParagraph"/>
              <w:numPr>
                <w:ilvl w:val="0"/>
                <w:numId w:val="20"/>
              </w:numPr>
              <w:rPr>
                <w:rFonts w:ascii="Times New Roman" w:hAnsi="Times New Roman" w:cs="Times New Roman"/>
                <w:sz w:val="24"/>
                <w:szCs w:val="24"/>
              </w:rPr>
            </w:pPr>
            <w:r w:rsidRPr="00694162">
              <w:rPr>
                <w:rFonts w:ascii="Times New Roman" w:hAnsi="Times New Roman" w:cs="Times New Roman"/>
                <w:sz w:val="24"/>
                <w:szCs w:val="24"/>
              </w:rPr>
              <w:t>40</w:t>
            </w:r>
          </w:p>
        </w:tc>
      </w:tr>
      <w:tr w:rsidR="006758E5" w:rsidRPr="00694162" w:rsidTr="00694162">
        <w:trPr>
          <w:trHeight w:val="320"/>
        </w:trPr>
        <w:tc>
          <w:tcPr>
            <w:tcW w:w="971" w:type="dxa"/>
            <w:vMerge w:val="restart"/>
            <w:shd w:val="clear" w:color="auto" w:fill="auto"/>
          </w:tcPr>
          <w:p w:rsidR="006758E5" w:rsidRPr="00694162" w:rsidRDefault="006758E5"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6758E5" w:rsidRPr="00694162" w:rsidRDefault="006758E5">
            <w:pPr>
              <w:rPr>
                <w:rFonts w:ascii="Times New Roman" w:hAnsi="Times New Roman" w:cs="Times New Roman"/>
                <w:sz w:val="24"/>
                <w:szCs w:val="24"/>
              </w:rPr>
            </w:pPr>
            <w:r w:rsidRPr="00694162">
              <w:rPr>
                <w:rFonts w:ascii="Times New Roman" w:hAnsi="Times New Roman" w:cs="Times New Roman"/>
                <w:sz w:val="24"/>
                <w:szCs w:val="24"/>
              </w:rPr>
              <w:t>Thấu kính có thể được làm từ chất nào trong những chất sau đây?</w:t>
            </w:r>
          </w:p>
        </w:tc>
      </w:tr>
      <w:tr w:rsidR="00B82633" w:rsidRPr="00694162"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shd w:val="clear" w:color="auto" w:fill="auto"/>
          </w:tcPr>
          <w:p w:rsidR="00B82633" w:rsidRPr="00694162" w:rsidRDefault="006758E5" w:rsidP="006758E5">
            <w:pPr>
              <w:pStyle w:val="ListParagraph"/>
              <w:numPr>
                <w:ilvl w:val="0"/>
                <w:numId w:val="21"/>
              </w:numPr>
              <w:tabs>
                <w:tab w:val="center" w:pos="1040"/>
              </w:tabs>
              <w:rPr>
                <w:rFonts w:ascii="Times New Roman" w:hAnsi="Times New Roman" w:cs="Times New Roman"/>
                <w:sz w:val="24"/>
                <w:szCs w:val="24"/>
              </w:rPr>
            </w:pPr>
            <w:r w:rsidRPr="00694162">
              <w:rPr>
                <w:rFonts w:ascii="Times New Roman" w:hAnsi="Times New Roman" w:cs="Times New Roman"/>
                <w:sz w:val="24"/>
                <w:szCs w:val="24"/>
              </w:rPr>
              <w:t>Sắt</w:t>
            </w:r>
            <w:r w:rsidRPr="00694162">
              <w:rPr>
                <w:rFonts w:ascii="Times New Roman" w:hAnsi="Times New Roman" w:cs="Times New Roman"/>
                <w:sz w:val="24"/>
                <w:szCs w:val="24"/>
              </w:rPr>
              <w:tab/>
            </w:r>
          </w:p>
        </w:tc>
        <w:tc>
          <w:tcPr>
            <w:tcW w:w="2441" w:type="dxa"/>
            <w:shd w:val="clear" w:color="auto" w:fill="auto"/>
          </w:tcPr>
          <w:p w:rsidR="00B82633" w:rsidRPr="00694162" w:rsidRDefault="006758E5" w:rsidP="006758E5">
            <w:pPr>
              <w:pStyle w:val="ListParagraph"/>
              <w:numPr>
                <w:ilvl w:val="0"/>
                <w:numId w:val="21"/>
              </w:numPr>
              <w:rPr>
                <w:rFonts w:ascii="Times New Roman" w:hAnsi="Times New Roman" w:cs="Times New Roman"/>
                <w:sz w:val="24"/>
                <w:szCs w:val="24"/>
              </w:rPr>
            </w:pPr>
            <w:r w:rsidRPr="00694162">
              <w:rPr>
                <w:rFonts w:ascii="Times New Roman" w:hAnsi="Times New Roman" w:cs="Times New Roman"/>
                <w:sz w:val="24"/>
                <w:szCs w:val="24"/>
              </w:rPr>
              <w:t>Nhôm</w:t>
            </w:r>
          </w:p>
        </w:tc>
        <w:tc>
          <w:tcPr>
            <w:tcW w:w="2297" w:type="dxa"/>
            <w:shd w:val="clear" w:color="auto" w:fill="auto"/>
          </w:tcPr>
          <w:p w:rsidR="00B82633" w:rsidRPr="00694162" w:rsidRDefault="006758E5" w:rsidP="006758E5">
            <w:pPr>
              <w:pStyle w:val="ListParagraph"/>
              <w:numPr>
                <w:ilvl w:val="0"/>
                <w:numId w:val="21"/>
              </w:numPr>
              <w:rPr>
                <w:rFonts w:ascii="Times New Roman" w:hAnsi="Times New Roman" w:cs="Times New Roman"/>
                <w:sz w:val="24"/>
                <w:szCs w:val="24"/>
              </w:rPr>
            </w:pPr>
            <w:r w:rsidRPr="00694162">
              <w:rPr>
                <w:rFonts w:ascii="Times New Roman" w:hAnsi="Times New Roman" w:cs="Times New Roman"/>
                <w:sz w:val="24"/>
                <w:szCs w:val="24"/>
              </w:rPr>
              <w:t>Đồng</w:t>
            </w:r>
          </w:p>
        </w:tc>
        <w:tc>
          <w:tcPr>
            <w:tcW w:w="2727" w:type="dxa"/>
            <w:shd w:val="clear" w:color="auto" w:fill="auto"/>
          </w:tcPr>
          <w:p w:rsidR="00B82633" w:rsidRPr="00694162" w:rsidRDefault="006758E5" w:rsidP="006758E5">
            <w:pPr>
              <w:pStyle w:val="ListParagraph"/>
              <w:numPr>
                <w:ilvl w:val="0"/>
                <w:numId w:val="21"/>
              </w:numPr>
              <w:rPr>
                <w:rFonts w:ascii="Times New Roman" w:hAnsi="Times New Roman" w:cs="Times New Roman"/>
                <w:sz w:val="24"/>
                <w:szCs w:val="24"/>
              </w:rPr>
            </w:pPr>
            <w:r w:rsidRPr="007D243D">
              <w:rPr>
                <w:rFonts w:ascii="Times New Roman" w:hAnsi="Times New Roman" w:cs="Times New Roman"/>
                <w:color w:val="FF0000"/>
                <w:sz w:val="24"/>
                <w:szCs w:val="24"/>
              </w:rPr>
              <w:t>Thủy tinh</w:t>
            </w:r>
          </w:p>
        </w:tc>
      </w:tr>
      <w:tr w:rsidR="006758E5" w:rsidRPr="00483522" w:rsidTr="00694162">
        <w:trPr>
          <w:trHeight w:val="320"/>
        </w:trPr>
        <w:tc>
          <w:tcPr>
            <w:tcW w:w="971" w:type="dxa"/>
            <w:vMerge w:val="restart"/>
            <w:shd w:val="clear" w:color="auto" w:fill="auto"/>
          </w:tcPr>
          <w:p w:rsidR="006758E5" w:rsidRPr="00694162" w:rsidRDefault="006758E5"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6758E5" w:rsidRPr="00694162" w:rsidRDefault="00FD427A" w:rsidP="00FD427A">
            <w:pPr>
              <w:tabs>
                <w:tab w:val="left" w:pos="513"/>
                <w:tab w:val="left" w:pos="2850"/>
                <w:tab w:val="left" w:pos="5358"/>
                <w:tab w:val="left" w:pos="7923"/>
              </w:tabs>
              <w:jc w:val="left"/>
              <w:rPr>
                <w:rFonts w:ascii="Times New Roman" w:eastAsia="Times New Roman" w:hAnsi="Times New Roman" w:cs="Times New Roman"/>
                <w:sz w:val="24"/>
                <w:szCs w:val="24"/>
                <w:lang w:val="nl-NL"/>
              </w:rPr>
            </w:pPr>
            <w:r w:rsidRPr="00694162">
              <w:rPr>
                <w:rFonts w:ascii="Times New Roman" w:eastAsia="Times New Roman" w:hAnsi="Times New Roman" w:cs="Times New Roman"/>
                <w:sz w:val="24"/>
                <w:szCs w:val="24"/>
                <w:lang w:val="nl-NL"/>
              </w:rPr>
              <w:t>Vật sáng AB</w:t>
            </w:r>
            <w:r w:rsidR="008A30B2">
              <w:rPr>
                <w:rFonts w:ascii="Times New Roman" w:eastAsia="Times New Roman" w:hAnsi="Times New Roman" w:cs="Times New Roman"/>
                <w:sz w:val="24"/>
                <w:szCs w:val="24"/>
                <w:lang w:val="nl-NL"/>
              </w:rPr>
              <w:t xml:space="preserve"> đặt trên trục chính và</w:t>
            </w:r>
            <w:r w:rsidRPr="00694162">
              <w:rPr>
                <w:rFonts w:ascii="Times New Roman" w:eastAsia="Times New Roman" w:hAnsi="Times New Roman" w:cs="Times New Roman"/>
                <w:sz w:val="24"/>
                <w:szCs w:val="24"/>
                <w:lang w:val="nl-NL"/>
              </w:rPr>
              <w:t xml:space="preserve"> vuông</w:t>
            </w:r>
            <w:r w:rsidR="008A30B2">
              <w:rPr>
                <w:rFonts w:ascii="Times New Roman" w:eastAsia="Times New Roman" w:hAnsi="Times New Roman" w:cs="Times New Roman"/>
                <w:sz w:val="24"/>
                <w:szCs w:val="24"/>
                <w:lang w:val="nl-NL"/>
              </w:rPr>
              <w:t xml:space="preserve"> góc với trục chính của TK cho</w:t>
            </w:r>
            <w:r w:rsidRPr="00694162">
              <w:rPr>
                <w:rFonts w:ascii="Times New Roman" w:eastAsia="Times New Roman" w:hAnsi="Times New Roman" w:cs="Times New Roman"/>
                <w:sz w:val="24"/>
                <w:szCs w:val="24"/>
                <w:lang w:val="nl-NL"/>
              </w:rPr>
              <w:t xml:space="preserve"> ảnh ngược chiều lớn gấp 4 lần</w:t>
            </w:r>
            <w:r w:rsidR="008A30B2">
              <w:rPr>
                <w:rFonts w:ascii="Times New Roman" w:eastAsia="Times New Roman" w:hAnsi="Times New Roman" w:cs="Times New Roman"/>
                <w:sz w:val="24"/>
                <w:szCs w:val="24"/>
                <w:lang w:val="nl-NL"/>
              </w:rPr>
              <w:t xml:space="preserve"> vật AB. Biết</w:t>
            </w:r>
            <w:r w:rsidRPr="00694162">
              <w:rPr>
                <w:rFonts w:ascii="Times New Roman" w:eastAsia="Times New Roman" w:hAnsi="Times New Roman" w:cs="Times New Roman"/>
                <w:sz w:val="24"/>
                <w:szCs w:val="24"/>
                <w:lang w:val="nl-NL"/>
              </w:rPr>
              <w:t xml:space="preserve"> </w:t>
            </w:r>
            <w:r w:rsidR="00BC7C20" w:rsidRPr="00694162">
              <w:rPr>
                <w:rFonts w:ascii="Times New Roman" w:eastAsia="Times New Roman" w:hAnsi="Times New Roman" w:cs="Times New Roman"/>
                <w:sz w:val="24"/>
                <w:szCs w:val="24"/>
                <w:lang w:val="nl-NL"/>
              </w:rPr>
              <w:t xml:space="preserve">ảnh </w:t>
            </w:r>
            <w:r w:rsidRPr="00694162">
              <w:rPr>
                <w:rFonts w:ascii="Times New Roman" w:eastAsia="Times New Roman" w:hAnsi="Times New Roman" w:cs="Times New Roman"/>
                <w:sz w:val="24"/>
                <w:szCs w:val="24"/>
                <w:lang w:val="nl-NL"/>
              </w:rPr>
              <w:t>cách</w:t>
            </w:r>
            <w:r w:rsidR="00BC7C20" w:rsidRPr="00694162">
              <w:rPr>
                <w:rFonts w:ascii="Times New Roman" w:eastAsia="Times New Roman" w:hAnsi="Times New Roman" w:cs="Times New Roman"/>
                <w:sz w:val="24"/>
                <w:szCs w:val="24"/>
                <w:lang w:val="nl-NL"/>
              </w:rPr>
              <w:t xml:space="preserve"> vật AB 15</w:t>
            </w:r>
            <w:r w:rsidRPr="00694162">
              <w:rPr>
                <w:rFonts w:ascii="Times New Roman" w:eastAsia="Times New Roman" w:hAnsi="Times New Roman" w:cs="Times New Roman"/>
                <w:sz w:val="24"/>
                <w:szCs w:val="24"/>
                <w:lang w:val="nl-NL"/>
              </w:rPr>
              <w:t>0cm.Tiêu cự của thấu kính là:</w:t>
            </w:r>
          </w:p>
        </w:tc>
      </w:tr>
      <w:tr w:rsidR="00B82633" w:rsidRPr="00694162" w:rsidTr="00694162">
        <w:trPr>
          <w:trHeight w:val="320"/>
        </w:trPr>
        <w:tc>
          <w:tcPr>
            <w:tcW w:w="971" w:type="dxa"/>
            <w:vMerge/>
            <w:shd w:val="clear" w:color="auto" w:fill="auto"/>
          </w:tcPr>
          <w:p w:rsidR="00B82633" w:rsidRPr="007F7233" w:rsidRDefault="00B82633" w:rsidP="005069A0">
            <w:pPr>
              <w:pStyle w:val="ListParagraph"/>
              <w:numPr>
                <w:ilvl w:val="0"/>
                <w:numId w:val="2"/>
              </w:numPr>
              <w:ind w:left="567" w:hanging="578"/>
              <w:jc w:val="center"/>
              <w:rPr>
                <w:rFonts w:ascii="Times New Roman" w:hAnsi="Times New Roman" w:cs="Times New Roman"/>
                <w:sz w:val="24"/>
                <w:szCs w:val="24"/>
                <w:lang w:val="nl-NL"/>
              </w:rPr>
            </w:pPr>
          </w:p>
        </w:tc>
        <w:tc>
          <w:tcPr>
            <w:tcW w:w="2297" w:type="dxa"/>
            <w:shd w:val="clear" w:color="auto" w:fill="auto"/>
          </w:tcPr>
          <w:p w:rsidR="00B82633" w:rsidRPr="00694162" w:rsidRDefault="00BC7C20" w:rsidP="00BC7C20">
            <w:pPr>
              <w:pStyle w:val="ListParagraph"/>
              <w:numPr>
                <w:ilvl w:val="0"/>
                <w:numId w:val="22"/>
              </w:numPr>
              <w:rPr>
                <w:rFonts w:ascii="Times New Roman" w:hAnsi="Times New Roman" w:cs="Times New Roman"/>
                <w:sz w:val="24"/>
                <w:szCs w:val="24"/>
              </w:rPr>
            </w:pPr>
            <w:r w:rsidRPr="007D243D">
              <w:rPr>
                <w:rFonts w:ascii="Times New Roman" w:hAnsi="Times New Roman" w:cs="Times New Roman"/>
                <w:color w:val="FF0000"/>
                <w:sz w:val="24"/>
                <w:szCs w:val="24"/>
              </w:rPr>
              <w:t>24cm</w:t>
            </w:r>
          </w:p>
        </w:tc>
        <w:tc>
          <w:tcPr>
            <w:tcW w:w="2441" w:type="dxa"/>
            <w:shd w:val="clear" w:color="auto" w:fill="auto"/>
          </w:tcPr>
          <w:p w:rsidR="00B82633" w:rsidRPr="00694162" w:rsidRDefault="00BC7C20" w:rsidP="00BC7C20">
            <w:pPr>
              <w:pStyle w:val="ListParagraph"/>
              <w:numPr>
                <w:ilvl w:val="0"/>
                <w:numId w:val="22"/>
              </w:numPr>
              <w:rPr>
                <w:rFonts w:ascii="Times New Roman" w:hAnsi="Times New Roman" w:cs="Times New Roman"/>
                <w:sz w:val="24"/>
                <w:szCs w:val="24"/>
              </w:rPr>
            </w:pPr>
            <w:r w:rsidRPr="00694162">
              <w:rPr>
                <w:rFonts w:ascii="Times New Roman" w:hAnsi="Times New Roman" w:cs="Times New Roman"/>
                <w:sz w:val="24"/>
                <w:szCs w:val="24"/>
              </w:rPr>
              <w:t>15cm</w:t>
            </w:r>
          </w:p>
        </w:tc>
        <w:tc>
          <w:tcPr>
            <w:tcW w:w="2297" w:type="dxa"/>
            <w:shd w:val="clear" w:color="auto" w:fill="auto"/>
          </w:tcPr>
          <w:p w:rsidR="00B82633" w:rsidRPr="00694162" w:rsidRDefault="00BC7C20" w:rsidP="00BC7C20">
            <w:pPr>
              <w:pStyle w:val="ListParagraph"/>
              <w:numPr>
                <w:ilvl w:val="0"/>
                <w:numId w:val="22"/>
              </w:numPr>
              <w:rPr>
                <w:rFonts w:ascii="Times New Roman" w:hAnsi="Times New Roman" w:cs="Times New Roman"/>
                <w:sz w:val="24"/>
                <w:szCs w:val="24"/>
              </w:rPr>
            </w:pPr>
            <w:r w:rsidRPr="00694162">
              <w:rPr>
                <w:rFonts w:ascii="Times New Roman" w:hAnsi="Times New Roman" w:cs="Times New Roman"/>
                <w:sz w:val="24"/>
                <w:szCs w:val="24"/>
              </w:rPr>
              <w:t>20cm</w:t>
            </w:r>
          </w:p>
        </w:tc>
        <w:tc>
          <w:tcPr>
            <w:tcW w:w="2727" w:type="dxa"/>
            <w:shd w:val="clear" w:color="auto" w:fill="auto"/>
          </w:tcPr>
          <w:p w:rsidR="00B82633" w:rsidRPr="00694162" w:rsidRDefault="00BC7C20" w:rsidP="00BC7C20">
            <w:pPr>
              <w:pStyle w:val="ListParagraph"/>
              <w:numPr>
                <w:ilvl w:val="0"/>
                <w:numId w:val="22"/>
              </w:numPr>
              <w:jc w:val="center"/>
              <w:rPr>
                <w:rFonts w:ascii="Times New Roman" w:hAnsi="Times New Roman" w:cs="Times New Roman"/>
                <w:sz w:val="24"/>
                <w:szCs w:val="24"/>
              </w:rPr>
            </w:pPr>
            <w:r w:rsidRPr="00694162">
              <w:rPr>
                <w:rFonts w:ascii="Times New Roman" w:hAnsi="Times New Roman" w:cs="Times New Roman"/>
                <w:sz w:val="24"/>
                <w:szCs w:val="24"/>
              </w:rPr>
              <w:t>30cm</w:t>
            </w:r>
          </w:p>
        </w:tc>
      </w:tr>
      <w:tr w:rsidR="00BC7C20" w:rsidRPr="00694162" w:rsidTr="00694162">
        <w:trPr>
          <w:trHeight w:val="320"/>
        </w:trPr>
        <w:tc>
          <w:tcPr>
            <w:tcW w:w="971" w:type="dxa"/>
            <w:vMerge w:val="restart"/>
            <w:shd w:val="clear" w:color="auto" w:fill="auto"/>
          </w:tcPr>
          <w:p w:rsidR="00BC7C20" w:rsidRPr="00694162" w:rsidRDefault="00BC7C20"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BC7C20" w:rsidRPr="00694162" w:rsidRDefault="00BC7C20" w:rsidP="00BC7C20">
            <w:pPr>
              <w:jc w:val="left"/>
              <w:rPr>
                <w:rFonts w:ascii="Times New Roman" w:hAnsi="Times New Roman" w:cs="Times New Roman"/>
                <w:sz w:val="24"/>
                <w:szCs w:val="24"/>
              </w:rPr>
            </w:pPr>
            <w:r w:rsidRPr="00694162">
              <w:rPr>
                <w:rFonts w:ascii="Times New Roman" w:hAnsi="Times New Roman" w:cs="Times New Roman"/>
                <w:sz w:val="24"/>
                <w:szCs w:val="24"/>
              </w:rPr>
              <w:t>Mắt viễn thị là mắt khi không điều tiết, có tiêu điểm:</w:t>
            </w:r>
          </w:p>
        </w:tc>
      </w:tr>
      <w:tr w:rsidR="00BC7C20" w:rsidRPr="00694162" w:rsidTr="00694162">
        <w:trPr>
          <w:trHeight w:val="320"/>
        </w:trPr>
        <w:tc>
          <w:tcPr>
            <w:tcW w:w="971" w:type="dxa"/>
            <w:vMerge/>
            <w:shd w:val="clear" w:color="auto" w:fill="auto"/>
          </w:tcPr>
          <w:p w:rsidR="00BC7C20" w:rsidRPr="00694162" w:rsidRDefault="00BC7C20" w:rsidP="005069A0">
            <w:pPr>
              <w:pStyle w:val="ListParagraph"/>
              <w:numPr>
                <w:ilvl w:val="0"/>
                <w:numId w:val="2"/>
              </w:numPr>
              <w:ind w:left="567" w:hanging="578"/>
              <w:jc w:val="center"/>
              <w:rPr>
                <w:rFonts w:ascii="Times New Roman" w:hAnsi="Times New Roman" w:cs="Times New Roman"/>
                <w:sz w:val="24"/>
                <w:szCs w:val="24"/>
              </w:rPr>
            </w:pPr>
          </w:p>
        </w:tc>
        <w:tc>
          <w:tcPr>
            <w:tcW w:w="2297" w:type="dxa"/>
            <w:shd w:val="clear" w:color="auto" w:fill="auto"/>
          </w:tcPr>
          <w:p w:rsidR="00BC7C20" w:rsidRPr="00694162" w:rsidRDefault="00BC7C20" w:rsidP="00BC7C20">
            <w:pPr>
              <w:pStyle w:val="ListParagraph"/>
              <w:numPr>
                <w:ilvl w:val="0"/>
                <w:numId w:val="23"/>
              </w:numPr>
              <w:tabs>
                <w:tab w:val="left" w:pos="184"/>
                <w:tab w:val="left" w:pos="424"/>
              </w:tabs>
              <w:ind w:left="0" w:firstLine="0"/>
              <w:rPr>
                <w:rFonts w:ascii="Times New Roman" w:hAnsi="Times New Roman" w:cs="Times New Roman"/>
                <w:sz w:val="24"/>
                <w:szCs w:val="24"/>
              </w:rPr>
            </w:pPr>
            <w:r w:rsidRPr="00694162">
              <w:rPr>
                <w:rFonts w:ascii="Times New Roman" w:hAnsi="Times New Roman" w:cs="Times New Roman"/>
                <w:sz w:val="24"/>
                <w:szCs w:val="24"/>
              </w:rPr>
              <w:t>trên võng mạc</w:t>
            </w:r>
          </w:p>
        </w:tc>
        <w:tc>
          <w:tcPr>
            <w:tcW w:w="2441" w:type="dxa"/>
            <w:shd w:val="clear" w:color="auto" w:fill="auto"/>
          </w:tcPr>
          <w:p w:rsidR="00BC7C20" w:rsidRPr="00694162" w:rsidRDefault="007D243D" w:rsidP="00BC7C20">
            <w:pPr>
              <w:pStyle w:val="ListParagraph"/>
              <w:numPr>
                <w:ilvl w:val="0"/>
                <w:numId w:val="23"/>
              </w:numPr>
              <w:tabs>
                <w:tab w:val="left" w:pos="184"/>
                <w:tab w:val="left" w:pos="424"/>
              </w:tabs>
              <w:ind w:left="0" w:firstLine="0"/>
              <w:rPr>
                <w:rFonts w:ascii="Times New Roman" w:hAnsi="Times New Roman" w:cs="Times New Roman"/>
                <w:sz w:val="24"/>
                <w:szCs w:val="24"/>
              </w:rPr>
            </w:pPr>
            <w:r>
              <w:rPr>
                <w:rFonts w:ascii="Times New Roman" w:hAnsi="Times New Roman" w:cs="Times New Roman"/>
                <w:sz w:val="24"/>
                <w:szCs w:val="24"/>
              </w:rPr>
              <w:t>n</w:t>
            </w:r>
            <w:r w:rsidR="00BC7C20" w:rsidRPr="00694162">
              <w:rPr>
                <w:rFonts w:ascii="Times New Roman" w:hAnsi="Times New Roman" w:cs="Times New Roman"/>
                <w:sz w:val="24"/>
                <w:szCs w:val="24"/>
              </w:rPr>
              <w:t>ằm trước mắt</w:t>
            </w:r>
          </w:p>
        </w:tc>
        <w:tc>
          <w:tcPr>
            <w:tcW w:w="2297" w:type="dxa"/>
            <w:shd w:val="clear" w:color="auto" w:fill="auto"/>
          </w:tcPr>
          <w:p w:rsidR="00BC7C20" w:rsidRPr="00694162" w:rsidRDefault="00BC7C20" w:rsidP="00BC7C20">
            <w:pPr>
              <w:pStyle w:val="ListParagraph"/>
              <w:numPr>
                <w:ilvl w:val="0"/>
                <w:numId w:val="23"/>
              </w:numPr>
              <w:tabs>
                <w:tab w:val="left" w:pos="184"/>
                <w:tab w:val="left" w:pos="424"/>
              </w:tabs>
              <w:ind w:left="0" w:firstLine="0"/>
              <w:rPr>
                <w:rFonts w:ascii="Times New Roman" w:hAnsi="Times New Roman" w:cs="Times New Roman"/>
                <w:sz w:val="24"/>
                <w:szCs w:val="24"/>
              </w:rPr>
            </w:pPr>
            <w:r w:rsidRPr="00694162">
              <w:rPr>
                <w:rFonts w:ascii="Times New Roman" w:hAnsi="Times New Roman" w:cs="Times New Roman"/>
                <w:sz w:val="24"/>
                <w:szCs w:val="24"/>
              </w:rPr>
              <w:t>trước võng mạc</w:t>
            </w:r>
          </w:p>
        </w:tc>
        <w:tc>
          <w:tcPr>
            <w:tcW w:w="2727" w:type="dxa"/>
            <w:shd w:val="clear" w:color="auto" w:fill="auto"/>
          </w:tcPr>
          <w:p w:rsidR="00BC7C20" w:rsidRPr="00694162" w:rsidRDefault="00BC7C20" w:rsidP="00BC7C20">
            <w:pPr>
              <w:pStyle w:val="ListParagraph"/>
              <w:numPr>
                <w:ilvl w:val="0"/>
                <w:numId w:val="23"/>
              </w:numPr>
              <w:tabs>
                <w:tab w:val="left" w:pos="184"/>
                <w:tab w:val="left" w:pos="424"/>
              </w:tabs>
              <w:ind w:left="0" w:firstLine="0"/>
              <w:rPr>
                <w:rFonts w:ascii="Times New Roman" w:hAnsi="Times New Roman" w:cs="Times New Roman"/>
                <w:sz w:val="24"/>
                <w:szCs w:val="24"/>
              </w:rPr>
            </w:pPr>
            <w:r w:rsidRPr="007D243D">
              <w:rPr>
                <w:rFonts w:ascii="Times New Roman" w:hAnsi="Times New Roman" w:cs="Times New Roman"/>
                <w:color w:val="FF0000"/>
                <w:sz w:val="24"/>
                <w:szCs w:val="24"/>
              </w:rPr>
              <w:t>sau võng mạc</w:t>
            </w:r>
          </w:p>
        </w:tc>
      </w:tr>
      <w:tr w:rsidR="00BC7C20" w:rsidRPr="00694162" w:rsidTr="00694162">
        <w:trPr>
          <w:trHeight w:val="320"/>
        </w:trPr>
        <w:tc>
          <w:tcPr>
            <w:tcW w:w="971" w:type="dxa"/>
            <w:vMerge w:val="restart"/>
            <w:shd w:val="clear" w:color="auto" w:fill="auto"/>
          </w:tcPr>
          <w:p w:rsidR="00BC7C20" w:rsidRPr="00694162" w:rsidRDefault="00BC7C20"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BC7C20" w:rsidRPr="00694162" w:rsidRDefault="009656A6" w:rsidP="00C73B73">
            <w:pPr>
              <w:tabs>
                <w:tab w:val="left" w:pos="513"/>
                <w:tab w:val="left" w:pos="2907"/>
                <w:tab w:val="left" w:pos="5415"/>
                <w:tab w:val="left" w:pos="7980"/>
              </w:tabs>
              <w:jc w:val="left"/>
              <w:rPr>
                <w:rFonts w:ascii="Times New Roman" w:eastAsia="Times New Roman" w:hAnsi="Times New Roman" w:cs="Times New Roman"/>
                <w:sz w:val="24"/>
                <w:szCs w:val="24"/>
                <w:lang w:val="nl-NL"/>
              </w:rPr>
            </w:pPr>
            <w:r w:rsidRPr="00694162">
              <w:rPr>
                <w:rFonts w:ascii="Times New Roman" w:eastAsia="Times New Roman" w:hAnsi="Times New Roman" w:cs="Times New Roman"/>
                <w:sz w:val="24"/>
                <w:szCs w:val="24"/>
                <w:lang w:val="nl-NL"/>
              </w:rPr>
              <w:t xml:space="preserve">Khoảng cách từ vật đến tiêu điểm vật của một thấu kính hội tụ bằng </w:t>
            </w:r>
            <w:r w:rsidR="00C90ADB">
              <w:rPr>
                <w:rFonts w:ascii="Times New Roman" w:eastAsia="Times New Roman" w:hAnsi="Times New Roman" w:cs="Times New Roman"/>
                <w:sz w:val="24"/>
                <w:szCs w:val="24"/>
                <w:lang w:val="nl-NL"/>
              </w:rPr>
              <w:t>khoảng cách từ ảnh thật đến</w:t>
            </w:r>
            <w:r w:rsidRPr="00694162">
              <w:rPr>
                <w:rFonts w:ascii="Times New Roman" w:eastAsia="Times New Roman" w:hAnsi="Times New Roman" w:cs="Times New Roman"/>
                <w:sz w:val="24"/>
                <w:szCs w:val="24"/>
                <w:lang w:val="nl-NL"/>
              </w:rPr>
              <w:t xml:space="preserve"> tiêu điểm ảnh của thấu kính. Độ phóng đại ảnh là:</w:t>
            </w:r>
          </w:p>
        </w:tc>
      </w:tr>
      <w:tr w:rsidR="00B82633" w:rsidRPr="00694162" w:rsidTr="00694162">
        <w:trPr>
          <w:trHeight w:val="7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shd w:val="clear" w:color="auto" w:fill="auto"/>
          </w:tcPr>
          <w:p w:rsidR="00B82633" w:rsidRPr="00694162" w:rsidRDefault="00C73B73" w:rsidP="009656A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-2</w:t>
            </w:r>
          </w:p>
        </w:tc>
        <w:tc>
          <w:tcPr>
            <w:tcW w:w="2441" w:type="dxa"/>
            <w:shd w:val="clear" w:color="auto" w:fill="auto"/>
          </w:tcPr>
          <w:p w:rsidR="00B82633" w:rsidRPr="00694162" w:rsidRDefault="009656A6" w:rsidP="009656A6">
            <w:pPr>
              <w:pStyle w:val="ListParagraph"/>
              <w:numPr>
                <w:ilvl w:val="0"/>
                <w:numId w:val="24"/>
              </w:numPr>
              <w:rPr>
                <w:rFonts w:ascii="Times New Roman" w:hAnsi="Times New Roman" w:cs="Times New Roman"/>
                <w:sz w:val="24"/>
                <w:szCs w:val="24"/>
              </w:rPr>
            </w:pPr>
            <w:r w:rsidRPr="00694162">
              <w:rPr>
                <w:rFonts w:ascii="Times New Roman" w:hAnsi="Times New Roman" w:cs="Times New Roman"/>
                <w:sz w:val="24"/>
                <w:szCs w:val="24"/>
              </w:rPr>
              <w:t>-0.5</w:t>
            </w:r>
          </w:p>
        </w:tc>
        <w:tc>
          <w:tcPr>
            <w:tcW w:w="2297" w:type="dxa"/>
            <w:shd w:val="clear" w:color="auto" w:fill="auto"/>
          </w:tcPr>
          <w:p w:rsidR="00B82633" w:rsidRPr="00694162" w:rsidRDefault="009656A6" w:rsidP="009656A6">
            <w:pPr>
              <w:pStyle w:val="ListParagraph"/>
              <w:numPr>
                <w:ilvl w:val="0"/>
                <w:numId w:val="24"/>
              </w:numPr>
              <w:rPr>
                <w:rFonts w:ascii="Times New Roman" w:hAnsi="Times New Roman" w:cs="Times New Roman"/>
                <w:sz w:val="24"/>
                <w:szCs w:val="24"/>
              </w:rPr>
            </w:pPr>
            <w:r w:rsidRPr="00694162">
              <w:rPr>
                <w:rFonts w:ascii="Times New Roman" w:hAnsi="Times New Roman" w:cs="Times New Roman"/>
                <w:sz w:val="24"/>
                <w:szCs w:val="24"/>
              </w:rPr>
              <w:t>2</w:t>
            </w:r>
          </w:p>
        </w:tc>
        <w:tc>
          <w:tcPr>
            <w:tcW w:w="2727" w:type="dxa"/>
            <w:shd w:val="clear" w:color="auto" w:fill="auto"/>
          </w:tcPr>
          <w:p w:rsidR="00B82633" w:rsidRPr="00694162" w:rsidRDefault="009656A6" w:rsidP="009656A6">
            <w:pPr>
              <w:pStyle w:val="ListParagraph"/>
              <w:numPr>
                <w:ilvl w:val="0"/>
                <w:numId w:val="24"/>
              </w:numPr>
              <w:jc w:val="center"/>
              <w:rPr>
                <w:rFonts w:ascii="Times New Roman" w:hAnsi="Times New Roman" w:cs="Times New Roman"/>
                <w:sz w:val="24"/>
                <w:szCs w:val="24"/>
              </w:rPr>
            </w:pPr>
            <w:r w:rsidRPr="00C80B15">
              <w:rPr>
                <w:rFonts w:ascii="Times New Roman" w:hAnsi="Times New Roman" w:cs="Times New Roman"/>
                <w:color w:val="FF0000"/>
                <w:sz w:val="24"/>
                <w:szCs w:val="24"/>
              </w:rPr>
              <w:t>-</w:t>
            </w:r>
            <w:r w:rsidR="00C73B73" w:rsidRPr="00C80B15">
              <w:rPr>
                <w:rFonts w:ascii="Times New Roman" w:hAnsi="Times New Roman" w:cs="Times New Roman"/>
                <w:color w:val="FF0000"/>
                <w:sz w:val="24"/>
                <w:szCs w:val="24"/>
              </w:rPr>
              <w:t>1</w:t>
            </w:r>
          </w:p>
        </w:tc>
      </w:tr>
      <w:tr w:rsidR="009656A6" w:rsidRPr="00694162" w:rsidTr="00694162">
        <w:trPr>
          <w:trHeight w:val="320"/>
        </w:trPr>
        <w:tc>
          <w:tcPr>
            <w:tcW w:w="971" w:type="dxa"/>
            <w:vMerge w:val="restart"/>
            <w:shd w:val="clear" w:color="auto" w:fill="auto"/>
          </w:tcPr>
          <w:p w:rsidR="009656A6" w:rsidRPr="00694162" w:rsidRDefault="009656A6"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9656A6" w:rsidRPr="00694162" w:rsidRDefault="0081385B" w:rsidP="009656A6">
            <w:pPr>
              <w:rPr>
                <w:rFonts w:ascii="Times New Roman" w:eastAsia="Calibri" w:hAnsi="Times New Roman" w:cs="Times New Roman"/>
                <w:sz w:val="24"/>
                <w:szCs w:val="24"/>
              </w:rPr>
            </w:pPr>
            <w:r w:rsidRPr="00694162">
              <w:rPr>
                <w:rFonts w:ascii="Times New Roman" w:hAnsi="Times New Roman"/>
                <w:sz w:val="24"/>
                <w:szCs w:val="24"/>
              </w:rPr>
              <w:t>Khi nhìn rõ vật đặt ở vị trí cực cận thì</w:t>
            </w:r>
          </w:p>
        </w:tc>
      </w:tr>
      <w:tr w:rsidR="009656A6" w:rsidRPr="00483522" w:rsidTr="00694162">
        <w:trPr>
          <w:trHeight w:val="320"/>
        </w:trPr>
        <w:tc>
          <w:tcPr>
            <w:tcW w:w="971" w:type="dxa"/>
            <w:vMerge/>
            <w:shd w:val="clear" w:color="auto" w:fill="auto"/>
          </w:tcPr>
          <w:p w:rsidR="009656A6" w:rsidRPr="00694162" w:rsidRDefault="009656A6"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81385B" w:rsidRPr="0081385B" w:rsidRDefault="0081385B" w:rsidP="0081385B">
            <w:pPr>
              <w:widowControl w:val="0"/>
              <w:autoSpaceDE w:val="0"/>
              <w:autoSpaceDN w:val="0"/>
              <w:adjustRightInd w:val="0"/>
              <w:jc w:val="left"/>
              <w:rPr>
                <w:rFonts w:ascii="Times New Roman" w:eastAsia="Calibri" w:hAnsi="Times New Roman" w:cs="Times New Roman"/>
                <w:sz w:val="24"/>
                <w:szCs w:val="24"/>
                <w:lang w:val="vi-VN"/>
              </w:rPr>
            </w:pPr>
            <w:r w:rsidRPr="0081385B">
              <w:rPr>
                <w:rFonts w:ascii="Times New Roman" w:eastAsia="Calibri" w:hAnsi="Times New Roman" w:cs="Times New Roman"/>
                <w:sz w:val="24"/>
                <w:szCs w:val="24"/>
                <w:lang w:val="vi-VN"/>
              </w:rPr>
              <w:t>A. thủy tinh thể có độ tụ nhỏ nhất.</w:t>
            </w:r>
            <w:r w:rsidRPr="00694162">
              <w:rPr>
                <w:rFonts w:ascii="Times New Roman" w:eastAsia="Calibri" w:hAnsi="Times New Roman" w:cs="Times New Roman"/>
                <w:sz w:val="24"/>
                <w:szCs w:val="24"/>
              </w:rPr>
              <w:t xml:space="preserve">      </w:t>
            </w:r>
            <w:r w:rsidRPr="0081385B">
              <w:rPr>
                <w:rFonts w:ascii="Times New Roman" w:eastAsia="Calibri" w:hAnsi="Times New Roman" w:cs="Times New Roman"/>
                <w:sz w:val="24"/>
                <w:szCs w:val="24"/>
                <w:lang w:val="vi-VN"/>
              </w:rPr>
              <w:t>B. góc trông vật đạt giá trị cực tiểu</w:t>
            </w:r>
          </w:p>
          <w:p w:rsidR="009656A6" w:rsidRPr="00694162" w:rsidRDefault="0081385B" w:rsidP="0081385B">
            <w:pPr>
              <w:widowControl w:val="0"/>
              <w:autoSpaceDE w:val="0"/>
              <w:autoSpaceDN w:val="0"/>
              <w:adjustRightInd w:val="0"/>
              <w:jc w:val="left"/>
              <w:rPr>
                <w:rFonts w:ascii="Times New Roman" w:eastAsia="Calibri" w:hAnsi="Times New Roman" w:cs="Times New Roman"/>
                <w:sz w:val="24"/>
                <w:szCs w:val="24"/>
                <w:lang w:val="vi-VN"/>
              </w:rPr>
            </w:pPr>
            <w:r w:rsidRPr="0081385B">
              <w:rPr>
                <w:rFonts w:ascii="Times New Roman" w:eastAsia="Calibri" w:hAnsi="Times New Roman" w:cs="Times New Roman"/>
                <w:sz w:val="24"/>
                <w:szCs w:val="24"/>
                <w:lang w:val="vi-VN"/>
              </w:rPr>
              <w:t>C</w:t>
            </w:r>
            <w:r w:rsidRPr="00694162">
              <w:rPr>
                <w:rFonts w:ascii="Times New Roman" w:eastAsia="Calibri" w:hAnsi="Times New Roman" w:cs="Times New Roman"/>
                <w:sz w:val="24"/>
                <w:szCs w:val="24"/>
                <w:lang w:val="vi-VN"/>
              </w:rPr>
              <w:t xml:space="preserve">. </w:t>
            </w:r>
            <w:r w:rsidRPr="007F7233">
              <w:rPr>
                <w:rFonts w:ascii="Times New Roman" w:eastAsia="Calibri" w:hAnsi="Times New Roman" w:cs="Times New Roman"/>
                <w:sz w:val="24"/>
                <w:szCs w:val="24"/>
                <w:lang w:val="vi-VN"/>
              </w:rPr>
              <w:t>thủy tinh thể có tiêu cự lớn nhất</w:t>
            </w:r>
            <w:r w:rsidRPr="0081385B">
              <w:rPr>
                <w:rFonts w:ascii="Times New Roman" w:eastAsia="Calibri" w:hAnsi="Times New Roman" w:cs="Times New Roman"/>
                <w:sz w:val="24"/>
                <w:szCs w:val="24"/>
                <w:lang w:val="vi-VN"/>
              </w:rPr>
              <w:t>.</w:t>
            </w:r>
            <w:r w:rsidRPr="007F7233">
              <w:rPr>
                <w:rFonts w:ascii="Times New Roman" w:eastAsia="Calibri" w:hAnsi="Times New Roman" w:cs="Times New Roman"/>
                <w:sz w:val="24"/>
                <w:szCs w:val="24"/>
                <w:lang w:val="vi-VN"/>
              </w:rPr>
              <w:t xml:space="preserve">    </w:t>
            </w:r>
            <w:r w:rsidRPr="008B368F">
              <w:rPr>
                <w:rFonts w:ascii="Times New Roman" w:eastAsia="Calibri" w:hAnsi="Times New Roman" w:cs="Times New Roman"/>
                <w:color w:val="FF0000"/>
                <w:sz w:val="24"/>
                <w:szCs w:val="24"/>
                <w:lang w:val="vi-VN"/>
              </w:rPr>
              <w:t>D. thủy tinh thể có độ tụ lớn nhất</w:t>
            </w:r>
          </w:p>
        </w:tc>
      </w:tr>
      <w:tr w:rsidR="009656A6" w:rsidRPr="00483522" w:rsidTr="00694162">
        <w:trPr>
          <w:trHeight w:val="320"/>
        </w:trPr>
        <w:tc>
          <w:tcPr>
            <w:tcW w:w="971" w:type="dxa"/>
            <w:vMerge w:val="restart"/>
            <w:shd w:val="clear" w:color="auto" w:fill="auto"/>
          </w:tcPr>
          <w:p w:rsidR="009656A6" w:rsidRPr="007F7233" w:rsidRDefault="009656A6" w:rsidP="005069A0">
            <w:pPr>
              <w:pStyle w:val="ListParagraph"/>
              <w:numPr>
                <w:ilvl w:val="0"/>
                <w:numId w:val="2"/>
              </w:numPr>
              <w:ind w:left="567" w:hanging="578"/>
              <w:jc w:val="center"/>
              <w:rPr>
                <w:rFonts w:ascii="Times New Roman" w:hAnsi="Times New Roman" w:cs="Times New Roman"/>
                <w:sz w:val="24"/>
                <w:szCs w:val="24"/>
                <w:lang w:val="vi-VN"/>
              </w:rPr>
            </w:pPr>
          </w:p>
        </w:tc>
        <w:tc>
          <w:tcPr>
            <w:tcW w:w="9762" w:type="dxa"/>
            <w:gridSpan w:val="4"/>
            <w:shd w:val="clear" w:color="auto" w:fill="auto"/>
          </w:tcPr>
          <w:p w:rsidR="009656A6" w:rsidRPr="007F7233" w:rsidRDefault="009656A6" w:rsidP="00A8397F">
            <w:pPr>
              <w:jc w:val="left"/>
              <w:rPr>
                <w:rFonts w:ascii="Times New Roman" w:hAnsi="Times New Roman" w:cs="Times New Roman"/>
                <w:sz w:val="24"/>
                <w:szCs w:val="24"/>
                <w:lang w:val="vi-VN"/>
              </w:rPr>
            </w:pPr>
            <w:r w:rsidRPr="007F7233">
              <w:rPr>
                <w:rFonts w:ascii="Times New Roman" w:hAnsi="Times New Roman" w:cs="Times New Roman"/>
                <w:sz w:val="24"/>
                <w:szCs w:val="24"/>
                <w:lang w:val="vi-VN"/>
              </w:rPr>
              <w:t>Vật AB đặt vuông góc với trục chính của thấu kính hội tụ có tiêu cự 12 cm, qua thấu kính cho ảnh ảo, dịch chuyển vật ra xa thấu kính một khoảng 8cm</w:t>
            </w:r>
            <w:r w:rsidR="00A8397F" w:rsidRPr="007F7233">
              <w:rPr>
                <w:rFonts w:ascii="Times New Roman" w:hAnsi="Times New Roman" w:cs="Times New Roman"/>
                <w:sz w:val="24"/>
                <w:szCs w:val="24"/>
                <w:lang w:val="vi-VN"/>
              </w:rPr>
              <w:t xml:space="preserve"> khi đó thu được một ảnh thật cách ảnh lúc trước 72cm. Hỏi vật AB lúc đầu cách thấu kính một khoảng bao nhiêu?</w:t>
            </w:r>
          </w:p>
        </w:tc>
      </w:tr>
      <w:tr w:rsidR="00B82633" w:rsidRPr="00694162" w:rsidTr="00694162">
        <w:trPr>
          <w:trHeight w:val="320"/>
        </w:trPr>
        <w:tc>
          <w:tcPr>
            <w:tcW w:w="971" w:type="dxa"/>
            <w:vMerge/>
            <w:shd w:val="clear" w:color="auto" w:fill="auto"/>
          </w:tcPr>
          <w:p w:rsidR="00B82633" w:rsidRPr="007F7233" w:rsidRDefault="00B82633" w:rsidP="005069A0">
            <w:pPr>
              <w:pStyle w:val="ListParagraph"/>
              <w:numPr>
                <w:ilvl w:val="0"/>
                <w:numId w:val="2"/>
              </w:numPr>
              <w:ind w:left="567" w:hanging="578"/>
              <w:jc w:val="center"/>
              <w:rPr>
                <w:rFonts w:ascii="Times New Roman" w:hAnsi="Times New Roman" w:cs="Times New Roman"/>
                <w:sz w:val="24"/>
                <w:szCs w:val="24"/>
                <w:lang w:val="vi-VN"/>
              </w:rPr>
            </w:pPr>
          </w:p>
        </w:tc>
        <w:tc>
          <w:tcPr>
            <w:tcW w:w="2297" w:type="dxa"/>
            <w:shd w:val="clear" w:color="auto" w:fill="auto"/>
          </w:tcPr>
          <w:p w:rsidR="00B82633" w:rsidRPr="00694162" w:rsidRDefault="00A8397F" w:rsidP="00A8397F">
            <w:pPr>
              <w:pStyle w:val="ListParagraph"/>
              <w:numPr>
                <w:ilvl w:val="0"/>
                <w:numId w:val="25"/>
              </w:numPr>
              <w:rPr>
                <w:rFonts w:ascii="Times New Roman" w:hAnsi="Times New Roman" w:cs="Times New Roman"/>
                <w:sz w:val="24"/>
                <w:szCs w:val="24"/>
              </w:rPr>
            </w:pPr>
            <w:r w:rsidRPr="001A511D">
              <w:rPr>
                <w:rFonts w:ascii="Times New Roman" w:hAnsi="Times New Roman" w:cs="Times New Roman"/>
                <w:color w:val="FF0000"/>
                <w:sz w:val="24"/>
                <w:szCs w:val="24"/>
              </w:rPr>
              <w:t>8cm</w:t>
            </w:r>
          </w:p>
        </w:tc>
        <w:tc>
          <w:tcPr>
            <w:tcW w:w="2441" w:type="dxa"/>
            <w:shd w:val="clear" w:color="auto" w:fill="auto"/>
          </w:tcPr>
          <w:p w:rsidR="00B82633" w:rsidRPr="00694162" w:rsidRDefault="00A8397F" w:rsidP="00A8397F">
            <w:pPr>
              <w:pStyle w:val="ListParagraph"/>
              <w:numPr>
                <w:ilvl w:val="0"/>
                <w:numId w:val="25"/>
              </w:numPr>
              <w:rPr>
                <w:rFonts w:ascii="Times New Roman" w:hAnsi="Times New Roman" w:cs="Times New Roman"/>
                <w:sz w:val="24"/>
                <w:szCs w:val="24"/>
              </w:rPr>
            </w:pPr>
            <w:r w:rsidRPr="00694162">
              <w:rPr>
                <w:rFonts w:ascii="Times New Roman" w:hAnsi="Times New Roman" w:cs="Times New Roman"/>
                <w:sz w:val="24"/>
                <w:szCs w:val="24"/>
              </w:rPr>
              <w:t>16cm</w:t>
            </w:r>
          </w:p>
        </w:tc>
        <w:tc>
          <w:tcPr>
            <w:tcW w:w="2297" w:type="dxa"/>
            <w:shd w:val="clear" w:color="auto" w:fill="auto"/>
          </w:tcPr>
          <w:p w:rsidR="00B82633" w:rsidRPr="00694162" w:rsidRDefault="001A511D" w:rsidP="00A8397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6 </w:t>
            </w:r>
            <w:r w:rsidR="00A8397F" w:rsidRPr="00694162">
              <w:rPr>
                <w:rFonts w:ascii="Times New Roman" w:hAnsi="Times New Roman" w:cs="Times New Roman"/>
                <w:sz w:val="24"/>
                <w:szCs w:val="24"/>
              </w:rPr>
              <w:t>cm</w:t>
            </w:r>
          </w:p>
        </w:tc>
        <w:tc>
          <w:tcPr>
            <w:tcW w:w="2727" w:type="dxa"/>
            <w:shd w:val="clear" w:color="auto" w:fill="auto"/>
          </w:tcPr>
          <w:p w:rsidR="00B82633" w:rsidRPr="00694162" w:rsidRDefault="00A8397F" w:rsidP="00A8397F">
            <w:pPr>
              <w:pStyle w:val="ListParagraph"/>
              <w:numPr>
                <w:ilvl w:val="0"/>
                <w:numId w:val="25"/>
              </w:numPr>
              <w:jc w:val="center"/>
              <w:rPr>
                <w:rFonts w:ascii="Times New Roman" w:hAnsi="Times New Roman" w:cs="Times New Roman"/>
                <w:sz w:val="24"/>
                <w:szCs w:val="24"/>
              </w:rPr>
            </w:pPr>
            <w:r w:rsidRPr="00694162">
              <w:rPr>
                <w:rFonts w:ascii="Times New Roman" w:hAnsi="Times New Roman" w:cs="Times New Roman"/>
                <w:sz w:val="24"/>
                <w:szCs w:val="24"/>
              </w:rPr>
              <w:t>18cm</w:t>
            </w:r>
          </w:p>
        </w:tc>
      </w:tr>
      <w:tr w:rsidR="00A8397F" w:rsidRPr="00694162" w:rsidTr="00694162">
        <w:trPr>
          <w:trHeight w:val="320"/>
        </w:trPr>
        <w:tc>
          <w:tcPr>
            <w:tcW w:w="971" w:type="dxa"/>
            <w:vMerge w:val="restart"/>
            <w:shd w:val="clear" w:color="auto" w:fill="auto"/>
          </w:tcPr>
          <w:p w:rsidR="00A8397F" w:rsidRPr="00694162" w:rsidRDefault="00A8397F"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A8397F" w:rsidRPr="0033253E" w:rsidRDefault="0033253E" w:rsidP="00697424">
            <w:pPr>
              <w:rPr>
                <w:rFonts w:ascii="Times New Roman" w:eastAsia="Calibri" w:hAnsi="Times New Roman" w:cs="Times New Roman"/>
                <w:sz w:val="24"/>
                <w:szCs w:val="24"/>
              </w:rPr>
            </w:pPr>
            <w:r w:rsidRPr="00CF7B1E">
              <w:rPr>
                <w:rFonts w:ascii="Times New Roman" w:hAnsi="Times New Roman"/>
                <w:sz w:val="24"/>
                <w:szCs w:val="24"/>
              </w:rPr>
              <w:t>Một người cận thị có điểm cực viễn cách mắt 101cm, điểm cực cận cách mắt 16cm. Khi đeo kính sửa cách mắt 1cm (nhìn vật ở vô cực không phải điều tiết), người ấy nhìn vật gần nhất cách mắt bao nhiêu?</w:t>
            </w:r>
          </w:p>
        </w:tc>
      </w:tr>
      <w:tr w:rsidR="00B82633" w:rsidRPr="00694162" w:rsidTr="00694162">
        <w:trPr>
          <w:trHeight w:val="320"/>
        </w:trPr>
        <w:tc>
          <w:tcPr>
            <w:tcW w:w="971" w:type="dxa"/>
            <w:vMerge/>
            <w:shd w:val="clear" w:color="auto" w:fill="auto"/>
          </w:tcPr>
          <w:p w:rsidR="00B82633" w:rsidRPr="00694162" w:rsidRDefault="00B82633" w:rsidP="005069A0">
            <w:pPr>
              <w:pStyle w:val="ListParagraph"/>
              <w:numPr>
                <w:ilvl w:val="0"/>
                <w:numId w:val="2"/>
              </w:numPr>
              <w:ind w:left="567" w:hanging="578"/>
              <w:jc w:val="center"/>
              <w:rPr>
                <w:rFonts w:ascii="Times New Roman" w:hAnsi="Times New Roman" w:cs="Times New Roman"/>
                <w:sz w:val="24"/>
                <w:szCs w:val="24"/>
              </w:rPr>
            </w:pPr>
          </w:p>
        </w:tc>
        <w:tc>
          <w:tcPr>
            <w:tcW w:w="2297" w:type="dxa"/>
            <w:shd w:val="clear" w:color="auto" w:fill="auto"/>
          </w:tcPr>
          <w:p w:rsidR="00B82633" w:rsidRPr="00694162" w:rsidRDefault="00697424" w:rsidP="00697424">
            <w:pPr>
              <w:pStyle w:val="ListParagraph"/>
              <w:numPr>
                <w:ilvl w:val="0"/>
                <w:numId w:val="26"/>
              </w:numPr>
              <w:rPr>
                <w:rFonts w:ascii="Times New Roman" w:hAnsi="Times New Roman" w:cs="Times New Roman"/>
                <w:sz w:val="24"/>
                <w:szCs w:val="24"/>
              </w:rPr>
            </w:pPr>
            <w:r w:rsidRPr="00694162">
              <w:rPr>
                <w:rFonts w:ascii="Times New Roman" w:hAnsi="Times New Roman" w:cs="Times New Roman"/>
                <w:sz w:val="24"/>
                <w:szCs w:val="24"/>
              </w:rPr>
              <w:t>2</w:t>
            </w:r>
            <w:r w:rsidR="009B706B" w:rsidRPr="00694162">
              <w:rPr>
                <w:rFonts w:ascii="Times New Roman" w:hAnsi="Times New Roman" w:cs="Times New Roman"/>
                <w:sz w:val="24"/>
                <w:szCs w:val="24"/>
              </w:rPr>
              <w:t>1,46</w:t>
            </w:r>
            <w:r w:rsidRPr="00694162">
              <w:rPr>
                <w:rFonts w:ascii="Times New Roman" w:hAnsi="Times New Roman" w:cs="Times New Roman"/>
                <w:sz w:val="24"/>
                <w:szCs w:val="24"/>
              </w:rPr>
              <w:t>cm</w:t>
            </w:r>
          </w:p>
        </w:tc>
        <w:tc>
          <w:tcPr>
            <w:tcW w:w="2441" w:type="dxa"/>
            <w:shd w:val="clear" w:color="auto" w:fill="auto"/>
          </w:tcPr>
          <w:p w:rsidR="00B82633" w:rsidRPr="00694162" w:rsidRDefault="0033253E" w:rsidP="00697424">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17,</w:t>
            </w:r>
            <w:r w:rsidR="009B706B" w:rsidRPr="00694162">
              <w:rPr>
                <w:rFonts w:ascii="Times New Roman" w:hAnsi="Times New Roman" w:cs="Times New Roman"/>
                <w:sz w:val="24"/>
                <w:szCs w:val="24"/>
              </w:rPr>
              <w:t>6</w:t>
            </w:r>
            <w:r>
              <w:rPr>
                <w:rFonts w:ascii="Times New Roman" w:hAnsi="Times New Roman" w:cs="Times New Roman"/>
                <w:sz w:val="24"/>
                <w:szCs w:val="24"/>
              </w:rPr>
              <w:t>5</w:t>
            </w:r>
            <w:r w:rsidR="00697424" w:rsidRPr="00694162">
              <w:rPr>
                <w:rFonts w:ascii="Times New Roman" w:hAnsi="Times New Roman" w:cs="Times New Roman"/>
                <w:sz w:val="24"/>
                <w:szCs w:val="24"/>
              </w:rPr>
              <w:t>cm</w:t>
            </w:r>
          </w:p>
        </w:tc>
        <w:tc>
          <w:tcPr>
            <w:tcW w:w="2297" w:type="dxa"/>
            <w:shd w:val="clear" w:color="auto" w:fill="auto"/>
          </w:tcPr>
          <w:p w:rsidR="00B82633" w:rsidRPr="00694162" w:rsidRDefault="004C0497" w:rsidP="00697424">
            <w:pPr>
              <w:pStyle w:val="ListParagraph"/>
              <w:numPr>
                <w:ilvl w:val="0"/>
                <w:numId w:val="26"/>
              </w:numPr>
              <w:rPr>
                <w:rFonts w:ascii="Times New Roman" w:hAnsi="Times New Roman" w:cs="Times New Roman"/>
                <w:sz w:val="24"/>
                <w:szCs w:val="24"/>
              </w:rPr>
            </w:pPr>
            <w:r w:rsidRPr="004C0497">
              <w:rPr>
                <w:rFonts w:ascii="Times New Roman" w:hAnsi="Times New Roman" w:cs="Times New Roman"/>
                <w:color w:val="FF0000"/>
                <w:sz w:val="24"/>
                <w:szCs w:val="24"/>
              </w:rPr>
              <w:t xml:space="preserve">18,65 </w:t>
            </w:r>
            <w:r w:rsidR="00697424" w:rsidRPr="004C0497">
              <w:rPr>
                <w:rFonts w:ascii="Times New Roman" w:hAnsi="Times New Roman" w:cs="Times New Roman"/>
                <w:color w:val="FF0000"/>
                <w:sz w:val="24"/>
                <w:szCs w:val="24"/>
              </w:rPr>
              <w:t>cm</w:t>
            </w:r>
          </w:p>
        </w:tc>
        <w:tc>
          <w:tcPr>
            <w:tcW w:w="2727" w:type="dxa"/>
            <w:shd w:val="clear" w:color="auto" w:fill="auto"/>
          </w:tcPr>
          <w:p w:rsidR="00B82633" w:rsidRPr="00694162" w:rsidRDefault="001C508B" w:rsidP="00697424">
            <w:pPr>
              <w:pStyle w:val="ListParagraph"/>
              <w:numPr>
                <w:ilvl w:val="0"/>
                <w:numId w:val="26"/>
              </w:numPr>
              <w:jc w:val="center"/>
              <w:rPr>
                <w:rFonts w:ascii="Times New Roman" w:hAnsi="Times New Roman" w:cs="Times New Roman"/>
                <w:sz w:val="24"/>
                <w:szCs w:val="24"/>
              </w:rPr>
            </w:pPr>
            <w:r w:rsidRPr="00694162">
              <w:rPr>
                <w:rFonts w:ascii="Times New Roman" w:hAnsi="Times New Roman" w:cs="Times New Roman"/>
                <w:sz w:val="24"/>
                <w:szCs w:val="24"/>
              </w:rPr>
              <w:t>42,6</w:t>
            </w:r>
            <w:r w:rsidR="009B706B" w:rsidRPr="00694162">
              <w:rPr>
                <w:rFonts w:ascii="Times New Roman" w:hAnsi="Times New Roman" w:cs="Times New Roman"/>
                <w:sz w:val="24"/>
                <w:szCs w:val="24"/>
              </w:rPr>
              <w:t>6</w:t>
            </w:r>
            <w:r w:rsidR="00697424" w:rsidRPr="00694162">
              <w:rPr>
                <w:rFonts w:ascii="Times New Roman" w:hAnsi="Times New Roman" w:cs="Times New Roman"/>
                <w:sz w:val="24"/>
                <w:szCs w:val="24"/>
              </w:rPr>
              <w:t>cm</w:t>
            </w:r>
          </w:p>
        </w:tc>
      </w:tr>
      <w:tr w:rsidR="00697424" w:rsidRPr="00483522" w:rsidTr="00694162">
        <w:trPr>
          <w:trHeight w:val="320"/>
        </w:trPr>
        <w:tc>
          <w:tcPr>
            <w:tcW w:w="971" w:type="dxa"/>
            <w:vMerge w:val="restart"/>
            <w:shd w:val="clear" w:color="auto" w:fill="auto"/>
          </w:tcPr>
          <w:p w:rsidR="00697424" w:rsidRPr="00694162" w:rsidRDefault="00697424" w:rsidP="005069A0">
            <w:pPr>
              <w:pStyle w:val="ListParagraph"/>
              <w:numPr>
                <w:ilvl w:val="0"/>
                <w:numId w:val="2"/>
              </w:numPr>
              <w:ind w:left="567" w:hanging="578"/>
              <w:jc w:val="center"/>
              <w:rPr>
                <w:rFonts w:ascii="Times New Roman" w:hAnsi="Times New Roman" w:cs="Times New Roman"/>
                <w:sz w:val="24"/>
                <w:szCs w:val="24"/>
              </w:rPr>
            </w:pPr>
          </w:p>
        </w:tc>
        <w:tc>
          <w:tcPr>
            <w:tcW w:w="9762" w:type="dxa"/>
            <w:gridSpan w:val="4"/>
            <w:shd w:val="clear" w:color="auto" w:fill="auto"/>
          </w:tcPr>
          <w:p w:rsidR="00697424" w:rsidRPr="007F7233" w:rsidRDefault="00697424" w:rsidP="00697424">
            <w:pPr>
              <w:rPr>
                <w:rFonts w:ascii="Times New Roman" w:eastAsia="Calibri" w:hAnsi="Times New Roman" w:cs="Times New Roman"/>
                <w:sz w:val="24"/>
                <w:szCs w:val="24"/>
                <w:lang w:val="vi-VN"/>
              </w:rPr>
            </w:pPr>
            <w:r w:rsidRPr="00694162">
              <w:rPr>
                <w:rFonts w:ascii="Times New Roman" w:eastAsia="Calibri" w:hAnsi="Times New Roman" w:cs="Times New Roman"/>
                <w:sz w:val="24"/>
                <w:szCs w:val="24"/>
                <w:lang w:val="vi-VN"/>
              </w:rPr>
              <w:t>Một người mắt cận thị có điểm C</w:t>
            </w:r>
            <w:r w:rsidRPr="00694162">
              <w:rPr>
                <w:rFonts w:ascii="Times New Roman" w:eastAsia="Calibri" w:hAnsi="Times New Roman" w:cs="Times New Roman"/>
                <w:sz w:val="24"/>
                <w:szCs w:val="24"/>
                <w:vertAlign w:val="subscript"/>
                <w:lang w:val="vi-VN"/>
              </w:rPr>
              <w:t>V</w:t>
            </w:r>
            <w:r w:rsidRPr="00694162">
              <w:rPr>
                <w:rFonts w:ascii="Times New Roman" w:eastAsia="Calibri" w:hAnsi="Times New Roman" w:cs="Times New Roman"/>
                <w:sz w:val="24"/>
                <w:szCs w:val="24"/>
                <w:lang w:val="vi-VN"/>
              </w:rPr>
              <w:t xml:space="preserve"> cách mắt 50cm. Xác định tiêu cự của thấu kính mà người này phải đeo sát mắt để có thể nhìn rõ không điều tiết một vật cách mắ</w:t>
            </w:r>
            <w:r w:rsidR="005B79D2" w:rsidRPr="00694162">
              <w:rPr>
                <w:rFonts w:ascii="Times New Roman" w:eastAsia="Calibri" w:hAnsi="Times New Roman" w:cs="Times New Roman"/>
                <w:sz w:val="24"/>
                <w:szCs w:val="24"/>
                <w:lang w:val="vi-VN"/>
              </w:rPr>
              <w:t xml:space="preserve">t </w:t>
            </w:r>
            <w:r w:rsidR="005B79D2" w:rsidRPr="007F7233">
              <w:rPr>
                <w:rFonts w:ascii="Times New Roman" w:eastAsia="Calibri" w:hAnsi="Times New Roman" w:cs="Times New Roman"/>
                <w:sz w:val="24"/>
                <w:szCs w:val="24"/>
                <w:lang w:val="vi-VN"/>
              </w:rPr>
              <w:t>2</w:t>
            </w:r>
            <w:r w:rsidRPr="00694162">
              <w:rPr>
                <w:rFonts w:ascii="Times New Roman" w:eastAsia="Calibri" w:hAnsi="Times New Roman" w:cs="Times New Roman"/>
                <w:sz w:val="24"/>
                <w:szCs w:val="24"/>
                <w:lang w:val="vi-VN"/>
              </w:rPr>
              <w:t>0cm.</w:t>
            </w:r>
          </w:p>
        </w:tc>
      </w:tr>
      <w:tr w:rsidR="00B82633" w:rsidRPr="00694162" w:rsidTr="00694162">
        <w:trPr>
          <w:trHeight w:val="320"/>
        </w:trPr>
        <w:tc>
          <w:tcPr>
            <w:tcW w:w="971" w:type="dxa"/>
            <w:vMerge/>
            <w:shd w:val="clear" w:color="auto" w:fill="auto"/>
          </w:tcPr>
          <w:p w:rsidR="00B82633" w:rsidRPr="007F7233" w:rsidRDefault="00B82633" w:rsidP="005069A0">
            <w:pPr>
              <w:pStyle w:val="ListParagraph"/>
              <w:numPr>
                <w:ilvl w:val="0"/>
                <w:numId w:val="2"/>
              </w:numPr>
              <w:ind w:left="567" w:hanging="578"/>
              <w:jc w:val="center"/>
              <w:rPr>
                <w:rFonts w:ascii="Times New Roman" w:hAnsi="Times New Roman" w:cs="Times New Roman"/>
                <w:sz w:val="24"/>
                <w:szCs w:val="24"/>
                <w:lang w:val="vi-VN"/>
              </w:rPr>
            </w:pPr>
          </w:p>
        </w:tc>
        <w:tc>
          <w:tcPr>
            <w:tcW w:w="2297" w:type="dxa"/>
            <w:shd w:val="clear" w:color="auto" w:fill="auto"/>
          </w:tcPr>
          <w:p w:rsidR="00B82633" w:rsidRPr="00694162" w:rsidRDefault="00FB51CD" w:rsidP="0069742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-14,29</w:t>
            </w:r>
            <w:r w:rsidR="00697424" w:rsidRPr="00694162">
              <w:rPr>
                <w:rFonts w:ascii="Times New Roman" w:hAnsi="Times New Roman" w:cs="Times New Roman"/>
                <w:sz w:val="24"/>
                <w:szCs w:val="24"/>
              </w:rPr>
              <w:t>cm</w:t>
            </w:r>
          </w:p>
        </w:tc>
        <w:tc>
          <w:tcPr>
            <w:tcW w:w="2441" w:type="dxa"/>
            <w:shd w:val="clear" w:color="auto" w:fill="auto"/>
          </w:tcPr>
          <w:p w:rsidR="00B82633" w:rsidRPr="00694162" w:rsidRDefault="005B79D2" w:rsidP="00697424">
            <w:pPr>
              <w:pStyle w:val="ListParagraph"/>
              <w:numPr>
                <w:ilvl w:val="0"/>
                <w:numId w:val="28"/>
              </w:numPr>
              <w:rPr>
                <w:rFonts w:ascii="Times New Roman" w:hAnsi="Times New Roman" w:cs="Times New Roman"/>
                <w:sz w:val="24"/>
                <w:szCs w:val="24"/>
              </w:rPr>
            </w:pPr>
            <w:r w:rsidRPr="00FB51CD">
              <w:rPr>
                <w:rFonts w:ascii="Times New Roman" w:hAnsi="Times New Roman" w:cs="Times New Roman"/>
                <w:color w:val="FF0000"/>
                <w:sz w:val="24"/>
                <w:szCs w:val="24"/>
              </w:rPr>
              <w:t>33,33</w:t>
            </w:r>
            <w:r w:rsidR="00697424" w:rsidRPr="00FB51CD">
              <w:rPr>
                <w:rFonts w:ascii="Times New Roman" w:hAnsi="Times New Roman" w:cs="Times New Roman"/>
                <w:color w:val="FF0000"/>
                <w:sz w:val="24"/>
                <w:szCs w:val="24"/>
              </w:rPr>
              <w:t>cm</w:t>
            </w:r>
          </w:p>
        </w:tc>
        <w:tc>
          <w:tcPr>
            <w:tcW w:w="2297" w:type="dxa"/>
            <w:shd w:val="clear" w:color="auto" w:fill="auto"/>
          </w:tcPr>
          <w:p w:rsidR="00B82633" w:rsidRPr="00694162" w:rsidRDefault="00697424" w:rsidP="00697424">
            <w:pPr>
              <w:pStyle w:val="ListParagraph"/>
              <w:numPr>
                <w:ilvl w:val="0"/>
                <w:numId w:val="28"/>
              </w:numPr>
              <w:rPr>
                <w:rFonts w:ascii="Times New Roman" w:hAnsi="Times New Roman" w:cs="Times New Roman"/>
                <w:sz w:val="24"/>
                <w:szCs w:val="24"/>
              </w:rPr>
            </w:pPr>
            <w:r w:rsidRPr="00694162">
              <w:rPr>
                <w:rFonts w:ascii="Times New Roman" w:hAnsi="Times New Roman" w:cs="Times New Roman"/>
                <w:sz w:val="24"/>
                <w:szCs w:val="24"/>
              </w:rPr>
              <w:t>20cm</w:t>
            </w:r>
          </w:p>
        </w:tc>
        <w:tc>
          <w:tcPr>
            <w:tcW w:w="2727" w:type="dxa"/>
            <w:shd w:val="clear" w:color="auto" w:fill="auto"/>
          </w:tcPr>
          <w:p w:rsidR="00B82633" w:rsidRPr="00694162" w:rsidRDefault="00697424" w:rsidP="00697424">
            <w:pPr>
              <w:pStyle w:val="ListParagraph"/>
              <w:numPr>
                <w:ilvl w:val="0"/>
                <w:numId w:val="28"/>
              </w:numPr>
              <w:jc w:val="center"/>
              <w:rPr>
                <w:rFonts w:ascii="Times New Roman" w:hAnsi="Times New Roman" w:cs="Times New Roman"/>
                <w:sz w:val="24"/>
                <w:szCs w:val="24"/>
              </w:rPr>
            </w:pPr>
            <w:r w:rsidRPr="00694162">
              <w:rPr>
                <w:rFonts w:ascii="Times New Roman" w:hAnsi="Times New Roman" w:cs="Times New Roman"/>
                <w:sz w:val="24"/>
                <w:szCs w:val="24"/>
              </w:rPr>
              <w:t>12,5cm</w:t>
            </w:r>
          </w:p>
        </w:tc>
      </w:tr>
    </w:tbl>
    <w:p w:rsidR="0033253E" w:rsidRDefault="00E43885" w:rsidP="00352A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A9277A" w:rsidRPr="00A9277A">
        <w:rPr>
          <w:rFonts w:ascii="Times New Roman" w:hAnsi="Times New Roman" w:cs="Times New Roman"/>
          <w:b/>
          <w:color w:val="000000" w:themeColor="text1"/>
          <w:sz w:val="24"/>
          <w:szCs w:val="24"/>
        </w:rPr>
        <w:t>HẾT</w:t>
      </w:r>
      <w:r>
        <w:rPr>
          <w:rFonts w:ascii="Times New Roman" w:hAnsi="Times New Roman" w:cs="Times New Roman"/>
          <w:b/>
          <w:color w:val="000000" w:themeColor="text1"/>
          <w:sz w:val="24"/>
          <w:szCs w:val="24"/>
        </w:rPr>
        <w:t>---------</w:t>
      </w:r>
    </w:p>
    <w:sectPr w:rsidR="0033253E" w:rsidSect="00227E13">
      <w:footerReference w:type="default" r:id="rId9"/>
      <w:pgSz w:w="11907" w:h="16840" w:code="9"/>
      <w:pgMar w:top="425" w:right="567" w:bottom="567" w:left="851" w:header="284" w:footer="4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060" w:rsidRDefault="007A5060" w:rsidP="00915A9E">
      <w:r>
        <w:separator/>
      </w:r>
    </w:p>
  </w:endnote>
  <w:endnote w:type="continuationSeparator" w:id="0">
    <w:p w:rsidR="007A5060" w:rsidRDefault="007A5060" w:rsidP="0091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9E" w:rsidRPr="00854BCD" w:rsidRDefault="007A5060" w:rsidP="00E43885">
    <w:pPr>
      <w:pStyle w:val="Footer"/>
      <w:jc w:val="center"/>
    </w:pPr>
    <w:sdt>
      <w:sdtPr>
        <w:id w:val="10352134"/>
        <w:docPartObj>
          <w:docPartGallery w:val="Page Numbers (Bottom of Page)"/>
          <w:docPartUnique/>
        </w:docPartObj>
      </w:sdtPr>
      <w:sdtEndPr/>
      <w:sdtContent>
        <w:sdt>
          <w:sdtPr>
            <w:id w:val="565050477"/>
            <w:docPartObj>
              <w:docPartGallery w:val="Page Numbers (Top of Page)"/>
              <w:docPartUnique/>
            </w:docPartObj>
          </w:sdtPr>
          <w:sdtEndPr/>
          <w:sdtContent>
            <w:r w:rsidR="00854BCD" w:rsidRPr="00854BCD">
              <w:rPr>
                <w:rFonts w:ascii="Times New Roman" w:hAnsi="Times New Roman" w:cs="Times New Roman"/>
                <w:b/>
              </w:rPr>
              <w:t xml:space="preserve">Trang </w:t>
            </w:r>
            <w:r w:rsidR="009B3821" w:rsidRPr="00854BCD">
              <w:rPr>
                <w:rFonts w:ascii="Times New Roman" w:hAnsi="Times New Roman" w:cs="Times New Roman"/>
                <w:b/>
                <w:sz w:val="24"/>
                <w:szCs w:val="24"/>
              </w:rPr>
              <w:fldChar w:fldCharType="begin"/>
            </w:r>
            <w:r w:rsidR="00854BCD" w:rsidRPr="00854BCD">
              <w:rPr>
                <w:rFonts w:ascii="Times New Roman" w:hAnsi="Times New Roman" w:cs="Times New Roman"/>
                <w:b/>
              </w:rPr>
              <w:instrText xml:space="preserve"> PAGE </w:instrText>
            </w:r>
            <w:r w:rsidR="009B3821" w:rsidRPr="00854BCD">
              <w:rPr>
                <w:rFonts w:ascii="Times New Roman" w:hAnsi="Times New Roman" w:cs="Times New Roman"/>
                <w:b/>
                <w:sz w:val="24"/>
                <w:szCs w:val="24"/>
              </w:rPr>
              <w:fldChar w:fldCharType="separate"/>
            </w:r>
            <w:r w:rsidR="00483522">
              <w:rPr>
                <w:rFonts w:ascii="Times New Roman" w:hAnsi="Times New Roman" w:cs="Times New Roman"/>
                <w:b/>
                <w:noProof/>
              </w:rPr>
              <w:t>2</w:t>
            </w:r>
            <w:r w:rsidR="009B3821" w:rsidRPr="00854BCD">
              <w:rPr>
                <w:rFonts w:ascii="Times New Roman" w:hAnsi="Times New Roman" w:cs="Times New Roman"/>
                <w:b/>
                <w:sz w:val="24"/>
                <w:szCs w:val="24"/>
              </w:rPr>
              <w:fldChar w:fldCharType="end"/>
            </w:r>
            <w:r w:rsidR="00E43885">
              <w:rPr>
                <w:rFonts w:ascii="Times New Roman" w:hAnsi="Times New Roman" w:cs="Times New Roman"/>
                <w:b/>
              </w:rPr>
              <w:t>/2</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060" w:rsidRDefault="007A5060" w:rsidP="00915A9E">
      <w:r>
        <w:separator/>
      </w:r>
    </w:p>
  </w:footnote>
  <w:footnote w:type="continuationSeparator" w:id="0">
    <w:p w:rsidR="007A5060" w:rsidRDefault="007A5060" w:rsidP="00915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294E"/>
    <w:multiLevelType w:val="hybridMultilevel"/>
    <w:tmpl w:val="BCF47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D2C4A"/>
    <w:multiLevelType w:val="hybridMultilevel"/>
    <w:tmpl w:val="4A7E3C48"/>
    <w:lvl w:ilvl="0" w:tplc="F72C0E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21044"/>
    <w:multiLevelType w:val="hybridMultilevel"/>
    <w:tmpl w:val="31DE95DC"/>
    <w:lvl w:ilvl="0" w:tplc="88A0F394">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760E2"/>
    <w:multiLevelType w:val="hybridMultilevel"/>
    <w:tmpl w:val="21E22538"/>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70D48"/>
    <w:multiLevelType w:val="hybridMultilevel"/>
    <w:tmpl w:val="4DE00558"/>
    <w:lvl w:ilvl="0" w:tplc="3B3AA176">
      <w:start w:val="1"/>
      <w:numFmt w:val="decimal"/>
      <w:lvlText w:val="Câu %1."/>
      <w:lvlJc w:val="left"/>
      <w:pPr>
        <w:ind w:left="720" w:hanging="360"/>
      </w:pPr>
      <w:rPr>
        <w:rFonts w:ascii="Times New Roman" w:hAnsi="Times New Roman" w:cs="Times New Roman" w:hint="default"/>
        <w:b/>
        <w:i w:val="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40866"/>
    <w:multiLevelType w:val="hybridMultilevel"/>
    <w:tmpl w:val="DE88C71C"/>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17FDB"/>
    <w:multiLevelType w:val="hybridMultilevel"/>
    <w:tmpl w:val="8E363618"/>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771C2"/>
    <w:multiLevelType w:val="hybridMultilevel"/>
    <w:tmpl w:val="D1F094FE"/>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11305"/>
    <w:multiLevelType w:val="hybridMultilevel"/>
    <w:tmpl w:val="5FB8AE9E"/>
    <w:lvl w:ilvl="0" w:tplc="7690DDFE">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E22A5"/>
    <w:multiLevelType w:val="hybridMultilevel"/>
    <w:tmpl w:val="2B8265B2"/>
    <w:lvl w:ilvl="0" w:tplc="FA44959E">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F254B"/>
    <w:multiLevelType w:val="hybridMultilevel"/>
    <w:tmpl w:val="0E2AB92C"/>
    <w:lvl w:ilvl="0" w:tplc="85A6CC84">
      <w:start w:val="1"/>
      <w:numFmt w:val="upperLetter"/>
      <w:lvlText w:val="%1."/>
      <w:lvlJc w:val="left"/>
      <w:pPr>
        <w:ind w:left="883" w:hanging="360"/>
      </w:pPr>
      <w:rPr>
        <w:rFonts w:ascii="Times New Roman" w:hAnsi="Times New Roman" w:hint="default"/>
        <w:b w:val="0"/>
        <w:i w:val="0"/>
        <w:sz w:val="24"/>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1">
    <w:nsid w:val="367B4F6B"/>
    <w:multiLevelType w:val="hybridMultilevel"/>
    <w:tmpl w:val="ECAABD6C"/>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BE03D6"/>
    <w:multiLevelType w:val="hybridMultilevel"/>
    <w:tmpl w:val="B03A4CAC"/>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A0699"/>
    <w:multiLevelType w:val="hybridMultilevel"/>
    <w:tmpl w:val="95740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363CE"/>
    <w:multiLevelType w:val="hybridMultilevel"/>
    <w:tmpl w:val="3E187DCE"/>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E3119"/>
    <w:multiLevelType w:val="hybridMultilevel"/>
    <w:tmpl w:val="97CAC882"/>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A0753"/>
    <w:multiLevelType w:val="hybridMultilevel"/>
    <w:tmpl w:val="3AE6E6A8"/>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F58E5"/>
    <w:multiLevelType w:val="hybridMultilevel"/>
    <w:tmpl w:val="D5A0060E"/>
    <w:lvl w:ilvl="0" w:tplc="C9E4D76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73812"/>
    <w:multiLevelType w:val="hybridMultilevel"/>
    <w:tmpl w:val="1130D34E"/>
    <w:lvl w:ilvl="0" w:tplc="F13C3B5E">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EC7264"/>
    <w:multiLevelType w:val="hybridMultilevel"/>
    <w:tmpl w:val="62E0C19E"/>
    <w:lvl w:ilvl="0" w:tplc="3B3AA176">
      <w:start w:val="1"/>
      <w:numFmt w:val="decimal"/>
      <w:lvlText w:val="Câu %1."/>
      <w:lvlJc w:val="left"/>
      <w:pPr>
        <w:ind w:left="720" w:hanging="360"/>
      </w:pPr>
      <w:rPr>
        <w:rFonts w:ascii="Times New Roman" w:hAnsi="Times New Roman" w:cs="Times New Roman" w:hint="default"/>
        <w:b/>
        <w:i w:val="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FD5576"/>
    <w:multiLevelType w:val="hybridMultilevel"/>
    <w:tmpl w:val="8B1C2F66"/>
    <w:lvl w:ilvl="0" w:tplc="28B63288">
      <w:start w:val="1"/>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EC7C65"/>
    <w:multiLevelType w:val="hybridMultilevel"/>
    <w:tmpl w:val="2A020956"/>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977AE"/>
    <w:multiLevelType w:val="hybridMultilevel"/>
    <w:tmpl w:val="354AA3BC"/>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8516E"/>
    <w:multiLevelType w:val="hybridMultilevel"/>
    <w:tmpl w:val="43E2AA40"/>
    <w:lvl w:ilvl="0" w:tplc="28B63288">
      <w:start w:val="1"/>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56363"/>
    <w:multiLevelType w:val="hybridMultilevel"/>
    <w:tmpl w:val="4C667E56"/>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E3446"/>
    <w:multiLevelType w:val="hybridMultilevel"/>
    <w:tmpl w:val="28E8CF74"/>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9722D0"/>
    <w:multiLevelType w:val="hybridMultilevel"/>
    <w:tmpl w:val="82FC94BC"/>
    <w:lvl w:ilvl="0" w:tplc="61D00112">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A066B"/>
    <w:multiLevelType w:val="hybridMultilevel"/>
    <w:tmpl w:val="00A29EA4"/>
    <w:lvl w:ilvl="0" w:tplc="7A8AA478">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20"/>
  </w:num>
  <w:num w:numId="4">
    <w:abstractNumId w:val="10"/>
  </w:num>
  <w:num w:numId="5">
    <w:abstractNumId w:val="6"/>
  </w:num>
  <w:num w:numId="6">
    <w:abstractNumId w:val="12"/>
  </w:num>
  <w:num w:numId="7">
    <w:abstractNumId w:val="21"/>
  </w:num>
  <w:num w:numId="8">
    <w:abstractNumId w:val="5"/>
  </w:num>
  <w:num w:numId="9">
    <w:abstractNumId w:val="9"/>
  </w:num>
  <w:num w:numId="10">
    <w:abstractNumId w:val="2"/>
  </w:num>
  <w:num w:numId="11">
    <w:abstractNumId w:val="27"/>
  </w:num>
  <w:num w:numId="12">
    <w:abstractNumId w:val="7"/>
  </w:num>
  <w:num w:numId="13">
    <w:abstractNumId w:val="24"/>
  </w:num>
  <w:num w:numId="14">
    <w:abstractNumId w:val="26"/>
  </w:num>
  <w:num w:numId="15">
    <w:abstractNumId w:val="18"/>
  </w:num>
  <w:num w:numId="16">
    <w:abstractNumId w:val="25"/>
  </w:num>
  <w:num w:numId="17">
    <w:abstractNumId w:val="14"/>
  </w:num>
  <w:num w:numId="18">
    <w:abstractNumId w:val="1"/>
  </w:num>
  <w:num w:numId="19">
    <w:abstractNumId w:val="13"/>
  </w:num>
  <w:num w:numId="20">
    <w:abstractNumId w:val="16"/>
  </w:num>
  <w:num w:numId="21">
    <w:abstractNumId w:val="0"/>
  </w:num>
  <w:num w:numId="22">
    <w:abstractNumId w:val="15"/>
  </w:num>
  <w:num w:numId="23">
    <w:abstractNumId w:val="17"/>
  </w:num>
  <w:num w:numId="24">
    <w:abstractNumId w:val="8"/>
  </w:num>
  <w:num w:numId="25">
    <w:abstractNumId w:val="3"/>
  </w:num>
  <w:num w:numId="26">
    <w:abstractNumId w:val="11"/>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FB"/>
    <w:rsid w:val="000106A1"/>
    <w:rsid w:val="00066B64"/>
    <w:rsid w:val="00071733"/>
    <w:rsid w:val="00072DF5"/>
    <w:rsid w:val="00076323"/>
    <w:rsid w:val="000A4436"/>
    <w:rsid w:val="0010291D"/>
    <w:rsid w:val="00134A25"/>
    <w:rsid w:val="00140670"/>
    <w:rsid w:val="001A511D"/>
    <w:rsid w:val="001A5C16"/>
    <w:rsid w:val="001C4AE4"/>
    <w:rsid w:val="001C508B"/>
    <w:rsid w:val="001D0E20"/>
    <w:rsid w:val="001E2243"/>
    <w:rsid w:val="00227E13"/>
    <w:rsid w:val="002F0C37"/>
    <w:rsid w:val="003109E4"/>
    <w:rsid w:val="00315E37"/>
    <w:rsid w:val="0032516C"/>
    <w:rsid w:val="0033253E"/>
    <w:rsid w:val="0033286D"/>
    <w:rsid w:val="00352AC8"/>
    <w:rsid w:val="003A69B1"/>
    <w:rsid w:val="003C5A88"/>
    <w:rsid w:val="003D0636"/>
    <w:rsid w:val="003D160B"/>
    <w:rsid w:val="003D2010"/>
    <w:rsid w:val="003F23DA"/>
    <w:rsid w:val="00400704"/>
    <w:rsid w:val="00405EBF"/>
    <w:rsid w:val="00441645"/>
    <w:rsid w:val="00483522"/>
    <w:rsid w:val="004873EE"/>
    <w:rsid w:val="004C0497"/>
    <w:rsid w:val="004C75AB"/>
    <w:rsid w:val="005069A0"/>
    <w:rsid w:val="00506D9F"/>
    <w:rsid w:val="00572CB6"/>
    <w:rsid w:val="005B31FB"/>
    <w:rsid w:val="005B79D2"/>
    <w:rsid w:val="005D4363"/>
    <w:rsid w:val="005F172E"/>
    <w:rsid w:val="00604DD3"/>
    <w:rsid w:val="00637DCA"/>
    <w:rsid w:val="006758E5"/>
    <w:rsid w:val="00694162"/>
    <w:rsid w:val="00697424"/>
    <w:rsid w:val="006A3534"/>
    <w:rsid w:val="006A6CCF"/>
    <w:rsid w:val="007067C6"/>
    <w:rsid w:val="00763C04"/>
    <w:rsid w:val="007A5060"/>
    <w:rsid w:val="007C0923"/>
    <w:rsid w:val="007D243D"/>
    <w:rsid w:val="007D3EAB"/>
    <w:rsid w:val="007E0137"/>
    <w:rsid w:val="007F27D8"/>
    <w:rsid w:val="007F7233"/>
    <w:rsid w:val="008108FA"/>
    <w:rsid w:val="0081385B"/>
    <w:rsid w:val="00831670"/>
    <w:rsid w:val="008375E6"/>
    <w:rsid w:val="008411D9"/>
    <w:rsid w:val="00854BCD"/>
    <w:rsid w:val="00860152"/>
    <w:rsid w:val="008A30B2"/>
    <w:rsid w:val="008B368F"/>
    <w:rsid w:val="008C001D"/>
    <w:rsid w:val="00915A9E"/>
    <w:rsid w:val="00916551"/>
    <w:rsid w:val="009656A6"/>
    <w:rsid w:val="00997813"/>
    <w:rsid w:val="009A7902"/>
    <w:rsid w:val="009B3821"/>
    <w:rsid w:val="009B706B"/>
    <w:rsid w:val="009D2AA8"/>
    <w:rsid w:val="009E6E78"/>
    <w:rsid w:val="00A21E10"/>
    <w:rsid w:val="00A44813"/>
    <w:rsid w:val="00A57215"/>
    <w:rsid w:val="00A8397F"/>
    <w:rsid w:val="00A9277A"/>
    <w:rsid w:val="00AD0462"/>
    <w:rsid w:val="00AF7003"/>
    <w:rsid w:val="00B03789"/>
    <w:rsid w:val="00B410EC"/>
    <w:rsid w:val="00B45C13"/>
    <w:rsid w:val="00B61433"/>
    <w:rsid w:val="00B62515"/>
    <w:rsid w:val="00B82633"/>
    <w:rsid w:val="00BC795E"/>
    <w:rsid w:val="00BC7C20"/>
    <w:rsid w:val="00C73B73"/>
    <w:rsid w:val="00C80B15"/>
    <w:rsid w:val="00C871CC"/>
    <w:rsid w:val="00C90ADB"/>
    <w:rsid w:val="00CE471B"/>
    <w:rsid w:val="00D27F25"/>
    <w:rsid w:val="00D34F4B"/>
    <w:rsid w:val="00D50BB4"/>
    <w:rsid w:val="00D51D7F"/>
    <w:rsid w:val="00D711EB"/>
    <w:rsid w:val="00D8334E"/>
    <w:rsid w:val="00DA226C"/>
    <w:rsid w:val="00DC34BC"/>
    <w:rsid w:val="00E2673B"/>
    <w:rsid w:val="00E43885"/>
    <w:rsid w:val="00E74BAE"/>
    <w:rsid w:val="00EE06F9"/>
    <w:rsid w:val="00F02C5C"/>
    <w:rsid w:val="00F10F21"/>
    <w:rsid w:val="00F14B61"/>
    <w:rsid w:val="00F2462E"/>
    <w:rsid w:val="00FB51CD"/>
    <w:rsid w:val="00FD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1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31FB"/>
    <w:pPr>
      <w:ind w:left="720"/>
      <w:contextualSpacing/>
    </w:pPr>
  </w:style>
  <w:style w:type="character" w:styleId="PlaceholderText">
    <w:name w:val="Placeholder Text"/>
    <w:basedOn w:val="DefaultParagraphFont"/>
    <w:uiPriority w:val="99"/>
    <w:semiHidden/>
    <w:rsid w:val="004C75AB"/>
    <w:rPr>
      <w:color w:val="808080"/>
    </w:rPr>
  </w:style>
  <w:style w:type="paragraph" w:styleId="BalloonText">
    <w:name w:val="Balloon Text"/>
    <w:basedOn w:val="Normal"/>
    <w:link w:val="BalloonTextChar"/>
    <w:uiPriority w:val="99"/>
    <w:semiHidden/>
    <w:unhideWhenUsed/>
    <w:rsid w:val="004C75AB"/>
    <w:rPr>
      <w:rFonts w:ascii="Tahoma" w:hAnsi="Tahoma" w:cs="Tahoma"/>
      <w:sz w:val="16"/>
      <w:szCs w:val="16"/>
    </w:rPr>
  </w:style>
  <w:style w:type="character" w:customStyle="1" w:styleId="BalloonTextChar">
    <w:name w:val="Balloon Text Char"/>
    <w:basedOn w:val="DefaultParagraphFont"/>
    <w:link w:val="BalloonText"/>
    <w:uiPriority w:val="99"/>
    <w:semiHidden/>
    <w:rsid w:val="004C75AB"/>
    <w:rPr>
      <w:rFonts w:ascii="Tahoma" w:hAnsi="Tahoma" w:cs="Tahoma"/>
      <w:sz w:val="16"/>
      <w:szCs w:val="16"/>
    </w:rPr>
  </w:style>
  <w:style w:type="paragraph" w:styleId="Header">
    <w:name w:val="header"/>
    <w:basedOn w:val="Normal"/>
    <w:link w:val="HeaderChar"/>
    <w:uiPriority w:val="99"/>
    <w:unhideWhenUsed/>
    <w:rsid w:val="00915A9E"/>
    <w:pPr>
      <w:tabs>
        <w:tab w:val="center" w:pos="4680"/>
        <w:tab w:val="right" w:pos="9360"/>
      </w:tabs>
    </w:pPr>
  </w:style>
  <w:style w:type="character" w:customStyle="1" w:styleId="HeaderChar">
    <w:name w:val="Header Char"/>
    <w:basedOn w:val="DefaultParagraphFont"/>
    <w:link w:val="Header"/>
    <w:uiPriority w:val="99"/>
    <w:rsid w:val="00915A9E"/>
  </w:style>
  <w:style w:type="paragraph" w:styleId="Footer">
    <w:name w:val="footer"/>
    <w:basedOn w:val="Normal"/>
    <w:link w:val="FooterChar"/>
    <w:uiPriority w:val="99"/>
    <w:unhideWhenUsed/>
    <w:rsid w:val="00915A9E"/>
    <w:pPr>
      <w:tabs>
        <w:tab w:val="center" w:pos="4680"/>
        <w:tab w:val="right" w:pos="9360"/>
      </w:tabs>
    </w:pPr>
  </w:style>
  <w:style w:type="character" w:customStyle="1" w:styleId="FooterChar">
    <w:name w:val="Footer Char"/>
    <w:basedOn w:val="DefaultParagraphFont"/>
    <w:link w:val="Footer"/>
    <w:uiPriority w:val="99"/>
    <w:rsid w:val="00915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1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31FB"/>
    <w:pPr>
      <w:ind w:left="720"/>
      <w:contextualSpacing/>
    </w:pPr>
  </w:style>
  <w:style w:type="character" w:styleId="PlaceholderText">
    <w:name w:val="Placeholder Text"/>
    <w:basedOn w:val="DefaultParagraphFont"/>
    <w:uiPriority w:val="99"/>
    <w:semiHidden/>
    <w:rsid w:val="004C75AB"/>
    <w:rPr>
      <w:color w:val="808080"/>
    </w:rPr>
  </w:style>
  <w:style w:type="paragraph" w:styleId="BalloonText">
    <w:name w:val="Balloon Text"/>
    <w:basedOn w:val="Normal"/>
    <w:link w:val="BalloonTextChar"/>
    <w:uiPriority w:val="99"/>
    <w:semiHidden/>
    <w:unhideWhenUsed/>
    <w:rsid w:val="004C75AB"/>
    <w:rPr>
      <w:rFonts w:ascii="Tahoma" w:hAnsi="Tahoma" w:cs="Tahoma"/>
      <w:sz w:val="16"/>
      <w:szCs w:val="16"/>
    </w:rPr>
  </w:style>
  <w:style w:type="character" w:customStyle="1" w:styleId="BalloonTextChar">
    <w:name w:val="Balloon Text Char"/>
    <w:basedOn w:val="DefaultParagraphFont"/>
    <w:link w:val="BalloonText"/>
    <w:uiPriority w:val="99"/>
    <w:semiHidden/>
    <w:rsid w:val="004C75AB"/>
    <w:rPr>
      <w:rFonts w:ascii="Tahoma" w:hAnsi="Tahoma" w:cs="Tahoma"/>
      <w:sz w:val="16"/>
      <w:szCs w:val="16"/>
    </w:rPr>
  </w:style>
  <w:style w:type="paragraph" w:styleId="Header">
    <w:name w:val="header"/>
    <w:basedOn w:val="Normal"/>
    <w:link w:val="HeaderChar"/>
    <w:uiPriority w:val="99"/>
    <w:unhideWhenUsed/>
    <w:rsid w:val="00915A9E"/>
    <w:pPr>
      <w:tabs>
        <w:tab w:val="center" w:pos="4680"/>
        <w:tab w:val="right" w:pos="9360"/>
      </w:tabs>
    </w:pPr>
  </w:style>
  <w:style w:type="character" w:customStyle="1" w:styleId="HeaderChar">
    <w:name w:val="Header Char"/>
    <w:basedOn w:val="DefaultParagraphFont"/>
    <w:link w:val="Header"/>
    <w:uiPriority w:val="99"/>
    <w:rsid w:val="00915A9E"/>
  </w:style>
  <w:style w:type="paragraph" w:styleId="Footer">
    <w:name w:val="footer"/>
    <w:basedOn w:val="Normal"/>
    <w:link w:val="FooterChar"/>
    <w:uiPriority w:val="99"/>
    <w:unhideWhenUsed/>
    <w:rsid w:val="00915A9E"/>
    <w:pPr>
      <w:tabs>
        <w:tab w:val="center" w:pos="4680"/>
        <w:tab w:val="right" w:pos="9360"/>
      </w:tabs>
    </w:pPr>
  </w:style>
  <w:style w:type="character" w:customStyle="1" w:styleId="FooterChar">
    <w:name w:val="Footer Char"/>
    <w:basedOn w:val="DefaultParagraphFont"/>
    <w:link w:val="Footer"/>
    <w:uiPriority w:val="99"/>
    <w:rsid w:val="0091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906</Words>
  <Characters>5167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2018-04-22T07:05:00Z</cp:lastPrinted>
  <dcterms:created xsi:type="dcterms:W3CDTF">2018-05-04T08:11:00Z</dcterms:created>
  <dcterms:modified xsi:type="dcterms:W3CDTF">2019-12-20T08:58:00Z</dcterms:modified>
</cp:coreProperties>
</file>