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3F839"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p w14:paraId="2FE64A7F" w14:textId="77777777" w:rsidR="00B92B49" w:rsidRPr="002E0055" w:rsidRDefault="00B92B49" w:rsidP="002E0055">
      <w:pPr>
        <w:spacing w:line="312" w:lineRule="auto"/>
        <w:jc w:val="left"/>
        <w:rPr>
          <w:b/>
          <w:sz w:val="26"/>
          <w:szCs w:val="26"/>
        </w:rPr>
      </w:pPr>
      <w:bookmarkStart w:id="0" w:name="_heading=h.gjdgxs" w:colFirst="0" w:colLast="0"/>
      <w:bookmarkEnd w:id="0"/>
    </w:p>
    <w:p w14:paraId="30C4AEEC" w14:textId="77777777" w:rsidR="00B92B49" w:rsidRPr="002E0055" w:rsidRDefault="00BA7DEB" w:rsidP="002E0055">
      <w:pPr>
        <w:spacing w:line="312" w:lineRule="auto"/>
        <w:rPr>
          <w:b/>
          <w:sz w:val="26"/>
          <w:szCs w:val="26"/>
        </w:rPr>
      </w:pPr>
      <w:r w:rsidRPr="002E0055">
        <w:rPr>
          <w:b/>
          <w:sz w:val="26"/>
          <w:szCs w:val="26"/>
        </w:rPr>
        <w:t>MA TRẬN ĐỀ KIỂM TRA GIỮA HỌC KÌ I</w:t>
      </w:r>
    </w:p>
    <w:p w14:paraId="047763D6" w14:textId="77777777" w:rsidR="00B92B49" w:rsidRPr="002E0055" w:rsidRDefault="00BA7DEB" w:rsidP="002E0055">
      <w:pPr>
        <w:spacing w:line="312" w:lineRule="auto"/>
        <w:rPr>
          <w:b/>
          <w:sz w:val="26"/>
          <w:szCs w:val="26"/>
        </w:rPr>
      </w:pPr>
      <w:r w:rsidRPr="002E0055">
        <w:rPr>
          <w:b/>
          <w:sz w:val="26"/>
          <w:szCs w:val="26"/>
        </w:rPr>
        <w:t>MÔN: TIN HỌC 10 – THỜI GIAN LÀM BÀI: 45 PHÚT</w:t>
      </w:r>
    </w:p>
    <w:tbl>
      <w:tblPr>
        <w:tblStyle w:val="a"/>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2101"/>
        <w:gridCol w:w="2139"/>
        <w:gridCol w:w="1224"/>
        <w:gridCol w:w="658"/>
        <w:gridCol w:w="1224"/>
        <w:gridCol w:w="753"/>
        <w:gridCol w:w="1128"/>
        <w:gridCol w:w="753"/>
        <w:gridCol w:w="1128"/>
        <w:gridCol w:w="941"/>
        <w:gridCol w:w="1215"/>
      </w:tblGrid>
      <w:tr w:rsidR="00B92B49" w:rsidRPr="002E0055" w14:paraId="38A5E7BA" w14:textId="77777777">
        <w:trPr>
          <w:trHeight w:val="548"/>
        </w:trPr>
        <w:tc>
          <w:tcPr>
            <w:tcW w:w="737" w:type="dxa"/>
            <w:vMerge w:val="restart"/>
            <w:vAlign w:val="center"/>
          </w:tcPr>
          <w:p w14:paraId="733DC2E2" w14:textId="77777777" w:rsidR="00B92B49" w:rsidRPr="002E0055" w:rsidRDefault="00BA7DEB" w:rsidP="002E0055">
            <w:pPr>
              <w:spacing w:line="312" w:lineRule="auto"/>
              <w:rPr>
                <w:b/>
                <w:sz w:val="26"/>
                <w:szCs w:val="26"/>
              </w:rPr>
            </w:pPr>
            <w:r w:rsidRPr="002E0055">
              <w:rPr>
                <w:b/>
                <w:sz w:val="26"/>
                <w:szCs w:val="26"/>
              </w:rPr>
              <w:t>TT</w:t>
            </w:r>
          </w:p>
        </w:tc>
        <w:tc>
          <w:tcPr>
            <w:tcW w:w="2101" w:type="dxa"/>
            <w:vMerge w:val="restart"/>
            <w:vAlign w:val="center"/>
          </w:tcPr>
          <w:p w14:paraId="236A5682" w14:textId="77777777" w:rsidR="00B92B49" w:rsidRPr="002E0055" w:rsidRDefault="00BA7DEB" w:rsidP="002E0055">
            <w:pPr>
              <w:spacing w:line="312" w:lineRule="auto"/>
              <w:rPr>
                <w:b/>
                <w:sz w:val="26"/>
                <w:szCs w:val="26"/>
              </w:rPr>
            </w:pPr>
            <w:r w:rsidRPr="002E0055">
              <w:rPr>
                <w:b/>
                <w:sz w:val="26"/>
                <w:szCs w:val="26"/>
              </w:rPr>
              <w:t>Nội dung kiến thức/kĩ năng</w:t>
            </w:r>
          </w:p>
        </w:tc>
        <w:tc>
          <w:tcPr>
            <w:tcW w:w="2139" w:type="dxa"/>
            <w:vMerge w:val="restart"/>
            <w:vAlign w:val="center"/>
          </w:tcPr>
          <w:p w14:paraId="41857D30" w14:textId="77777777" w:rsidR="00B92B49" w:rsidRPr="002E0055" w:rsidRDefault="00BA7DEB" w:rsidP="002E0055">
            <w:pPr>
              <w:spacing w:line="312" w:lineRule="auto"/>
              <w:rPr>
                <w:b/>
                <w:sz w:val="26"/>
                <w:szCs w:val="26"/>
              </w:rPr>
            </w:pPr>
            <w:r w:rsidRPr="002E0055">
              <w:rPr>
                <w:b/>
                <w:sz w:val="26"/>
                <w:szCs w:val="26"/>
              </w:rPr>
              <w:t>Đơn vị kiến thức/kĩ năng</w:t>
            </w:r>
          </w:p>
        </w:tc>
        <w:tc>
          <w:tcPr>
            <w:tcW w:w="7809" w:type="dxa"/>
            <w:gridSpan w:val="8"/>
            <w:vAlign w:val="center"/>
          </w:tcPr>
          <w:p w14:paraId="39206A9D" w14:textId="77777777" w:rsidR="00B92B49" w:rsidRPr="002E0055" w:rsidRDefault="00BA7DEB" w:rsidP="002E0055">
            <w:pPr>
              <w:spacing w:line="312" w:lineRule="auto"/>
              <w:rPr>
                <w:b/>
                <w:sz w:val="26"/>
                <w:szCs w:val="26"/>
              </w:rPr>
            </w:pPr>
            <w:r w:rsidRPr="002E0055">
              <w:rPr>
                <w:b/>
                <w:sz w:val="26"/>
                <w:szCs w:val="26"/>
              </w:rPr>
              <w:t>Mức độ nhận thức</w:t>
            </w:r>
          </w:p>
        </w:tc>
        <w:tc>
          <w:tcPr>
            <w:tcW w:w="1215" w:type="dxa"/>
            <w:vMerge w:val="restart"/>
            <w:shd w:val="clear" w:color="auto" w:fill="auto"/>
            <w:vAlign w:val="center"/>
          </w:tcPr>
          <w:p w14:paraId="2BA6CA26" w14:textId="77777777" w:rsidR="00B92B49" w:rsidRPr="002E0055" w:rsidRDefault="00BA7DEB" w:rsidP="002E0055">
            <w:pPr>
              <w:spacing w:line="312" w:lineRule="auto"/>
              <w:rPr>
                <w:b/>
                <w:sz w:val="26"/>
                <w:szCs w:val="26"/>
              </w:rPr>
            </w:pPr>
            <w:r w:rsidRPr="002E0055">
              <w:rPr>
                <w:b/>
                <w:sz w:val="26"/>
                <w:szCs w:val="26"/>
              </w:rPr>
              <w:t>Tổng% điểm</w:t>
            </w:r>
          </w:p>
        </w:tc>
      </w:tr>
      <w:tr w:rsidR="00B92B49" w:rsidRPr="002E0055" w14:paraId="7A431C8D" w14:textId="77777777">
        <w:trPr>
          <w:trHeight w:val="449"/>
        </w:trPr>
        <w:tc>
          <w:tcPr>
            <w:tcW w:w="737" w:type="dxa"/>
            <w:vMerge/>
            <w:vAlign w:val="center"/>
          </w:tcPr>
          <w:p w14:paraId="4FB78ED4"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2101" w:type="dxa"/>
            <w:vMerge/>
            <w:vAlign w:val="center"/>
          </w:tcPr>
          <w:p w14:paraId="4FEF4710"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2139" w:type="dxa"/>
            <w:vMerge/>
            <w:vAlign w:val="center"/>
          </w:tcPr>
          <w:p w14:paraId="298607CE"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1882" w:type="dxa"/>
            <w:gridSpan w:val="2"/>
            <w:tcBorders>
              <w:bottom w:val="single" w:sz="4" w:space="0" w:color="000000"/>
            </w:tcBorders>
            <w:vAlign w:val="center"/>
          </w:tcPr>
          <w:p w14:paraId="15E63F42" w14:textId="77777777" w:rsidR="00B92B49" w:rsidRPr="002E0055" w:rsidRDefault="00BA7DEB" w:rsidP="002E0055">
            <w:pPr>
              <w:spacing w:line="312" w:lineRule="auto"/>
              <w:rPr>
                <w:b/>
                <w:sz w:val="26"/>
                <w:szCs w:val="26"/>
              </w:rPr>
            </w:pPr>
            <w:r w:rsidRPr="002E0055">
              <w:rPr>
                <w:b/>
                <w:sz w:val="26"/>
                <w:szCs w:val="26"/>
              </w:rPr>
              <w:t>Nhận biết</w:t>
            </w:r>
          </w:p>
        </w:tc>
        <w:tc>
          <w:tcPr>
            <w:tcW w:w="1977" w:type="dxa"/>
            <w:gridSpan w:val="2"/>
            <w:tcBorders>
              <w:bottom w:val="single" w:sz="4" w:space="0" w:color="000000"/>
            </w:tcBorders>
            <w:vAlign w:val="center"/>
          </w:tcPr>
          <w:p w14:paraId="3D157D26" w14:textId="77777777" w:rsidR="00B92B49" w:rsidRPr="002E0055" w:rsidRDefault="00BA7DEB" w:rsidP="002E0055">
            <w:pPr>
              <w:spacing w:line="312" w:lineRule="auto"/>
              <w:rPr>
                <w:b/>
                <w:sz w:val="26"/>
                <w:szCs w:val="26"/>
              </w:rPr>
            </w:pPr>
            <w:r w:rsidRPr="002E0055">
              <w:rPr>
                <w:b/>
                <w:sz w:val="26"/>
                <w:szCs w:val="26"/>
              </w:rPr>
              <w:t>Thông hiểu</w:t>
            </w:r>
          </w:p>
        </w:tc>
        <w:tc>
          <w:tcPr>
            <w:tcW w:w="1881" w:type="dxa"/>
            <w:gridSpan w:val="2"/>
            <w:tcBorders>
              <w:bottom w:val="single" w:sz="4" w:space="0" w:color="000000"/>
            </w:tcBorders>
            <w:vAlign w:val="center"/>
          </w:tcPr>
          <w:p w14:paraId="7C6F0127" w14:textId="77777777" w:rsidR="00B92B49" w:rsidRPr="002E0055" w:rsidRDefault="00BA7DEB" w:rsidP="002E0055">
            <w:pPr>
              <w:spacing w:line="312" w:lineRule="auto"/>
              <w:rPr>
                <w:b/>
                <w:sz w:val="26"/>
                <w:szCs w:val="26"/>
              </w:rPr>
            </w:pPr>
            <w:r w:rsidRPr="002E0055">
              <w:rPr>
                <w:b/>
                <w:sz w:val="26"/>
                <w:szCs w:val="26"/>
              </w:rPr>
              <w:t>Vận dụng</w:t>
            </w:r>
          </w:p>
        </w:tc>
        <w:tc>
          <w:tcPr>
            <w:tcW w:w="2069" w:type="dxa"/>
            <w:gridSpan w:val="2"/>
            <w:tcBorders>
              <w:bottom w:val="single" w:sz="4" w:space="0" w:color="000000"/>
            </w:tcBorders>
            <w:vAlign w:val="center"/>
          </w:tcPr>
          <w:p w14:paraId="498C3A04" w14:textId="77777777" w:rsidR="00B92B49" w:rsidRPr="002E0055" w:rsidRDefault="00BA7DEB" w:rsidP="002E0055">
            <w:pPr>
              <w:spacing w:line="312" w:lineRule="auto"/>
              <w:rPr>
                <w:b/>
                <w:sz w:val="26"/>
                <w:szCs w:val="26"/>
              </w:rPr>
            </w:pPr>
            <w:r w:rsidRPr="002E0055">
              <w:rPr>
                <w:b/>
                <w:sz w:val="26"/>
                <w:szCs w:val="26"/>
              </w:rPr>
              <w:t>Vận dụng cao</w:t>
            </w:r>
          </w:p>
        </w:tc>
        <w:tc>
          <w:tcPr>
            <w:tcW w:w="1215" w:type="dxa"/>
            <w:vMerge/>
            <w:shd w:val="clear" w:color="auto" w:fill="auto"/>
            <w:vAlign w:val="center"/>
          </w:tcPr>
          <w:p w14:paraId="239A873E"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r>
      <w:tr w:rsidR="00B92B49" w:rsidRPr="002E0055" w14:paraId="2784F5EA" w14:textId="77777777">
        <w:trPr>
          <w:trHeight w:val="431"/>
        </w:trPr>
        <w:tc>
          <w:tcPr>
            <w:tcW w:w="737" w:type="dxa"/>
            <w:vMerge/>
            <w:vAlign w:val="center"/>
          </w:tcPr>
          <w:p w14:paraId="7BAB54EA"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2101" w:type="dxa"/>
            <w:vMerge/>
            <w:vAlign w:val="center"/>
          </w:tcPr>
          <w:p w14:paraId="76E59369"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2139" w:type="dxa"/>
            <w:vMerge/>
            <w:vAlign w:val="center"/>
          </w:tcPr>
          <w:p w14:paraId="60550D77" w14:textId="77777777" w:rsidR="00B92B49" w:rsidRPr="002E0055" w:rsidRDefault="00B92B49" w:rsidP="002E0055">
            <w:pPr>
              <w:widowControl w:val="0"/>
              <w:pBdr>
                <w:top w:val="nil"/>
                <w:left w:val="nil"/>
                <w:bottom w:val="nil"/>
                <w:right w:val="nil"/>
                <w:between w:val="nil"/>
              </w:pBdr>
              <w:spacing w:line="312" w:lineRule="auto"/>
              <w:jc w:val="left"/>
              <w:rPr>
                <w:b/>
                <w:sz w:val="26"/>
                <w:szCs w:val="26"/>
              </w:rPr>
            </w:pPr>
          </w:p>
        </w:tc>
        <w:tc>
          <w:tcPr>
            <w:tcW w:w="1224" w:type="dxa"/>
            <w:shd w:val="clear" w:color="auto" w:fill="auto"/>
            <w:vAlign w:val="center"/>
          </w:tcPr>
          <w:p w14:paraId="39F284D8" w14:textId="77777777" w:rsidR="00B92B49" w:rsidRPr="002E0055" w:rsidRDefault="00BA7DEB" w:rsidP="002E0055">
            <w:pPr>
              <w:spacing w:line="312" w:lineRule="auto"/>
              <w:rPr>
                <w:b/>
                <w:i/>
                <w:sz w:val="26"/>
                <w:szCs w:val="26"/>
              </w:rPr>
            </w:pPr>
            <w:r w:rsidRPr="002E0055">
              <w:rPr>
                <w:b/>
                <w:i/>
                <w:sz w:val="26"/>
                <w:szCs w:val="26"/>
              </w:rPr>
              <w:t>TNKQ</w:t>
            </w:r>
          </w:p>
        </w:tc>
        <w:tc>
          <w:tcPr>
            <w:tcW w:w="658" w:type="dxa"/>
            <w:shd w:val="clear" w:color="auto" w:fill="auto"/>
            <w:vAlign w:val="center"/>
          </w:tcPr>
          <w:p w14:paraId="27DF1A8D" w14:textId="77777777" w:rsidR="00B92B49" w:rsidRPr="002E0055" w:rsidRDefault="00BA7DEB" w:rsidP="002E0055">
            <w:pPr>
              <w:spacing w:line="312" w:lineRule="auto"/>
              <w:rPr>
                <w:b/>
                <w:i/>
                <w:sz w:val="26"/>
                <w:szCs w:val="26"/>
              </w:rPr>
            </w:pPr>
            <w:r w:rsidRPr="002E0055">
              <w:rPr>
                <w:b/>
                <w:i/>
                <w:sz w:val="26"/>
                <w:szCs w:val="26"/>
              </w:rPr>
              <w:t>TL</w:t>
            </w:r>
          </w:p>
        </w:tc>
        <w:tc>
          <w:tcPr>
            <w:tcW w:w="1224" w:type="dxa"/>
            <w:shd w:val="clear" w:color="auto" w:fill="auto"/>
            <w:vAlign w:val="center"/>
          </w:tcPr>
          <w:p w14:paraId="350A6306" w14:textId="77777777" w:rsidR="00B92B49" w:rsidRPr="002E0055" w:rsidRDefault="00BA7DEB" w:rsidP="002E0055">
            <w:pPr>
              <w:spacing w:line="312" w:lineRule="auto"/>
              <w:rPr>
                <w:b/>
                <w:i/>
                <w:sz w:val="26"/>
                <w:szCs w:val="26"/>
              </w:rPr>
            </w:pPr>
            <w:r w:rsidRPr="002E0055">
              <w:rPr>
                <w:b/>
                <w:i/>
                <w:sz w:val="26"/>
                <w:szCs w:val="26"/>
              </w:rPr>
              <w:t>TNKQ</w:t>
            </w:r>
          </w:p>
        </w:tc>
        <w:tc>
          <w:tcPr>
            <w:tcW w:w="753" w:type="dxa"/>
            <w:shd w:val="clear" w:color="auto" w:fill="auto"/>
            <w:vAlign w:val="center"/>
          </w:tcPr>
          <w:p w14:paraId="6A85A1D0" w14:textId="77777777" w:rsidR="00B92B49" w:rsidRPr="002E0055" w:rsidRDefault="00BA7DEB" w:rsidP="002E0055">
            <w:pPr>
              <w:spacing w:line="312" w:lineRule="auto"/>
              <w:rPr>
                <w:b/>
                <w:i/>
                <w:sz w:val="26"/>
                <w:szCs w:val="26"/>
              </w:rPr>
            </w:pPr>
            <w:r w:rsidRPr="002E0055">
              <w:rPr>
                <w:b/>
                <w:i/>
                <w:sz w:val="26"/>
                <w:szCs w:val="26"/>
              </w:rPr>
              <w:t>TL</w:t>
            </w:r>
          </w:p>
        </w:tc>
        <w:tc>
          <w:tcPr>
            <w:tcW w:w="1128" w:type="dxa"/>
            <w:shd w:val="clear" w:color="auto" w:fill="auto"/>
            <w:vAlign w:val="center"/>
          </w:tcPr>
          <w:p w14:paraId="239D9117" w14:textId="77777777" w:rsidR="00B92B49" w:rsidRPr="002E0055" w:rsidRDefault="00BA7DEB" w:rsidP="002E0055">
            <w:pPr>
              <w:spacing w:line="312" w:lineRule="auto"/>
              <w:rPr>
                <w:b/>
                <w:i/>
                <w:sz w:val="26"/>
                <w:szCs w:val="26"/>
              </w:rPr>
            </w:pPr>
            <w:r w:rsidRPr="002E0055">
              <w:rPr>
                <w:b/>
                <w:i/>
                <w:sz w:val="26"/>
                <w:szCs w:val="26"/>
              </w:rPr>
              <w:t>TNKQ</w:t>
            </w:r>
          </w:p>
        </w:tc>
        <w:tc>
          <w:tcPr>
            <w:tcW w:w="753" w:type="dxa"/>
            <w:shd w:val="clear" w:color="auto" w:fill="auto"/>
            <w:vAlign w:val="center"/>
          </w:tcPr>
          <w:p w14:paraId="6ED3E1BD" w14:textId="77777777" w:rsidR="00B92B49" w:rsidRPr="002E0055" w:rsidRDefault="00BA7DEB" w:rsidP="002E0055">
            <w:pPr>
              <w:spacing w:line="312" w:lineRule="auto"/>
              <w:rPr>
                <w:b/>
                <w:i/>
                <w:sz w:val="26"/>
                <w:szCs w:val="26"/>
              </w:rPr>
            </w:pPr>
            <w:r w:rsidRPr="002E0055">
              <w:rPr>
                <w:b/>
                <w:i/>
                <w:sz w:val="26"/>
                <w:szCs w:val="26"/>
              </w:rPr>
              <w:t>TL</w:t>
            </w:r>
          </w:p>
        </w:tc>
        <w:tc>
          <w:tcPr>
            <w:tcW w:w="1128" w:type="dxa"/>
            <w:shd w:val="clear" w:color="auto" w:fill="auto"/>
            <w:vAlign w:val="center"/>
          </w:tcPr>
          <w:p w14:paraId="51880D50" w14:textId="77777777" w:rsidR="00B92B49" w:rsidRPr="002E0055" w:rsidRDefault="00BA7DEB" w:rsidP="002E0055">
            <w:pPr>
              <w:spacing w:line="312" w:lineRule="auto"/>
              <w:rPr>
                <w:b/>
                <w:i/>
                <w:sz w:val="26"/>
                <w:szCs w:val="26"/>
              </w:rPr>
            </w:pPr>
            <w:r w:rsidRPr="002E0055">
              <w:rPr>
                <w:b/>
                <w:i/>
                <w:sz w:val="26"/>
                <w:szCs w:val="26"/>
              </w:rPr>
              <w:t>TNKQ</w:t>
            </w:r>
          </w:p>
        </w:tc>
        <w:tc>
          <w:tcPr>
            <w:tcW w:w="941" w:type="dxa"/>
            <w:shd w:val="clear" w:color="auto" w:fill="auto"/>
            <w:vAlign w:val="center"/>
          </w:tcPr>
          <w:p w14:paraId="6B73A76D" w14:textId="77777777" w:rsidR="00B92B49" w:rsidRPr="002E0055" w:rsidRDefault="00BA7DEB" w:rsidP="002E0055">
            <w:pPr>
              <w:spacing w:line="312" w:lineRule="auto"/>
              <w:rPr>
                <w:b/>
                <w:i/>
                <w:sz w:val="26"/>
                <w:szCs w:val="26"/>
              </w:rPr>
            </w:pPr>
            <w:r w:rsidRPr="002E0055">
              <w:rPr>
                <w:b/>
                <w:i/>
                <w:sz w:val="26"/>
                <w:szCs w:val="26"/>
              </w:rPr>
              <w:t>TL</w:t>
            </w:r>
          </w:p>
        </w:tc>
        <w:tc>
          <w:tcPr>
            <w:tcW w:w="1215" w:type="dxa"/>
            <w:vMerge/>
            <w:shd w:val="clear" w:color="auto" w:fill="auto"/>
            <w:vAlign w:val="center"/>
          </w:tcPr>
          <w:p w14:paraId="4EEAF9FB" w14:textId="77777777" w:rsidR="00B92B49" w:rsidRPr="002E0055" w:rsidRDefault="00B92B49" w:rsidP="002E0055">
            <w:pPr>
              <w:widowControl w:val="0"/>
              <w:pBdr>
                <w:top w:val="nil"/>
                <w:left w:val="nil"/>
                <w:bottom w:val="nil"/>
                <w:right w:val="nil"/>
                <w:between w:val="nil"/>
              </w:pBdr>
              <w:spacing w:line="312" w:lineRule="auto"/>
              <w:jc w:val="left"/>
              <w:rPr>
                <w:b/>
                <w:i/>
                <w:sz w:val="26"/>
                <w:szCs w:val="26"/>
              </w:rPr>
            </w:pPr>
          </w:p>
        </w:tc>
      </w:tr>
      <w:tr w:rsidR="00B92B49" w:rsidRPr="002E0055" w14:paraId="075E7BE6" w14:textId="77777777">
        <w:trPr>
          <w:trHeight w:val="589"/>
        </w:trPr>
        <w:tc>
          <w:tcPr>
            <w:tcW w:w="737" w:type="dxa"/>
            <w:vMerge w:val="restart"/>
            <w:vAlign w:val="center"/>
          </w:tcPr>
          <w:p w14:paraId="32DAE2C8" w14:textId="77777777" w:rsidR="00B92B49" w:rsidRPr="002E0055" w:rsidRDefault="00BA7DEB" w:rsidP="002E0055">
            <w:pPr>
              <w:spacing w:line="312" w:lineRule="auto"/>
              <w:rPr>
                <w:b/>
                <w:sz w:val="26"/>
                <w:szCs w:val="26"/>
              </w:rPr>
            </w:pPr>
            <w:r w:rsidRPr="002E0055">
              <w:rPr>
                <w:b/>
                <w:sz w:val="26"/>
                <w:szCs w:val="26"/>
              </w:rPr>
              <w:t>1</w:t>
            </w:r>
          </w:p>
        </w:tc>
        <w:tc>
          <w:tcPr>
            <w:tcW w:w="2101" w:type="dxa"/>
            <w:vMerge w:val="restart"/>
            <w:vAlign w:val="center"/>
          </w:tcPr>
          <w:p w14:paraId="123AE528" w14:textId="77777777" w:rsidR="00B92B49" w:rsidRPr="002E0055" w:rsidRDefault="00BA7DEB" w:rsidP="002E0055">
            <w:pPr>
              <w:spacing w:line="312" w:lineRule="auto"/>
              <w:jc w:val="left"/>
              <w:rPr>
                <w:b/>
                <w:sz w:val="26"/>
                <w:szCs w:val="26"/>
              </w:rPr>
            </w:pPr>
            <w:r w:rsidRPr="002E0055">
              <w:rPr>
                <w:b/>
                <w:sz w:val="26"/>
                <w:szCs w:val="26"/>
              </w:rPr>
              <w:t>Chủ đề A. Máy tính và xã hội tri thức</w:t>
            </w:r>
          </w:p>
        </w:tc>
        <w:tc>
          <w:tcPr>
            <w:tcW w:w="2139" w:type="dxa"/>
            <w:vAlign w:val="center"/>
          </w:tcPr>
          <w:p w14:paraId="7875E27B" w14:textId="77777777" w:rsidR="00B92B49" w:rsidRPr="002E0055" w:rsidRDefault="00BA7DEB" w:rsidP="002E0055">
            <w:pPr>
              <w:spacing w:line="312" w:lineRule="auto"/>
              <w:jc w:val="both"/>
              <w:rPr>
                <w:b/>
                <w:sz w:val="26"/>
                <w:szCs w:val="26"/>
              </w:rPr>
            </w:pPr>
            <w:r w:rsidRPr="002E0055">
              <w:rPr>
                <w:sz w:val="26"/>
                <w:szCs w:val="26"/>
              </w:rPr>
              <w:t>1. Dữ liệu, thông tin và xử lý thông tin</w:t>
            </w:r>
          </w:p>
        </w:tc>
        <w:tc>
          <w:tcPr>
            <w:tcW w:w="1224" w:type="dxa"/>
            <w:shd w:val="clear" w:color="auto" w:fill="auto"/>
            <w:vAlign w:val="center"/>
          </w:tcPr>
          <w:p w14:paraId="5D7E764D" w14:textId="77777777" w:rsidR="00B92B49" w:rsidRPr="002E0055" w:rsidRDefault="00BA7DEB" w:rsidP="002E0055">
            <w:pPr>
              <w:spacing w:line="312" w:lineRule="auto"/>
              <w:rPr>
                <w:sz w:val="26"/>
                <w:szCs w:val="26"/>
              </w:rPr>
            </w:pPr>
            <w:r w:rsidRPr="002E0055">
              <w:rPr>
                <w:sz w:val="26"/>
                <w:szCs w:val="26"/>
              </w:rPr>
              <w:t>3</w:t>
            </w:r>
          </w:p>
        </w:tc>
        <w:tc>
          <w:tcPr>
            <w:tcW w:w="658" w:type="dxa"/>
            <w:shd w:val="clear" w:color="auto" w:fill="auto"/>
            <w:vAlign w:val="center"/>
          </w:tcPr>
          <w:p w14:paraId="578D5E49" w14:textId="77777777" w:rsidR="00B92B49" w:rsidRPr="002E0055" w:rsidRDefault="00B92B49" w:rsidP="002E0055">
            <w:pPr>
              <w:spacing w:line="312" w:lineRule="auto"/>
              <w:rPr>
                <w:sz w:val="26"/>
                <w:szCs w:val="26"/>
              </w:rPr>
            </w:pPr>
          </w:p>
        </w:tc>
        <w:tc>
          <w:tcPr>
            <w:tcW w:w="1224" w:type="dxa"/>
            <w:shd w:val="clear" w:color="auto" w:fill="auto"/>
            <w:vAlign w:val="center"/>
          </w:tcPr>
          <w:p w14:paraId="6566E917" w14:textId="77777777" w:rsidR="00B92B49" w:rsidRPr="002E0055" w:rsidRDefault="00BA7DEB" w:rsidP="002E0055">
            <w:pPr>
              <w:spacing w:line="312" w:lineRule="auto"/>
              <w:rPr>
                <w:sz w:val="26"/>
                <w:szCs w:val="26"/>
              </w:rPr>
            </w:pPr>
            <w:r w:rsidRPr="002E0055">
              <w:rPr>
                <w:sz w:val="26"/>
                <w:szCs w:val="26"/>
              </w:rPr>
              <w:t>2</w:t>
            </w:r>
          </w:p>
        </w:tc>
        <w:tc>
          <w:tcPr>
            <w:tcW w:w="753" w:type="dxa"/>
            <w:shd w:val="clear" w:color="auto" w:fill="auto"/>
            <w:vAlign w:val="center"/>
          </w:tcPr>
          <w:p w14:paraId="3808F7A4" w14:textId="77777777" w:rsidR="00B92B49" w:rsidRPr="002E0055" w:rsidRDefault="00B92B49" w:rsidP="002E0055">
            <w:pPr>
              <w:spacing w:line="312" w:lineRule="auto"/>
              <w:rPr>
                <w:sz w:val="26"/>
                <w:szCs w:val="26"/>
              </w:rPr>
            </w:pPr>
          </w:p>
        </w:tc>
        <w:tc>
          <w:tcPr>
            <w:tcW w:w="1128" w:type="dxa"/>
            <w:shd w:val="clear" w:color="auto" w:fill="auto"/>
            <w:vAlign w:val="center"/>
          </w:tcPr>
          <w:p w14:paraId="4B1111B7" w14:textId="77777777" w:rsidR="00B92B49" w:rsidRPr="002E0055" w:rsidRDefault="00B92B49" w:rsidP="002E0055">
            <w:pPr>
              <w:spacing w:line="312" w:lineRule="auto"/>
              <w:rPr>
                <w:sz w:val="26"/>
                <w:szCs w:val="26"/>
              </w:rPr>
            </w:pPr>
          </w:p>
        </w:tc>
        <w:tc>
          <w:tcPr>
            <w:tcW w:w="753" w:type="dxa"/>
            <w:shd w:val="clear" w:color="auto" w:fill="auto"/>
            <w:vAlign w:val="center"/>
          </w:tcPr>
          <w:p w14:paraId="68E169BA" w14:textId="77777777" w:rsidR="00B92B49" w:rsidRPr="002E0055" w:rsidRDefault="00B92B49" w:rsidP="002E0055">
            <w:pPr>
              <w:spacing w:line="312" w:lineRule="auto"/>
              <w:rPr>
                <w:sz w:val="26"/>
                <w:szCs w:val="26"/>
              </w:rPr>
            </w:pPr>
          </w:p>
        </w:tc>
        <w:tc>
          <w:tcPr>
            <w:tcW w:w="1128" w:type="dxa"/>
            <w:shd w:val="clear" w:color="auto" w:fill="auto"/>
            <w:vAlign w:val="center"/>
          </w:tcPr>
          <w:p w14:paraId="2AA1F304" w14:textId="77777777" w:rsidR="00B92B49" w:rsidRPr="002E0055" w:rsidRDefault="00B92B49" w:rsidP="002E0055">
            <w:pPr>
              <w:spacing w:line="312" w:lineRule="auto"/>
              <w:rPr>
                <w:sz w:val="26"/>
                <w:szCs w:val="26"/>
              </w:rPr>
            </w:pPr>
          </w:p>
        </w:tc>
        <w:tc>
          <w:tcPr>
            <w:tcW w:w="941" w:type="dxa"/>
            <w:shd w:val="clear" w:color="auto" w:fill="auto"/>
            <w:vAlign w:val="center"/>
          </w:tcPr>
          <w:p w14:paraId="21F4B041" w14:textId="77777777" w:rsidR="00B92B49" w:rsidRPr="002E0055" w:rsidRDefault="00B92B49" w:rsidP="002E0055">
            <w:pPr>
              <w:spacing w:line="312" w:lineRule="auto"/>
              <w:rPr>
                <w:sz w:val="26"/>
                <w:szCs w:val="26"/>
              </w:rPr>
            </w:pPr>
          </w:p>
        </w:tc>
        <w:tc>
          <w:tcPr>
            <w:tcW w:w="1215" w:type="dxa"/>
            <w:shd w:val="clear" w:color="auto" w:fill="auto"/>
            <w:vAlign w:val="center"/>
          </w:tcPr>
          <w:p w14:paraId="431A723F" w14:textId="77777777" w:rsidR="00B92B49" w:rsidRPr="002E0055" w:rsidRDefault="00BA7DEB" w:rsidP="002E0055">
            <w:pPr>
              <w:spacing w:line="312" w:lineRule="auto"/>
              <w:rPr>
                <w:sz w:val="26"/>
                <w:szCs w:val="26"/>
              </w:rPr>
            </w:pPr>
            <w:r w:rsidRPr="002E0055">
              <w:rPr>
                <w:sz w:val="26"/>
                <w:szCs w:val="26"/>
              </w:rPr>
              <w:t>12,5%</w:t>
            </w:r>
          </w:p>
          <w:p w14:paraId="689DC369" w14:textId="77777777" w:rsidR="00B92B49" w:rsidRPr="002E0055" w:rsidRDefault="00BA7DEB" w:rsidP="002E0055">
            <w:pPr>
              <w:spacing w:line="312" w:lineRule="auto"/>
              <w:rPr>
                <w:sz w:val="26"/>
                <w:szCs w:val="26"/>
              </w:rPr>
            </w:pPr>
            <w:r w:rsidRPr="002E0055">
              <w:rPr>
                <w:sz w:val="26"/>
                <w:szCs w:val="26"/>
              </w:rPr>
              <w:t>(1,25 điểm)</w:t>
            </w:r>
          </w:p>
        </w:tc>
      </w:tr>
      <w:tr w:rsidR="00B92B49" w:rsidRPr="002E0055" w14:paraId="546382D0" w14:textId="77777777">
        <w:trPr>
          <w:trHeight w:val="589"/>
        </w:trPr>
        <w:tc>
          <w:tcPr>
            <w:tcW w:w="737" w:type="dxa"/>
            <w:vMerge/>
            <w:vAlign w:val="center"/>
          </w:tcPr>
          <w:p w14:paraId="4EC3D77B"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2101" w:type="dxa"/>
            <w:vMerge/>
            <w:vAlign w:val="center"/>
          </w:tcPr>
          <w:p w14:paraId="4A2E7AFA"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2139" w:type="dxa"/>
            <w:vAlign w:val="center"/>
          </w:tcPr>
          <w:p w14:paraId="743094DF" w14:textId="77777777" w:rsidR="00B92B49" w:rsidRPr="002E0055" w:rsidRDefault="00BA7DEB" w:rsidP="002E0055">
            <w:pPr>
              <w:spacing w:line="312" w:lineRule="auto"/>
              <w:jc w:val="both"/>
              <w:rPr>
                <w:b/>
                <w:sz w:val="26"/>
                <w:szCs w:val="26"/>
              </w:rPr>
            </w:pPr>
            <w:r w:rsidRPr="002E0055">
              <w:rPr>
                <w:sz w:val="26"/>
                <w:szCs w:val="26"/>
              </w:rPr>
              <w:t>2. Vai trò của máy tính và các thiết bị thông minh trong nền kinh tế tri thức</w:t>
            </w:r>
          </w:p>
        </w:tc>
        <w:tc>
          <w:tcPr>
            <w:tcW w:w="1224" w:type="dxa"/>
            <w:shd w:val="clear" w:color="auto" w:fill="auto"/>
            <w:vAlign w:val="center"/>
          </w:tcPr>
          <w:p w14:paraId="06CC16DE" w14:textId="77777777" w:rsidR="00B92B49" w:rsidRPr="002E0055" w:rsidRDefault="00BA7DEB" w:rsidP="002E0055">
            <w:pPr>
              <w:spacing w:line="312" w:lineRule="auto"/>
              <w:rPr>
                <w:sz w:val="26"/>
                <w:szCs w:val="26"/>
              </w:rPr>
            </w:pPr>
            <w:r w:rsidRPr="002E0055">
              <w:rPr>
                <w:sz w:val="26"/>
                <w:szCs w:val="26"/>
              </w:rPr>
              <w:t>4</w:t>
            </w:r>
          </w:p>
        </w:tc>
        <w:tc>
          <w:tcPr>
            <w:tcW w:w="658" w:type="dxa"/>
            <w:shd w:val="clear" w:color="auto" w:fill="auto"/>
            <w:vAlign w:val="center"/>
          </w:tcPr>
          <w:p w14:paraId="5E95ECD5" w14:textId="77777777" w:rsidR="00B92B49" w:rsidRPr="002E0055" w:rsidRDefault="00B92B49" w:rsidP="002E0055">
            <w:pPr>
              <w:spacing w:line="312" w:lineRule="auto"/>
              <w:rPr>
                <w:sz w:val="26"/>
                <w:szCs w:val="26"/>
              </w:rPr>
            </w:pPr>
          </w:p>
        </w:tc>
        <w:tc>
          <w:tcPr>
            <w:tcW w:w="1224" w:type="dxa"/>
            <w:shd w:val="clear" w:color="auto" w:fill="auto"/>
            <w:vAlign w:val="center"/>
          </w:tcPr>
          <w:p w14:paraId="38AB8B56" w14:textId="77777777" w:rsidR="00B92B49" w:rsidRPr="002E0055" w:rsidRDefault="00BA7DEB" w:rsidP="002E0055">
            <w:pPr>
              <w:spacing w:line="312" w:lineRule="auto"/>
              <w:rPr>
                <w:sz w:val="26"/>
                <w:szCs w:val="26"/>
              </w:rPr>
            </w:pPr>
            <w:r w:rsidRPr="002E0055">
              <w:rPr>
                <w:sz w:val="26"/>
                <w:szCs w:val="26"/>
              </w:rPr>
              <w:t>3</w:t>
            </w:r>
          </w:p>
        </w:tc>
        <w:tc>
          <w:tcPr>
            <w:tcW w:w="753" w:type="dxa"/>
            <w:shd w:val="clear" w:color="auto" w:fill="auto"/>
            <w:vAlign w:val="center"/>
          </w:tcPr>
          <w:p w14:paraId="280D218F" w14:textId="77777777" w:rsidR="00B92B49" w:rsidRPr="002E0055" w:rsidRDefault="00B92B49" w:rsidP="002E0055">
            <w:pPr>
              <w:spacing w:line="312" w:lineRule="auto"/>
              <w:rPr>
                <w:sz w:val="26"/>
                <w:szCs w:val="26"/>
              </w:rPr>
            </w:pPr>
          </w:p>
        </w:tc>
        <w:tc>
          <w:tcPr>
            <w:tcW w:w="1128" w:type="dxa"/>
            <w:shd w:val="clear" w:color="auto" w:fill="auto"/>
            <w:vAlign w:val="center"/>
          </w:tcPr>
          <w:p w14:paraId="1ACD3116" w14:textId="77777777" w:rsidR="00B92B49" w:rsidRPr="002E0055" w:rsidRDefault="00B92B49" w:rsidP="002E0055">
            <w:pPr>
              <w:spacing w:line="312" w:lineRule="auto"/>
              <w:rPr>
                <w:sz w:val="26"/>
                <w:szCs w:val="26"/>
              </w:rPr>
            </w:pPr>
          </w:p>
        </w:tc>
        <w:tc>
          <w:tcPr>
            <w:tcW w:w="753" w:type="dxa"/>
            <w:shd w:val="clear" w:color="auto" w:fill="auto"/>
            <w:vAlign w:val="center"/>
          </w:tcPr>
          <w:p w14:paraId="4CE0CD11" w14:textId="77777777" w:rsidR="00B92B49" w:rsidRPr="002E0055" w:rsidRDefault="00B92B49" w:rsidP="002E0055">
            <w:pPr>
              <w:spacing w:line="312" w:lineRule="auto"/>
              <w:rPr>
                <w:sz w:val="26"/>
                <w:szCs w:val="26"/>
              </w:rPr>
            </w:pPr>
          </w:p>
        </w:tc>
        <w:tc>
          <w:tcPr>
            <w:tcW w:w="1128" w:type="dxa"/>
            <w:shd w:val="clear" w:color="auto" w:fill="auto"/>
            <w:vAlign w:val="center"/>
          </w:tcPr>
          <w:p w14:paraId="6727E83B" w14:textId="77777777" w:rsidR="00B92B49" w:rsidRPr="002E0055" w:rsidRDefault="00B92B49" w:rsidP="002E0055">
            <w:pPr>
              <w:spacing w:line="312" w:lineRule="auto"/>
              <w:rPr>
                <w:sz w:val="26"/>
                <w:szCs w:val="26"/>
              </w:rPr>
            </w:pPr>
          </w:p>
        </w:tc>
        <w:tc>
          <w:tcPr>
            <w:tcW w:w="941" w:type="dxa"/>
            <w:shd w:val="clear" w:color="auto" w:fill="auto"/>
            <w:vAlign w:val="center"/>
          </w:tcPr>
          <w:p w14:paraId="0104FE39" w14:textId="77777777" w:rsidR="00B92B49" w:rsidRPr="002E0055" w:rsidRDefault="00B92B49" w:rsidP="002E0055">
            <w:pPr>
              <w:spacing w:line="312" w:lineRule="auto"/>
              <w:rPr>
                <w:sz w:val="26"/>
                <w:szCs w:val="26"/>
              </w:rPr>
            </w:pPr>
          </w:p>
        </w:tc>
        <w:tc>
          <w:tcPr>
            <w:tcW w:w="1215" w:type="dxa"/>
            <w:shd w:val="clear" w:color="auto" w:fill="auto"/>
            <w:vAlign w:val="center"/>
          </w:tcPr>
          <w:p w14:paraId="37997B91" w14:textId="77777777" w:rsidR="00B92B49" w:rsidRPr="002E0055" w:rsidRDefault="00BA7DEB" w:rsidP="002E0055">
            <w:pPr>
              <w:spacing w:line="312" w:lineRule="auto"/>
              <w:rPr>
                <w:sz w:val="26"/>
                <w:szCs w:val="26"/>
              </w:rPr>
            </w:pPr>
            <w:r w:rsidRPr="002E0055">
              <w:rPr>
                <w:sz w:val="26"/>
                <w:szCs w:val="26"/>
              </w:rPr>
              <w:t>17,5%</w:t>
            </w:r>
          </w:p>
          <w:p w14:paraId="16263F9F" w14:textId="77777777" w:rsidR="00B92B49" w:rsidRPr="002E0055" w:rsidRDefault="00BA7DEB" w:rsidP="002E0055">
            <w:pPr>
              <w:spacing w:line="312" w:lineRule="auto"/>
              <w:rPr>
                <w:sz w:val="26"/>
                <w:szCs w:val="26"/>
              </w:rPr>
            </w:pPr>
            <w:r w:rsidRPr="002E0055">
              <w:rPr>
                <w:sz w:val="26"/>
                <w:szCs w:val="26"/>
              </w:rPr>
              <w:t>(1,75 điểm)</w:t>
            </w:r>
          </w:p>
        </w:tc>
      </w:tr>
      <w:tr w:rsidR="00B92B49" w:rsidRPr="002E0055" w14:paraId="551F16F1" w14:textId="77777777">
        <w:trPr>
          <w:trHeight w:val="589"/>
        </w:trPr>
        <w:tc>
          <w:tcPr>
            <w:tcW w:w="737" w:type="dxa"/>
            <w:vMerge/>
            <w:vAlign w:val="center"/>
          </w:tcPr>
          <w:p w14:paraId="089E4D6B"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2101" w:type="dxa"/>
            <w:vMerge/>
            <w:vAlign w:val="center"/>
          </w:tcPr>
          <w:p w14:paraId="3C0CABE8"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2139" w:type="dxa"/>
            <w:vAlign w:val="center"/>
          </w:tcPr>
          <w:p w14:paraId="4D2BB94C" w14:textId="77777777" w:rsidR="00B92B49" w:rsidRPr="002E0055" w:rsidRDefault="00BA7DEB" w:rsidP="002E0055">
            <w:pPr>
              <w:spacing w:line="312" w:lineRule="auto"/>
              <w:jc w:val="both"/>
              <w:rPr>
                <w:b/>
                <w:sz w:val="26"/>
                <w:szCs w:val="26"/>
              </w:rPr>
            </w:pPr>
            <w:r w:rsidRPr="002E0055">
              <w:rPr>
                <w:sz w:val="26"/>
                <w:szCs w:val="26"/>
              </w:rPr>
              <w:t>3. Kĩ năng sử dụng thiết bị số của mỗi công dân.</w:t>
            </w:r>
          </w:p>
        </w:tc>
        <w:tc>
          <w:tcPr>
            <w:tcW w:w="1224" w:type="dxa"/>
            <w:shd w:val="clear" w:color="auto" w:fill="auto"/>
            <w:vAlign w:val="center"/>
          </w:tcPr>
          <w:p w14:paraId="21708688" w14:textId="77777777" w:rsidR="00B92B49" w:rsidRPr="002E0055" w:rsidRDefault="00B92B49" w:rsidP="002E0055">
            <w:pPr>
              <w:spacing w:line="312" w:lineRule="auto"/>
              <w:rPr>
                <w:sz w:val="26"/>
                <w:szCs w:val="26"/>
              </w:rPr>
            </w:pPr>
          </w:p>
        </w:tc>
        <w:tc>
          <w:tcPr>
            <w:tcW w:w="658" w:type="dxa"/>
            <w:shd w:val="clear" w:color="auto" w:fill="auto"/>
            <w:vAlign w:val="center"/>
          </w:tcPr>
          <w:p w14:paraId="74E5D4C9" w14:textId="77777777" w:rsidR="00B92B49" w:rsidRPr="002E0055" w:rsidRDefault="00B92B49" w:rsidP="002E0055">
            <w:pPr>
              <w:spacing w:line="312" w:lineRule="auto"/>
              <w:rPr>
                <w:sz w:val="26"/>
                <w:szCs w:val="26"/>
              </w:rPr>
            </w:pPr>
          </w:p>
        </w:tc>
        <w:tc>
          <w:tcPr>
            <w:tcW w:w="1224" w:type="dxa"/>
            <w:shd w:val="clear" w:color="auto" w:fill="auto"/>
            <w:vAlign w:val="center"/>
          </w:tcPr>
          <w:p w14:paraId="30212ADE" w14:textId="77777777" w:rsidR="00B92B49" w:rsidRPr="002E0055" w:rsidRDefault="00B92B49" w:rsidP="002E0055">
            <w:pPr>
              <w:spacing w:line="312" w:lineRule="auto"/>
              <w:rPr>
                <w:sz w:val="26"/>
                <w:szCs w:val="26"/>
              </w:rPr>
            </w:pPr>
          </w:p>
        </w:tc>
        <w:tc>
          <w:tcPr>
            <w:tcW w:w="753" w:type="dxa"/>
            <w:shd w:val="clear" w:color="auto" w:fill="auto"/>
            <w:vAlign w:val="center"/>
          </w:tcPr>
          <w:p w14:paraId="03764644" w14:textId="77777777" w:rsidR="00B92B49" w:rsidRPr="002E0055" w:rsidRDefault="00B92B49" w:rsidP="002E0055">
            <w:pPr>
              <w:spacing w:line="312" w:lineRule="auto"/>
              <w:rPr>
                <w:sz w:val="26"/>
                <w:szCs w:val="26"/>
              </w:rPr>
            </w:pPr>
          </w:p>
        </w:tc>
        <w:tc>
          <w:tcPr>
            <w:tcW w:w="1128" w:type="dxa"/>
            <w:shd w:val="clear" w:color="auto" w:fill="auto"/>
            <w:vAlign w:val="center"/>
          </w:tcPr>
          <w:p w14:paraId="6B725A58" w14:textId="77777777" w:rsidR="00B92B49" w:rsidRPr="002E0055" w:rsidRDefault="00B92B49" w:rsidP="002E0055">
            <w:pPr>
              <w:spacing w:line="312" w:lineRule="auto"/>
              <w:rPr>
                <w:sz w:val="26"/>
                <w:szCs w:val="26"/>
              </w:rPr>
            </w:pPr>
          </w:p>
        </w:tc>
        <w:tc>
          <w:tcPr>
            <w:tcW w:w="753" w:type="dxa"/>
            <w:shd w:val="clear" w:color="auto" w:fill="auto"/>
            <w:vAlign w:val="center"/>
          </w:tcPr>
          <w:p w14:paraId="1D00D24A" w14:textId="77777777" w:rsidR="00B92B49" w:rsidRPr="002E0055" w:rsidRDefault="00BA7DEB" w:rsidP="002E0055">
            <w:pPr>
              <w:spacing w:line="312" w:lineRule="auto"/>
              <w:rPr>
                <w:sz w:val="26"/>
                <w:szCs w:val="26"/>
              </w:rPr>
            </w:pPr>
            <w:r w:rsidRPr="002E0055">
              <w:rPr>
                <w:sz w:val="26"/>
                <w:szCs w:val="26"/>
              </w:rPr>
              <w:t>1</w:t>
            </w:r>
          </w:p>
        </w:tc>
        <w:tc>
          <w:tcPr>
            <w:tcW w:w="1128" w:type="dxa"/>
            <w:shd w:val="clear" w:color="auto" w:fill="auto"/>
            <w:vAlign w:val="center"/>
          </w:tcPr>
          <w:p w14:paraId="43901F26" w14:textId="77777777" w:rsidR="00B92B49" w:rsidRPr="002E0055" w:rsidRDefault="00B92B49" w:rsidP="002E0055">
            <w:pPr>
              <w:spacing w:line="312" w:lineRule="auto"/>
              <w:rPr>
                <w:sz w:val="26"/>
                <w:szCs w:val="26"/>
              </w:rPr>
            </w:pPr>
          </w:p>
        </w:tc>
        <w:tc>
          <w:tcPr>
            <w:tcW w:w="941" w:type="dxa"/>
            <w:shd w:val="clear" w:color="auto" w:fill="auto"/>
            <w:vAlign w:val="center"/>
          </w:tcPr>
          <w:p w14:paraId="0B07CC79" w14:textId="77777777" w:rsidR="00B92B49" w:rsidRPr="002E0055" w:rsidRDefault="00B92B49" w:rsidP="002E0055">
            <w:pPr>
              <w:spacing w:line="312" w:lineRule="auto"/>
              <w:rPr>
                <w:sz w:val="26"/>
                <w:szCs w:val="26"/>
              </w:rPr>
            </w:pPr>
          </w:p>
        </w:tc>
        <w:tc>
          <w:tcPr>
            <w:tcW w:w="1215" w:type="dxa"/>
            <w:shd w:val="clear" w:color="auto" w:fill="auto"/>
            <w:vAlign w:val="center"/>
          </w:tcPr>
          <w:p w14:paraId="453C055D" w14:textId="77777777" w:rsidR="00B92B49" w:rsidRPr="002E0055" w:rsidRDefault="00BA7DEB" w:rsidP="002E0055">
            <w:pPr>
              <w:spacing w:line="312" w:lineRule="auto"/>
              <w:rPr>
                <w:sz w:val="26"/>
                <w:szCs w:val="26"/>
              </w:rPr>
            </w:pPr>
            <w:r w:rsidRPr="002E0055">
              <w:rPr>
                <w:sz w:val="26"/>
                <w:szCs w:val="26"/>
              </w:rPr>
              <w:t>10%</w:t>
            </w:r>
          </w:p>
          <w:p w14:paraId="2AA69E99" w14:textId="77777777" w:rsidR="00B92B49" w:rsidRPr="002E0055" w:rsidRDefault="00BA7DEB" w:rsidP="002E0055">
            <w:pPr>
              <w:spacing w:line="312" w:lineRule="auto"/>
              <w:rPr>
                <w:sz w:val="26"/>
                <w:szCs w:val="26"/>
              </w:rPr>
            </w:pPr>
            <w:r w:rsidRPr="002E0055">
              <w:rPr>
                <w:sz w:val="26"/>
                <w:szCs w:val="26"/>
              </w:rPr>
              <w:t>(1,00 điểm)</w:t>
            </w:r>
          </w:p>
        </w:tc>
      </w:tr>
      <w:tr w:rsidR="00B92B49" w:rsidRPr="002E0055" w14:paraId="058B868F" w14:textId="77777777">
        <w:trPr>
          <w:trHeight w:val="589"/>
        </w:trPr>
        <w:tc>
          <w:tcPr>
            <w:tcW w:w="737" w:type="dxa"/>
            <w:vMerge w:val="restart"/>
            <w:vAlign w:val="center"/>
          </w:tcPr>
          <w:p w14:paraId="24C000B5" w14:textId="77777777" w:rsidR="00B92B49" w:rsidRPr="002E0055" w:rsidRDefault="00BA7DEB" w:rsidP="002E0055">
            <w:pPr>
              <w:spacing w:line="312" w:lineRule="auto"/>
              <w:rPr>
                <w:b/>
                <w:sz w:val="26"/>
                <w:szCs w:val="26"/>
              </w:rPr>
            </w:pPr>
            <w:r w:rsidRPr="002E0055">
              <w:rPr>
                <w:b/>
                <w:sz w:val="26"/>
                <w:szCs w:val="26"/>
              </w:rPr>
              <w:t>2</w:t>
            </w:r>
          </w:p>
        </w:tc>
        <w:tc>
          <w:tcPr>
            <w:tcW w:w="2101" w:type="dxa"/>
            <w:vMerge w:val="restart"/>
            <w:vAlign w:val="center"/>
          </w:tcPr>
          <w:p w14:paraId="74E7DB78" w14:textId="77777777" w:rsidR="00B92B49" w:rsidRPr="002E0055" w:rsidRDefault="00BA7DEB" w:rsidP="002E0055">
            <w:pPr>
              <w:spacing w:line="312" w:lineRule="auto"/>
              <w:rPr>
                <w:b/>
                <w:sz w:val="26"/>
                <w:szCs w:val="26"/>
              </w:rPr>
            </w:pPr>
            <w:r w:rsidRPr="002E0055">
              <w:rPr>
                <w:b/>
                <w:sz w:val="26"/>
                <w:szCs w:val="26"/>
              </w:rPr>
              <w:t>Chủ đề B. Mạng máy tính và Internet</w:t>
            </w:r>
          </w:p>
        </w:tc>
        <w:tc>
          <w:tcPr>
            <w:tcW w:w="2139" w:type="dxa"/>
            <w:vAlign w:val="center"/>
          </w:tcPr>
          <w:p w14:paraId="7DDB81E0" w14:textId="77777777" w:rsidR="00B92B49" w:rsidRPr="002E0055" w:rsidRDefault="00BA7DEB" w:rsidP="002E0055">
            <w:pPr>
              <w:spacing w:line="312" w:lineRule="auto"/>
              <w:jc w:val="both"/>
              <w:rPr>
                <w:b/>
                <w:sz w:val="26"/>
                <w:szCs w:val="26"/>
              </w:rPr>
            </w:pPr>
            <w:r w:rsidRPr="002E0055">
              <w:rPr>
                <w:sz w:val="26"/>
                <w:szCs w:val="26"/>
              </w:rPr>
              <w:t>1. Khái niệm mạng máy tính, Internet, IoT. Phân loại mạng máy tính</w:t>
            </w:r>
          </w:p>
        </w:tc>
        <w:tc>
          <w:tcPr>
            <w:tcW w:w="1224" w:type="dxa"/>
            <w:shd w:val="clear" w:color="auto" w:fill="auto"/>
            <w:vAlign w:val="center"/>
          </w:tcPr>
          <w:p w14:paraId="6912752B" w14:textId="77777777" w:rsidR="00B92B49" w:rsidRPr="002E0055" w:rsidRDefault="00BA7DEB" w:rsidP="002E0055">
            <w:pPr>
              <w:spacing w:line="312" w:lineRule="auto"/>
              <w:rPr>
                <w:sz w:val="26"/>
                <w:szCs w:val="26"/>
              </w:rPr>
            </w:pPr>
            <w:r w:rsidRPr="002E0055">
              <w:rPr>
                <w:sz w:val="26"/>
                <w:szCs w:val="26"/>
              </w:rPr>
              <w:t>5</w:t>
            </w:r>
          </w:p>
        </w:tc>
        <w:tc>
          <w:tcPr>
            <w:tcW w:w="658" w:type="dxa"/>
            <w:shd w:val="clear" w:color="auto" w:fill="auto"/>
            <w:vAlign w:val="center"/>
          </w:tcPr>
          <w:p w14:paraId="0425EA23" w14:textId="77777777" w:rsidR="00B92B49" w:rsidRPr="002E0055" w:rsidRDefault="00B92B49" w:rsidP="002E0055">
            <w:pPr>
              <w:spacing w:line="312" w:lineRule="auto"/>
              <w:rPr>
                <w:sz w:val="26"/>
                <w:szCs w:val="26"/>
              </w:rPr>
            </w:pPr>
          </w:p>
        </w:tc>
        <w:tc>
          <w:tcPr>
            <w:tcW w:w="1224" w:type="dxa"/>
            <w:shd w:val="clear" w:color="auto" w:fill="auto"/>
            <w:vAlign w:val="center"/>
          </w:tcPr>
          <w:p w14:paraId="3D93E954" w14:textId="77777777" w:rsidR="00B92B49" w:rsidRPr="002E0055" w:rsidRDefault="00BA7DEB" w:rsidP="002E0055">
            <w:pPr>
              <w:spacing w:line="312" w:lineRule="auto"/>
              <w:rPr>
                <w:sz w:val="26"/>
                <w:szCs w:val="26"/>
              </w:rPr>
            </w:pPr>
            <w:r w:rsidRPr="002E0055">
              <w:rPr>
                <w:sz w:val="26"/>
                <w:szCs w:val="26"/>
              </w:rPr>
              <w:t>3</w:t>
            </w:r>
          </w:p>
        </w:tc>
        <w:tc>
          <w:tcPr>
            <w:tcW w:w="753" w:type="dxa"/>
            <w:shd w:val="clear" w:color="auto" w:fill="auto"/>
            <w:vAlign w:val="center"/>
          </w:tcPr>
          <w:p w14:paraId="6E6B0039" w14:textId="77777777" w:rsidR="00B92B49" w:rsidRPr="002E0055" w:rsidRDefault="00B92B49" w:rsidP="002E0055">
            <w:pPr>
              <w:spacing w:line="312" w:lineRule="auto"/>
              <w:rPr>
                <w:sz w:val="26"/>
                <w:szCs w:val="26"/>
              </w:rPr>
            </w:pPr>
          </w:p>
        </w:tc>
        <w:tc>
          <w:tcPr>
            <w:tcW w:w="1128" w:type="dxa"/>
            <w:shd w:val="clear" w:color="auto" w:fill="auto"/>
            <w:vAlign w:val="center"/>
          </w:tcPr>
          <w:p w14:paraId="19F47A34" w14:textId="77777777" w:rsidR="00B92B49" w:rsidRPr="002E0055" w:rsidRDefault="00B92B49" w:rsidP="002E0055">
            <w:pPr>
              <w:spacing w:line="312" w:lineRule="auto"/>
              <w:rPr>
                <w:sz w:val="26"/>
                <w:szCs w:val="26"/>
              </w:rPr>
            </w:pPr>
          </w:p>
        </w:tc>
        <w:tc>
          <w:tcPr>
            <w:tcW w:w="753" w:type="dxa"/>
            <w:shd w:val="clear" w:color="auto" w:fill="auto"/>
            <w:vAlign w:val="center"/>
          </w:tcPr>
          <w:p w14:paraId="5300DB28" w14:textId="6FE652E0" w:rsidR="00B92B49" w:rsidRPr="002E0055" w:rsidRDefault="001467BA" w:rsidP="002E0055">
            <w:pPr>
              <w:spacing w:line="312" w:lineRule="auto"/>
              <w:rPr>
                <w:sz w:val="26"/>
                <w:szCs w:val="26"/>
              </w:rPr>
            </w:pPr>
            <w:r w:rsidRPr="002E0055">
              <w:rPr>
                <w:sz w:val="26"/>
                <w:szCs w:val="26"/>
              </w:rPr>
              <w:t>1</w:t>
            </w:r>
          </w:p>
        </w:tc>
        <w:tc>
          <w:tcPr>
            <w:tcW w:w="1128" w:type="dxa"/>
            <w:shd w:val="clear" w:color="auto" w:fill="auto"/>
            <w:vAlign w:val="center"/>
          </w:tcPr>
          <w:p w14:paraId="62E46532" w14:textId="77777777" w:rsidR="00B92B49" w:rsidRPr="002E0055" w:rsidRDefault="00B92B49" w:rsidP="002E0055">
            <w:pPr>
              <w:spacing w:line="312" w:lineRule="auto"/>
              <w:rPr>
                <w:sz w:val="26"/>
                <w:szCs w:val="26"/>
              </w:rPr>
            </w:pPr>
          </w:p>
        </w:tc>
        <w:tc>
          <w:tcPr>
            <w:tcW w:w="941" w:type="dxa"/>
            <w:shd w:val="clear" w:color="auto" w:fill="auto"/>
            <w:vAlign w:val="center"/>
          </w:tcPr>
          <w:p w14:paraId="6F0B1CEE" w14:textId="720649E4" w:rsidR="00B92B49" w:rsidRPr="002E0055" w:rsidRDefault="00B92B49" w:rsidP="002E0055">
            <w:pPr>
              <w:spacing w:line="312" w:lineRule="auto"/>
              <w:rPr>
                <w:sz w:val="26"/>
                <w:szCs w:val="26"/>
              </w:rPr>
            </w:pPr>
          </w:p>
        </w:tc>
        <w:tc>
          <w:tcPr>
            <w:tcW w:w="1215" w:type="dxa"/>
            <w:shd w:val="clear" w:color="auto" w:fill="auto"/>
            <w:vAlign w:val="center"/>
          </w:tcPr>
          <w:p w14:paraId="1861DAA3" w14:textId="1EB5048F" w:rsidR="00B92B49" w:rsidRPr="002E0055" w:rsidRDefault="001467BA" w:rsidP="002E0055">
            <w:pPr>
              <w:spacing w:line="312" w:lineRule="auto"/>
              <w:rPr>
                <w:sz w:val="26"/>
                <w:szCs w:val="26"/>
              </w:rPr>
            </w:pPr>
            <w:r w:rsidRPr="002E0055">
              <w:rPr>
                <w:sz w:val="26"/>
                <w:szCs w:val="26"/>
              </w:rPr>
              <w:t>3</w:t>
            </w:r>
            <w:r w:rsidR="00BA7DEB" w:rsidRPr="002E0055">
              <w:rPr>
                <w:sz w:val="26"/>
                <w:szCs w:val="26"/>
              </w:rPr>
              <w:t>0%</w:t>
            </w:r>
          </w:p>
          <w:p w14:paraId="7D0D6292" w14:textId="48263299" w:rsidR="00B92B49" w:rsidRPr="002E0055" w:rsidRDefault="00BA7DEB" w:rsidP="002E0055">
            <w:pPr>
              <w:spacing w:line="312" w:lineRule="auto"/>
              <w:rPr>
                <w:sz w:val="26"/>
                <w:szCs w:val="26"/>
              </w:rPr>
            </w:pPr>
            <w:r w:rsidRPr="002E0055">
              <w:rPr>
                <w:sz w:val="26"/>
                <w:szCs w:val="26"/>
              </w:rPr>
              <w:t>(</w:t>
            </w:r>
            <w:r w:rsidR="001467BA" w:rsidRPr="002E0055">
              <w:rPr>
                <w:sz w:val="26"/>
                <w:szCs w:val="26"/>
              </w:rPr>
              <w:t>3</w:t>
            </w:r>
            <w:r w:rsidRPr="002E0055">
              <w:rPr>
                <w:sz w:val="26"/>
                <w:szCs w:val="26"/>
              </w:rPr>
              <w:t xml:space="preserve"> điểm)</w:t>
            </w:r>
          </w:p>
        </w:tc>
      </w:tr>
      <w:tr w:rsidR="00B92B49" w:rsidRPr="002E0055" w14:paraId="20BB6710" w14:textId="77777777">
        <w:trPr>
          <w:trHeight w:val="1450"/>
        </w:trPr>
        <w:tc>
          <w:tcPr>
            <w:tcW w:w="737" w:type="dxa"/>
            <w:vMerge/>
            <w:vAlign w:val="center"/>
          </w:tcPr>
          <w:p w14:paraId="54B5D7D1"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2101" w:type="dxa"/>
            <w:vMerge/>
            <w:vAlign w:val="center"/>
          </w:tcPr>
          <w:p w14:paraId="5F254BC9" w14:textId="77777777" w:rsidR="00B92B49" w:rsidRPr="002E0055" w:rsidRDefault="00B92B49" w:rsidP="002E0055">
            <w:pPr>
              <w:widowControl w:val="0"/>
              <w:pBdr>
                <w:top w:val="nil"/>
                <w:left w:val="nil"/>
                <w:bottom w:val="nil"/>
                <w:right w:val="nil"/>
                <w:between w:val="nil"/>
              </w:pBdr>
              <w:spacing w:line="312" w:lineRule="auto"/>
              <w:jc w:val="left"/>
              <w:rPr>
                <w:sz w:val="26"/>
                <w:szCs w:val="26"/>
              </w:rPr>
            </w:pPr>
          </w:p>
        </w:tc>
        <w:tc>
          <w:tcPr>
            <w:tcW w:w="2139" w:type="dxa"/>
            <w:vAlign w:val="center"/>
          </w:tcPr>
          <w:p w14:paraId="34D93636" w14:textId="77777777" w:rsidR="00B92B49" w:rsidRPr="002E0055" w:rsidRDefault="00BA7DEB" w:rsidP="002E0055">
            <w:pPr>
              <w:spacing w:line="312" w:lineRule="auto"/>
              <w:jc w:val="both"/>
              <w:rPr>
                <w:b/>
                <w:sz w:val="26"/>
                <w:szCs w:val="26"/>
              </w:rPr>
            </w:pPr>
            <w:r w:rsidRPr="002E0055">
              <w:rPr>
                <w:sz w:val="26"/>
                <w:szCs w:val="26"/>
              </w:rPr>
              <w:t>2. Sử dụng dịch vụ web. Tự bảo vệ khi tham gia mạng</w:t>
            </w:r>
          </w:p>
        </w:tc>
        <w:tc>
          <w:tcPr>
            <w:tcW w:w="1224" w:type="dxa"/>
            <w:shd w:val="clear" w:color="auto" w:fill="auto"/>
            <w:vAlign w:val="center"/>
          </w:tcPr>
          <w:p w14:paraId="0C018771" w14:textId="77777777" w:rsidR="00B92B49" w:rsidRPr="002E0055" w:rsidRDefault="00B92B49" w:rsidP="002E0055">
            <w:pPr>
              <w:spacing w:line="312" w:lineRule="auto"/>
              <w:rPr>
                <w:sz w:val="26"/>
                <w:szCs w:val="26"/>
              </w:rPr>
            </w:pPr>
          </w:p>
        </w:tc>
        <w:tc>
          <w:tcPr>
            <w:tcW w:w="658" w:type="dxa"/>
            <w:shd w:val="clear" w:color="auto" w:fill="auto"/>
            <w:vAlign w:val="center"/>
          </w:tcPr>
          <w:p w14:paraId="31B5BB04" w14:textId="77777777" w:rsidR="00B92B49" w:rsidRPr="002E0055" w:rsidRDefault="00B92B49" w:rsidP="002E0055">
            <w:pPr>
              <w:spacing w:line="312" w:lineRule="auto"/>
              <w:rPr>
                <w:sz w:val="26"/>
                <w:szCs w:val="26"/>
              </w:rPr>
            </w:pPr>
          </w:p>
        </w:tc>
        <w:tc>
          <w:tcPr>
            <w:tcW w:w="1224" w:type="dxa"/>
            <w:shd w:val="clear" w:color="auto" w:fill="auto"/>
            <w:vAlign w:val="center"/>
          </w:tcPr>
          <w:p w14:paraId="23D44E70" w14:textId="77777777" w:rsidR="00B92B49" w:rsidRPr="002E0055" w:rsidRDefault="00BA7DEB" w:rsidP="002E0055">
            <w:pPr>
              <w:spacing w:line="312" w:lineRule="auto"/>
              <w:rPr>
                <w:sz w:val="26"/>
                <w:szCs w:val="26"/>
              </w:rPr>
            </w:pPr>
            <w:r w:rsidRPr="002E0055">
              <w:rPr>
                <w:sz w:val="26"/>
                <w:szCs w:val="26"/>
              </w:rPr>
              <w:t>2</w:t>
            </w:r>
          </w:p>
        </w:tc>
        <w:tc>
          <w:tcPr>
            <w:tcW w:w="753" w:type="dxa"/>
            <w:shd w:val="clear" w:color="auto" w:fill="auto"/>
            <w:vAlign w:val="center"/>
          </w:tcPr>
          <w:p w14:paraId="22D1EB31" w14:textId="77777777" w:rsidR="00B92B49" w:rsidRPr="002E0055" w:rsidRDefault="00B92B49" w:rsidP="002E0055">
            <w:pPr>
              <w:spacing w:line="312" w:lineRule="auto"/>
              <w:rPr>
                <w:sz w:val="26"/>
                <w:szCs w:val="26"/>
              </w:rPr>
            </w:pPr>
          </w:p>
        </w:tc>
        <w:tc>
          <w:tcPr>
            <w:tcW w:w="1128" w:type="dxa"/>
            <w:shd w:val="clear" w:color="auto" w:fill="auto"/>
            <w:vAlign w:val="center"/>
          </w:tcPr>
          <w:p w14:paraId="6A387BBC" w14:textId="77777777" w:rsidR="00B92B49" w:rsidRPr="002E0055" w:rsidRDefault="00B92B49" w:rsidP="002E0055">
            <w:pPr>
              <w:spacing w:line="312" w:lineRule="auto"/>
              <w:rPr>
                <w:sz w:val="26"/>
                <w:szCs w:val="26"/>
              </w:rPr>
            </w:pPr>
          </w:p>
        </w:tc>
        <w:tc>
          <w:tcPr>
            <w:tcW w:w="753" w:type="dxa"/>
            <w:shd w:val="clear" w:color="auto" w:fill="auto"/>
            <w:vAlign w:val="center"/>
          </w:tcPr>
          <w:p w14:paraId="13EFB956" w14:textId="77777777" w:rsidR="00B92B49" w:rsidRPr="002E0055" w:rsidRDefault="00B92B49" w:rsidP="002E0055">
            <w:pPr>
              <w:spacing w:line="312" w:lineRule="auto"/>
              <w:rPr>
                <w:sz w:val="26"/>
                <w:szCs w:val="26"/>
              </w:rPr>
            </w:pPr>
          </w:p>
        </w:tc>
        <w:tc>
          <w:tcPr>
            <w:tcW w:w="1128" w:type="dxa"/>
            <w:shd w:val="clear" w:color="auto" w:fill="auto"/>
            <w:vAlign w:val="center"/>
          </w:tcPr>
          <w:p w14:paraId="6EA5CA24" w14:textId="77777777" w:rsidR="00B92B49" w:rsidRPr="002E0055" w:rsidRDefault="00B92B49" w:rsidP="002E0055">
            <w:pPr>
              <w:spacing w:line="312" w:lineRule="auto"/>
              <w:rPr>
                <w:sz w:val="26"/>
                <w:szCs w:val="26"/>
              </w:rPr>
            </w:pPr>
          </w:p>
        </w:tc>
        <w:tc>
          <w:tcPr>
            <w:tcW w:w="941" w:type="dxa"/>
            <w:shd w:val="clear" w:color="auto" w:fill="auto"/>
            <w:vAlign w:val="center"/>
          </w:tcPr>
          <w:p w14:paraId="6948C63B" w14:textId="1E690A5E" w:rsidR="00B92B49" w:rsidRPr="002E0055" w:rsidRDefault="00B92B49" w:rsidP="002E0055">
            <w:pPr>
              <w:spacing w:line="312" w:lineRule="auto"/>
              <w:rPr>
                <w:sz w:val="26"/>
                <w:szCs w:val="26"/>
              </w:rPr>
            </w:pPr>
          </w:p>
        </w:tc>
        <w:tc>
          <w:tcPr>
            <w:tcW w:w="1215" w:type="dxa"/>
            <w:shd w:val="clear" w:color="auto" w:fill="auto"/>
            <w:vAlign w:val="center"/>
          </w:tcPr>
          <w:p w14:paraId="27E9A8B7" w14:textId="13CDFD11" w:rsidR="00B92B49" w:rsidRPr="002E0055" w:rsidRDefault="00BA7DEB" w:rsidP="002E0055">
            <w:pPr>
              <w:spacing w:line="312" w:lineRule="auto"/>
              <w:rPr>
                <w:sz w:val="26"/>
                <w:szCs w:val="26"/>
              </w:rPr>
            </w:pPr>
            <w:r w:rsidRPr="002E0055">
              <w:rPr>
                <w:sz w:val="26"/>
                <w:szCs w:val="26"/>
              </w:rPr>
              <w:t>5%</w:t>
            </w:r>
          </w:p>
          <w:p w14:paraId="49FA41CE" w14:textId="17C1F281" w:rsidR="00B92B49" w:rsidRPr="002E0055" w:rsidRDefault="00BA7DEB" w:rsidP="002E0055">
            <w:pPr>
              <w:spacing w:line="312" w:lineRule="auto"/>
              <w:rPr>
                <w:sz w:val="26"/>
                <w:szCs w:val="26"/>
              </w:rPr>
            </w:pPr>
            <w:r w:rsidRPr="002E0055">
              <w:rPr>
                <w:sz w:val="26"/>
                <w:szCs w:val="26"/>
              </w:rPr>
              <w:t>(</w:t>
            </w:r>
            <w:r w:rsidR="001467BA" w:rsidRPr="002E0055">
              <w:rPr>
                <w:sz w:val="26"/>
                <w:szCs w:val="26"/>
              </w:rPr>
              <w:t>0</w:t>
            </w:r>
            <w:r w:rsidRPr="002E0055">
              <w:rPr>
                <w:sz w:val="26"/>
                <w:szCs w:val="26"/>
              </w:rPr>
              <w:t>,5 điểm)</w:t>
            </w:r>
          </w:p>
        </w:tc>
      </w:tr>
      <w:tr w:rsidR="00B92B49" w:rsidRPr="002E0055" w14:paraId="546F2BF7" w14:textId="77777777">
        <w:trPr>
          <w:trHeight w:val="589"/>
        </w:trPr>
        <w:tc>
          <w:tcPr>
            <w:tcW w:w="737" w:type="dxa"/>
            <w:vAlign w:val="center"/>
          </w:tcPr>
          <w:p w14:paraId="506D8184" w14:textId="77777777" w:rsidR="00B92B49" w:rsidRPr="002E0055" w:rsidRDefault="00BA7DEB" w:rsidP="002E0055">
            <w:pPr>
              <w:spacing w:line="312" w:lineRule="auto"/>
              <w:rPr>
                <w:b/>
                <w:sz w:val="26"/>
                <w:szCs w:val="26"/>
              </w:rPr>
            </w:pPr>
            <w:r w:rsidRPr="002E0055">
              <w:rPr>
                <w:b/>
                <w:sz w:val="26"/>
                <w:szCs w:val="26"/>
              </w:rPr>
              <w:t>3</w:t>
            </w:r>
          </w:p>
        </w:tc>
        <w:tc>
          <w:tcPr>
            <w:tcW w:w="2101" w:type="dxa"/>
            <w:vAlign w:val="center"/>
          </w:tcPr>
          <w:p w14:paraId="140E8158" w14:textId="77777777" w:rsidR="00B92B49" w:rsidRPr="002E0055" w:rsidRDefault="00BA7DEB" w:rsidP="002E0055">
            <w:pPr>
              <w:spacing w:line="312" w:lineRule="auto"/>
              <w:jc w:val="left"/>
              <w:rPr>
                <w:b/>
                <w:sz w:val="26"/>
                <w:szCs w:val="26"/>
              </w:rPr>
            </w:pPr>
            <w:r w:rsidRPr="002E0055">
              <w:rPr>
                <w:b/>
                <w:sz w:val="26"/>
                <w:szCs w:val="26"/>
                <w:highlight w:val="white"/>
              </w:rPr>
              <w:t>Chủ đề D. Đạo đức, pháp luật và văn hoá trong môi trường số</w:t>
            </w:r>
          </w:p>
        </w:tc>
        <w:tc>
          <w:tcPr>
            <w:tcW w:w="2139" w:type="dxa"/>
            <w:vAlign w:val="center"/>
          </w:tcPr>
          <w:p w14:paraId="0B84BF06" w14:textId="77777777" w:rsidR="00B92B49" w:rsidRPr="002E0055" w:rsidRDefault="00BA7DEB" w:rsidP="002E0055">
            <w:pPr>
              <w:keepLines/>
              <w:spacing w:line="312" w:lineRule="auto"/>
              <w:jc w:val="both"/>
              <w:rPr>
                <w:sz w:val="26"/>
                <w:szCs w:val="26"/>
              </w:rPr>
            </w:pPr>
            <w:r w:rsidRPr="002E0055">
              <w:rPr>
                <w:sz w:val="26"/>
                <w:szCs w:val="26"/>
              </w:rPr>
              <w:t>1. Nghĩa vụ tuân thủ pháp lí trong môi trường số</w:t>
            </w:r>
          </w:p>
        </w:tc>
        <w:tc>
          <w:tcPr>
            <w:tcW w:w="1224" w:type="dxa"/>
            <w:shd w:val="clear" w:color="auto" w:fill="auto"/>
            <w:vAlign w:val="center"/>
          </w:tcPr>
          <w:p w14:paraId="7EA1098A" w14:textId="77777777" w:rsidR="00B92B49" w:rsidRPr="002E0055" w:rsidRDefault="00BA7DEB" w:rsidP="002E0055">
            <w:pPr>
              <w:spacing w:line="312" w:lineRule="auto"/>
              <w:rPr>
                <w:sz w:val="26"/>
                <w:szCs w:val="26"/>
              </w:rPr>
            </w:pPr>
            <w:r w:rsidRPr="002E0055">
              <w:rPr>
                <w:sz w:val="26"/>
                <w:szCs w:val="26"/>
              </w:rPr>
              <w:t>4</w:t>
            </w:r>
          </w:p>
        </w:tc>
        <w:tc>
          <w:tcPr>
            <w:tcW w:w="658" w:type="dxa"/>
            <w:shd w:val="clear" w:color="auto" w:fill="auto"/>
            <w:vAlign w:val="center"/>
          </w:tcPr>
          <w:p w14:paraId="02F7F477" w14:textId="77777777" w:rsidR="00B92B49" w:rsidRPr="002E0055" w:rsidRDefault="00B92B49" w:rsidP="002E0055">
            <w:pPr>
              <w:spacing w:line="312" w:lineRule="auto"/>
              <w:rPr>
                <w:sz w:val="26"/>
                <w:szCs w:val="26"/>
              </w:rPr>
            </w:pPr>
          </w:p>
        </w:tc>
        <w:tc>
          <w:tcPr>
            <w:tcW w:w="1224" w:type="dxa"/>
            <w:shd w:val="clear" w:color="auto" w:fill="auto"/>
            <w:vAlign w:val="center"/>
          </w:tcPr>
          <w:p w14:paraId="7D6A1A1F" w14:textId="77777777" w:rsidR="00B92B49" w:rsidRPr="002E0055" w:rsidRDefault="00BA7DEB" w:rsidP="002E0055">
            <w:pPr>
              <w:spacing w:line="312" w:lineRule="auto"/>
              <w:rPr>
                <w:sz w:val="26"/>
                <w:szCs w:val="26"/>
              </w:rPr>
            </w:pPr>
            <w:r w:rsidRPr="002E0055">
              <w:rPr>
                <w:sz w:val="26"/>
                <w:szCs w:val="26"/>
              </w:rPr>
              <w:t>2</w:t>
            </w:r>
          </w:p>
        </w:tc>
        <w:tc>
          <w:tcPr>
            <w:tcW w:w="753" w:type="dxa"/>
            <w:shd w:val="clear" w:color="auto" w:fill="auto"/>
            <w:vAlign w:val="center"/>
          </w:tcPr>
          <w:p w14:paraId="6A790D80" w14:textId="77777777" w:rsidR="00B92B49" w:rsidRPr="002E0055" w:rsidRDefault="00B92B49" w:rsidP="002E0055">
            <w:pPr>
              <w:spacing w:line="312" w:lineRule="auto"/>
              <w:rPr>
                <w:sz w:val="26"/>
                <w:szCs w:val="26"/>
              </w:rPr>
            </w:pPr>
          </w:p>
        </w:tc>
        <w:tc>
          <w:tcPr>
            <w:tcW w:w="1128" w:type="dxa"/>
            <w:shd w:val="clear" w:color="auto" w:fill="auto"/>
            <w:vAlign w:val="center"/>
          </w:tcPr>
          <w:p w14:paraId="4107CA2E" w14:textId="77777777" w:rsidR="00B92B49" w:rsidRPr="002E0055" w:rsidRDefault="00B92B49" w:rsidP="002E0055">
            <w:pPr>
              <w:spacing w:line="312" w:lineRule="auto"/>
              <w:rPr>
                <w:sz w:val="26"/>
                <w:szCs w:val="26"/>
              </w:rPr>
            </w:pPr>
          </w:p>
        </w:tc>
        <w:tc>
          <w:tcPr>
            <w:tcW w:w="753" w:type="dxa"/>
            <w:shd w:val="clear" w:color="auto" w:fill="auto"/>
            <w:vAlign w:val="center"/>
          </w:tcPr>
          <w:p w14:paraId="62E42904" w14:textId="764DAD08" w:rsidR="00B92B49" w:rsidRPr="002E0055" w:rsidRDefault="00B92B49" w:rsidP="002E0055">
            <w:pPr>
              <w:spacing w:line="312" w:lineRule="auto"/>
              <w:rPr>
                <w:sz w:val="26"/>
                <w:szCs w:val="26"/>
              </w:rPr>
            </w:pPr>
          </w:p>
        </w:tc>
        <w:tc>
          <w:tcPr>
            <w:tcW w:w="1128" w:type="dxa"/>
            <w:shd w:val="clear" w:color="auto" w:fill="auto"/>
            <w:vAlign w:val="center"/>
          </w:tcPr>
          <w:p w14:paraId="66066447" w14:textId="77777777" w:rsidR="00B92B49" w:rsidRPr="002E0055" w:rsidRDefault="00B92B49" w:rsidP="002E0055">
            <w:pPr>
              <w:spacing w:line="312" w:lineRule="auto"/>
              <w:rPr>
                <w:sz w:val="26"/>
                <w:szCs w:val="26"/>
              </w:rPr>
            </w:pPr>
          </w:p>
        </w:tc>
        <w:tc>
          <w:tcPr>
            <w:tcW w:w="941" w:type="dxa"/>
            <w:shd w:val="clear" w:color="auto" w:fill="auto"/>
            <w:vAlign w:val="center"/>
          </w:tcPr>
          <w:p w14:paraId="1E41F23A" w14:textId="7C700114" w:rsidR="00B92B49" w:rsidRPr="002E0055" w:rsidRDefault="001467BA" w:rsidP="002E0055">
            <w:pPr>
              <w:spacing w:line="312" w:lineRule="auto"/>
              <w:rPr>
                <w:sz w:val="26"/>
                <w:szCs w:val="26"/>
              </w:rPr>
            </w:pPr>
            <w:r w:rsidRPr="002E0055">
              <w:rPr>
                <w:sz w:val="26"/>
                <w:szCs w:val="26"/>
              </w:rPr>
              <w:t>1</w:t>
            </w:r>
          </w:p>
        </w:tc>
        <w:tc>
          <w:tcPr>
            <w:tcW w:w="1215" w:type="dxa"/>
            <w:shd w:val="clear" w:color="auto" w:fill="auto"/>
            <w:vAlign w:val="center"/>
          </w:tcPr>
          <w:p w14:paraId="62F66D44" w14:textId="77777777" w:rsidR="00B92B49" w:rsidRPr="002E0055" w:rsidRDefault="00BA7DEB" w:rsidP="002E0055">
            <w:pPr>
              <w:spacing w:line="312" w:lineRule="auto"/>
              <w:rPr>
                <w:sz w:val="26"/>
                <w:szCs w:val="26"/>
              </w:rPr>
            </w:pPr>
            <w:r w:rsidRPr="002E0055">
              <w:rPr>
                <w:sz w:val="26"/>
                <w:szCs w:val="26"/>
              </w:rPr>
              <w:t>25%</w:t>
            </w:r>
          </w:p>
          <w:p w14:paraId="22CAAD82" w14:textId="77777777" w:rsidR="00B92B49" w:rsidRPr="002E0055" w:rsidRDefault="00BA7DEB" w:rsidP="002E0055">
            <w:pPr>
              <w:spacing w:line="312" w:lineRule="auto"/>
              <w:rPr>
                <w:sz w:val="26"/>
                <w:szCs w:val="26"/>
              </w:rPr>
            </w:pPr>
            <w:r w:rsidRPr="002E0055">
              <w:rPr>
                <w:sz w:val="26"/>
                <w:szCs w:val="26"/>
              </w:rPr>
              <w:t>(2,5 điểm)</w:t>
            </w:r>
          </w:p>
        </w:tc>
      </w:tr>
      <w:tr w:rsidR="00B92B49" w:rsidRPr="002E0055" w14:paraId="37794FBD" w14:textId="77777777">
        <w:trPr>
          <w:trHeight w:val="70"/>
        </w:trPr>
        <w:tc>
          <w:tcPr>
            <w:tcW w:w="4977" w:type="dxa"/>
            <w:gridSpan w:val="3"/>
          </w:tcPr>
          <w:p w14:paraId="47F69778" w14:textId="77777777" w:rsidR="00B92B49" w:rsidRPr="002E0055" w:rsidRDefault="00BA7DEB" w:rsidP="002E0055">
            <w:pPr>
              <w:spacing w:line="312" w:lineRule="auto"/>
              <w:rPr>
                <w:b/>
                <w:sz w:val="26"/>
                <w:szCs w:val="26"/>
              </w:rPr>
            </w:pPr>
            <w:r w:rsidRPr="002E0055">
              <w:rPr>
                <w:b/>
                <w:sz w:val="26"/>
                <w:szCs w:val="26"/>
              </w:rPr>
              <w:t>Tổng</w:t>
            </w:r>
          </w:p>
        </w:tc>
        <w:tc>
          <w:tcPr>
            <w:tcW w:w="1224" w:type="dxa"/>
            <w:shd w:val="clear" w:color="auto" w:fill="auto"/>
            <w:vAlign w:val="center"/>
          </w:tcPr>
          <w:p w14:paraId="5A1DB048" w14:textId="77777777" w:rsidR="00B92B49" w:rsidRPr="002E0055" w:rsidRDefault="00BA7DEB" w:rsidP="002E0055">
            <w:pPr>
              <w:spacing w:line="312" w:lineRule="auto"/>
              <w:rPr>
                <w:b/>
                <w:i/>
                <w:sz w:val="26"/>
                <w:szCs w:val="26"/>
              </w:rPr>
            </w:pPr>
            <w:r w:rsidRPr="002E0055">
              <w:rPr>
                <w:b/>
                <w:i/>
                <w:sz w:val="26"/>
                <w:szCs w:val="26"/>
              </w:rPr>
              <w:t>16</w:t>
            </w:r>
          </w:p>
        </w:tc>
        <w:tc>
          <w:tcPr>
            <w:tcW w:w="658" w:type="dxa"/>
            <w:shd w:val="clear" w:color="auto" w:fill="auto"/>
            <w:vAlign w:val="center"/>
          </w:tcPr>
          <w:p w14:paraId="4000A441" w14:textId="77777777" w:rsidR="00B92B49" w:rsidRPr="002E0055" w:rsidRDefault="00B92B49" w:rsidP="002E0055">
            <w:pPr>
              <w:spacing w:line="312" w:lineRule="auto"/>
              <w:rPr>
                <w:b/>
                <w:sz w:val="26"/>
                <w:szCs w:val="26"/>
              </w:rPr>
            </w:pPr>
          </w:p>
        </w:tc>
        <w:tc>
          <w:tcPr>
            <w:tcW w:w="1224" w:type="dxa"/>
            <w:shd w:val="clear" w:color="auto" w:fill="auto"/>
            <w:vAlign w:val="center"/>
          </w:tcPr>
          <w:p w14:paraId="73AA333E" w14:textId="77777777" w:rsidR="00B92B49" w:rsidRPr="002E0055" w:rsidRDefault="00BA7DEB" w:rsidP="002E0055">
            <w:pPr>
              <w:spacing w:line="312" w:lineRule="auto"/>
              <w:rPr>
                <w:b/>
                <w:i/>
                <w:sz w:val="26"/>
                <w:szCs w:val="26"/>
              </w:rPr>
            </w:pPr>
            <w:r w:rsidRPr="002E0055">
              <w:rPr>
                <w:b/>
                <w:i/>
                <w:sz w:val="26"/>
                <w:szCs w:val="26"/>
              </w:rPr>
              <w:t>12</w:t>
            </w:r>
          </w:p>
        </w:tc>
        <w:tc>
          <w:tcPr>
            <w:tcW w:w="753" w:type="dxa"/>
            <w:shd w:val="clear" w:color="auto" w:fill="auto"/>
            <w:vAlign w:val="center"/>
          </w:tcPr>
          <w:p w14:paraId="637CC55C" w14:textId="77777777" w:rsidR="00B92B49" w:rsidRPr="002E0055" w:rsidRDefault="00B92B49" w:rsidP="002E0055">
            <w:pPr>
              <w:spacing w:line="312" w:lineRule="auto"/>
              <w:rPr>
                <w:b/>
                <w:i/>
                <w:sz w:val="26"/>
                <w:szCs w:val="26"/>
              </w:rPr>
            </w:pPr>
          </w:p>
        </w:tc>
        <w:tc>
          <w:tcPr>
            <w:tcW w:w="1128" w:type="dxa"/>
            <w:shd w:val="clear" w:color="auto" w:fill="auto"/>
            <w:vAlign w:val="center"/>
          </w:tcPr>
          <w:p w14:paraId="44AC53BB" w14:textId="77777777" w:rsidR="00B92B49" w:rsidRPr="002E0055" w:rsidRDefault="00B92B49" w:rsidP="002E0055">
            <w:pPr>
              <w:spacing w:line="312" w:lineRule="auto"/>
              <w:rPr>
                <w:b/>
                <w:i/>
                <w:sz w:val="26"/>
                <w:szCs w:val="26"/>
              </w:rPr>
            </w:pPr>
          </w:p>
        </w:tc>
        <w:tc>
          <w:tcPr>
            <w:tcW w:w="753" w:type="dxa"/>
            <w:shd w:val="clear" w:color="auto" w:fill="auto"/>
            <w:vAlign w:val="center"/>
          </w:tcPr>
          <w:p w14:paraId="221509B2" w14:textId="77777777" w:rsidR="00B92B49" w:rsidRPr="002E0055" w:rsidRDefault="00BA7DEB" w:rsidP="002E0055">
            <w:pPr>
              <w:spacing w:line="312" w:lineRule="auto"/>
              <w:rPr>
                <w:b/>
                <w:i/>
                <w:sz w:val="26"/>
                <w:szCs w:val="26"/>
              </w:rPr>
            </w:pPr>
            <w:r w:rsidRPr="002E0055">
              <w:rPr>
                <w:b/>
                <w:i/>
                <w:sz w:val="26"/>
                <w:szCs w:val="26"/>
              </w:rPr>
              <w:t>2</w:t>
            </w:r>
          </w:p>
        </w:tc>
        <w:tc>
          <w:tcPr>
            <w:tcW w:w="1128" w:type="dxa"/>
            <w:shd w:val="clear" w:color="auto" w:fill="auto"/>
            <w:vAlign w:val="center"/>
          </w:tcPr>
          <w:p w14:paraId="1C21C68F" w14:textId="77777777" w:rsidR="00B92B49" w:rsidRPr="002E0055" w:rsidRDefault="00B92B49" w:rsidP="002E0055">
            <w:pPr>
              <w:spacing w:line="312" w:lineRule="auto"/>
              <w:rPr>
                <w:b/>
                <w:i/>
                <w:sz w:val="26"/>
                <w:szCs w:val="26"/>
              </w:rPr>
            </w:pPr>
          </w:p>
        </w:tc>
        <w:tc>
          <w:tcPr>
            <w:tcW w:w="941" w:type="dxa"/>
            <w:shd w:val="clear" w:color="auto" w:fill="auto"/>
            <w:vAlign w:val="center"/>
          </w:tcPr>
          <w:p w14:paraId="56CB2E12" w14:textId="77777777" w:rsidR="00B92B49" w:rsidRPr="002E0055" w:rsidRDefault="00BA7DEB" w:rsidP="002E0055">
            <w:pPr>
              <w:spacing w:line="312" w:lineRule="auto"/>
              <w:rPr>
                <w:b/>
                <w:i/>
                <w:sz w:val="26"/>
                <w:szCs w:val="26"/>
              </w:rPr>
            </w:pPr>
            <w:r w:rsidRPr="002E0055">
              <w:rPr>
                <w:b/>
                <w:i/>
                <w:sz w:val="26"/>
                <w:szCs w:val="26"/>
              </w:rPr>
              <w:t>1</w:t>
            </w:r>
          </w:p>
        </w:tc>
        <w:tc>
          <w:tcPr>
            <w:tcW w:w="1215" w:type="dxa"/>
            <w:shd w:val="clear" w:color="auto" w:fill="auto"/>
            <w:vAlign w:val="center"/>
          </w:tcPr>
          <w:p w14:paraId="4BB34560" w14:textId="77777777" w:rsidR="00B92B49" w:rsidRPr="002E0055" w:rsidRDefault="00B92B49" w:rsidP="002E0055">
            <w:pPr>
              <w:spacing w:line="312" w:lineRule="auto"/>
              <w:rPr>
                <w:b/>
                <w:i/>
                <w:sz w:val="26"/>
                <w:szCs w:val="26"/>
              </w:rPr>
            </w:pPr>
          </w:p>
        </w:tc>
      </w:tr>
      <w:tr w:rsidR="00B92B49" w:rsidRPr="002E0055" w14:paraId="6B064357" w14:textId="77777777">
        <w:trPr>
          <w:trHeight w:val="70"/>
        </w:trPr>
        <w:tc>
          <w:tcPr>
            <w:tcW w:w="4977" w:type="dxa"/>
            <w:gridSpan w:val="3"/>
          </w:tcPr>
          <w:p w14:paraId="43F4D3A9" w14:textId="77777777" w:rsidR="00B92B49" w:rsidRPr="002E0055" w:rsidRDefault="00BA7DEB" w:rsidP="002E0055">
            <w:pPr>
              <w:spacing w:line="312" w:lineRule="auto"/>
              <w:rPr>
                <w:b/>
                <w:sz w:val="26"/>
                <w:szCs w:val="26"/>
              </w:rPr>
            </w:pPr>
            <w:r w:rsidRPr="002E0055">
              <w:rPr>
                <w:b/>
                <w:sz w:val="26"/>
                <w:szCs w:val="26"/>
              </w:rPr>
              <w:t>Tỉ lệ % từng mức độ nhận thức</w:t>
            </w:r>
          </w:p>
        </w:tc>
        <w:tc>
          <w:tcPr>
            <w:tcW w:w="1882" w:type="dxa"/>
            <w:gridSpan w:val="2"/>
            <w:vAlign w:val="center"/>
          </w:tcPr>
          <w:p w14:paraId="2268D79C" w14:textId="77777777" w:rsidR="00B92B49" w:rsidRPr="002E0055" w:rsidRDefault="00BA7DEB" w:rsidP="002E0055">
            <w:pPr>
              <w:spacing w:line="312" w:lineRule="auto"/>
              <w:rPr>
                <w:b/>
                <w:sz w:val="26"/>
                <w:szCs w:val="26"/>
              </w:rPr>
            </w:pPr>
            <w:r w:rsidRPr="002E0055">
              <w:rPr>
                <w:b/>
                <w:sz w:val="26"/>
                <w:szCs w:val="26"/>
              </w:rPr>
              <w:t>40</w:t>
            </w:r>
          </w:p>
        </w:tc>
        <w:tc>
          <w:tcPr>
            <w:tcW w:w="1977" w:type="dxa"/>
            <w:gridSpan w:val="2"/>
            <w:vAlign w:val="center"/>
          </w:tcPr>
          <w:p w14:paraId="2B242DA7" w14:textId="77777777" w:rsidR="00B92B49" w:rsidRPr="002E0055" w:rsidRDefault="00BA7DEB" w:rsidP="002E0055">
            <w:pPr>
              <w:spacing w:line="312" w:lineRule="auto"/>
              <w:rPr>
                <w:b/>
                <w:sz w:val="26"/>
                <w:szCs w:val="26"/>
              </w:rPr>
            </w:pPr>
            <w:r w:rsidRPr="002E0055">
              <w:rPr>
                <w:b/>
                <w:sz w:val="26"/>
                <w:szCs w:val="26"/>
              </w:rPr>
              <w:t>30</w:t>
            </w:r>
          </w:p>
        </w:tc>
        <w:tc>
          <w:tcPr>
            <w:tcW w:w="1881" w:type="dxa"/>
            <w:gridSpan w:val="2"/>
            <w:vAlign w:val="center"/>
          </w:tcPr>
          <w:p w14:paraId="25F81911" w14:textId="77777777" w:rsidR="00B92B49" w:rsidRPr="002E0055" w:rsidRDefault="00BA7DEB" w:rsidP="002E0055">
            <w:pPr>
              <w:spacing w:line="312" w:lineRule="auto"/>
              <w:rPr>
                <w:b/>
                <w:sz w:val="26"/>
                <w:szCs w:val="26"/>
              </w:rPr>
            </w:pPr>
            <w:r w:rsidRPr="002E0055">
              <w:rPr>
                <w:b/>
                <w:sz w:val="26"/>
                <w:szCs w:val="26"/>
              </w:rPr>
              <w:t>20</w:t>
            </w:r>
          </w:p>
        </w:tc>
        <w:tc>
          <w:tcPr>
            <w:tcW w:w="2069" w:type="dxa"/>
            <w:gridSpan w:val="2"/>
            <w:vAlign w:val="center"/>
          </w:tcPr>
          <w:p w14:paraId="39E659E6" w14:textId="77777777" w:rsidR="00B92B49" w:rsidRPr="002E0055" w:rsidRDefault="00BA7DEB" w:rsidP="002E0055">
            <w:pPr>
              <w:spacing w:line="312" w:lineRule="auto"/>
              <w:rPr>
                <w:b/>
                <w:sz w:val="26"/>
                <w:szCs w:val="26"/>
              </w:rPr>
            </w:pPr>
            <w:r w:rsidRPr="002E0055">
              <w:rPr>
                <w:b/>
                <w:sz w:val="26"/>
                <w:szCs w:val="26"/>
              </w:rPr>
              <w:t>10</w:t>
            </w:r>
          </w:p>
        </w:tc>
        <w:tc>
          <w:tcPr>
            <w:tcW w:w="1215" w:type="dxa"/>
            <w:shd w:val="clear" w:color="auto" w:fill="auto"/>
            <w:vAlign w:val="center"/>
          </w:tcPr>
          <w:p w14:paraId="55139349" w14:textId="77777777" w:rsidR="00B92B49" w:rsidRPr="002E0055" w:rsidRDefault="00BA7DEB" w:rsidP="002E0055">
            <w:pPr>
              <w:spacing w:line="312" w:lineRule="auto"/>
              <w:rPr>
                <w:b/>
                <w:sz w:val="26"/>
                <w:szCs w:val="26"/>
              </w:rPr>
            </w:pPr>
            <w:r w:rsidRPr="002E0055">
              <w:rPr>
                <w:b/>
                <w:sz w:val="26"/>
                <w:szCs w:val="26"/>
              </w:rPr>
              <w:t>10</w:t>
            </w:r>
          </w:p>
        </w:tc>
      </w:tr>
      <w:tr w:rsidR="00B92B49" w:rsidRPr="002E0055" w14:paraId="4D5C50DE" w14:textId="77777777">
        <w:trPr>
          <w:trHeight w:val="70"/>
        </w:trPr>
        <w:tc>
          <w:tcPr>
            <w:tcW w:w="4977" w:type="dxa"/>
            <w:gridSpan w:val="3"/>
          </w:tcPr>
          <w:p w14:paraId="6A52490E" w14:textId="77777777" w:rsidR="00B92B49" w:rsidRPr="002E0055" w:rsidRDefault="00BA7DEB" w:rsidP="002E0055">
            <w:pPr>
              <w:spacing w:line="312" w:lineRule="auto"/>
              <w:rPr>
                <w:b/>
                <w:sz w:val="26"/>
                <w:szCs w:val="26"/>
              </w:rPr>
            </w:pPr>
            <w:r w:rsidRPr="002E0055">
              <w:rPr>
                <w:b/>
                <w:sz w:val="26"/>
                <w:szCs w:val="26"/>
              </w:rPr>
              <w:t>Tỉ lệ chung</w:t>
            </w:r>
          </w:p>
        </w:tc>
        <w:tc>
          <w:tcPr>
            <w:tcW w:w="3859" w:type="dxa"/>
            <w:gridSpan w:val="4"/>
            <w:vAlign w:val="center"/>
          </w:tcPr>
          <w:p w14:paraId="71C98004" w14:textId="77777777" w:rsidR="00B92B49" w:rsidRPr="002E0055" w:rsidRDefault="00BA7DEB" w:rsidP="002E0055">
            <w:pPr>
              <w:spacing w:line="312" w:lineRule="auto"/>
              <w:rPr>
                <w:b/>
                <w:sz w:val="26"/>
                <w:szCs w:val="26"/>
              </w:rPr>
            </w:pPr>
            <w:r w:rsidRPr="002E0055">
              <w:rPr>
                <w:b/>
                <w:sz w:val="26"/>
                <w:szCs w:val="26"/>
              </w:rPr>
              <w:t>70</w:t>
            </w:r>
          </w:p>
        </w:tc>
        <w:tc>
          <w:tcPr>
            <w:tcW w:w="3950" w:type="dxa"/>
            <w:gridSpan w:val="4"/>
            <w:vAlign w:val="center"/>
          </w:tcPr>
          <w:p w14:paraId="5A4102CD" w14:textId="77777777" w:rsidR="00B92B49" w:rsidRPr="002E0055" w:rsidRDefault="00BA7DEB" w:rsidP="002E0055">
            <w:pPr>
              <w:spacing w:line="312" w:lineRule="auto"/>
              <w:rPr>
                <w:b/>
                <w:sz w:val="26"/>
                <w:szCs w:val="26"/>
              </w:rPr>
            </w:pPr>
            <w:r w:rsidRPr="002E0055">
              <w:rPr>
                <w:b/>
                <w:sz w:val="26"/>
                <w:szCs w:val="26"/>
              </w:rPr>
              <w:t>30</w:t>
            </w:r>
          </w:p>
        </w:tc>
        <w:tc>
          <w:tcPr>
            <w:tcW w:w="1215" w:type="dxa"/>
            <w:shd w:val="clear" w:color="auto" w:fill="auto"/>
            <w:vAlign w:val="center"/>
          </w:tcPr>
          <w:p w14:paraId="0B155B4D" w14:textId="77777777" w:rsidR="00B92B49" w:rsidRPr="002E0055" w:rsidRDefault="00BA7DEB" w:rsidP="002E0055">
            <w:pPr>
              <w:spacing w:line="312" w:lineRule="auto"/>
              <w:rPr>
                <w:b/>
                <w:sz w:val="26"/>
                <w:szCs w:val="26"/>
              </w:rPr>
            </w:pPr>
            <w:r w:rsidRPr="002E0055">
              <w:rPr>
                <w:b/>
                <w:sz w:val="26"/>
                <w:szCs w:val="26"/>
              </w:rPr>
              <w:t>100</w:t>
            </w:r>
          </w:p>
        </w:tc>
      </w:tr>
    </w:tbl>
    <w:p w14:paraId="699741D1" w14:textId="77777777" w:rsidR="00B92B49" w:rsidRPr="002E0055" w:rsidRDefault="00BA7DEB" w:rsidP="002E0055">
      <w:pPr>
        <w:pBdr>
          <w:top w:val="nil"/>
          <w:left w:val="nil"/>
          <w:bottom w:val="nil"/>
          <w:right w:val="nil"/>
          <w:between w:val="nil"/>
        </w:pBdr>
        <w:tabs>
          <w:tab w:val="center" w:pos="4680"/>
          <w:tab w:val="right" w:pos="9360"/>
        </w:tabs>
        <w:spacing w:line="312" w:lineRule="auto"/>
        <w:jc w:val="both"/>
        <w:rPr>
          <w:b/>
          <w:sz w:val="26"/>
          <w:szCs w:val="26"/>
        </w:rPr>
      </w:pPr>
      <w:r w:rsidRPr="002E0055">
        <w:rPr>
          <w:b/>
          <w:sz w:val="26"/>
          <w:szCs w:val="26"/>
        </w:rPr>
        <w:t>Lưu ý:</w:t>
      </w:r>
    </w:p>
    <w:p w14:paraId="6AC4E1B7" w14:textId="77777777" w:rsidR="00B92B49" w:rsidRPr="002E0055" w:rsidRDefault="00BA7DEB" w:rsidP="002E0055">
      <w:pPr>
        <w:pBdr>
          <w:top w:val="nil"/>
          <w:left w:val="nil"/>
          <w:bottom w:val="nil"/>
          <w:right w:val="nil"/>
          <w:between w:val="nil"/>
        </w:pBdr>
        <w:tabs>
          <w:tab w:val="center" w:pos="4680"/>
          <w:tab w:val="right" w:pos="9360"/>
        </w:tabs>
        <w:spacing w:line="312" w:lineRule="auto"/>
        <w:jc w:val="both"/>
        <w:rPr>
          <w:sz w:val="26"/>
          <w:szCs w:val="26"/>
        </w:rPr>
      </w:pPr>
      <w:r w:rsidRPr="002E0055">
        <w:rPr>
          <w:sz w:val="26"/>
          <w:szCs w:val="26"/>
        </w:rPr>
        <w:lastRenderedPageBreak/>
        <w:t>– Các câu hỏi ở cấp độ nhận biết và thông hiểu là các câu hỏi trắc nghiệm khách quan 4 lựa chọn, trong đó có duy nhất 1 lựa chọn đúng.</w:t>
      </w:r>
    </w:p>
    <w:p w14:paraId="1E140DD0" w14:textId="77777777" w:rsidR="00B92B49" w:rsidRPr="002E0055" w:rsidRDefault="00BA7DEB" w:rsidP="002E0055">
      <w:pPr>
        <w:pBdr>
          <w:top w:val="nil"/>
          <w:left w:val="nil"/>
          <w:bottom w:val="nil"/>
          <w:right w:val="nil"/>
          <w:between w:val="nil"/>
        </w:pBdr>
        <w:tabs>
          <w:tab w:val="center" w:pos="4680"/>
          <w:tab w:val="right" w:pos="9360"/>
        </w:tabs>
        <w:spacing w:line="312" w:lineRule="auto"/>
        <w:jc w:val="both"/>
        <w:rPr>
          <w:sz w:val="26"/>
          <w:szCs w:val="26"/>
        </w:rPr>
      </w:pPr>
      <w:r w:rsidRPr="002E0055">
        <w:rPr>
          <w:sz w:val="26"/>
          <w:szCs w:val="26"/>
        </w:rPr>
        <w:t>– Các câu hỏi ở cấp độ vận dụng và vận dụng cao là các câu hỏi tự luận.</w:t>
      </w:r>
    </w:p>
    <w:p w14:paraId="0262A06F" w14:textId="77777777" w:rsidR="00B92B49" w:rsidRPr="002E0055" w:rsidRDefault="00BA7DEB" w:rsidP="002E0055">
      <w:pPr>
        <w:pBdr>
          <w:top w:val="nil"/>
          <w:left w:val="nil"/>
          <w:bottom w:val="nil"/>
          <w:right w:val="nil"/>
          <w:between w:val="nil"/>
        </w:pBdr>
        <w:tabs>
          <w:tab w:val="center" w:pos="4680"/>
          <w:tab w:val="right" w:pos="9360"/>
        </w:tabs>
        <w:spacing w:line="312" w:lineRule="auto"/>
        <w:jc w:val="both"/>
        <w:rPr>
          <w:sz w:val="26"/>
          <w:szCs w:val="26"/>
        </w:rPr>
      </w:pPr>
      <w:r w:rsidRPr="002E0055">
        <w:rPr>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14:paraId="1CB17AD3" w14:textId="77777777" w:rsidR="00B92B49" w:rsidRPr="002E0055" w:rsidRDefault="00BA7DEB" w:rsidP="002E0055">
      <w:pPr>
        <w:keepLines/>
        <w:spacing w:line="312" w:lineRule="auto"/>
        <w:rPr>
          <w:b/>
          <w:sz w:val="26"/>
          <w:szCs w:val="26"/>
        </w:rPr>
      </w:pPr>
      <w:r w:rsidRPr="002E0055">
        <w:rPr>
          <w:sz w:val="26"/>
          <w:szCs w:val="26"/>
        </w:rPr>
        <w:br w:type="page"/>
      </w:r>
    </w:p>
    <w:p w14:paraId="3B2B81C2" w14:textId="77777777" w:rsidR="00B92B49" w:rsidRPr="002E0055" w:rsidRDefault="00B92B49" w:rsidP="002E0055">
      <w:pPr>
        <w:spacing w:line="312" w:lineRule="auto"/>
        <w:jc w:val="left"/>
        <w:rPr>
          <w:b/>
          <w:sz w:val="26"/>
          <w:szCs w:val="26"/>
        </w:rPr>
      </w:pPr>
      <w:bookmarkStart w:id="1" w:name="_heading=h.30j0zll" w:colFirst="0" w:colLast="0"/>
      <w:bookmarkStart w:id="2" w:name="_GoBack"/>
      <w:bookmarkEnd w:id="1"/>
      <w:bookmarkEnd w:id="2"/>
    </w:p>
    <w:sectPr w:rsidR="00B92B49" w:rsidRPr="002E0055">
      <w:footerReference w:type="even" r:id="rId8"/>
      <w:footerReference w:type="default" r:id="rId9"/>
      <w:pgSz w:w="11907" w:h="16840"/>
      <w:pgMar w:top="1134"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B480C" w14:textId="77777777" w:rsidR="00C66BA9" w:rsidRDefault="00C66BA9">
      <w:pPr>
        <w:spacing w:line="240" w:lineRule="auto"/>
      </w:pPr>
      <w:r>
        <w:separator/>
      </w:r>
    </w:p>
  </w:endnote>
  <w:endnote w:type="continuationSeparator" w:id="0">
    <w:p w14:paraId="599A5276" w14:textId="77777777" w:rsidR="00C66BA9" w:rsidRDefault="00C66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font>
  <w:font w:name="Consolas-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E9C6" w14:textId="77777777" w:rsidR="00010675" w:rsidRDefault="00010675">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end"/>
    </w:r>
  </w:p>
  <w:p w14:paraId="3BD11890" w14:textId="77777777" w:rsidR="00010675" w:rsidRDefault="0001067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0F1E" w14:textId="77777777" w:rsidR="00010675" w:rsidRDefault="00010675">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sidR="000769A9">
      <w:rPr>
        <w:noProof/>
        <w:color w:val="000000"/>
      </w:rPr>
      <w:t>3</w:t>
    </w:r>
    <w:r>
      <w:rPr>
        <w:color w:val="000000"/>
      </w:rPr>
      <w:fldChar w:fldCharType="end"/>
    </w:r>
  </w:p>
  <w:p w14:paraId="459BD82D" w14:textId="77777777" w:rsidR="00010675" w:rsidRDefault="0001067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E6EFE" w14:textId="77777777" w:rsidR="00C66BA9" w:rsidRDefault="00C66BA9">
      <w:pPr>
        <w:spacing w:line="240" w:lineRule="auto"/>
      </w:pPr>
      <w:r>
        <w:separator/>
      </w:r>
    </w:p>
  </w:footnote>
  <w:footnote w:type="continuationSeparator" w:id="0">
    <w:p w14:paraId="7DDCA54B" w14:textId="77777777" w:rsidR="00C66BA9" w:rsidRDefault="00C66B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52E"/>
    <w:multiLevelType w:val="multilevel"/>
    <w:tmpl w:val="6E32CB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560EC1"/>
    <w:multiLevelType w:val="hybridMultilevel"/>
    <w:tmpl w:val="9DCE8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C06EC"/>
    <w:multiLevelType w:val="multilevel"/>
    <w:tmpl w:val="93F47A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2B62D3"/>
    <w:multiLevelType w:val="hybridMultilevel"/>
    <w:tmpl w:val="8EB42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561DD"/>
    <w:multiLevelType w:val="hybridMultilevel"/>
    <w:tmpl w:val="4F12E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9087E"/>
    <w:multiLevelType w:val="multilevel"/>
    <w:tmpl w:val="071E7A90"/>
    <w:lvl w:ilvl="0">
      <w:start w:val="1"/>
      <w:numFmt w:val="upperRoman"/>
      <w:lvlText w:val="%1."/>
      <w:lvlJc w:val="left"/>
      <w:pPr>
        <w:ind w:left="1080"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395C3EE6"/>
    <w:multiLevelType w:val="multilevel"/>
    <w:tmpl w:val="6D9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E0CD3"/>
    <w:multiLevelType w:val="multilevel"/>
    <w:tmpl w:val="7318E7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404EB1"/>
    <w:multiLevelType w:val="multilevel"/>
    <w:tmpl w:val="3BFA5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3879E0"/>
    <w:multiLevelType w:val="hybridMultilevel"/>
    <w:tmpl w:val="CB76E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D714C"/>
    <w:multiLevelType w:val="hybridMultilevel"/>
    <w:tmpl w:val="4C0492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36B393F"/>
    <w:multiLevelType w:val="hybridMultilevel"/>
    <w:tmpl w:val="313AE1B6"/>
    <w:lvl w:ilvl="0" w:tplc="C43268A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64513C0E"/>
    <w:multiLevelType w:val="multilevel"/>
    <w:tmpl w:val="6CF21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4B76722"/>
    <w:multiLevelType w:val="hybridMultilevel"/>
    <w:tmpl w:val="0226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FE50C3"/>
    <w:multiLevelType w:val="multilevel"/>
    <w:tmpl w:val="3320DD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2"/>
  </w:num>
  <w:num w:numId="4">
    <w:abstractNumId w:val="5"/>
  </w:num>
  <w:num w:numId="5">
    <w:abstractNumId w:val="8"/>
  </w:num>
  <w:num w:numId="6">
    <w:abstractNumId w:val="7"/>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3"/>
  </w:num>
  <w:num w:numId="13">
    <w:abstractNumId w:val="9"/>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49"/>
    <w:rsid w:val="00010675"/>
    <w:rsid w:val="00013652"/>
    <w:rsid w:val="00040049"/>
    <w:rsid w:val="000769A9"/>
    <w:rsid w:val="00095A21"/>
    <w:rsid w:val="000B70A3"/>
    <w:rsid w:val="001467BA"/>
    <w:rsid w:val="001C2025"/>
    <w:rsid w:val="00245576"/>
    <w:rsid w:val="002457EE"/>
    <w:rsid w:val="002E0055"/>
    <w:rsid w:val="00364F73"/>
    <w:rsid w:val="00386BA6"/>
    <w:rsid w:val="004C1B51"/>
    <w:rsid w:val="00594CD5"/>
    <w:rsid w:val="00631A73"/>
    <w:rsid w:val="0064258C"/>
    <w:rsid w:val="00716523"/>
    <w:rsid w:val="00742C2E"/>
    <w:rsid w:val="007B74E4"/>
    <w:rsid w:val="008914DD"/>
    <w:rsid w:val="00891990"/>
    <w:rsid w:val="008A5E7F"/>
    <w:rsid w:val="008D7DC1"/>
    <w:rsid w:val="00984EA0"/>
    <w:rsid w:val="009B152C"/>
    <w:rsid w:val="00A22EFD"/>
    <w:rsid w:val="00A257ED"/>
    <w:rsid w:val="00B92B49"/>
    <w:rsid w:val="00BA7DEB"/>
    <w:rsid w:val="00C06DFD"/>
    <w:rsid w:val="00C44387"/>
    <w:rsid w:val="00C66BA9"/>
    <w:rsid w:val="00C92C5D"/>
    <w:rsid w:val="00D57133"/>
    <w:rsid w:val="00D6353B"/>
    <w:rsid w:val="00D636E4"/>
    <w:rsid w:val="00E63BD8"/>
    <w:rsid w:val="00EB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5640"/>
  <w15:docId w15:val="{E8319527-E531-46C3-A25A-0B777452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n-US" w:bidi="ar-SA"/>
      </w:rPr>
    </w:rPrDefault>
    <w:pPrDefault>
      <w:pPr>
        <w:spacing w:line="288"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74FF"/>
    <w:pPr>
      <w:keepNext/>
      <w:keepLines/>
      <w:spacing w:before="480" w:after="40" w:line="312" w:lineRule="auto"/>
      <w:ind w:firstLine="425"/>
      <w:outlineLvl w:val="0"/>
    </w:pPr>
    <w:rPr>
      <w:b/>
      <w:bCs/>
      <w:sz w:val="26"/>
      <w:szCs w:val="28"/>
    </w:rPr>
  </w:style>
  <w:style w:type="paragraph" w:styleId="Heading2">
    <w:name w:val="heading 2"/>
    <w:basedOn w:val="MyLevel1"/>
    <w:next w:val="Normal"/>
    <w:link w:val="Heading2Char"/>
    <w:uiPriority w:val="9"/>
    <w:semiHidden/>
    <w:unhideWhenUsed/>
    <w:qFormat/>
    <w:rsid w:val="00BA3C32"/>
    <w:pPr>
      <w:outlineLvl w:val="1"/>
    </w:pPr>
  </w:style>
  <w:style w:type="paragraph" w:styleId="Heading3">
    <w:name w:val="heading 3"/>
    <w:basedOn w:val="Heading2"/>
    <w:next w:val="Normal"/>
    <w:link w:val="Heading3Char"/>
    <w:uiPriority w:val="9"/>
    <w:semiHidden/>
    <w:unhideWhenUsed/>
    <w:qFormat/>
    <w:rsid w:val="00BA3C32"/>
    <w:pPr>
      <w:tabs>
        <w:tab w:val="clear" w:pos="720"/>
      </w:tabs>
      <w:ind w:left="0" w:firstLine="0"/>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3C32"/>
    <w:pPr>
      <w:spacing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606ED8"/>
    <w:pPr>
      <w:ind w:left="720"/>
      <w:contextualSpacing/>
    </w:pPr>
  </w:style>
  <w:style w:type="paragraph" w:styleId="Header">
    <w:name w:val="header"/>
    <w:basedOn w:val="Normal"/>
    <w:link w:val="HeaderChar"/>
    <w:uiPriority w:val="99"/>
    <w:unhideWhenUsed/>
    <w:rsid w:val="00FF37CD"/>
    <w:pPr>
      <w:tabs>
        <w:tab w:val="center" w:pos="4680"/>
        <w:tab w:val="right" w:pos="9360"/>
      </w:tabs>
      <w:spacing w:line="240" w:lineRule="auto"/>
    </w:pPr>
  </w:style>
  <w:style w:type="character" w:customStyle="1" w:styleId="HeaderChar">
    <w:name w:val="Header Char"/>
    <w:basedOn w:val="DefaultParagraphFont"/>
    <w:link w:val="Header"/>
    <w:uiPriority w:val="99"/>
    <w:rsid w:val="00FF37CD"/>
  </w:style>
  <w:style w:type="paragraph" w:styleId="Footer">
    <w:name w:val="footer"/>
    <w:basedOn w:val="Normal"/>
    <w:link w:val="FooterChar"/>
    <w:uiPriority w:val="99"/>
    <w:unhideWhenUsed/>
    <w:rsid w:val="00FF37CD"/>
    <w:pPr>
      <w:tabs>
        <w:tab w:val="center" w:pos="4680"/>
        <w:tab w:val="right" w:pos="9360"/>
      </w:tabs>
      <w:spacing w:line="240" w:lineRule="auto"/>
    </w:pPr>
  </w:style>
  <w:style w:type="character" w:customStyle="1" w:styleId="FooterChar">
    <w:name w:val="Footer Char"/>
    <w:basedOn w:val="DefaultParagraphFont"/>
    <w:link w:val="Footer"/>
    <w:uiPriority w:val="99"/>
    <w:rsid w:val="00FF37CD"/>
  </w:style>
  <w:style w:type="table" w:styleId="TableGrid">
    <w:name w:val="Table Grid"/>
    <w:basedOn w:val="TableNormal"/>
    <w:uiPriority w:val="39"/>
    <w:rsid w:val="00FA15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4D"/>
    <w:rPr>
      <w:rFonts w:ascii="Segoe UI" w:hAnsi="Segoe UI" w:cs="Segoe UI"/>
      <w:sz w:val="18"/>
      <w:szCs w:val="18"/>
    </w:rPr>
  </w:style>
  <w:style w:type="character" w:customStyle="1" w:styleId="Heading1Char">
    <w:name w:val="Heading 1 Char"/>
    <w:basedOn w:val="DefaultParagraphFont"/>
    <w:link w:val="Heading1"/>
    <w:uiPriority w:val="9"/>
    <w:rsid w:val="000474FF"/>
    <w:rPr>
      <w:rFonts w:eastAsia="Times New Roman" w:cs="Times New Roman"/>
      <w:b/>
      <w:bCs/>
      <w:sz w:val="26"/>
      <w:szCs w:val="28"/>
    </w:rPr>
  </w:style>
  <w:style w:type="paragraph" w:customStyle="1" w:styleId="0noidung">
    <w:name w:val="0 noi dung"/>
    <w:basedOn w:val="Normal"/>
    <w:link w:val="0noidungChar"/>
    <w:qFormat/>
    <w:rsid w:val="000474FF"/>
    <w:pPr>
      <w:widowControl w:val="0"/>
      <w:spacing w:before="120" w:after="120" w:line="276" w:lineRule="auto"/>
      <w:ind w:firstLine="425"/>
      <w:jc w:val="both"/>
    </w:pPr>
    <w:rPr>
      <w:rFonts w:eastAsia="MS Mincho"/>
      <w:sz w:val="28"/>
      <w:szCs w:val="28"/>
    </w:rPr>
  </w:style>
  <w:style w:type="numbering" w:customStyle="1" w:styleId="Bullet1">
    <w:name w:val="Bullet1"/>
    <w:uiPriority w:val="99"/>
    <w:rsid w:val="000474FF"/>
  </w:style>
  <w:style w:type="character" w:customStyle="1" w:styleId="0noidungChar">
    <w:name w:val="0 noi dung Char"/>
    <w:link w:val="0noidung"/>
    <w:rsid w:val="000474FF"/>
    <w:rPr>
      <w:rFonts w:eastAsia="MS Mincho" w:cs="Times New Roman"/>
      <w:sz w:val="28"/>
      <w:szCs w:val="28"/>
      <w:lang w:val="es-ES"/>
    </w:rPr>
  </w:style>
  <w:style w:type="character" w:customStyle="1" w:styleId="ListParagraphChar">
    <w:name w:val="List Paragraph Char"/>
    <w:link w:val="ListParagraph"/>
    <w:uiPriority w:val="34"/>
    <w:locked/>
    <w:rsid w:val="005A4CE2"/>
  </w:style>
  <w:style w:type="character" w:customStyle="1" w:styleId="fontstyle01">
    <w:name w:val="fontstyle01"/>
    <w:basedOn w:val="DefaultParagraphFont"/>
    <w:rsid w:val="00F0692A"/>
    <w:rPr>
      <w:rFonts w:ascii="TimesNewRomanPSMT" w:hAnsi="TimesNewRomanPSMT" w:hint="default"/>
      <w:b w:val="0"/>
      <w:bCs w:val="0"/>
      <w:i w:val="0"/>
      <w:iCs w:val="0"/>
      <w:color w:val="000000"/>
      <w:sz w:val="24"/>
      <w:szCs w:val="24"/>
    </w:rPr>
  </w:style>
  <w:style w:type="paragraph" w:styleId="NormalWeb">
    <w:name w:val="Normal (Web)"/>
    <w:aliases w:val="Normal (Web) Char"/>
    <w:basedOn w:val="Normal"/>
    <w:uiPriority w:val="99"/>
    <w:unhideWhenUsed/>
    <w:rsid w:val="00FC35C8"/>
    <w:pPr>
      <w:spacing w:before="100" w:beforeAutospacing="1" w:after="100" w:afterAutospacing="1" w:line="240" w:lineRule="auto"/>
      <w:jc w:val="left"/>
    </w:pPr>
  </w:style>
  <w:style w:type="character" w:styleId="Strong">
    <w:name w:val="Strong"/>
    <w:basedOn w:val="DefaultParagraphFont"/>
    <w:uiPriority w:val="22"/>
    <w:qFormat/>
    <w:rsid w:val="00FC35C8"/>
    <w:rPr>
      <w:b/>
      <w:bCs/>
    </w:rPr>
  </w:style>
  <w:style w:type="character" w:styleId="HTMLCode">
    <w:name w:val="HTML Code"/>
    <w:basedOn w:val="DefaultParagraphFont"/>
    <w:uiPriority w:val="99"/>
    <w:semiHidden/>
    <w:unhideWhenUsed/>
    <w:rsid w:val="00FC35C8"/>
    <w:rPr>
      <w:rFonts w:ascii="Courier New" w:eastAsia="Times New Roman" w:hAnsi="Courier New" w:cs="Courier New"/>
      <w:sz w:val="20"/>
      <w:szCs w:val="20"/>
    </w:rPr>
  </w:style>
  <w:style w:type="character" w:customStyle="1" w:styleId="fontstyle21">
    <w:name w:val="fontstyle21"/>
    <w:basedOn w:val="DefaultParagraphFont"/>
    <w:rsid w:val="00FC35C8"/>
    <w:rPr>
      <w:rFonts w:ascii="Consolas-Bold" w:hAnsi="Consolas-Bold" w:hint="default"/>
      <w:b/>
      <w:bCs/>
      <w:i w:val="0"/>
      <w:iCs w:val="0"/>
      <w:color w:val="2E3092"/>
      <w:sz w:val="20"/>
      <w:szCs w:val="20"/>
    </w:rPr>
  </w:style>
  <w:style w:type="character" w:customStyle="1" w:styleId="normaltextrun">
    <w:name w:val="normaltextrun"/>
    <w:basedOn w:val="DefaultParagraphFont"/>
    <w:rsid w:val="00CA0BD7"/>
  </w:style>
  <w:style w:type="character" w:customStyle="1" w:styleId="eop">
    <w:name w:val="eop"/>
    <w:basedOn w:val="DefaultParagraphFont"/>
    <w:rsid w:val="00CA0BD7"/>
  </w:style>
  <w:style w:type="paragraph" w:customStyle="1" w:styleId="paragraph">
    <w:name w:val="paragraph"/>
    <w:basedOn w:val="Normal"/>
    <w:rsid w:val="00CA0BD7"/>
    <w:pPr>
      <w:spacing w:before="100" w:beforeAutospacing="1" w:after="100" w:afterAutospacing="1" w:line="240" w:lineRule="auto"/>
      <w:jc w:val="left"/>
    </w:pPr>
    <w:rPr>
      <w:lang w:val="en-AU" w:eastAsia="zh-CN"/>
    </w:rPr>
  </w:style>
  <w:style w:type="paragraph" w:styleId="TOCHeading">
    <w:name w:val="TOC Heading"/>
    <w:basedOn w:val="Heading1"/>
    <w:next w:val="Normal"/>
    <w:uiPriority w:val="39"/>
    <w:unhideWhenUsed/>
    <w:qFormat/>
    <w:rsid w:val="00806D9C"/>
    <w:pPr>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07B0C"/>
    <w:pPr>
      <w:tabs>
        <w:tab w:val="right" w:leader="dot" w:pos="9345"/>
      </w:tabs>
      <w:spacing w:after="100"/>
    </w:pPr>
  </w:style>
  <w:style w:type="paragraph" w:styleId="TOC2">
    <w:name w:val="toc 2"/>
    <w:basedOn w:val="Normal"/>
    <w:next w:val="Normal"/>
    <w:autoRedefine/>
    <w:uiPriority w:val="39"/>
    <w:unhideWhenUsed/>
    <w:rsid w:val="00806D9C"/>
    <w:pPr>
      <w:spacing w:after="100"/>
      <w:ind w:left="240"/>
    </w:pPr>
  </w:style>
  <w:style w:type="paragraph" w:styleId="TOC3">
    <w:name w:val="toc 3"/>
    <w:basedOn w:val="Normal"/>
    <w:next w:val="Normal"/>
    <w:autoRedefine/>
    <w:uiPriority w:val="39"/>
    <w:unhideWhenUsed/>
    <w:rsid w:val="00806D9C"/>
    <w:pPr>
      <w:spacing w:after="100"/>
      <w:ind w:left="480"/>
    </w:pPr>
  </w:style>
  <w:style w:type="character" w:styleId="Hyperlink">
    <w:name w:val="Hyperlink"/>
    <w:basedOn w:val="DefaultParagraphFont"/>
    <w:uiPriority w:val="99"/>
    <w:unhideWhenUsed/>
    <w:rsid w:val="00806D9C"/>
    <w:rPr>
      <w:color w:val="0563C1" w:themeColor="hyperlink"/>
      <w:u w:val="single"/>
    </w:rPr>
  </w:style>
  <w:style w:type="paragraph" w:styleId="Revision">
    <w:name w:val="Revision"/>
    <w:hidden/>
    <w:uiPriority w:val="99"/>
    <w:semiHidden/>
    <w:rsid w:val="008F4AC3"/>
    <w:pPr>
      <w:spacing w:line="240" w:lineRule="auto"/>
      <w:jc w:val="left"/>
    </w:pPr>
  </w:style>
  <w:style w:type="character" w:styleId="CommentReference">
    <w:name w:val="annotation reference"/>
    <w:basedOn w:val="DefaultParagraphFont"/>
    <w:uiPriority w:val="99"/>
    <w:semiHidden/>
    <w:unhideWhenUsed/>
    <w:rsid w:val="007D6E22"/>
    <w:rPr>
      <w:sz w:val="16"/>
      <w:szCs w:val="16"/>
    </w:rPr>
  </w:style>
  <w:style w:type="paragraph" w:styleId="CommentText">
    <w:name w:val="annotation text"/>
    <w:basedOn w:val="Normal"/>
    <w:link w:val="CommentTextChar"/>
    <w:uiPriority w:val="99"/>
    <w:semiHidden/>
    <w:unhideWhenUsed/>
    <w:rsid w:val="007D6E22"/>
    <w:pPr>
      <w:spacing w:line="240" w:lineRule="auto"/>
    </w:pPr>
    <w:rPr>
      <w:sz w:val="20"/>
      <w:szCs w:val="20"/>
    </w:rPr>
  </w:style>
  <w:style w:type="character" w:customStyle="1" w:styleId="CommentTextChar">
    <w:name w:val="Comment Text Char"/>
    <w:basedOn w:val="DefaultParagraphFont"/>
    <w:link w:val="CommentText"/>
    <w:uiPriority w:val="99"/>
    <w:semiHidden/>
    <w:rsid w:val="007D6E22"/>
    <w:rPr>
      <w:sz w:val="20"/>
      <w:szCs w:val="20"/>
    </w:rPr>
  </w:style>
  <w:style w:type="paragraph" w:styleId="CommentSubject">
    <w:name w:val="annotation subject"/>
    <w:basedOn w:val="CommentText"/>
    <w:next w:val="CommentText"/>
    <w:link w:val="CommentSubjectChar"/>
    <w:uiPriority w:val="99"/>
    <w:semiHidden/>
    <w:unhideWhenUsed/>
    <w:rsid w:val="007D6E22"/>
    <w:rPr>
      <w:b/>
      <w:bCs/>
    </w:rPr>
  </w:style>
  <w:style w:type="character" w:customStyle="1" w:styleId="CommentSubjectChar">
    <w:name w:val="Comment Subject Char"/>
    <w:basedOn w:val="CommentTextChar"/>
    <w:link w:val="CommentSubject"/>
    <w:uiPriority w:val="99"/>
    <w:semiHidden/>
    <w:rsid w:val="007D6E22"/>
    <w:rPr>
      <w:b/>
      <w:bCs/>
      <w:sz w:val="20"/>
      <w:szCs w:val="20"/>
    </w:rPr>
  </w:style>
  <w:style w:type="character" w:styleId="PageNumber">
    <w:name w:val="page number"/>
    <w:basedOn w:val="DefaultParagraphFont"/>
    <w:uiPriority w:val="99"/>
    <w:semiHidden/>
    <w:unhideWhenUsed/>
    <w:rsid w:val="001C70D3"/>
  </w:style>
  <w:style w:type="numbering" w:customStyle="1" w:styleId="Style1">
    <w:name w:val="Style1"/>
    <w:uiPriority w:val="99"/>
    <w:rsid w:val="00BA3C32"/>
  </w:style>
  <w:style w:type="paragraph" w:customStyle="1" w:styleId="MyLevel1">
    <w:name w:val="MyLevel1"/>
    <w:basedOn w:val="Heading1"/>
    <w:link w:val="MyLevel1Char"/>
    <w:qFormat/>
    <w:rsid w:val="00BA3C32"/>
    <w:pPr>
      <w:keepLines w:val="0"/>
      <w:tabs>
        <w:tab w:val="num" w:pos="720"/>
      </w:tabs>
      <w:spacing w:before="60" w:after="60" w:line="259" w:lineRule="auto"/>
      <w:ind w:left="720" w:hanging="720"/>
      <w:jc w:val="left"/>
    </w:pPr>
    <w:rPr>
      <w:rFonts w:eastAsia="Yu Gothic Light"/>
      <w:kern w:val="32"/>
      <w:sz w:val="28"/>
      <w:szCs w:val="32"/>
    </w:rPr>
  </w:style>
  <w:style w:type="paragraph" w:customStyle="1" w:styleId="MyLevel2">
    <w:name w:val="MyLevel2"/>
    <w:basedOn w:val="Heading2"/>
    <w:link w:val="MyLevel2Char"/>
    <w:qFormat/>
    <w:rsid w:val="00BA3C32"/>
    <w:pPr>
      <w:numPr>
        <w:ilvl w:val="1"/>
      </w:numPr>
      <w:tabs>
        <w:tab w:val="num" w:pos="720"/>
      </w:tabs>
      <w:ind w:left="720" w:hanging="720"/>
    </w:pPr>
    <w:rPr>
      <w:b w:val="0"/>
      <w:bCs w:val="0"/>
      <w:iCs/>
      <w:szCs w:val="28"/>
    </w:rPr>
  </w:style>
  <w:style w:type="character" w:customStyle="1" w:styleId="MyLevel1Char">
    <w:name w:val="MyLevel1 Char"/>
    <w:link w:val="MyLevel1"/>
    <w:rsid w:val="00BA3C32"/>
    <w:rPr>
      <w:rFonts w:eastAsia="Yu Gothic Light"/>
      <w:b/>
      <w:bCs/>
      <w:kern w:val="32"/>
      <w:sz w:val="28"/>
      <w:szCs w:val="32"/>
    </w:rPr>
  </w:style>
  <w:style w:type="paragraph" w:customStyle="1" w:styleId="MyLevel3">
    <w:name w:val="MyLevel3"/>
    <w:basedOn w:val="MyLevel2"/>
    <w:link w:val="MyLevel3Char"/>
    <w:qFormat/>
    <w:rsid w:val="00BA3C32"/>
    <w:pPr>
      <w:numPr>
        <w:ilvl w:val="2"/>
      </w:numPr>
      <w:tabs>
        <w:tab w:val="num" w:pos="720"/>
      </w:tabs>
      <w:ind w:left="720" w:hanging="720"/>
    </w:pPr>
  </w:style>
  <w:style w:type="character" w:customStyle="1" w:styleId="MyLevel2Char">
    <w:name w:val="MyLevel2 Char"/>
    <w:link w:val="MyLevel2"/>
    <w:rsid w:val="00BA3C32"/>
    <w:rPr>
      <w:rFonts w:eastAsia="Yu Gothic Light" w:cs="Times New Roman"/>
      <w:iCs/>
      <w:kern w:val="32"/>
      <w:sz w:val="28"/>
      <w:szCs w:val="28"/>
    </w:rPr>
  </w:style>
  <w:style w:type="paragraph" w:customStyle="1" w:styleId="MyTitle1">
    <w:name w:val="MyTitle1"/>
    <w:basedOn w:val="Title"/>
    <w:next w:val="Title"/>
    <w:link w:val="MyTitle1Char"/>
    <w:qFormat/>
    <w:rsid w:val="00BA3C32"/>
    <w:pPr>
      <w:spacing w:before="240"/>
      <w:contextualSpacing w:val="0"/>
      <w:outlineLvl w:val="0"/>
    </w:pPr>
    <w:rPr>
      <w:rFonts w:ascii="Times New Roman" w:eastAsia="Yu Gothic Light" w:hAnsi="Times New Roman" w:cs="Times New Roman"/>
      <w:b/>
      <w:spacing w:val="0"/>
      <w:sz w:val="28"/>
      <w:szCs w:val="32"/>
      <w:lang w:val="vi-VN"/>
    </w:rPr>
  </w:style>
  <w:style w:type="character" w:customStyle="1" w:styleId="MyLevel3Char">
    <w:name w:val="MyLevel3 Char"/>
    <w:basedOn w:val="MyLevel2Char"/>
    <w:link w:val="MyLevel3"/>
    <w:rsid w:val="00BA3C32"/>
    <w:rPr>
      <w:rFonts w:eastAsia="Yu Gothic Light" w:cs="Times New Roman"/>
      <w:iCs/>
      <w:kern w:val="32"/>
      <w:sz w:val="28"/>
      <w:szCs w:val="28"/>
    </w:rPr>
  </w:style>
  <w:style w:type="character" w:customStyle="1" w:styleId="MyTitle1Char">
    <w:name w:val="MyTitle1 Char"/>
    <w:link w:val="MyTitle1"/>
    <w:rsid w:val="00BA3C32"/>
    <w:rPr>
      <w:rFonts w:eastAsia="Yu Gothic Light" w:cs="Times New Roman"/>
      <w:b/>
      <w:kern w:val="28"/>
      <w:sz w:val="28"/>
      <w:szCs w:val="32"/>
      <w:lang w:val="vi-VN"/>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ú"/>
    <w:basedOn w:val="Normal"/>
    <w:link w:val="FootnoteTextChar"/>
    <w:uiPriority w:val="99"/>
    <w:unhideWhenUsed/>
    <w:qFormat/>
    <w:rsid w:val="00BA3C32"/>
    <w:pPr>
      <w:spacing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rsid w:val="00BA3C32"/>
    <w:rPr>
      <w:sz w:val="20"/>
      <w:szCs w:val="20"/>
    </w:rPr>
  </w:style>
  <w:style w:type="character" w:styleId="FootnoteReference">
    <w:name w:val="footnote reference"/>
    <w:aliases w:val="Footnote,Footnote text,Ref,de nota al pie,ftref,ftref1,ftref2,ftref11,BearingPoint,16 Point,Superscript 6 Point,fr,Footnote Text1,f,(NECG) Footnote Reference,BVI fnr,footnote ref,Footnote Reference 2,Footnote text + 13 pt,Footnot,10 p"/>
    <w:basedOn w:val="DefaultParagraphFont"/>
    <w:link w:val="BVIfnrCharCharCharChar"/>
    <w:uiPriority w:val="99"/>
    <w:unhideWhenUsed/>
    <w:qFormat/>
    <w:rsid w:val="00BA3C32"/>
    <w:rPr>
      <w:vertAlign w:val="superscript"/>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link w:val="FootnoteReference"/>
    <w:autoRedefine/>
    <w:uiPriority w:val="99"/>
    <w:rsid w:val="00BA3C32"/>
    <w:pPr>
      <w:spacing w:before="60" w:after="60" w:line="320" w:lineRule="exact"/>
      <w:ind w:firstLine="567"/>
      <w:jc w:val="left"/>
    </w:pPr>
    <w:rPr>
      <w:vertAlign w:val="superscript"/>
    </w:rPr>
  </w:style>
  <w:style w:type="character" w:customStyle="1" w:styleId="hps">
    <w:name w:val="hps"/>
    <w:basedOn w:val="DefaultParagraphFont"/>
    <w:rsid w:val="00BA3C32"/>
  </w:style>
  <w:style w:type="paragraph" w:styleId="HTMLPreformatted">
    <w:name w:val="HTML Preformatted"/>
    <w:basedOn w:val="Normal"/>
    <w:link w:val="HTMLPreformattedChar"/>
    <w:uiPriority w:val="99"/>
    <w:unhideWhenUsed/>
    <w:rsid w:val="00BA3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3C32"/>
    <w:rPr>
      <w:rFonts w:ascii="Courier New" w:eastAsia="Times New Roman" w:hAnsi="Courier New" w:cs="Courier New"/>
      <w:sz w:val="20"/>
      <w:szCs w:val="20"/>
    </w:rPr>
  </w:style>
  <w:style w:type="character" w:customStyle="1" w:styleId="tr">
    <w:name w:val="tr"/>
    <w:basedOn w:val="DefaultParagraphFont"/>
    <w:rsid w:val="00BA3C32"/>
  </w:style>
  <w:style w:type="character" w:customStyle="1" w:styleId="Heading2Char">
    <w:name w:val="Heading 2 Char"/>
    <w:basedOn w:val="DefaultParagraphFont"/>
    <w:link w:val="Heading2"/>
    <w:uiPriority w:val="9"/>
    <w:rsid w:val="00BA3C32"/>
    <w:rPr>
      <w:rFonts w:eastAsia="Yu Gothic Light" w:cs="Times New Roman"/>
      <w:b/>
      <w:bCs/>
      <w:kern w:val="32"/>
      <w:sz w:val="28"/>
      <w:szCs w:val="32"/>
    </w:rPr>
  </w:style>
  <w:style w:type="character" w:customStyle="1" w:styleId="TitleChar">
    <w:name w:val="Title Char"/>
    <w:basedOn w:val="DefaultParagraphFont"/>
    <w:link w:val="Title"/>
    <w:uiPriority w:val="10"/>
    <w:rsid w:val="00BA3C3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A3C32"/>
    <w:rPr>
      <w:rFonts w:eastAsia="Yu Gothic Light" w:cs="Times New Roman"/>
      <w:b/>
      <w:bCs/>
      <w:i/>
      <w:kern w:val="32"/>
      <w:sz w:val="28"/>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8889">
      <w:bodyDiv w:val="1"/>
      <w:marLeft w:val="0"/>
      <w:marRight w:val="0"/>
      <w:marTop w:val="0"/>
      <w:marBottom w:val="0"/>
      <w:divBdr>
        <w:top w:val="none" w:sz="0" w:space="0" w:color="auto"/>
        <w:left w:val="none" w:sz="0" w:space="0" w:color="auto"/>
        <w:bottom w:val="none" w:sz="0" w:space="0" w:color="auto"/>
        <w:right w:val="none" w:sz="0" w:space="0" w:color="auto"/>
      </w:divBdr>
    </w:div>
    <w:div w:id="418792252">
      <w:bodyDiv w:val="1"/>
      <w:marLeft w:val="0"/>
      <w:marRight w:val="0"/>
      <w:marTop w:val="0"/>
      <w:marBottom w:val="0"/>
      <w:divBdr>
        <w:top w:val="none" w:sz="0" w:space="0" w:color="auto"/>
        <w:left w:val="none" w:sz="0" w:space="0" w:color="auto"/>
        <w:bottom w:val="none" w:sz="0" w:space="0" w:color="auto"/>
        <w:right w:val="none" w:sz="0" w:space="0" w:color="auto"/>
      </w:divBdr>
    </w:div>
    <w:div w:id="540019113">
      <w:bodyDiv w:val="1"/>
      <w:marLeft w:val="0"/>
      <w:marRight w:val="0"/>
      <w:marTop w:val="0"/>
      <w:marBottom w:val="0"/>
      <w:divBdr>
        <w:top w:val="none" w:sz="0" w:space="0" w:color="auto"/>
        <w:left w:val="none" w:sz="0" w:space="0" w:color="auto"/>
        <w:bottom w:val="none" w:sz="0" w:space="0" w:color="auto"/>
        <w:right w:val="none" w:sz="0" w:space="0" w:color="auto"/>
      </w:divBdr>
    </w:div>
    <w:div w:id="599341748">
      <w:bodyDiv w:val="1"/>
      <w:marLeft w:val="0"/>
      <w:marRight w:val="0"/>
      <w:marTop w:val="0"/>
      <w:marBottom w:val="0"/>
      <w:divBdr>
        <w:top w:val="none" w:sz="0" w:space="0" w:color="auto"/>
        <w:left w:val="none" w:sz="0" w:space="0" w:color="auto"/>
        <w:bottom w:val="none" w:sz="0" w:space="0" w:color="auto"/>
        <w:right w:val="none" w:sz="0" w:space="0" w:color="auto"/>
      </w:divBdr>
    </w:div>
    <w:div w:id="897937125">
      <w:bodyDiv w:val="1"/>
      <w:marLeft w:val="0"/>
      <w:marRight w:val="0"/>
      <w:marTop w:val="0"/>
      <w:marBottom w:val="0"/>
      <w:divBdr>
        <w:top w:val="none" w:sz="0" w:space="0" w:color="auto"/>
        <w:left w:val="none" w:sz="0" w:space="0" w:color="auto"/>
        <w:bottom w:val="none" w:sz="0" w:space="0" w:color="auto"/>
        <w:right w:val="none" w:sz="0" w:space="0" w:color="auto"/>
      </w:divBdr>
    </w:div>
    <w:div w:id="1155025325">
      <w:bodyDiv w:val="1"/>
      <w:marLeft w:val="0"/>
      <w:marRight w:val="0"/>
      <w:marTop w:val="0"/>
      <w:marBottom w:val="0"/>
      <w:divBdr>
        <w:top w:val="none" w:sz="0" w:space="0" w:color="auto"/>
        <w:left w:val="none" w:sz="0" w:space="0" w:color="auto"/>
        <w:bottom w:val="none" w:sz="0" w:space="0" w:color="auto"/>
        <w:right w:val="none" w:sz="0" w:space="0" w:color="auto"/>
      </w:divBdr>
    </w:div>
    <w:div w:id="1285886861">
      <w:bodyDiv w:val="1"/>
      <w:marLeft w:val="0"/>
      <w:marRight w:val="0"/>
      <w:marTop w:val="0"/>
      <w:marBottom w:val="0"/>
      <w:divBdr>
        <w:top w:val="none" w:sz="0" w:space="0" w:color="auto"/>
        <w:left w:val="none" w:sz="0" w:space="0" w:color="auto"/>
        <w:bottom w:val="none" w:sz="0" w:space="0" w:color="auto"/>
        <w:right w:val="none" w:sz="0" w:space="0" w:color="auto"/>
      </w:divBdr>
    </w:div>
    <w:div w:id="1340427037">
      <w:bodyDiv w:val="1"/>
      <w:marLeft w:val="0"/>
      <w:marRight w:val="0"/>
      <w:marTop w:val="0"/>
      <w:marBottom w:val="0"/>
      <w:divBdr>
        <w:top w:val="none" w:sz="0" w:space="0" w:color="auto"/>
        <w:left w:val="none" w:sz="0" w:space="0" w:color="auto"/>
        <w:bottom w:val="none" w:sz="0" w:space="0" w:color="auto"/>
        <w:right w:val="none" w:sz="0" w:space="0" w:color="auto"/>
      </w:divBdr>
    </w:div>
    <w:div w:id="1360737013">
      <w:bodyDiv w:val="1"/>
      <w:marLeft w:val="0"/>
      <w:marRight w:val="0"/>
      <w:marTop w:val="0"/>
      <w:marBottom w:val="0"/>
      <w:divBdr>
        <w:top w:val="none" w:sz="0" w:space="0" w:color="auto"/>
        <w:left w:val="none" w:sz="0" w:space="0" w:color="auto"/>
        <w:bottom w:val="none" w:sz="0" w:space="0" w:color="auto"/>
        <w:right w:val="none" w:sz="0" w:space="0" w:color="auto"/>
      </w:divBdr>
    </w:div>
    <w:div w:id="1760952723">
      <w:bodyDiv w:val="1"/>
      <w:marLeft w:val="0"/>
      <w:marRight w:val="0"/>
      <w:marTop w:val="0"/>
      <w:marBottom w:val="0"/>
      <w:divBdr>
        <w:top w:val="none" w:sz="0" w:space="0" w:color="auto"/>
        <w:left w:val="none" w:sz="0" w:space="0" w:color="auto"/>
        <w:bottom w:val="none" w:sz="0" w:space="0" w:color="auto"/>
        <w:right w:val="none" w:sz="0" w:space="0" w:color="auto"/>
      </w:divBdr>
    </w:div>
    <w:div w:id="1867988195">
      <w:bodyDiv w:val="1"/>
      <w:marLeft w:val="0"/>
      <w:marRight w:val="0"/>
      <w:marTop w:val="0"/>
      <w:marBottom w:val="0"/>
      <w:divBdr>
        <w:top w:val="none" w:sz="0" w:space="0" w:color="auto"/>
        <w:left w:val="none" w:sz="0" w:space="0" w:color="auto"/>
        <w:bottom w:val="none" w:sz="0" w:space="0" w:color="auto"/>
        <w:right w:val="none" w:sz="0" w:space="0" w:color="auto"/>
      </w:divBdr>
    </w:div>
    <w:div w:id="1938099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S8W5EUvzZfCmYvnKaMvz5mV3Q==">AMUW2mWTE3ap4ruhIXe72woDSZGMz1qedzt/ZDIRK7lEfbB85ts9oCKn8FHXcxEK1OXxIJ6ElLINybubXNCnicQg24JRnW7Op1st+R69aUTPQaJUynqJ9aof6WAMtq9d/XM/80I2RxSa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205</Words>
  <Characters>1173</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2022-12-03T13:01:00Z</dcterms:created>
  <dcterms:modified xsi:type="dcterms:W3CDTF">2022-12-03T13:02:00Z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0x010100C64C4D8952613A49B68F22527F6F180A</vt:lpwstr>
  </property>
</Properties>
</file>