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DB3B" w14:textId="77777777" w:rsidR="006C14C9" w:rsidRDefault="006C14C9" w:rsidP="00E31C60">
      <w:pPr>
        <w:pStyle w:val="Heading2"/>
        <w:spacing w:line="320" w:lineRule="atLeast"/>
        <w:rPr>
          <w:rFonts w:cstheme="majorHAnsi"/>
          <w:color w:val="000000" w:themeColor="text1"/>
          <w:sz w:val="28"/>
          <w:szCs w:val="28"/>
          <w:lang w:val="en-US"/>
        </w:rPr>
      </w:pPr>
      <w:bookmarkStart w:id="0" w:name="_Toc98351560"/>
      <w:bookmarkStart w:id="1" w:name="_Toc98351562"/>
    </w:p>
    <w:p w14:paraId="06649FB7" w14:textId="77777777" w:rsidR="006C14C9" w:rsidRDefault="006C14C9" w:rsidP="00E31C60">
      <w:pPr>
        <w:pStyle w:val="Heading2"/>
        <w:spacing w:line="320" w:lineRule="atLeast"/>
        <w:rPr>
          <w:rFonts w:cstheme="majorHAnsi"/>
          <w:color w:val="000000" w:themeColor="text1"/>
          <w:sz w:val="28"/>
          <w:szCs w:val="28"/>
          <w:lang w:val="en-US"/>
        </w:rPr>
      </w:pPr>
    </w:p>
    <w:p w14:paraId="626E2561" w14:textId="1BE04931" w:rsidR="00E31C60" w:rsidRPr="00E31C60" w:rsidRDefault="00E31C60" w:rsidP="00E31C60">
      <w:pPr>
        <w:pStyle w:val="Heading2"/>
        <w:spacing w:line="320" w:lineRule="atLeast"/>
        <w:rPr>
          <w:rFonts w:cstheme="majorHAnsi"/>
          <w:color w:val="000000" w:themeColor="text1"/>
          <w:sz w:val="28"/>
          <w:szCs w:val="28"/>
          <w:lang w:val="en-US"/>
        </w:rPr>
      </w:pPr>
      <w:r w:rsidRPr="00E31C60">
        <w:rPr>
          <w:rFonts w:cstheme="majorHAnsi"/>
          <w:color w:val="000000" w:themeColor="text1"/>
          <w:sz w:val="28"/>
          <w:szCs w:val="28"/>
          <w:lang w:val="en-US"/>
        </w:rPr>
        <w:t>TRƯỜNG THCS HIỆP XƯƠNG</w:t>
      </w:r>
    </w:p>
    <w:p w14:paraId="65AD2D96" w14:textId="3E7B35B9" w:rsidR="00E31C60" w:rsidRDefault="00E31C60" w:rsidP="00E31C60">
      <w:pPr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</w:t>
      </w:r>
      <w:r w:rsidRPr="00E31C60">
        <w:rPr>
          <w:rFonts w:asciiTheme="majorHAnsi" w:hAnsiTheme="majorHAnsi" w:cstheme="majorHAnsi"/>
          <w:b/>
          <w:bCs/>
          <w:lang w:val="en-US"/>
        </w:rPr>
        <w:t>TỔ KHOA HỌC TỰ NHIÊN</w:t>
      </w:r>
    </w:p>
    <w:p w14:paraId="17C8DB77" w14:textId="77777777" w:rsidR="00E31C60" w:rsidRPr="00E31C60" w:rsidRDefault="00E31C60" w:rsidP="00E31C60">
      <w:pPr>
        <w:rPr>
          <w:rFonts w:asciiTheme="majorHAnsi" w:hAnsiTheme="majorHAnsi" w:cstheme="majorHAnsi"/>
          <w:b/>
          <w:bCs/>
          <w:lang w:val="en-US"/>
        </w:rPr>
      </w:pPr>
    </w:p>
    <w:p w14:paraId="372909FA" w14:textId="63698708" w:rsidR="00161D9F" w:rsidRPr="00161D9F" w:rsidRDefault="002F0018" w:rsidP="00260A8E">
      <w:pPr>
        <w:pStyle w:val="Heading2"/>
        <w:spacing w:line="320" w:lineRule="atLeast"/>
        <w:jc w:val="center"/>
        <w:rPr>
          <w:rFonts w:cstheme="majorHAnsi"/>
          <w:b/>
          <w:bCs/>
          <w:color w:val="FF0000"/>
          <w:sz w:val="36"/>
          <w:szCs w:val="36"/>
        </w:rPr>
      </w:pPr>
      <w:r w:rsidRPr="00161D9F">
        <w:rPr>
          <w:rFonts w:cstheme="majorHAnsi"/>
          <w:b/>
          <w:bCs/>
          <w:color w:val="FF0000"/>
          <w:sz w:val="36"/>
          <w:szCs w:val="36"/>
        </w:rPr>
        <w:t>MA TRẬN</w:t>
      </w:r>
      <w:r w:rsidR="00BE74BB" w:rsidRPr="00161D9F">
        <w:rPr>
          <w:rFonts w:cstheme="majorHAnsi"/>
          <w:b/>
          <w:bCs/>
          <w:color w:val="FF0000"/>
          <w:sz w:val="36"/>
          <w:szCs w:val="36"/>
          <w:lang w:val="en-US"/>
        </w:rPr>
        <w:t xml:space="preserve"> VÀ ĐẶC TẢ</w:t>
      </w:r>
      <w:r w:rsidRPr="00161D9F">
        <w:rPr>
          <w:rFonts w:cstheme="majorHAnsi"/>
          <w:b/>
          <w:bCs/>
          <w:color w:val="FF0000"/>
          <w:sz w:val="36"/>
          <w:szCs w:val="36"/>
        </w:rPr>
        <w:t xml:space="preserve"> ĐỀ KIỂM TRA </w:t>
      </w:r>
      <w:r w:rsidR="009A1058" w:rsidRPr="00161D9F">
        <w:rPr>
          <w:rFonts w:cstheme="majorHAnsi"/>
          <w:b/>
          <w:bCs/>
          <w:color w:val="FF0000"/>
          <w:sz w:val="36"/>
          <w:szCs w:val="36"/>
          <w:lang w:val="en-US"/>
        </w:rPr>
        <w:t>CUỐI</w:t>
      </w:r>
      <w:r w:rsidR="00266603" w:rsidRPr="00161D9F">
        <w:rPr>
          <w:rFonts w:cstheme="majorHAnsi"/>
          <w:b/>
          <w:bCs/>
          <w:color w:val="FF0000"/>
          <w:sz w:val="36"/>
          <w:szCs w:val="36"/>
        </w:rPr>
        <w:t xml:space="preserve"> KÌ I</w:t>
      </w:r>
    </w:p>
    <w:p w14:paraId="4ECA1468" w14:textId="02AF96B7" w:rsidR="002F0018" w:rsidRPr="00161D9F" w:rsidRDefault="002F0018" w:rsidP="00260A8E">
      <w:pPr>
        <w:pStyle w:val="Heading2"/>
        <w:spacing w:line="320" w:lineRule="atLeast"/>
        <w:jc w:val="center"/>
        <w:rPr>
          <w:rFonts w:cstheme="majorHAnsi"/>
          <w:b/>
          <w:bCs/>
          <w:color w:val="FF0000"/>
          <w:sz w:val="36"/>
          <w:szCs w:val="36"/>
          <w:lang w:val="en-US"/>
        </w:rPr>
      </w:pPr>
      <w:r w:rsidRPr="00161D9F">
        <w:rPr>
          <w:rFonts w:cstheme="majorHAnsi"/>
          <w:b/>
          <w:bCs/>
          <w:color w:val="FF0000"/>
          <w:sz w:val="36"/>
          <w:szCs w:val="36"/>
        </w:rPr>
        <w:t>MÔN KHOA HỌC TỰ NHIÊN</w:t>
      </w:r>
      <w:r w:rsidR="000277C8">
        <w:rPr>
          <w:rFonts w:cstheme="majorHAnsi"/>
          <w:b/>
          <w:bCs/>
          <w:color w:val="FF0000"/>
          <w:sz w:val="36"/>
          <w:szCs w:val="36"/>
          <w:lang w:val="en-US"/>
        </w:rPr>
        <w:t xml:space="preserve"> -</w:t>
      </w:r>
      <w:r w:rsidRPr="00161D9F">
        <w:rPr>
          <w:rFonts w:cstheme="majorHAnsi"/>
          <w:b/>
          <w:bCs/>
          <w:color w:val="FF0000"/>
          <w:sz w:val="36"/>
          <w:szCs w:val="36"/>
        </w:rPr>
        <w:t xml:space="preserve"> LỚP </w:t>
      </w:r>
      <w:bookmarkEnd w:id="0"/>
      <w:r w:rsidR="009A1058" w:rsidRPr="00161D9F">
        <w:rPr>
          <w:rFonts w:cstheme="majorHAnsi"/>
          <w:b/>
          <w:bCs/>
          <w:color w:val="FF0000"/>
          <w:sz w:val="36"/>
          <w:szCs w:val="36"/>
          <w:lang w:val="en-US"/>
        </w:rPr>
        <w:t>7</w:t>
      </w:r>
    </w:p>
    <w:p w14:paraId="3FE7E7CA" w14:textId="77777777" w:rsidR="00260A8E" w:rsidRDefault="00260A8E" w:rsidP="00260A8E">
      <w:pPr>
        <w:spacing w:before="40" w:after="0" w:line="320" w:lineRule="atLeast"/>
        <w:rPr>
          <w:rFonts w:asciiTheme="majorHAnsi" w:hAnsiTheme="majorHAnsi" w:cstheme="majorHAnsi"/>
          <w:b/>
          <w:sz w:val="38"/>
          <w:szCs w:val="32"/>
        </w:rPr>
      </w:pPr>
    </w:p>
    <w:p w14:paraId="397DBF76" w14:textId="2A2DF39F" w:rsidR="002F0018" w:rsidRPr="0028320E" w:rsidRDefault="002F0018" w:rsidP="00260A8E">
      <w:pPr>
        <w:spacing w:before="40" w:after="0" w:line="320" w:lineRule="atLeast"/>
        <w:rPr>
          <w:rFonts w:asciiTheme="majorHAnsi" w:hAnsiTheme="majorHAnsi" w:cstheme="majorHAnsi"/>
          <w:b/>
          <w:sz w:val="38"/>
          <w:szCs w:val="32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>1. Khung ma trận</w:t>
      </w:r>
    </w:p>
    <w:p w14:paraId="1A5A5B6D" w14:textId="77777777" w:rsidR="00195224" w:rsidRDefault="002F0018" w:rsidP="00260A8E">
      <w:pPr>
        <w:spacing w:before="40" w:after="0" w:line="320" w:lineRule="atLeast"/>
        <w:rPr>
          <w:rFonts w:asciiTheme="majorHAnsi" w:hAnsiTheme="majorHAnsi" w:cstheme="majorHAnsi"/>
          <w:bCs/>
          <w:i/>
          <w:sz w:val="38"/>
          <w:szCs w:val="32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 xml:space="preserve">- Thời điểm kiểm tra: </w:t>
      </w:r>
      <w:r w:rsidR="005B40E7" w:rsidRPr="005B40E7">
        <w:rPr>
          <w:rFonts w:asciiTheme="majorHAnsi" w:hAnsiTheme="majorHAnsi" w:cstheme="majorHAnsi"/>
          <w:bCs/>
          <w:i/>
          <w:sz w:val="38"/>
          <w:szCs w:val="32"/>
        </w:rPr>
        <w:t xml:space="preserve">Kiểm tra </w:t>
      </w:r>
      <w:r w:rsidR="009A1058">
        <w:rPr>
          <w:rFonts w:asciiTheme="majorHAnsi" w:hAnsiTheme="majorHAnsi" w:cstheme="majorHAnsi"/>
          <w:bCs/>
          <w:i/>
          <w:sz w:val="38"/>
          <w:szCs w:val="32"/>
          <w:lang w:val="en-US"/>
        </w:rPr>
        <w:t>cuối</w:t>
      </w:r>
      <w:r w:rsidR="00266603">
        <w:rPr>
          <w:rFonts w:asciiTheme="majorHAnsi" w:hAnsiTheme="majorHAnsi" w:cstheme="majorHAnsi"/>
          <w:bCs/>
          <w:i/>
          <w:sz w:val="38"/>
          <w:szCs w:val="32"/>
        </w:rPr>
        <w:t xml:space="preserve"> kì I</w:t>
      </w:r>
      <w:r w:rsidR="0035023F">
        <w:rPr>
          <w:rFonts w:asciiTheme="majorHAnsi" w:hAnsiTheme="majorHAnsi" w:cstheme="majorHAnsi"/>
          <w:bCs/>
          <w:i/>
          <w:sz w:val="38"/>
          <w:szCs w:val="32"/>
          <w:lang w:val="en-US"/>
        </w:rPr>
        <w:t>.</w:t>
      </w:r>
      <w:r w:rsidR="0035023F">
        <w:rPr>
          <w:rFonts w:asciiTheme="majorHAnsi" w:hAnsiTheme="majorHAnsi" w:cstheme="majorHAnsi"/>
          <w:bCs/>
          <w:i/>
          <w:sz w:val="38"/>
          <w:szCs w:val="32"/>
        </w:rPr>
        <w:t xml:space="preserve"> </w:t>
      </w:r>
      <w:r w:rsidR="005B40E7" w:rsidRPr="005B40E7">
        <w:rPr>
          <w:rFonts w:asciiTheme="majorHAnsi" w:hAnsiTheme="majorHAnsi" w:cstheme="majorHAnsi"/>
          <w:bCs/>
          <w:i/>
          <w:sz w:val="38"/>
          <w:szCs w:val="32"/>
        </w:rPr>
        <w:t xml:space="preserve"> </w:t>
      </w:r>
    </w:p>
    <w:p w14:paraId="2DABCD1A" w14:textId="11E6C1FD" w:rsidR="00533DE6" w:rsidRDefault="00195224" w:rsidP="00260A8E">
      <w:pPr>
        <w:spacing w:before="40" w:after="0" w:line="320" w:lineRule="atLeast"/>
        <w:rPr>
          <w:rFonts w:asciiTheme="majorHAnsi" w:hAnsiTheme="majorHAnsi" w:cstheme="majorHAnsi"/>
          <w:bCs/>
          <w:i/>
          <w:sz w:val="38"/>
          <w:szCs w:val="32"/>
          <w:lang w:val="en-US"/>
        </w:rPr>
      </w:pPr>
      <w:r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  </w:t>
      </w:r>
      <w:r w:rsidR="00533DE6">
        <w:rPr>
          <w:rFonts w:asciiTheme="majorHAnsi" w:hAnsiTheme="majorHAnsi" w:cstheme="majorHAnsi"/>
          <w:bCs/>
          <w:i/>
          <w:sz w:val="38"/>
          <w:szCs w:val="32"/>
          <w:lang w:val="en-US"/>
        </w:rPr>
        <w:t>N</w:t>
      </w:r>
      <w:r w:rsidR="005B40E7" w:rsidRPr="005B40E7">
        <w:rPr>
          <w:rFonts w:asciiTheme="majorHAnsi" w:hAnsiTheme="majorHAnsi" w:cstheme="majorHAnsi"/>
          <w:bCs/>
          <w:i/>
          <w:sz w:val="38"/>
          <w:szCs w:val="32"/>
        </w:rPr>
        <w:t xml:space="preserve">ội dung: </w:t>
      </w:r>
      <w:r w:rsidR="0035023F"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Từ </w:t>
      </w:r>
      <w:r w:rsidR="00533DE6"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chủ đề mở đầu đến chủ đề 5 </w:t>
      </w:r>
    </w:p>
    <w:p w14:paraId="50D084F5" w14:textId="68FE7F11" w:rsidR="00266603" w:rsidRPr="0035023F" w:rsidRDefault="00195224" w:rsidP="00260A8E">
      <w:pPr>
        <w:spacing w:before="40" w:after="0" w:line="320" w:lineRule="atLeast"/>
        <w:rPr>
          <w:rFonts w:asciiTheme="majorHAnsi" w:hAnsiTheme="majorHAnsi" w:cstheme="majorHAnsi"/>
          <w:bCs/>
          <w:i/>
          <w:sz w:val="38"/>
          <w:szCs w:val="32"/>
          <w:lang w:val="en-US"/>
        </w:rPr>
      </w:pPr>
      <w:r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  </w:t>
      </w:r>
      <w:r w:rsidR="00421D5C">
        <w:rPr>
          <w:rFonts w:asciiTheme="majorHAnsi" w:hAnsiTheme="majorHAnsi" w:cstheme="majorHAnsi"/>
          <w:bCs/>
          <w:i/>
          <w:sz w:val="38"/>
          <w:szCs w:val="32"/>
          <w:lang w:val="en-US"/>
        </w:rPr>
        <w:t>Tổng số tiết kiểm tra</w:t>
      </w:r>
      <w:r w:rsidR="00533DE6">
        <w:rPr>
          <w:rFonts w:asciiTheme="majorHAnsi" w:hAnsiTheme="majorHAnsi" w:cstheme="majorHAnsi"/>
          <w:bCs/>
          <w:i/>
          <w:sz w:val="38"/>
          <w:szCs w:val="32"/>
          <w:lang w:val="en-US"/>
        </w:rPr>
        <w:t>: 63 tiết</w:t>
      </w:r>
    </w:p>
    <w:p w14:paraId="7539526F" w14:textId="098D2BA5" w:rsidR="002F0018" w:rsidRPr="0025031E" w:rsidRDefault="002F0018" w:rsidP="00260A8E">
      <w:pPr>
        <w:spacing w:before="40" w:after="0" w:line="320" w:lineRule="atLeast"/>
        <w:rPr>
          <w:rFonts w:asciiTheme="majorHAnsi" w:hAnsiTheme="majorHAnsi" w:cstheme="majorHAnsi"/>
          <w:bCs/>
          <w:i/>
          <w:sz w:val="38"/>
          <w:szCs w:val="32"/>
          <w:lang w:val="en-US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>- Thời gian làm bài:</w:t>
      </w:r>
      <w:r w:rsidRPr="0028320E">
        <w:rPr>
          <w:rFonts w:asciiTheme="majorHAnsi" w:hAnsiTheme="majorHAnsi" w:cstheme="majorHAnsi"/>
          <w:bCs/>
          <w:i/>
          <w:sz w:val="38"/>
          <w:szCs w:val="32"/>
        </w:rPr>
        <w:t xml:space="preserve"> </w:t>
      </w:r>
      <w:r w:rsidR="0025031E" w:rsidRPr="00764A08">
        <w:rPr>
          <w:rFonts w:asciiTheme="majorHAnsi" w:hAnsiTheme="majorHAnsi" w:cstheme="majorHAnsi"/>
          <w:bCs/>
          <w:i/>
          <w:sz w:val="38"/>
          <w:szCs w:val="32"/>
          <w:lang w:val="en-US"/>
        </w:rPr>
        <w:t xml:space="preserve">90 phút </w:t>
      </w:r>
    </w:p>
    <w:p w14:paraId="331C75BE" w14:textId="3A79127A" w:rsidR="002F0018" w:rsidRPr="00764A08" w:rsidRDefault="002F0018" w:rsidP="00260A8E">
      <w:pPr>
        <w:spacing w:before="40" w:after="0" w:line="320" w:lineRule="atLeast"/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</w:pPr>
      <w:r w:rsidRPr="0028320E">
        <w:rPr>
          <w:rFonts w:asciiTheme="majorHAnsi" w:hAnsiTheme="majorHAnsi" w:cstheme="majorHAnsi"/>
          <w:b/>
          <w:sz w:val="38"/>
          <w:szCs w:val="32"/>
        </w:rPr>
        <w:t>- Hình thức kiểm tra:</w:t>
      </w:r>
      <w:r w:rsidRPr="0028320E">
        <w:rPr>
          <w:rFonts w:asciiTheme="majorHAnsi" w:hAnsiTheme="majorHAnsi" w:cstheme="majorHAnsi"/>
          <w:sz w:val="38"/>
          <w:szCs w:val="32"/>
        </w:rPr>
        <w:t xml:space="preserve"> </w:t>
      </w:r>
      <w:r w:rsidRPr="00764A08"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  <w:t>Kết hợp giữa trắc nghiệm và tự luận (tỉ lệ 60% trắc nghiệm, 40% tự luận)</w:t>
      </w:r>
    </w:p>
    <w:p w14:paraId="65DDD8F5" w14:textId="77777777" w:rsidR="002F0018" w:rsidRPr="00764A08" w:rsidRDefault="002F0018" w:rsidP="00260A8E">
      <w:pPr>
        <w:spacing w:before="40" w:after="0" w:line="320" w:lineRule="atLeast"/>
        <w:rPr>
          <w:rFonts w:asciiTheme="majorHAnsi" w:hAnsiTheme="majorHAnsi" w:cstheme="majorHAnsi"/>
          <w:b/>
          <w:sz w:val="38"/>
          <w:szCs w:val="32"/>
          <w:lang w:val="nl-NL"/>
        </w:rPr>
      </w:pPr>
      <w:r w:rsidRPr="00764A08">
        <w:rPr>
          <w:rFonts w:asciiTheme="majorHAnsi" w:hAnsiTheme="majorHAnsi" w:cstheme="majorHAnsi"/>
          <w:b/>
          <w:sz w:val="38"/>
          <w:szCs w:val="32"/>
          <w:lang w:val="nl-NL"/>
        </w:rPr>
        <w:t>- Cấu trúc:</w:t>
      </w:r>
    </w:p>
    <w:p w14:paraId="569E1255" w14:textId="77777777" w:rsidR="00533DE6" w:rsidRPr="00764A08" w:rsidRDefault="00682F71" w:rsidP="00260A8E">
      <w:pPr>
        <w:spacing w:before="40" w:after="0" w:line="320" w:lineRule="atLeast"/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</w:pPr>
      <w:r w:rsidRPr="00764A08">
        <w:rPr>
          <w:rFonts w:asciiTheme="majorHAnsi" w:hAnsiTheme="majorHAnsi" w:cstheme="majorHAnsi"/>
          <w:sz w:val="38"/>
          <w:szCs w:val="32"/>
          <w:lang w:val="nl-NL"/>
        </w:rPr>
        <w:t xml:space="preserve">   +</w:t>
      </w:r>
      <w:r w:rsidR="002F0018" w:rsidRPr="00764A08">
        <w:rPr>
          <w:rFonts w:asciiTheme="majorHAnsi" w:hAnsiTheme="majorHAnsi" w:cstheme="majorHAnsi"/>
          <w:sz w:val="38"/>
          <w:szCs w:val="32"/>
          <w:lang w:val="nl-NL"/>
        </w:rPr>
        <w:t xml:space="preserve"> Mức độ đề:</w:t>
      </w:r>
      <w:r w:rsidR="002F0018" w:rsidRPr="00764A08">
        <w:rPr>
          <w:rFonts w:asciiTheme="majorHAnsi" w:hAnsiTheme="majorHAnsi" w:cstheme="majorHAnsi"/>
          <w:b/>
          <w:sz w:val="38"/>
          <w:szCs w:val="32"/>
          <w:lang w:val="nl-NL"/>
        </w:rPr>
        <w:t xml:space="preserve"> </w:t>
      </w:r>
      <w:r w:rsidR="002F0018" w:rsidRPr="00764A08"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  <w:t>40% Nhận biết; 30% Thông hiểu; 20% Vận dụng; 10% Vận dụng cao</w:t>
      </w:r>
      <w:r w:rsidR="00694A11" w:rsidRPr="00764A08"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  <w:t xml:space="preserve"> </w:t>
      </w:r>
    </w:p>
    <w:p w14:paraId="0AD90E2B" w14:textId="07D02167" w:rsidR="002F0018" w:rsidRPr="0028320E" w:rsidRDefault="00694A11" w:rsidP="00260A8E">
      <w:pPr>
        <w:spacing w:before="40" w:after="0" w:line="320" w:lineRule="atLeast"/>
        <w:rPr>
          <w:rFonts w:asciiTheme="majorHAnsi" w:hAnsiTheme="majorHAnsi" w:cstheme="majorHAnsi"/>
          <w:i/>
          <w:iCs/>
          <w:sz w:val="38"/>
          <w:szCs w:val="32"/>
          <w:bdr w:val="none" w:sz="0" w:space="0" w:color="auto" w:frame="1"/>
          <w:lang w:val="nl-NL"/>
        </w:rPr>
      </w:pPr>
      <w:r w:rsidRPr="00764A08">
        <w:rPr>
          <w:rFonts w:asciiTheme="majorHAnsi" w:hAnsiTheme="majorHAnsi" w:cstheme="majorHAnsi"/>
          <w:i/>
          <w:iCs/>
          <w:color w:val="FF0000"/>
          <w:sz w:val="38"/>
          <w:szCs w:val="32"/>
          <w:bdr w:val="none" w:sz="0" w:space="0" w:color="auto" w:frame="1"/>
          <w:lang w:val="nl-NL"/>
        </w:rPr>
        <w:t>( quy định)</w:t>
      </w:r>
      <w:r w:rsidRPr="00694A11">
        <w:rPr>
          <w:rFonts w:asciiTheme="majorHAnsi" w:hAnsiTheme="majorHAnsi" w:cstheme="majorHAnsi"/>
          <w:i/>
          <w:iCs/>
          <w:color w:val="FF0000"/>
          <w:sz w:val="38"/>
          <w:szCs w:val="32"/>
          <w:bdr w:val="none" w:sz="0" w:space="0" w:color="auto" w:frame="1"/>
          <w:lang w:val="nl-NL"/>
        </w:rPr>
        <w:t xml:space="preserve"> </w:t>
      </w:r>
    </w:p>
    <w:p w14:paraId="44012EF5" w14:textId="76DA9BE7" w:rsidR="002F0018" w:rsidRPr="0028320E" w:rsidRDefault="00682F71" w:rsidP="00260A8E">
      <w:pPr>
        <w:spacing w:before="40" w:after="0" w:line="320" w:lineRule="atLeast"/>
        <w:rPr>
          <w:rFonts w:asciiTheme="majorHAnsi" w:hAnsiTheme="majorHAnsi" w:cstheme="majorHAnsi"/>
          <w:bCs/>
          <w:i/>
          <w:color w:val="FF0000"/>
          <w:sz w:val="38"/>
          <w:szCs w:val="32"/>
          <w:lang w:val="nl-NL"/>
        </w:rPr>
      </w:pPr>
      <w:r>
        <w:rPr>
          <w:rFonts w:asciiTheme="majorHAnsi" w:hAnsiTheme="majorHAnsi" w:cstheme="majorHAnsi"/>
          <w:iCs/>
          <w:sz w:val="38"/>
          <w:szCs w:val="32"/>
          <w:bdr w:val="none" w:sz="0" w:space="0" w:color="auto" w:frame="1"/>
          <w:lang w:val="nl-NL"/>
        </w:rPr>
        <w:t xml:space="preserve">   +</w:t>
      </w:r>
      <w:r w:rsidR="002F0018" w:rsidRPr="0028320E">
        <w:rPr>
          <w:rFonts w:asciiTheme="majorHAnsi" w:hAnsiTheme="majorHAnsi" w:cstheme="majorHAnsi"/>
          <w:iCs/>
          <w:sz w:val="38"/>
          <w:szCs w:val="32"/>
          <w:bdr w:val="none" w:sz="0" w:space="0" w:color="auto" w:frame="1"/>
          <w:lang w:val="nl-NL"/>
        </w:rPr>
        <w:t xml:space="preserve"> Phần trắc nghiệm: 6</w:t>
      </w:r>
      <w:r w:rsidR="002F0018" w:rsidRPr="0028320E">
        <w:rPr>
          <w:rFonts w:asciiTheme="majorHAnsi" w:hAnsiTheme="majorHAnsi" w:cstheme="majorHAnsi"/>
          <w:bCs/>
          <w:iCs/>
          <w:sz w:val="38"/>
          <w:szCs w:val="32"/>
          <w:lang w:val="nl-NL"/>
        </w:rPr>
        <w:t xml:space="preserve">,0 điểm 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nl-NL"/>
        </w:rPr>
        <w:t xml:space="preserve">(gồm 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</w:rPr>
        <w:t>24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nl-NL"/>
        </w:rPr>
        <w:t xml:space="preserve"> câu hỏi: nhận biết: 16 câu, thông hiểu: 8 câu)</w:t>
      </w:r>
      <w:r w:rsidR="002F0018" w:rsidRPr="0028320E">
        <w:rPr>
          <w:rFonts w:asciiTheme="majorHAnsi" w:hAnsiTheme="majorHAnsi" w:cstheme="majorHAnsi"/>
          <w:bCs/>
          <w:i/>
          <w:color w:val="FF0000"/>
          <w:sz w:val="38"/>
          <w:szCs w:val="32"/>
          <w:lang w:val="nl-NL"/>
        </w:rPr>
        <w:t xml:space="preserve">, mỗi câu 0,25 điểm </w:t>
      </w:r>
    </w:p>
    <w:p w14:paraId="7C7354B4" w14:textId="1E246103" w:rsidR="002F0018" w:rsidRPr="0028320E" w:rsidRDefault="00682F71" w:rsidP="00260A8E">
      <w:pPr>
        <w:spacing w:before="40" w:after="0" w:line="320" w:lineRule="atLeast"/>
        <w:rPr>
          <w:rFonts w:asciiTheme="majorHAnsi" w:hAnsiTheme="majorHAnsi" w:cstheme="majorHAnsi"/>
          <w:bCs/>
          <w:i/>
          <w:iCs/>
          <w:sz w:val="38"/>
          <w:szCs w:val="32"/>
          <w:lang w:val="nl-NL"/>
        </w:rPr>
      </w:pPr>
      <w:r>
        <w:rPr>
          <w:rFonts w:asciiTheme="majorHAnsi" w:hAnsiTheme="majorHAnsi" w:cstheme="majorHAnsi"/>
          <w:bCs/>
          <w:sz w:val="38"/>
          <w:szCs w:val="32"/>
          <w:lang w:val="nl-NL"/>
        </w:rPr>
        <w:t xml:space="preserve">   +</w:t>
      </w:r>
      <w:r w:rsidR="002F0018" w:rsidRPr="0028320E">
        <w:rPr>
          <w:rFonts w:asciiTheme="majorHAnsi" w:hAnsiTheme="majorHAnsi" w:cstheme="majorHAnsi"/>
          <w:bCs/>
          <w:sz w:val="38"/>
          <w:szCs w:val="32"/>
          <w:lang w:val="nl-NL"/>
        </w:rPr>
        <w:t xml:space="preserve"> </w:t>
      </w:r>
      <w:r w:rsidR="002F0018" w:rsidRPr="0028320E">
        <w:rPr>
          <w:rFonts w:asciiTheme="majorHAnsi" w:hAnsiTheme="majorHAnsi" w:cstheme="majorHAnsi"/>
          <w:bCs/>
          <w:iCs/>
          <w:sz w:val="38"/>
          <w:szCs w:val="32"/>
          <w:lang w:val="nl-NL"/>
        </w:rPr>
        <w:t>Phần tự luận: 4,0 điểm</w:t>
      </w:r>
      <w:r w:rsidR="002F0018" w:rsidRPr="0028320E">
        <w:rPr>
          <w:rFonts w:asciiTheme="majorHAnsi" w:hAnsiTheme="majorHAnsi" w:cstheme="majorHAnsi"/>
          <w:bCs/>
          <w:i/>
          <w:iCs/>
          <w:sz w:val="38"/>
          <w:szCs w:val="32"/>
          <w:lang w:val="nl-NL"/>
        </w:rPr>
        <w:t xml:space="preserve"> </w:t>
      </w:r>
      <w:r w:rsidR="002F0018" w:rsidRPr="0028320E">
        <w:rPr>
          <w:rFonts w:asciiTheme="majorHAnsi" w:hAnsiTheme="majorHAnsi" w:cstheme="majorHAnsi"/>
          <w:bCs/>
          <w:i/>
          <w:iCs/>
          <w:color w:val="FF0000"/>
          <w:sz w:val="38"/>
          <w:szCs w:val="32"/>
          <w:lang w:val="nl-NL"/>
        </w:rPr>
        <w:t>(Thông hiểu: 1,0 điểm; Vận dụng: 2,0 điểm; Vận dụng cao: 1,0 điểm)</w:t>
      </w:r>
    </w:p>
    <w:p w14:paraId="39F73347" w14:textId="15A492ED" w:rsidR="0028320E" w:rsidRPr="006C14C9" w:rsidRDefault="006C14C9" w:rsidP="006C14C9">
      <w:pPr>
        <w:spacing w:before="40" w:after="0" w:line="320" w:lineRule="atLeast"/>
        <w:ind w:left="142"/>
        <w:jc w:val="both"/>
        <w:rPr>
          <w:rFonts w:asciiTheme="majorHAnsi" w:hAnsiTheme="majorHAnsi" w:cstheme="majorHAnsi"/>
          <w:b/>
          <w:iCs/>
          <w:sz w:val="38"/>
          <w:szCs w:val="32"/>
          <w:lang w:val="nl-NL"/>
        </w:rPr>
      </w:pPr>
      <w:r w:rsidRPr="006C14C9">
        <w:rPr>
          <w:rFonts w:asciiTheme="majorHAnsi" w:hAnsiTheme="majorHAnsi" w:cstheme="majorHAnsi"/>
          <w:b/>
          <w:iCs/>
          <w:sz w:val="38"/>
          <w:szCs w:val="32"/>
          <w:lang w:val="nl-NL"/>
        </w:rPr>
        <w:t>2. Ma trận</w:t>
      </w:r>
    </w:p>
    <w:p w14:paraId="5B76FA24" w14:textId="77777777" w:rsidR="0028320E" w:rsidRPr="0028320E" w:rsidRDefault="0028320E" w:rsidP="00260A8E">
      <w:pPr>
        <w:spacing w:before="40" w:after="0" w:line="320" w:lineRule="atLeast"/>
        <w:ind w:left="720"/>
        <w:jc w:val="both"/>
        <w:rPr>
          <w:rFonts w:asciiTheme="majorHAnsi" w:hAnsiTheme="majorHAnsi" w:cstheme="majorHAnsi"/>
          <w:bCs/>
          <w:i/>
          <w:sz w:val="30"/>
          <w:szCs w:val="24"/>
          <w:lang w:val="nl-NL"/>
        </w:rPr>
      </w:pPr>
    </w:p>
    <w:p w14:paraId="550EE160" w14:textId="75E3430B" w:rsidR="0028320E" w:rsidRDefault="0028320E" w:rsidP="00260A8E">
      <w:pPr>
        <w:spacing w:before="40" w:after="0" w:line="320" w:lineRule="atLeast"/>
        <w:jc w:val="both"/>
        <w:rPr>
          <w:rFonts w:asciiTheme="majorHAnsi" w:hAnsiTheme="majorHAnsi" w:cstheme="majorHAnsi"/>
          <w:bCs/>
          <w:i/>
          <w:sz w:val="30"/>
          <w:szCs w:val="24"/>
          <w:lang w:val="nl-NL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989"/>
        <w:gridCol w:w="1040"/>
        <w:gridCol w:w="1057"/>
        <w:gridCol w:w="1025"/>
        <w:gridCol w:w="978"/>
        <w:gridCol w:w="1040"/>
        <w:gridCol w:w="997"/>
        <w:gridCol w:w="1040"/>
        <w:gridCol w:w="1180"/>
        <w:gridCol w:w="1134"/>
        <w:gridCol w:w="1144"/>
      </w:tblGrid>
      <w:tr w:rsidR="00B2475F" w:rsidRPr="00817970" w14:paraId="6D4B0890" w14:textId="77777777" w:rsidTr="00106DC9">
        <w:trPr>
          <w:trHeight w:val="397"/>
          <w:tblHeader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6FFFEA23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8166" w:type="dxa"/>
            <w:gridSpan w:val="8"/>
            <w:shd w:val="clear" w:color="auto" w:fill="auto"/>
            <w:vAlign w:val="center"/>
          </w:tcPr>
          <w:p w14:paraId="47C621F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MỨC ĐỘ</w:t>
            </w:r>
          </w:p>
        </w:tc>
        <w:tc>
          <w:tcPr>
            <w:tcW w:w="2314" w:type="dxa"/>
            <w:gridSpan w:val="2"/>
            <w:vMerge w:val="restart"/>
            <w:vAlign w:val="center"/>
          </w:tcPr>
          <w:p w14:paraId="17121E9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 số câu TN/</w:t>
            </w:r>
          </w:p>
          <w:p w14:paraId="2D2CEF4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 số ý TL</w:t>
            </w:r>
          </w:p>
        </w:tc>
        <w:tc>
          <w:tcPr>
            <w:tcW w:w="1144" w:type="dxa"/>
            <w:vMerge w:val="restart"/>
            <w:vAlign w:val="center"/>
          </w:tcPr>
          <w:p w14:paraId="2FE4883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Điểm số</w:t>
            </w:r>
          </w:p>
        </w:tc>
      </w:tr>
      <w:tr w:rsidR="00B2475F" w:rsidRPr="00817970" w14:paraId="557D8F98" w14:textId="77777777" w:rsidTr="00106DC9">
        <w:trPr>
          <w:trHeight w:val="415"/>
          <w:tblHeader/>
        </w:trPr>
        <w:tc>
          <w:tcPr>
            <w:tcW w:w="3686" w:type="dxa"/>
            <w:vMerge/>
            <w:shd w:val="clear" w:color="auto" w:fill="auto"/>
            <w:vAlign w:val="center"/>
          </w:tcPr>
          <w:p w14:paraId="729460F0" w14:textId="77777777" w:rsidR="00B2475F" w:rsidRPr="00B2475F" w:rsidRDefault="00B2475F" w:rsidP="005B40E7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4157D54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619E6CB2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15BCC953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068434C5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2314" w:type="dxa"/>
            <w:gridSpan w:val="2"/>
            <w:vMerge/>
            <w:vAlign w:val="center"/>
          </w:tcPr>
          <w:p w14:paraId="18E9253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1144" w:type="dxa"/>
            <w:vMerge/>
            <w:vAlign w:val="center"/>
          </w:tcPr>
          <w:p w14:paraId="43455292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</w:tr>
      <w:tr w:rsidR="00B2475F" w:rsidRPr="00817970" w14:paraId="170F0FF0" w14:textId="77777777" w:rsidTr="00106DC9">
        <w:trPr>
          <w:trHeight w:val="397"/>
          <w:tblHeader/>
        </w:trPr>
        <w:tc>
          <w:tcPr>
            <w:tcW w:w="3686" w:type="dxa"/>
            <w:vMerge/>
            <w:shd w:val="clear" w:color="auto" w:fill="auto"/>
            <w:vAlign w:val="center"/>
          </w:tcPr>
          <w:p w14:paraId="4CFA8AEB" w14:textId="77777777" w:rsidR="00B2475F" w:rsidRPr="00B2475F" w:rsidRDefault="00B2475F" w:rsidP="005B40E7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2B024E6" w14:textId="6D00CFD2" w:rsidR="00B2475F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  <w:lang w:val="en-US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A8468FD" w14:textId="3DC94249" w:rsidR="00B2475F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Pr="00B2475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4BC9F28" w14:textId="311FEE75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3329514" w14:textId="2ADCC328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68DE80D" w14:textId="5A44A43B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0BEEA6" w14:textId="13CCD961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CF2B6D" w14:textId="30509083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C1B542" w14:textId="20EE15F2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180" w:type="dxa"/>
            <w:vAlign w:val="center"/>
          </w:tcPr>
          <w:p w14:paraId="45539BD0" w14:textId="1026962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14:paraId="338D57B3" w14:textId="47F24094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475F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5B40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144" w:type="dxa"/>
            <w:vAlign w:val="center"/>
          </w:tcPr>
          <w:p w14:paraId="506A3F6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2475F" w:rsidRPr="00817970" w14:paraId="4CAAB2FB" w14:textId="77777777" w:rsidTr="00106DC9">
        <w:trPr>
          <w:trHeight w:val="340"/>
          <w:tblHeader/>
        </w:trPr>
        <w:tc>
          <w:tcPr>
            <w:tcW w:w="3686" w:type="dxa"/>
            <w:shd w:val="clear" w:color="auto" w:fill="auto"/>
            <w:vAlign w:val="center"/>
          </w:tcPr>
          <w:p w14:paraId="37E3228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B0AC07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7C43C3E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E47FD1A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AC59B79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9EA404F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1D7E3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B3FA5B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983532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1180" w:type="dxa"/>
            <w:vAlign w:val="center"/>
          </w:tcPr>
          <w:p w14:paraId="4C3DAB9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</w:pPr>
            <w:r w:rsidRPr="00B2475F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134" w:type="dxa"/>
            <w:vAlign w:val="center"/>
          </w:tcPr>
          <w:p w14:paraId="74EC6CF6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</w:pPr>
            <w:r w:rsidRPr="00B2475F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144" w:type="dxa"/>
            <w:vAlign w:val="center"/>
          </w:tcPr>
          <w:p w14:paraId="2D1D008C" w14:textId="77777777" w:rsidR="00B2475F" w:rsidRPr="00B2475F" w:rsidRDefault="00B2475F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</w:pPr>
            <w:r w:rsidRPr="00B2475F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fr-FR" w:eastAsia="fr-FR"/>
              </w:rPr>
              <w:t>12</w:t>
            </w:r>
          </w:p>
        </w:tc>
      </w:tr>
      <w:tr w:rsidR="003D4B5F" w:rsidRPr="00817970" w14:paraId="33C0F321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645E80A8" w14:textId="5CEA4CF6" w:rsidR="00651FFA" w:rsidRPr="00651FFA" w:rsidRDefault="00F5649F" w:rsidP="00651FF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Mở đầu</w:t>
            </w:r>
            <w:r w:rsidR="00651FFA" w:rsidRPr="00651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:</w:t>
            </w:r>
            <w:r w:rsidRPr="00651F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51FFA" w:rsidRPr="00651F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Phương pháp và kĩ năng học tập môn KHTN</w:t>
            </w:r>
            <w:r w:rsidR="00651F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651FFA" w:rsidRPr="00651FF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651FFA" w:rsidRPr="00651FF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651FFA" w:rsidRPr="00651F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tiết)</w:t>
            </w:r>
          </w:p>
          <w:p w14:paraId="28F7A1B4" w14:textId="187A921D" w:rsidR="00651FFA" w:rsidRPr="00651FFA" w:rsidRDefault="00651FFA" w:rsidP="00651FFA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4BA122E5" w14:textId="1F3E79C5" w:rsidR="003D4B5F" w:rsidRPr="00F5649F" w:rsidRDefault="003D4B5F" w:rsidP="00F5649F">
            <w:pPr>
              <w:pStyle w:val="NoSpacing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FC4919D" w14:textId="6E20A487" w:rsidR="003D4B5F" w:rsidRPr="009A1058" w:rsidRDefault="00CD768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133FDA" w14:textId="3C4822B3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48565F1" w14:textId="4DFC1F89" w:rsidR="003D4B5F" w:rsidRPr="009A1058" w:rsidRDefault="00CD768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CA47691" w14:textId="753D643E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C654C01" w14:textId="77777777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218618" w14:textId="19C2359E" w:rsidR="003D4B5F" w:rsidRPr="009A1058" w:rsidRDefault="003D4B5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2224EB7" w14:textId="57415A90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329009" w14:textId="31362BEB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43CC5CAC" w14:textId="27097765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120BFD31" w14:textId="3F0B13F5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70FCF7F2" w14:textId="662F76DB" w:rsidR="003D4B5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</w:tr>
      <w:tr w:rsidR="00F5649F" w:rsidRPr="00817970" w14:paraId="55EEF2D9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3378CE33" w14:textId="016830D9" w:rsidR="0044309A" w:rsidRPr="00F7559D" w:rsidRDefault="0044309A" w:rsidP="0044309A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Chủ đề 1</w:t>
            </w:r>
            <w:r w:rsidR="00651FFA"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Pr="00F7559D">
              <w:rPr>
                <w:rFonts w:ascii="Times New Roman" w:hAnsi="Times New Roman"/>
                <w:b/>
                <w:sz w:val="28"/>
                <w:szCs w:val="28"/>
              </w:rPr>
              <w:t>Sơ lược về bảng tuần hoàn các nguyên tố hoá học</w:t>
            </w:r>
            <w:r w:rsidRPr="00F755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7559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(15 tiết)</w:t>
            </w:r>
          </w:p>
          <w:p w14:paraId="492D2A6E" w14:textId="77777777" w:rsidR="00F5649F" w:rsidRPr="00F7559D" w:rsidRDefault="00F5649F" w:rsidP="00F5649F">
            <w:pPr>
              <w:pStyle w:val="NoSpacing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4C18C69" w14:textId="57ED9BB3" w:rsidR="00F5649F" w:rsidRPr="009A1058" w:rsidRDefault="00CD768C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03478CD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80B3674" w14:textId="6955BCD3" w:rsidR="00F5649F" w:rsidRPr="009A1058" w:rsidRDefault="009A1058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134BBDC" w14:textId="7554B6F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F17B7D8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BF4B9E6" w14:textId="77777777" w:rsidR="00F5649F" w:rsidRPr="009A1058" w:rsidRDefault="00F5649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68CA410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C7EEF3B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7CAC4FD2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797F1DA0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1CA08A86" w14:textId="6AE089E3" w:rsidR="00F5649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2,5</w:t>
            </w:r>
          </w:p>
        </w:tc>
      </w:tr>
      <w:tr w:rsidR="00F5649F" w:rsidRPr="00817970" w14:paraId="04451CB1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51B0051B" w14:textId="03EED496" w:rsidR="00F5649F" w:rsidRPr="00F7559D" w:rsidRDefault="0044309A" w:rsidP="00F5649F">
            <w:pPr>
              <w:pStyle w:val="NoSpacing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Chủ đề 2</w:t>
            </w:r>
            <w:r w:rsidR="00651FFA"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F7559D">
              <w:rPr>
                <w:rFonts w:ascii="Times New Roman" w:hAnsi="Times New Roman"/>
                <w:b/>
                <w:sz w:val="28"/>
                <w:szCs w:val="28"/>
              </w:rPr>
              <w:t>Phân tử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  <w:r w:rsidRPr="00F7559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r w:rsidRPr="00F7559D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13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8C0C5A2" w14:textId="330C841A" w:rsidR="00F5649F" w:rsidRPr="009A1058" w:rsidRDefault="009A1058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66AB61C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6D93D59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7132565" w14:textId="5BCD04A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48E7806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F39F9" w14:textId="2BDC17B6" w:rsidR="00F5649F" w:rsidRPr="009A1058" w:rsidRDefault="009A1058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7FDD59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B7BA4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0BA33A64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1003D2E4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7DBE3005" w14:textId="4316A866" w:rsidR="00F5649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</w:tr>
      <w:tr w:rsidR="00F5649F" w:rsidRPr="00817970" w14:paraId="082B8F08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4B85B02C" w14:textId="7E3E551A" w:rsidR="00F5649F" w:rsidRPr="00F7559D" w:rsidRDefault="0044309A" w:rsidP="00F5649F">
            <w:pPr>
              <w:pStyle w:val="NoSpacing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Chủ đề 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>3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 </w:t>
            </w:r>
            <w:r w:rsidR="00651FFA"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>: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 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 xml:space="preserve"> 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en-US" w:eastAsia="vi-VN"/>
              </w:rPr>
              <w:t>Tốc độ</w:t>
            </w:r>
            <w:r w:rsidRPr="00F7559D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eastAsia="vi-VN"/>
              </w:rPr>
              <w:t xml:space="preserve"> </w:t>
            </w:r>
            <w:r w:rsidRPr="00F7559D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(11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2C45562" w14:textId="04F9D0D8" w:rsidR="00F5649F" w:rsidRPr="009A1058" w:rsidRDefault="009A1058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0C82CB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80278B0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1DCFB11" w14:textId="339A355E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59869DB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21D69E" w14:textId="3586671A" w:rsidR="00F5649F" w:rsidRPr="009A1058" w:rsidRDefault="00F5649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4333FFE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2ACFE3" w14:textId="002E1CF4" w:rsidR="00F5649F" w:rsidRPr="009A1058" w:rsidRDefault="009A1058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80" w:type="dxa"/>
            <w:vAlign w:val="center"/>
          </w:tcPr>
          <w:p w14:paraId="0E75FE6D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5FAE4F99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3D307CAB" w14:textId="650913CD" w:rsidR="00F5649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</w:tr>
      <w:tr w:rsidR="00F5649F" w:rsidRPr="00817970" w14:paraId="6BB6713B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192DB038" w14:textId="4D4B612A" w:rsidR="00F5649F" w:rsidRPr="00F7559D" w:rsidRDefault="0044309A" w:rsidP="00F7559D">
            <w:pPr>
              <w:pStyle w:val="NoSpacing"/>
              <w:ind w:right="-103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Chủ đề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4</w:t>
            </w:r>
            <w:r w:rsidR="00651FFA"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Pr="00F7559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Âm thanh </w:t>
            </w:r>
            <w:r w:rsidRPr="00F7559D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(10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CE068D" w14:textId="08BB04DF" w:rsidR="00F5649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DDF728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85FB29D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A541F42" w14:textId="0234B1CA" w:rsidR="00F5649F" w:rsidRPr="009A1058" w:rsidRDefault="009A1058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83FE1F2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5CBD8E2" w14:textId="77777777" w:rsidR="00F5649F" w:rsidRPr="009A1058" w:rsidRDefault="00F5649F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84C1305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827425" w14:textId="04195B3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5CAE744D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2BB0850A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2DECAD05" w14:textId="1727A846" w:rsidR="00F5649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</w:tr>
      <w:tr w:rsidR="00F5649F" w:rsidRPr="00817970" w14:paraId="44F91578" w14:textId="77777777" w:rsidTr="00106DC9">
        <w:trPr>
          <w:trHeight w:val="766"/>
        </w:trPr>
        <w:tc>
          <w:tcPr>
            <w:tcW w:w="3686" w:type="dxa"/>
            <w:shd w:val="clear" w:color="auto" w:fill="auto"/>
            <w:vAlign w:val="center"/>
          </w:tcPr>
          <w:p w14:paraId="709B1DC3" w14:textId="2C203C70" w:rsidR="00F5649F" w:rsidRPr="00F7559D" w:rsidRDefault="0044309A" w:rsidP="00F5649F">
            <w:pPr>
              <w:pStyle w:val="NoSpacing"/>
              <w:rPr>
                <w:rFonts w:ascii="Times New Roman" w:hAnsi="Times New Roman" w:cs="Times New Roman"/>
                <w:iCs/>
                <w:color w:val="0000CC"/>
                <w:sz w:val="28"/>
                <w:szCs w:val="28"/>
              </w:rPr>
            </w:pP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Chủ đề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5</w:t>
            </w:r>
            <w:r w:rsidR="00651FFA"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F7559D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Pr="00F7559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Ánh sáng </w:t>
            </w:r>
            <w:r w:rsidRPr="00F7559D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(9 tiết)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9D1A86C" w14:textId="09B69FD4" w:rsidR="00F5649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36DDF9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2EE6FC7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042E25C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0F2BEB0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B8A228D" w14:textId="695F47E5" w:rsidR="00F5649F" w:rsidRPr="009A1058" w:rsidRDefault="00CD768C" w:rsidP="0055709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5C7966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FAA454C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vAlign w:val="center"/>
          </w:tcPr>
          <w:p w14:paraId="22316F92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14:paraId="5D91EA49" w14:textId="77777777" w:rsidR="00F5649F" w:rsidRPr="009A1058" w:rsidRDefault="00F5649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1144" w:type="dxa"/>
            <w:vAlign w:val="center"/>
          </w:tcPr>
          <w:p w14:paraId="41D5DFD7" w14:textId="5CBB97E3" w:rsidR="00F5649F" w:rsidRPr="009A1058" w:rsidRDefault="0044309A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</w:tr>
      <w:tr w:rsidR="003D4B5F" w:rsidRPr="00817970" w14:paraId="4B7CB0A4" w14:textId="77777777" w:rsidTr="00106DC9">
        <w:tc>
          <w:tcPr>
            <w:tcW w:w="3686" w:type="dxa"/>
            <w:shd w:val="clear" w:color="auto" w:fill="auto"/>
            <w:vAlign w:val="center"/>
          </w:tcPr>
          <w:p w14:paraId="68F99E5E" w14:textId="77777777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nl-NL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nl-NL" w:eastAsia="fr-FR"/>
              </w:rPr>
              <w:t>Số câu TN/ Số ý TL</w:t>
            </w: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nl-NL" w:eastAsia="fr-FR"/>
              </w:rPr>
              <w:br/>
              <w:t>(Số YCCĐ)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B3D5D54" w14:textId="57BE16F8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324FE9" w14:textId="69D2BDD3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13062CF" w14:textId="3284053B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84B456A" w14:textId="0DC979CF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AB2BF69" w14:textId="0CFC88E3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6660485" w14:textId="0402C327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C8594D" w14:textId="1D70D733" w:rsidR="003D4B5F" w:rsidRPr="009A1058" w:rsidRDefault="003D4B5F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16C9E6" w14:textId="515EC630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80" w:type="dxa"/>
            <w:vAlign w:val="center"/>
          </w:tcPr>
          <w:p w14:paraId="544C37BF" w14:textId="608ECFA0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color w:val="0070C0"/>
                <w:sz w:val="26"/>
                <w:szCs w:val="26"/>
                <w:lang w:val="fr-FR" w:eastAsia="fr-FR"/>
              </w:rPr>
              <w:t>24</w:t>
            </w:r>
          </w:p>
        </w:tc>
        <w:tc>
          <w:tcPr>
            <w:tcW w:w="1134" w:type="dxa"/>
            <w:vAlign w:val="center"/>
          </w:tcPr>
          <w:p w14:paraId="0B038743" w14:textId="61C022D6" w:rsidR="003D4B5F" w:rsidRPr="009A1058" w:rsidRDefault="0044309A" w:rsidP="003D4B5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  <w:lang w:val="fr-FR" w:eastAsia="fr-FR"/>
              </w:rPr>
            </w:pPr>
            <w:r w:rsidRPr="009A1058">
              <w:rPr>
                <w:rFonts w:asciiTheme="majorHAnsi" w:hAnsiTheme="majorHAnsi" w:cstheme="majorHAnsi"/>
                <w:color w:val="0070C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144" w:type="dxa"/>
            <w:vAlign w:val="center"/>
          </w:tcPr>
          <w:p w14:paraId="2168C5E5" w14:textId="4608E0CF" w:rsidR="003D4B5F" w:rsidRPr="009A1058" w:rsidRDefault="003D4B5F" w:rsidP="003D4B5F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</w:tr>
      <w:tr w:rsidR="005B40E7" w:rsidRPr="00817970" w14:paraId="532B004E" w14:textId="77777777" w:rsidTr="00106DC9">
        <w:tc>
          <w:tcPr>
            <w:tcW w:w="3686" w:type="dxa"/>
            <w:shd w:val="clear" w:color="auto" w:fill="auto"/>
            <w:vAlign w:val="center"/>
          </w:tcPr>
          <w:p w14:paraId="0991643D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BF37C7" w14:textId="2236F381" w:rsidR="005B40E7" w:rsidRPr="009A1058" w:rsidRDefault="00557095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CB88F0" w14:textId="07C3C92F" w:rsidR="005B40E7" w:rsidRPr="009A1058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6512924" w14:textId="56835C41" w:rsidR="005B40E7" w:rsidRPr="009A1058" w:rsidRDefault="0044309A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2</w:t>
            </w:r>
            <w:r w:rsidR="005B40E7" w:rsidRPr="009A1058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2A42EA2" w14:textId="40602605" w:rsidR="005B40E7" w:rsidRPr="00B2475F" w:rsidRDefault="0044309A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1</w:t>
            </w:r>
            <w:r w:rsidR="005B40E7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9DCD8C" w14:textId="0781EF32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E365C0" w14:textId="12298BB3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C35431" w14:textId="7E270D04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817C52" w14:textId="79101DDE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180" w:type="dxa"/>
            <w:vAlign w:val="center"/>
          </w:tcPr>
          <w:p w14:paraId="4F8B292F" w14:textId="15B8B2A8" w:rsidR="005B40E7" w:rsidRPr="00B2475F" w:rsidRDefault="004C01DC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9A1058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6,0</w:t>
            </w:r>
          </w:p>
        </w:tc>
        <w:tc>
          <w:tcPr>
            <w:tcW w:w="1134" w:type="dxa"/>
            <w:vAlign w:val="center"/>
          </w:tcPr>
          <w:p w14:paraId="28B7D049" w14:textId="0BB5501C" w:rsidR="005B40E7" w:rsidRPr="00623B11" w:rsidRDefault="004C01DC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144" w:type="dxa"/>
            <w:vAlign w:val="center"/>
          </w:tcPr>
          <w:p w14:paraId="2EBE3CB0" w14:textId="54C94143" w:rsidR="005B40E7" w:rsidRPr="00B2475F" w:rsidRDefault="005B40E7" w:rsidP="005B40E7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nl-NL" w:eastAsia="fr-FR"/>
              </w:rPr>
            </w:pPr>
          </w:p>
        </w:tc>
      </w:tr>
      <w:tr w:rsidR="005B40E7" w:rsidRPr="00817970" w14:paraId="31AAC756" w14:textId="77777777" w:rsidTr="00106DC9">
        <w:tc>
          <w:tcPr>
            <w:tcW w:w="3686" w:type="dxa"/>
            <w:shd w:val="clear" w:color="auto" w:fill="auto"/>
            <w:vAlign w:val="center"/>
          </w:tcPr>
          <w:p w14:paraId="33B79E68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2644CF1A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38C9F1B0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3649AD3A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43875E11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314" w:type="dxa"/>
            <w:gridSpan w:val="2"/>
            <w:vAlign w:val="center"/>
          </w:tcPr>
          <w:p w14:paraId="3B307D68" w14:textId="77777777" w:rsidR="005B40E7" w:rsidRPr="00B2475F" w:rsidRDefault="005B40E7" w:rsidP="005B40E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144" w:type="dxa"/>
            <w:vAlign w:val="center"/>
          </w:tcPr>
          <w:p w14:paraId="4E47C058" w14:textId="77777777" w:rsidR="005B40E7" w:rsidRPr="00B2475F" w:rsidRDefault="005B40E7" w:rsidP="005B40E7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B2475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2A8FF6E8" w14:textId="77777777" w:rsidR="00B2475F" w:rsidRPr="00BE74BB" w:rsidRDefault="00B2475F" w:rsidP="00DE7B79">
      <w:pPr>
        <w:spacing w:before="40" w:after="40" w:line="360" w:lineRule="auto"/>
        <w:jc w:val="both"/>
        <w:rPr>
          <w:rFonts w:asciiTheme="majorHAnsi" w:hAnsiTheme="majorHAnsi" w:cstheme="majorHAnsi"/>
          <w:bCs/>
          <w:i/>
          <w:sz w:val="16"/>
          <w:szCs w:val="16"/>
          <w:lang w:val="nl-NL"/>
        </w:rPr>
      </w:pPr>
    </w:p>
    <w:p w14:paraId="24A95D2B" w14:textId="77777777" w:rsidR="002F0018" w:rsidRPr="008762F2" w:rsidRDefault="002F0018" w:rsidP="00E11A56">
      <w:pPr>
        <w:spacing w:before="40" w:after="40" w:line="360" w:lineRule="auto"/>
        <w:rPr>
          <w:rFonts w:asciiTheme="majorHAnsi" w:hAnsiTheme="majorHAnsi" w:cstheme="majorHAnsi"/>
          <w:b/>
          <w:bCs/>
          <w:vanish/>
          <w:sz w:val="28"/>
          <w:szCs w:val="28"/>
        </w:rPr>
      </w:pPr>
    </w:p>
    <w:p w14:paraId="1FE8DC45" w14:textId="0707322E" w:rsidR="002F0018" w:rsidRPr="008762F2" w:rsidRDefault="00DD0A63" w:rsidP="00DD0A6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6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Ghi chú: 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Mỗi câu TN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2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 ( 24*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2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=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48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 </w:t>
      </w:r>
    </w:p>
    <w:p w14:paraId="05D9FB80" w14:textId="3B188FC5" w:rsidR="00B56546" w:rsidRPr="008762F2" w:rsidRDefault="00DD0A63" w:rsidP="00B5654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Câu tự luận (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mỗi câu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8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phút: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8</w:t>
      </w:r>
      <w:r w:rsidR="00B56546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</w:t>
      </w:r>
    </w:p>
    <w:p w14:paraId="4356F605" w14:textId="561B49DA" w:rsidR="00DD0A63" w:rsidRPr="008762F2" w:rsidRDefault="00B56546" w:rsidP="00DD0A6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              2</w:t>
      </w:r>
      <w:r w:rsidR="00DD0A63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Câu tự luận (VD) mỗi câu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10</w:t>
      </w:r>
      <w:r w:rsidR="00DD0A63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phút: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20</w:t>
      </w:r>
      <w:r w:rsidR="00DD0A63"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</w:t>
      </w:r>
    </w:p>
    <w:p w14:paraId="38DAAF8B" w14:textId="7D18AFC2" w:rsidR="00705985" w:rsidRDefault="00DD0A63" w:rsidP="00BE74B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</w:t>
      </w:r>
      <w:r w:rsidR="00B56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câu tự luận (VDC) mỗi câu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14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phút:</w:t>
      </w:r>
      <w:r w:rsidR="008326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764A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14</w:t>
      </w:r>
      <w:r w:rsidRPr="00876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phút </w:t>
      </w:r>
      <w:bookmarkEnd w:id="1"/>
    </w:p>
    <w:p w14:paraId="32FE8D86" w14:textId="0EFF9F85" w:rsidR="00264F4E" w:rsidRPr="00BE74BB" w:rsidRDefault="006C14C9" w:rsidP="00BE74B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>3</w:t>
      </w:r>
      <w:r w:rsidR="00BE74BB" w:rsidRPr="00BE74BB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>. Bản</w:t>
      </w:r>
      <w:r w:rsidR="00006445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>g</w:t>
      </w:r>
      <w:r w:rsidR="00BE74BB" w:rsidRPr="00BE74BB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 xml:space="preserve"> đặc tả</w:t>
      </w:r>
      <w:r w:rsidR="00D55BAC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>c</w:t>
      </w:r>
    </w:p>
    <w:tbl>
      <w:tblPr>
        <w:tblpPr w:leftFromText="180" w:rightFromText="180" w:vertAnchor="text" w:tblpX="-33" w:tblpY="1"/>
        <w:tblOverlap w:val="never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762"/>
        <w:gridCol w:w="7981"/>
        <w:gridCol w:w="828"/>
        <w:gridCol w:w="976"/>
        <w:gridCol w:w="828"/>
        <w:gridCol w:w="1067"/>
      </w:tblGrid>
      <w:tr w:rsidR="00264F4E" w:rsidRPr="00572CE5" w14:paraId="6567439A" w14:textId="77777777" w:rsidTr="006863F3">
        <w:trPr>
          <w:tblHeader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DA5CD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br w:type="page"/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E62F1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Mức độ</w:t>
            </w:r>
          </w:p>
        </w:tc>
        <w:tc>
          <w:tcPr>
            <w:tcW w:w="2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9D9A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05EC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TN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F490" w14:textId="77777777" w:rsidR="00264F4E" w:rsidRPr="00572CE5" w:rsidRDefault="00264F4E" w:rsidP="006863F3">
            <w:pPr>
              <w:spacing w:after="0" w:line="240" w:lineRule="auto"/>
              <w:ind w:left="1440" w:hanging="144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TL</w:t>
            </w:r>
          </w:p>
        </w:tc>
      </w:tr>
      <w:tr w:rsidR="00264F4E" w:rsidRPr="00572CE5" w14:paraId="3C93A07C" w14:textId="77777777" w:rsidTr="006863F3">
        <w:trPr>
          <w:tblHeader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95E8F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D7834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3E15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146" w14:textId="77777777" w:rsidR="00264F4E" w:rsidRPr="00572CE5" w:rsidRDefault="00264F4E" w:rsidP="006863F3">
            <w:pPr>
              <w:spacing w:after="0" w:line="240" w:lineRule="auto"/>
              <w:ind w:left="-116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3BCBB" w14:textId="77777777" w:rsidR="00264F4E" w:rsidRPr="00572CE5" w:rsidRDefault="00264F4E" w:rsidP="006863F3">
            <w:pPr>
              <w:spacing w:after="0" w:line="240" w:lineRule="auto"/>
              <w:ind w:left="-116" w:right="-69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STT câu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26FA" w14:textId="77777777" w:rsidR="00264F4E" w:rsidRPr="00572CE5" w:rsidRDefault="00264F4E" w:rsidP="006863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Số 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24E1" w14:textId="77777777" w:rsidR="00264F4E" w:rsidRPr="00572CE5" w:rsidRDefault="00264F4E" w:rsidP="006863F3">
            <w:pPr>
              <w:spacing w:after="0" w:line="240" w:lineRule="auto"/>
              <w:ind w:left="-116" w:right="-3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STT câu</w:t>
            </w:r>
          </w:p>
        </w:tc>
      </w:tr>
      <w:tr w:rsidR="00264F4E" w:rsidRPr="00572CE5" w14:paraId="51276932" w14:textId="77777777" w:rsidTr="006863F3">
        <w:trPr>
          <w:trHeight w:val="377"/>
        </w:trPr>
        <w:tc>
          <w:tcPr>
            <w:tcW w:w="3776" w:type="pct"/>
            <w:gridSpan w:val="3"/>
            <w:tcBorders>
              <w:top w:val="single" w:sz="4" w:space="0" w:color="auto"/>
            </w:tcBorders>
          </w:tcPr>
          <w:p w14:paraId="0680793C" w14:textId="70C8215B" w:rsidR="00264F4E" w:rsidRPr="00572CE5" w:rsidRDefault="00572CE5" w:rsidP="006863F3">
            <w:pPr>
              <w:pStyle w:val="TableParagraph"/>
              <w:spacing w:line="276" w:lineRule="auto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  <w:lang w:val="fr-FR" w:eastAsia="fr-FR"/>
              </w:rPr>
              <w:t xml:space="preserve"> </w:t>
            </w:r>
            <w:r w:rsidR="00264F4E" w:rsidRPr="00572CE5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  <w:lang w:val="fr-FR" w:eastAsia="fr-FR"/>
              </w:rPr>
              <w:t xml:space="preserve"> </w:t>
            </w:r>
            <w:r w:rsidR="00264F4E" w:rsidRPr="00572CE5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  <w:lang w:val="en-US"/>
              </w:rPr>
              <w:t xml:space="preserve">Mở đầu </w:t>
            </w:r>
            <w:r w:rsidR="00264F4E"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  <w:lang w:val="fr-FR" w:eastAsia="fr-FR"/>
              </w:rPr>
              <w:t>(</w:t>
            </w:r>
            <w:r w:rsidR="00624CF1"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  <w:lang w:val="fr-FR" w:eastAsia="fr-FR"/>
              </w:rPr>
              <w:t>5</w:t>
            </w:r>
            <w:r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  <w:lang w:val="fr-FR" w:eastAsia="fr-FR"/>
              </w:rPr>
              <w:t xml:space="preserve"> </w:t>
            </w:r>
            <w:r w:rsidR="00264F4E"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  <w:lang w:val="fr-FR" w:eastAsia="fr-FR"/>
              </w:rPr>
              <w:t>tiết)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09B7B184" w14:textId="77777777" w:rsidR="00264F4E" w:rsidRPr="00572CE5" w:rsidRDefault="00264F4E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6721C9B3" w14:textId="77777777" w:rsidR="00264F4E" w:rsidRPr="00572CE5" w:rsidRDefault="00264F4E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1643D370" w14:textId="77777777" w:rsidR="00264F4E" w:rsidRPr="00572CE5" w:rsidRDefault="00264F4E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43132962" w14:textId="77777777" w:rsidR="00264F4E" w:rsidRPr="00572CE5" w:rsidRDefault="00264F4E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1161F9ED" w14:textId="77777777" w:rsidTr="00C34B43">
        <w:trPr>
          <w:trHeight w:val="402"/>
        </w:trPr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14:paraId="505BCB5D" w14:textId="77777777" w:rsidR="00572CE5" w:rsidRDefault="00572CE5" w:rsidP="006863F3">
            <w:pPr>
              <w:spacing w:before="40" w:after="40" w:line="312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267FBDB1" w14:textId="48B484E9" w:rsidR="009832FD" w:rsidRPr="00572CE5" w:rsidRDefault="009832FD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Phương pháp và kĩ năng học tập môn KHTN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0D9CEBFF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7596CD74" w14:textId="77777777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  <w:p w14:paraId="3554CB76" w14:textId="77777777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Trình bày được một số phương pháp và kĩ năng trong học tập môn Khoa học tự nhiên</w:t>
            </w:r>
          </w:p>
          <w:p w14:paraId="6ABD66AB" w14:textId="52D4BC82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7F18AA6C" w14:textId="08FF1FEC" w:rsidR="00D55BAC" w:rsidRPr="00572CE5" w:rsidRDefault="00D55BAC" w:rsidP="00D55BA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45A5E997" w14:textId="2B2C174E" w:rsidR="00D55BAC" w:rsidRPr="00572CE5" w:rsidRDefault="00D55BAC" w:rsidP="00D55BA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</w:t>
            </w:r>
          </w:p>
          <w:p w14:paraId="5586DAAF" w14:textId="353494C4" w:rsidR="00D55BAC" w:rsidRPr="00572CE5" w:rsidRDefault="00D55BAC" w:rsidP="00D55BA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C2</w:t>
            </w:r>
          </w:p>
          <w:p w14:paraId="3D3BE404" w14:textId="4A24546F" w:rsidR="00D55BAC" w:rsidRPr="00572CE5" w:rsidRDefault="00D55BAC" w:rsidP="00D55BA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C3</w:t>
            </w:r>
          </w:p>
          <w:p w14:paraId="704EFE8C" w14:textId="7998F73A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218830E1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14:paraId="00C7F07F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3146EF49" w14:textId="77777777" w:rsidTr="00C34B43">
        <w:tc>
          <w:tcPr>
            <w:tcW w:w="552" w:type="pct"/>
            <w:vMerge/>
          </w:tcPr>
          <w:p w14:paraId="5DC8ADF2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6C61492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  <w:p w14:paraId="28102851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14:paraId="42B35264" w14:textId="77777777" w:rsidR="006863F3" w:rsidRPr="00572CE5" w:rsidRDefault="006863F3" w:rsidP="006863F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Thông hiểu</w:t>
            </w:r>
          </w:p>
          <w:p w14:paraId="746C9ED1" w14:textId="77777777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Thực hiện được các kĩ năng tiến trình: quan sát, phân loại, liên kết, đo, dự báo.</w:t>
            </w:r>
          </w:p>
          <w:p w14:paraId="5E898612" w14:textId="00DA5D16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Sử dụng được một số dụng cụ đo (trong nội dung môn Khoa học tự nhiên 7).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93E20" w14:textId="6EC8016F" w:rsidR="006863F3" w:rsidRPr="00572CE5" w:rsidRDefault="00D55BAC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12671" w14:textId="768908F6" w:rsidR="006863F3" w:rsidRPr="00572CE5" w:rsidRDefault="00D55BAC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AE90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2B31D1B6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5ED29155" w14:textId="77777777" w:rsidTr="006863F3">
        <w:trPr>
          <w:trHeight w:val="649"/>
        </w:trPr>
        <w:tc>
          <w:tcPr>
            <w:tcW w:w="552" w:type="pct"/>
            <w:vMerge/>
          </w:tcPr>
          <w:p w14:paraId="15E6B11E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4E258B5D" w14:textId="5431BAAE" w:rsidR="006863F3" w:rsidRPr="00572CE5" w:rsidRDefault="006863F3" w:rsidP="006863F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14:paraId="116042DC" w14:textId="1D40065C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Làm được báo cáo, thuyết trình.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4F19DC2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343DD8EB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43B7871D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72C731E8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5BCA3203" w14:textId="77777777" w:rsidTr="006863F3">
        <w:tc>
          <w:tcPr>
            <w:tcW w:w="5000" w:type="pct"/>
            <w:gridSpan w:val="7"/>
            <w:vAlign w:val="center"/>
          </w:tcPr>
          <w:p w14:paraId="35215BC4" w14:textId="125D5590" w:rsidR="006863F3" w:rsidRPr="00572CE5" w:rsidRDefault="006863F3" w:rsidP="006C14C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Chủ đề 1</w:t>
            </w:r>
            <w:r w:rsidR="009832FD"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Sơ lược về bảng tuần hoàn các nguyên tố hoá học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572CE5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(15 tiết)</w:t>
            </w:r>
          </w:p>
        </w:tc>
      </w:tr>
      <w:tr w:rsidR="006863F3" w:rsidRPr="00572CE5" w14:paraId="19A2FCED" w14:textId="77777777" w:rsidTr="00C34B43">
        <w:tc>
          <w:tcPr>
            <w:tcW w:w="552" w:type="pct"/>
            <w:vMerge w:val="restart"/>
            <w:tcBorders>
              <w:top w:val="single" w:sz="4" w:space="0" w:color="auto"/>
            </w:tcBorders>
          </w:tcPr>
          <w:p w14:paraId="112EA0A9" w14:textId="0D67A4CE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563C05" w14:textId="77777777" w:rsidR="0082679B" w:rsidRPr="00572CE5" w:rsidRDefault="0082679B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AF53A2F" w14:textId="45C1F600" w:rsidR="0082679B" w:rsidRPr="00572CE5" w:rsidRDefault="0082679B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1. Nguyên tử </w:t>
            </w:r>
          </w:p>
          <w:p w14:paraId="00EADD58" w14:textId="103CE3A0" w:rsidR="0082679B" w:rsidRPr="00572CE5" w:rsidRDefault="0082679B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2. Nguyên tố hóa học</w:t>
            </w:r>
          </w:p>
          <w:p w14:paraId="4BB5FCFC" w14:textId="0B9F7F7F" w:rsidR="006863F3" w:rsidRPr="00572CE5" w:rsidRDefault="0082679B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3. </w:t>
            </w:r>
            <w:r w:rsidR="006863F3" w:rsidRPr="00572CE5">
              <w:rPr>
                <w:rFonts w:asciiTheme="majorHAnsi" w:hAnsiTheme="majorHAnsi" w:cstheme="majorHAnsi"/>
                <w:sz w:val="28"/>
                <w:szCs w:val="28"/>
              </w:rPr>
              <w:t>Sơ lược về bảng tuần hoàn các nguyên tố hoá học</w:t>
            </w:r>
          </w:p>
          <w:p w14:paraId="584BA41C" w14:textId="1FB720FF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68E3BB48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2641" w:type="pct"/>
          </w:tcPr>
          <w:p w14:paraId="5A7F37F5" w14:textId="77777777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  <w:p w14:paraId="5D928E3D" w14:textId="77777777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– Nêu được các nguyên tắc xây dựng bảng tuần hoàn các nguyên tố hoá học.</w:t>
            </w:r>
          </w:p>
          <w:p w14:paraId="6E9CBD77" w14:textId="1F5337CB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– Mô tả được cấu tạo bảng tuần hoàn gồm: ô, nhóm, chu kì.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6077" w14:textId="3E50C658" w:rsidR="006863F3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E048" w14:textId="77777777" w:rsidR="006863F3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C5</w:t>
            </w:r>
          </w:p>
          <w:p w14:paraId="739A635C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C6</w:t>
            </w:r>
          </w:p>
          <w:p w14:paraId="180A6DCE" w14:textId="089D3C1E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632330A1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580D848D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41CFF740" w14:textId="77777777" w:rsidTr="00C34B43">
        <w:tc>
          <w:tcPr>
            <w:tcW w:w="552" w:type="pct"/>
            <w:vMerge/>
          </w:tcPr>
          <w:p w14:paraId="73056F93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32964C85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14:paraId="4B02565E" w14:textId="053F3063" w:rsidR="006863F3" w:rsidRPr="00572CE5" w:rsidRDefault="006863F3" w:rsidP="006863F3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Sử dụng được bảng tuần hoàn để chỉ ra các nhóm nguyên tố/nguyên tố kim loại, các nhóm nguyên tố/nguyên tố phi kim, nhóm nguyên tố khí hiếm trong bảng tuần hoàn.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3C00" w14:textId="3BD5E573" w:rsidR="006863F3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0CC90" w14:textId="77777777" w:rsidR="006863F3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C8</w:t>
            </w:r>
          </w:p>
          <w:p w14:paraId="407F36EB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C9</w:t>
            </w:r>
          </w:p>
          <w:p w14:paraId="36208D2B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C10</w:t>
            </w:r>
          </w:p>
          <w:p w14:paraId="7F9C9F83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C11</w:t>
            </w:r>
          </w:p>
          <w:p w14:paraId="1B03CCAB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C12</w:t>
            </w:r>
          </w:p>
          <w:p w14:paraId="1BF4279E" w14:textId="77777777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C13</w:t>
            </w:r>
          </w:p>
          <w:p w14:paraId="3DE29C66" w14:textId="0CAC4579" w:rsidR="00D55BAC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996CB13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68F95F75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49841C87" w14:textId="77777777" w:rsidTr="006863F3">
        <w:tc>
          <w:tcPr>
            <w:tcW w:w="552" w:type="pct"/>
            <w:vMerge/>
          </w:tcPr>
          <w:p w14:paraId="34C9A010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360E65F2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14:paraId="6169D07A" w14:textId="1B6EA80C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336FB0D0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5EDEE2E5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27B34209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22F91AC1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77823FF0" w14:textId="77777777" w:rsidTr="006863F3">
        <w:tc>
          <w:tcPr>
            <w:tcW w:w="552" w:type="pct"/>
            <w:vMerge/>
          </w:tcPr>
          <w:p w14:paraId="1B4A0177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4D14A92E" w14:textId="4F74EFED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 cao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4" w:space="0" w:color="auto"/>
            </w:tcBorders>
          </w:tcPr>
          <w:p w14:paraId="3B649223" w14:textId="2574D4AC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C470D80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6CDDB799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10D94918" w14:textId="6EA51DCB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7AD5CF65" w14:textId="619A11AE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3CDD9C87" w14:textId="77777777" w:rsidTr="006863F3">
        <w:tc>
          <w:tcPr>
            <w:tcW w:w="5000" w:type="pct"/>
            <w:gridSpan w:val="7"/>
          </w:tcPr>
          <w:p w14:paraId="5ADBC9E7" w14:textId="6C47044C" w:rsidR="006863F3" w:rsidRPr="00572CE5" w:rsidRDefault="006863F3" w:rsidP="006863F3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Chủ đề 2</w:t>
            </w:r>
            <w:r w:rsidR="009832FD"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Phân tử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r w:rsidRPr="00572CE5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13 tiết)</w:t>
            </w:r>
          </w:p>
        </w:tc>
      </w:tr>
      <w:tr w:rsidR="009E35CA" w:rsidRPr="00572CE5" w14:paraId="2C464405" w14:textId="77777777" w:rsidTr="009832FD">
        <w:tc>
          <w:tcPr>
            <w:tcW w:w="552" w:type="pct"/>
            <w:vMerge w:val="restart"/>
            <w:tcBorders>
              <w:top w:val="single" w:sz="4" w:space="0" w:color="auto"/>
            </w:tcBorders>
            <w:vAlign w:val="center"/>
          </w:tcPr>
          <w:p w14:paraId="5D59A92D" w14:textId="54E3DB1F" w:rsidR="009E35CA" w:rsidRPr="00572CE5" w:rsidRDefault="009832FD" w:rsidP="009832FD">
            <w:pPr>
              <w:tabs>
                <w:tab w:val="center" w:pos="725"/>
              </w:tabs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1.</w:t>
            </w:r>
            <w:r w:rsidR="009E35CA"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 Phân tử; đơn chất; hợp chất</w:t>
            </w:r>
          </w:p>
          <w:p w14:paraId="4871EC9F" w14:textId="07BE2A5E" w:rsidR="009E35CA" w:rsidRPr="00572CE5" w:rsidRDefault="009832FD" w:rsidP="009832FD">
            <w:pPr>
              <w:tabs>
                <w:tab w:val="center" w:pos="725"/>
              </w:tabs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2.</w:t>
            </w:r>
            <w:r w:rsidR="009E35CA"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9E35CA" w:rsidRPr="00572CE5">
              <w:rPr>
                <w:rFonts w:asciiTheme="majorHAnsi" w:hAnsiTheme="majorHAnsi" w:cstheme="majorHAnsi"/>
                <w:sz w:val="28"/>
                <w:szCs w:val="28"/>
              </w:rPr>
              <w:t>Giới thiệu về liên kết hoá học (ion, cộng hoá trị)</w:t>
            </w:r>
          </w:p>
          <w:p w14:paraId="1CCAB951" w14:textId="445A25EE" w:rsidR="009E35CA" w:rsidRPr="00572CE5" w:rsidRDefault="009832FD" w:rsidP="009832FD">
            <w:pPr>
              <w:tabs>
                <w:tab w:val="center" w:pos="725"/>
              </w:tabs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3. </w:t>
            </w:r>
            <w:r w:rsidR="009E35CA" w:rsidRPr="00572CE5">
              <w:rPr>
                <w:rFonts w:asciiTheme="majorHAnsi" w:hAnsiTheme="majorHAnsi" w:cstheme="majorHAnsi"/>
                <w:sz w:val="28"/>
                <w:szCs w:val="28"/>
              </w:rPr>
              <w:t>Hoá trị; công thức hoá học</w:t>
            </w:r>
          </w:p>
          <w:p w14:paraId="28341CD6" w14:textId="516DE3FE" w:rsidR="009E35CA" w:rsidRPr="00572CE5" w:rsidRDefault="009E35CA" w:rsidP="009832FD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FDEB8A" w14:textId="5FC0B929" w:rsidR="009E35CA" w:rsidRPr="00572CE5" w:rsidRDefault="009E35CA" w:rsidP="009832FD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</w:tcBorders>
          </w:tcPr>
          <w:p w14:paraId="5541BD03" w14:textId="77777777" w:rsidR="009E35CA" w:rsidRPr="00572CE5" w:rsidRDefault="009E35CA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Nhận biết</w:t>
            </w: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55FCF88D" w14:textId="17EDA1C0" w:rsidR="009E35CA" w:rsidRPr="00572CE5" w:rsidRDefault="009E35CA" w:rsidP="006863F3">
            <w:pPr>
              <w:spacing w:before="40" w:after="40" w:line="312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Nêu được khái niệm phân tử, đơn chất, hợp chất.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14:paraId="72D8F058" w14:textId="204C5434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0CD15383" w14:textId="77777777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C15</w:t>
            </w:r>
          </w:p>
          <w:p w14:paraId="078949EC" w14:textId="2D730CEE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C16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38E59037" w14:textId="77777777" w:rsidR="009E35CA" w:rsidRPr="00572CE5" w:rsidRDefault="009E35CA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59DA71A2" w14:textId="77777777" w:rsidR="009E35CA" w:rsidRPr="00572CE5" w:rsidRDefault="009E35CA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E35CA" w:rsidRPr="00572CE5" w14:paraId="59BAC1C6" w14:textId="77777777" w:rsidTr="00C34B43">
        <w:tc>
          <w:tcPr>
            <w:tcW w:w="552" w:type="pct"/>
            <w:vMerge/>
          </w:tcPr>
          <w:p w14:paraId="1EAC4A70" w14:textId="77777777" w:rsidR="009E35CA" w:rsidRPr="00572CE5" w:rsidRDefault="009E35CA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  <w:vMerge/>
          </w:tcPr>
          <w:p w14:paraId="52B05D43" w14:textId="77777777" w:rsidR="009E35CA" w:rsidRPr="00572CE5" w:rsidRDefault="009E35CA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671C8A75" w14:textId="77777777" w:rsidR="009E35CA" w:rsidRPr="00572CE5" w:rsidRDefault="009E35CA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pacing w:val="-4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– </w:t>
            </w:r>
            <w:r w:rsidRPr="00572CE5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Trình bày được khái niệm về hoá trị (cho chất cộng hoá trị). Cách viết công thức hoá học.</w:t>
            </w:r>
          </w:p>
          <w:p w14:paraId="5FDC8729" w14:textId="4A8E8C07" w:rsidR="009E35CA" w:rsidRPr="00572CE5" w:rsidRDefault="009E35CA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– Nêu được mối liên hệ giữa hoá trị của nguyên tố với công thức hoá học. </w:t>
            </w:r>
          </w:p>
        </w:tc>
        <w:tc>
          <w:tcPr>
            <w:tcW w:w="274" w:type="pct"/>
            <w:vMerge/>
            <w:vAlign w:val="center"/>
          </w:tcPr>
          <w:p w14:paraId="2A3A1FFD" w14:textId="73DC6C65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vAlign w:val="center"/>
          </w:tcPr>
          <w:p w14:paraId="7170DE87" w14:textId="6181F48C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C17</w:t>
            </w:r>
          </w:p>
          <w:p w14:paraId="12E9FC90" w14:textId="0B7A55A5" w:rsidR="009E35CA" w:rsidRPr="00572CE5" w:rsidRDefault="009E35CA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C18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358AD703" w14:textId="77777777" w:rsidR="009E35CA" w:rsidRPr="00572CE5" w:rsidRDefault="009E35CA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2A67587F" w14:textId="77777777" w:rsidR="009E35CA" w:rsidRPr="00572CE5" w:rsidRDefault="009E35CA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273D1065" w14:textId="77777777" w:rsidTr="006863F3">
        <w:tc>
          <w:tcPr>
            <w:tcW w:w="552" w:type="pct"/>
            <w:vMerge/>
          </w:tcPr>
          <w:p w14:paraId="6B03282D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3" w:type="pct"/>
          </w:tcPr>
          <w:p w14:paraId="73294247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12E9AB04" w14:textId="77777777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Đưa ra được một số ví dụ về đơn chất và hợp chất.</w:t>
            </w:r>
          </w:p>
          <w:p w14:paraId="10E0886B" w14:textId="2952639D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– Tính được khối lượng phân tử theo đơn vị amu.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10DE36A2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37E29C73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0B98B914" w14:textId="419C5F25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7D00EACF" w14:textId="739BF895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3CDFC994" w14:textId="77777777" w:rsidTr="006863F3">
        <w:tc>
          <w:tcPr>
            <w:tcW w:w="552" w:type="pct"/>
            <w:vMerge/>
          </w:tcPr>
          <w:p w14:paraId="6CAABCA5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3" w:type="pct"/>
          </w:tcPr>
          <w:p w14:paraId="6D13EA7E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11A0B926" w14:textId="77777777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– Viết được công thức hoá học của một số chất và hợp chất đơn giản thông dụng.</w:t>
            </w:r>
          </w:p>
          <w:p w14:paraId="724ED10A" w14:textId="26FAE164" w:rsidR="006863F3" w:rsidRPr="00572CE5" w:rsidRDefault="006863F3" w:rsidP="006863F3">
            <w:pPr>
              <w:widowControl w:val="0"/>
              <w:spacing w:line="276" w:lineRule="auto"/>
              <w:rPr>
                <w:rFonts w:asciiTheme="majorHAnsi" w:hAnsiTheme="majorHAnsi" w:cstheme="majorHAnsi"/>
                <w:spacing w:val="-4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– </w:t>
            </w:r>
            <w:r w:rsidRPr="00572CE5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Tính được phần trăm (%) nguyên tố trong hợp chất khi biết công thức hoá học của hợp chất.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54B65FB9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7383160B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06F19C09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7DFBB871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4E9CEA2A" w14:textId="77777777" w:rsidTr="00274E4C">
        <w:tc>
          <w:tcPr>
            <w:tcW w:w="552" w:type="pct"/>
            <w:vMerge/>
          </w:tcPr>
          <w:p w14:paraId="1A4F7931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3" w:type="pct"/>
          </w:tcPr>
          <w:p w14:paraId="75E909CA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0829850B" w14:textId="42BC0777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– Xác định được công thức hoá học của hợp chất dựa vào phần trăm (%) nguyên tố và khối lượng phân tử.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3BE1B7CF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5D555E9B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14:paraId="2F1B5B6B" w14:textId="25DB952B" w:rsidR="006863F3" w:rsidRPr="00572CE5" w:rsidRDefault="00D55BAC" w:rsidP="00274E4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14:paraId="478EDC0E" w14:textId="19FEA52E" w:rsidR="006863F3" w:rsidRPr="00572CE5" w:rsidRDefault="00D55BAC" w:rsidP="00274E4C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C25</w:t>
            </w:r>
          </w:p>
        </w:tc>
      </w:tr>
      <w:tr w:rsidR="006863F3" w:rsidRPr="00572CE5" w14:paraId="0647B8C6" w14:textId="77777777" w:rsidTr="006863F3">
        <w:tc>
          <w:tcPr>
            <w:tcW w:w="552" w:type="pct"/>
            <w:vMerge/>
          </w:tcPr>
          <w:p w14:paraId="74D0285E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3" w:type="pct"/>
          </w:tcPr>
          <w:p w14:paraId="70A9998D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 cao</w:t>
            </w:r>
          </w:p>
          <w:p w14:paraId="3574BCB8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  <w:tcBorders>
              <w:top w:val="single" w:sz="4" w:space="0" w:color="auto"/>
            </w:tcBorders>
          </w:tcPr>
          <w:p w14:paraId="5A78BA7B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6496E024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0B21AEA8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263613E3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03A5AF6E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6ECD8AEA" w14:textId="77777777" w:rsidTr="006863F3">
        <w:tc>
          <w:tcPr>
            <w:tcW w:w="5000" w:type="pct"/>
            <w:gridSpan w:val="7"/>
          </w:tcPr>
          <w:p w14:paraId="0888450C" w14:textId="0002BD2F" w:rsidR="006863F3" w:rsidRPr="00572CE5" w:rsidRDefault="006863F3" w:rsidP="006863F3">
            <w:pPr>
              <w:ind w:left="103" w:right="-108" w:hanging="13"/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</w:pP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Chủ đề 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>3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 </w:t>
            </w:r>
            <w:r w:rsidR="009832FD"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>: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 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en-US" w:eastAsia="vi-VN"/>
              </w:rPr>
              <w:t xml:space="preserve"> 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en-US" w:eastAsia="vi-VN"/>
              </w:rPr>
              <w:t>Tốc độ</w:t>
            </w:r>
            <w:r w:rsidRPr="00572CE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eastAsia="vi-VN"/>
              </w:rPr>
              <w:t xml:space="preserve"> </w:t>
            </w:r>
            <w:r w:rsidRPr="00572CE5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(11 tiết)</w:t>
            </w:r>
          </w:p>
        </w:tc>
      </w:tr>
      <w:tr w:rsidR="006863F3" w:rsidRPr="00572CE5" w14:paraId="4DA39157" w14:textId="77777777" w:rsidTr="00C34B43">
        <w:tc>
          <w:tcPr>
            <w:tcW w:w="552" w:type="pct"/>
            <w:vMerge w:val="restart"/>
            <w:vAlign w:val="center"/>
          </w:tcPr>
          <w:p w14:paraId="0B87626E" w14:textId="77777777" w:rsidR="002273C8" w:rsidRPr="00572CE5" w:rsidRDefault="002273C8" w:rsidP="00F606D2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1. Tốc độ chuyển động</w:t>
            </w:r>
          </w:p>
          <w:p w14:paraId="200FA0D7" w14:textId="77777777" w:rsidR="002273C8" w:rsidRPr="00572CE5" w:rsidRDefault="002273C8" w:rsidP="00F606D2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2. Đo tốc độ</w:t>
            </w:r>
          </w:p>
          <w:p w14:paraId="23DF3F9B" w14:textId="77777777" w:rsidR="002273C8" w:rsidRPr="00572CE5" w:rsidRDefault="002273C8" w:rsidP="00F606D2">
            <w:pPr>
              <w:widowControl w:val="0"/>
              <w:spacing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3. Đồ thị quãng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đường – thời gian</w:t>
            </w:r>
          </w:p>
          <w:p w14:paraId="5E571DA1" w14:textId="1DEEB212" w:rsidR="006863F3" w:rsidRPr="00572CE5" w:rsidRDefault="006863F3" w:rsidP="00F606D2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4F18959C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Nhận biết</w:t>
            </w:r>
          </w:p>
        </w:tc>
        <w:tc>
          <w:tcPr>
            <w:tcW w:w="2641" w:type="pct"/>
          </w:tcPr>
          <w:p w14:paraId="0A55B91F" w14:textId="77777777" w:rsidR="002273C8" w:rsidRPr="00572CE5" w:rsidRDefault="002273C8" w:rsidP="002273C8">
            <w:pPr>
              <w:widowControl w:val="0"/>
              <w:tabs>
                <w:tab w:val="left" w:pos="6405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Nêu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 ý nghĩa vật lí của tốc độ.</w:t>
            </w:r>
          </w:p>
          <w:p w14:paraId="7D305FA1" w14:textId="320176F7" w:rsidR="002273C8" w:rsidRPr="00572CE5" w:rsidRDefault="002273C8" w:rsidP="00491C94">
            <w:pPr>
              <w:widowControl w:val="0"/>
              <w:tabs>
                <w:tab w:val="left" w:pos="6405"/>
              </w:tabs>
              <w:spacing w:after="0"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Liệt kê được một số đơn vị đo tốc độ thường dùng.</w:t>
            </w:r>
          </w:p>
        </w:tc>
        <w:tc>
          <w:tcPr>
            <w:tcW w:w="274" w:type="pct"/>
            <w:vAlign w:val="center"/>
          </w:tcPr>
          <w:p w14:paraId="43D19B26" w14:textId="59138883" w:rsidR="006863F3" w:rsidRPr="00572CE5" w:rsidRDefault="00D55BA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3" w:type="pct"/>
          </w:tcPr>
          <w:p w14:paraId="28389C21" w14:textId="466CC4DC" w:rsidR="006863F3" w:rsidRPr="00572CE5" w:rsidRDefault="008A1ABC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C1</w:t>
            </w:r>
            <w:r w:rsidR="009E35CA"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9</w:t>
            </w:r>
          </w:p>
          <w:p w14:paraId="5B39DDCA" w14:textId="664A8FC0" w:rsidR="008A1ABC" w:rsidRPr="00572CE5" w:rsidRDefault="008A1ABC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</w:t>
            </w:r>
            <w:r w:rsidR="009E35CA"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74" w:type="pct"/>
          </w:tcPr>
          <w:p w14:paraId="55FE782E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1E5568D6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777153A8" w14:textId="77777777" w:rsidTr="006863F3">
        <w:tc>
          <w:tcPr>
            <w:tcW w:w="552" w:type="pct"/>
            <w:vMerge/>
          </w:tcPr>
          <w:p w14:paraId="170B87E8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306985D5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41" w:type="pct"/>
          </w:tcPr>
          <w:p w14:paraId="6325DC95" w14:textId="77777777" w:rsidR="00491C94" w:rsidRPr="00572CE5" w:rsidRDefault="00491C94" w:rsidP="00491C94">
            <w:pPr>
              <w:widowControl w:val="0"/>
              <w:tabs>
                <w:tab w:val="left" w:pos="6405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Tốc độ = quãng đường vật đi/thời gian đi quãng đường đó.</w:t>
            </w:r>
          </w:p>
          <w:p w14:paraId="371C277E" w14:textId="77777777" w:rsidR="006863F3" w:rsidRPr="00572CE5" w:rsidRDefault="00491C94" w:rsidP="00491C9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- Mô tả được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 lược cách đo tốc độ bằng đồng hồ bấm giây và cổng quang điện trong dụng cụ thực hành ở nhà trường; thiết bị “bắn tốc </w:t>
            </w: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lastRenderedPageBreak/>
              <w:t>độ” trong kiểm tra tốc độ các phương tiện giao thông.</w:t>
            </w:r>
          </w:p>
          <w:p w14:paraId="654D31C5" w14:textId="20A61E7B" w:rsidR="00491C94" w:rsidRPr="00572CE5" w:rsidRDefault="00491C94" w:rsidP="00491C9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- Vẽ được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đồ</w:t>
            </w: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 thị quãng đường – thời gian cho chuyển động thẳng.</w:t>
            </w:r>
          </w:p>
        </w:tc>
        <w:tc>
          <w:tcPr>
            <w:tcW w:w="274" w:type="pct"/>
          </w:tcPr>
          <w:p w14:paraId="5D7B3386" w14:textId="7644E15F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23" w:type="pct"/>
          </w:tcPr>
          <w:p w14:paraId="5A74772A" w14:textId="09C8C54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410C7E25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17501CE6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91C94" w:rsidRPr="00572CE5" w14:paraId="0B11EAF2" w14:textId="77777777" w:rsidTr="006863F3">
        <w:tc>
          <w:tcPr>
            <w:tcW w:w="552" w:type="pct"/>
            <w:vMerge/>
          </w:tcPr>
          <w:p w14:paraId="39B4A95A" w14:textId="77777777" w:rsidR="00491C94" w:rsidRPr="00572CE5" w:rsidRDefault="00491C94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4622745" w14:textId="77777777" w:rsidR="00491C94" w:rsidRPr="00572CE5" w:rsidRDefault="00491C94" w:rsidP="00491C94">
            <w:pPr>
              <w:widowControl w:val="0"/>
              <w:tabs>
                <w:tab w:val="left" w:pos="6405"/>
              </w:tabs>
              <w:spacing w:after="0"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Vận dụng</w:t>
            </w:r>
          </w:p>
          <w:p w14:paraId="62D1BCA8" w14:textId="77777777" w:rsidR="00491C94" w:rsidRPr="00572CE5" w:rsidRDefault="00491C94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</w:tcPr>
          <w:p w14:paraId="413FC48D" w14:textId="74184C63" w:rsidR="00491C94" w:rsidRPr="00572CE5" w:rsidRDefault="00491C94" w:rsidP="00491C94">
            <w:pPr>
              <w:widowControl w:val="0"/>
              <w:tabs>
                <w:tab w:val="left" w:pos="6405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Xác định được tốc độ qua quãng đường vật đi được trong khoảng thời gian tương ứng.</w:t>
            </w:r>
          </w:p>
          <w:p w14:paraId="4212BB94" w14:textId="77777777" w:rsidR="00491C94" w:rsidRPr="00572CE5" w:rsidRDefault="00491C94" w:rsidP="00491C94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- Dựa vào tranh ảnh (hoặc học liệu điện tử) thảo luận để nêu được ảnh hưởng của tốc độ trong an toàn giao thông.</w:t>
            </w:r>
          </w:p>
          <w:p w14:paraId="233F6681" w14:textId="60A90CA3" w:rsidR="00491C94" w:rsidRPr="00572CE5" w:rsidRDefault="00491C94" w:rsidP="00491C94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- Từ đồ thị quãng đường – thời gian cho trước, tìm được quãng đường vật đi (hoặc tốc độ, hay thời gian chuyển động của vật).</w:t>
            </w:r>
          </w:p>
        </w:tc>
        <w:tc>
          <w:tcPr>
            <w:tcW w:w="274" w:type="pct"/>
          </w:tcPr>
          <w:p w14:paraId="524C24CD" w14:textId="77777777" w:rsidR="00491C94" w:rsidRPr="00572CE5" w:rsidRDefault="00491C94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23" w:type="pct"/>
          </w:tcPr>
          <w:p w14:paraId="4E2CA051" w14:textId="77777777" w:rsidR="00491C94" w:rsidRPr="00572CE5" w:rsidRDefault="00491C94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210F2715" w14:textId="77777777" w:rsidR="00491C94" w:rsidRPr="00572CE5" w:rsidRDefault="00491C94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5D5B1A6F" w14:textId="77777777" w:rsidR="00491C94" w:rsidRPr="00572CE5" w:rsidRDefault="00491C94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14E74F1E" w14:textId="77777777" w:rsidTr="00C34B43">
        <w:tc>
          <w:tcPr>
            <w:tcW w:w="552" w:type="pct"/>
            <w:vMerge/>
          </w:tcPr>
          <w:p w14:paraId="51A34566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FAA2D26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 cao</w:t>
            </w:r>
          </w:p>
        </w:tc>
        <w:tc>
          <w:tcPr>
            <w:tcW w:w="2641" w:type="pct"/>
          </w:tcPr>
          <w:p w14:paraId="26E12284" w14:textId="24E33C43" w:rsidR="006863F3" w:rsidRPr="00572CE5" w:rsidRDefault="00491C94" w:rsidP="00491C94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Xác định được tốc độ trung bình qua quãng đường vật đi được trong khoảng thời gian tương ứng.</w:t>
            </w:r>
          </w:p>
        </w:tc>
        <w:tc>
          <w:tcPr>
            <w:tcW w:w="274" w:type="pct"/>
          </w:tcPr>
          <w:p w14:paraId="25F5F4D3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23" w:type="pct"/>
          </w:tcPr>
          <w:p w14:paraId="67BE1871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14:paraId="02BCA66F" w14:textId="59655B25" w:rsidR="006863F3" w:rsidRPr="00572CE5" w:rsidRDefault="008A1AB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1A499BB6" w14:textId="11356EB4" w:rsidR="006863F3" w:rsidRPr="00572CE5" w:rsidRDefault="008A1AB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C26</w:t>
            </w:r>
          </w:p>
        </w:tc>
      </w:tr>
      <w:tr w:rsidR="006863F3" w:rsidRPr="00572CE5" w14:paraId="1ECD3901" w14:textId="77777777" w:rsidTr="006863F3">
        <w:tc>
          <w:tcPr>
            <w:tcW w:w="5000" w:type="pct"/>
            <w:gridSpan w:val="7"/>
          </w:tcPr>
          <w:p w14:paraId="08D2ECA5" w14:textId="4C4C67F0" w:rsidR="006863F3" w:rsidRPr="00572CE5" w:rsidRDefault="006863F3" w:rsidP="006863F3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Chủ đề 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4</w:t>
            </w:r>
            <w:r w:rsidR="009832FD"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Âm thanh </w:t>
            </w:r>
            <w:r w:rsidRPr="00572CE5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(10 tiết)</w:t>
            </w:r>
          </w:p>
        </w:tc>
      </w:tr>
      <w:tr w:rsidR="006863F3" w:rsidRPr="00572CE5" w14:paraId="2B5A2A01" w14:textId="77777777" w:rsidTr="00C34B43">
        <w:tc>
          <w:tcPr>
            <w:tcW w:w="552" w:type="pct"/>
            <w:vMerge w:val="restart"/>
          </w:tcPr>
          <w:p w14:paraId="2A83CF21" w14:textId="561FCE62" w:rsidR="00F606D2" w:rsidRPr="00572CE5" w:rsidRDefault="00F606D2" w:rsidP="00F606D2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1. Mô tả sóng âm</w:t>
            </w:r>
          </w:p>
          <w:p w14:paraId="6DE93162" w14:textId="4BF2A858" w:rsidR="00F606D2" w:rsidRPr="00572CE5" w:rsidRDefault="00F606D2" w:rsidP="00F606D2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2. Độ to và độ cao của âm</w:t>
            </w:r>
          </w:p>
          <w:p w14:paraId="25C10D7E" w14:textId="77777777" w:rsidR="00F606D2" w:rsidRPr="00572CE5" w:rsidRDefault="00F606D2" w:rsidP="00F606D2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3. Phản xạ âm</w:t>
            </w:r>
          </w:p>
          <w:p w14:paraId="37310645" w14:textId="77777777" w:rsidR="00F606D2" w:rsidRPr="00572CE5" w:rsidRDefault="00F606D2" w:rsidP="00F606D2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D3D72ED" w14:textId="77777777" w:rsidR="00F606D2" w:rsidRPr="00572CE5" w:rsidRDefault="00F606D2" w:rsidP="00F606D2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10A4A5" w14:textId="00797241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13891A26" w14:textId="77777777" w:rsidR="006863F3" w:rsidRPr="00572CE5" w:rsidRDefault="006863F3" w:rsidP="006863F3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Nhận biết</w:t>
            </w:r>
          </w:p>
          <w:p w14:paraId="0DBCCCDE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</w:tcPr>
          <w:p w14:paraId="67781F4D" w14:textId="77777777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Nêu được đơn vị của tần số là hertz (kí hiệu là Hz).</w:t>
            </w:r>
          </w:p>
          <w:p w14:paraId="44AAD08F" w14:textId="77777777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Nêu được sự liên quan của độ to của âm với biên độ âm.</w:t>
            </w:r>
          </w:p>
          <w:p w14:paraId="30863D9B" w14:textId="17017705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Lấy được ví dụ về vật phản xạ âm tốt, vật phản xạ âm kém.</w:t>
            </w:r>
          </w:p>
        </w:tc>
        <w:tc>
          <w:tcPr>
            <w:tcW w:w="274" w:type="pct"/>
            <w:vAlign w:val="center"/>
          </w:tcPr>
          <w:p w14:paraId="28F623D3" w14:textId="4F637C64" w:rsidR="006863F3" w:rsidRPr="00572CE5" w:rsidRDefault="00D126F9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3" w:type="pct"/>
            <w:vAlign w:val="center"/>
          </w:tcPr>
          <w:p w14:paraId="69DB14FF" w14:textId="2821D83A" w:rsidR="006863F3" w:rsidRPr="00572CE5" w:rsidRDefault="00D126F9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</w:t>
            </w:r>
            <w:r w:rsidR="009E35CA"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21</w:t>
            </w:r>
          </w:p>
          <w:p w14:paraId="05C91831" w14:textId="4708CA2D" w:rsidR="00D126F9" w:rsidRPr="00572CE5" w:rsidRDefault="00D126F9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C2</w:t>
            </w:r>
            <w:r w:rsidR="009E35CA"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74" w:type="pct"/>
          </w:tcPr>
          <w:p w14:paraId="0EB1CEAB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565238CE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863F3" w:rsidRPr="00572CE5" w14:paraId="79382D12" w14:textId="77777777" w:rsidTr="00C34B43">
        <w:tc>
          <w:tcPr>
            <w:tcW w:w="552" w:type="pct"/>
            <w:vMerge/>
          </w:tcPr>
          <w:p w14:paraId="3D0A22CF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48E62CC0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41" w:type="pct"/>
          </w:tcPr>
          <w:p w14:paraId="149B0536" w14:textId="77777777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Mô tả được các bước tiến hành thí nghiệm tạo sóng âm (như gảy đàn, gõ vào thanh kim loại,...).</w:t>
            </w:r>
          </w:p>
          <w:p w14:paraId="1A23AFCD" w14:textId="411D6C2D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Giải thích được sự truyền sóng âm trong không khí.</w:t>
            </w:r>
          </w:p>
          <w:p w14:paraId="7D96C78A" w14:textId="2E3FA66D" w:rsidR="006863F3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Giải thích được một số hiện tượng đơn giản thường gặp trong thực tế về sóng âm.</w:t>
            </w:r>
          </w:p>
        </w:tc>
        <w:tc>
          <w:tcPr>
            <w:tcW w:w="274" w:type="pct"/>
          </w:tcPr>
          <w:p w14:paraId="1C71ED59" w14:textId="5B783DF8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59AB3EAE" w14:textId="05E91FDE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14:paraId="199080C4" w14:textId="36A7F979" w:rsidR="006863F3" w:rsidRPr="00572CE5" w:rsidRDefault="00D126F9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57A893BA" w14:textId="7F4CAD7F" w:rsidR="006863F3" w:rsidRPr="00572CE5" w:rsidRDefault="00D126F9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C27</w:t>
            </w:r>
          </w:p>
        </w:tc>
      </w:tr>
      <w:tr w:rsidR="006863F3" w:rsidRPr="00572CE5" w14:paraId="00AC2C48" w14:textId="77777777" w:rsidTr="006863F3">
        <w:tc>
          <w:tcPr>
            <w:tcW w:w="552" w:type="pct"/>
            <w:vMerge/>
          </w:tcPr>
          <w:p w14:paraId="7B25F7F5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AA66BE9" w14:textId="77777777" w:rsidR="006863F3" w:rsidRPr="00572CE5" w:rsidRDefault="006863F3" w:rsidP="006863F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Vận dụng</w:t>
            </w:r>
          </w:p>
          <w:p w14:paraId="5D86B7DD" w14:textId="77777777" w:rsidR="006863F3" w:rsidRPr="00572CE5" w:rsidRDefault="006863F3" w:rsidP="006863F3">
            <w:pPr>
              <w:spacing w:before="40" w:after="40" w:line="31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</w:tcPr>
          <w:p w14:paraId="1DEC4459" w14:textId="77777777" w:rsidR="00F606D2" w:rsidRPr="00572CE5" w:rsidRDefault="00F606D2" w:rsidP="00F606D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Thực hiện thí nghiệm tạo sóng âm (như gảy đàn, gõ vào thanh kim loại,...) để chứng tỏ được sóng âm có thể truyền được trong chất rắn, lỏng, khí.</w:t>
            </w:r>
          </w:p>
          <w:p w14:paraId="0C06DD95" w14:textId="77777777" w:rsidR="00F606D2" w:rsidRPr="00572CE5" w:rsidRDefault="00F606D2" w:rsidP="00F606D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Từ hình ảnh hoặc đồ thị xác định được biên độ và tần số sóng âm.</w:t>
            </w:r>
          </w:p>
          <w:p w14:paraId="2BFB2205" w14:textId="77777777" w:rsidR="00F606D2" w:rsidRPr="00572CE5" w:rsidRDefault="00F606D2" w:rsidP="00F606D2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Sử dụng nhạc cụ (hoặc học liệu điện tử, dao động kí) chứng tỏ được độ cao của âm có liên hệ với tần số âm.</w:t>
            </w:r>
          </w:p>
          <w:p w14:paraId="14487A9F" w14:textId="14FF08CE" w:rsidR="006863F3" w:rsidRPr="00572CE5" w:rsidRDefault="00F606D2" w:rsidP="00F606D2">
            <w:pPr>
              <w:spacing w:before="40" w:after="40" w:line="312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eastAsia="vi-VN" w:bidi="vi-VN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Đề xuất được phương án đơn giản để hạn chế tiếng ồn ảnh hưởng đến sức khoẻ.</w:t>
            </w:r>
          </w:p>
        </w:tc>
        <w:tc>
          <w:tcPr>
            <w:tcW w:w="274" w:type="pct"/>
          </w:tcPr>
          <w:p w14:paraId="3B94D75D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5816EE10" w14:textId="7777777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02B7CF81" w14:textId="2EEE4762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60A04CB9" w14:textId="11BBF447" w:rsidR="006863F3" w:rsidRPr="00572CE5" w:rsidRDefault="006863F3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606D2" w:rsidRPr="00572CE5" w14:paraId="79541E3F" w14:textId="77777777" w:rsidTr="006863F3">
        <w:tc>
          <w:tcPr>
            <w:tcW w:w="552" w:type="pct"/>
          </w:tcPr>
          <w:p w14:paraId="27504274" w14:textId="77777777" w:rsidR="00F606D2" w:rsidRPr="00572CE5" w:rsidRDefault="00F606D2" w:rsidP="006863F3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05D60C37" w14:textId="77777777" w:rsidR="00F606D2" w:rsidRPr="00572CE5" w:rsidRDefault="00F606D2" w:rsidP="0028258C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Vận dụng cao</w:t>
            </w:r>
          </w:p>
          <w:p w14:paraId="4D1226B2" w14:textId="77777777" w:rsidR="00F606D2" w:rsidRPr="00572CE5" w:rsidRDefault="00F606D2" w:rsidP="006863F3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1" w:type="pct"/>
          </w:tcPr>
          <w:p w14:paraId="4C634A3D" w14:textId="5AE0727F" w:rsidR="00F606D2" w:rsidRPr="00572CE5" w:rsidRDefault="00F606D2" w:rsidP="00F606D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Thiết kế được một nhạc cụ bằng các vật liệu phù hợp sao cho có đầy đủ các nốt trong một quãng tám (</w:t>
            </w:r>
            <w:r w:rsidRPr="00572CE5">
              <w:rPr>
                <w:rFonts w:asciiTheme="majorHAnsi" w:hAnsiTheme="majorHAnsi" w:cstheme="majorHAnsi"/>
                <w:i/>
                <w:sz w:val="28"/>
                <w:szCs w:val="28"/>
              </w:rPr>
              <w:t>ứng với các nốt: đồ, rê, mi, pha, son, la, si, đố)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 và sử dụng nhạc cụ này để biểu diễn một bài nhạc đơn giản.</w:t>
            </w:r>
          </w:p>
        </w:tc>
        <w:tc>
          <w:tcPr>
            <w:tcW w:w="274" w:type="pct"/>
          </w:tcPr>
          <w:p w14:paraId="1823DC41" w14:textId="77777777" w:rsidR="00F606D2" w:rsidRPr="00572CE5" w:rsidRDefault="00F606D2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32C57824" w14:textId="77777777" w:rsidR="00F606D2" w:rsidRPr="00572CE5" w:rsidRDefault="00F606D2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5C9EBE57" w14:textId="77777777" w:rsidR="00F606D2" w:rsidRPr="00572CE5" w:rsidRDefault="00F606D2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50F8F176" w14:textId="77777777" w:rsidR="00F606D2" w:rsidRPr="00572CE5" w:rsidRDefault="00F606D2" w:rsidP="006863F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27C4" w:rsidRPr="00572CE5" w14:paraId="120F1BDF" w14:textId="77777777" w:rsidTr="004427C4">
        <w:tc>
          <w:tcPr>
            <w:tcW w:w="5000" w:type="pct"/>
            <w:gridSpan w:val="7"/>
          </w:tcPr>
          <w:p w14:paraId="01E0399E" w14:textId="795054B6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Chủ đề 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5</w:t>
            </w:r>
            <w:r w:rsidR="009832FD"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 w:rsidRPr="00572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Ánh sáng </w:t>
            </w:r>
            <w:r w:rsidRPr="00572CE5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 w:eastAsia="fr-FR"/>
              </w:rPr>
              <w:t>(9 tiết)</w:t>
            </w:r>
          </w:p>
        </w:tc>
      </w:tr>
      <w:tr w:rsidR="004427C4" w:rsidRPr="00572CE5" w14:paraId="5FB6CDAF" w14:textId="77777777" w:rsidTr="00C34B43">
        <w:tc>
          <w:tcPr>
            <w:tcW w:w="552" w:type="pct"/>
            <w:vMerge w:val="restart"/>
          </w:tcPr>
          <w:p w14:paraId="5955A942" w14:textId="77777777" w:rsidR="004427C4" w:rsidRPr="00572CE5" w:rsidRDefault="004427C4" w:rsidP="004427C4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1. Sự truyền ánh sáng</w:t>
            </w:r>
          </w:p>
          <w:p w14:paraId="3322C88B" w14:textId="77777777" w:rsidR="004427C4" w:rsidRPr="00572CE5" w:rsidRDefault="004427C4" w:rsidP="004427C4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2. Sự phản xạ ánh sáng</w:t>
            </w:r>
          </w:p>
          <w:p w14:paraId="33B0DE12" w14:textId="77777777" w:rsidR="004427C4" w:rsidRPr="00572CE5" w:rsidRDefault="004427C4" w:rsidP="004427C4">
            <w:pPr>
              <w:widowControl w:val="0"/>
              <w:spacing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3. Ảnh của vật tạo bởi gương phẳng</w:t>
            </w:r>
          </w:p>
          <w:p w14:paraId="233DD99A" w14:textId="77777777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F75CD35" w14:textId="77777777" w:rsidR="004427C4" w:rsidRPr="00572CE5" w:rsidRDefault="004427C4" w:rsidP="004427C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lastRenderedPageBreak/>
              <w:t>Nhận biết</w:t>
            </w:r>
          </w:p>
          <w:p w14:paraId="16D1A68A" w14:textId="362E7F5E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2641" w:type="pct"/>
          </w:tcPr>
          <w:p w14:paraId="0B650F68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Nêu được ánh sáng là một dạng của năng lượng.</w:t>
            </w:r>
          </w:p>
          <w:p w14:paraId="77108A38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Nêu được các khái niệm: tia sáng tới, tia sáng phản xạ, pháp tuyến, góc tới, góc phản xạ, mặt phẳng tới, ảnh.</w:t>
            </w:r>
          </w:p>
          <w:p w14:paraId="03EEBB74" w14:textId="554E4D16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Phát biểu được nội dung định luật phản xạ ánh sáng.</w:t>
            </w:r>
          </w:p>
        </w:tc>
        <w:tc>
          <w:tcPr>
            <w:tcW w:w="274" w:type="pct"/>
            <w:vAlign w:val="center"/>
          </w:tcPr>
          <w:p w14:paraId="7899F0E8" w14:textId="400D9C33" w:rsidR="004427C4" w:rsidRPr="00572CE5" w:rsidRDefault="00F836E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3" w:type="pct"/>
            <w:vAlign w:val="center"/>
          </w:tcPr>
          <w:p w14:paraId="0F76C97F" w14:textId="77777777" w:rsidR="004427C4" w:rsidRPr="00572CE5" w:rsidRDefault="00F836E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C23</w:t>
            </w:r>
          </w:p>
          <w:p w14:paraId="44BBF515" w14:textId="0B49E20C" w:rsidR="00F836EC" w:rsidRPr="00572CE5" w:rsidRDefault="00F836E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C24</w:t>
            </w:r>
          </w:p>
        </w:tc>
        <w:tc>
          <w:tcPr>
            <w:tcW w:w="274" w:type="pct"/>
          </w:tcPr>
          <w:p w14:paraId="79B609C1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57A13D3A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27C4" w:rsidRPr="00572CE5" w14:paraId="29D39987" w14:textId="77777777" w:rsidTr="006863F3">
        <w:tc>
          <w:tcPr>
            <w:tcW w:w="552" w:type="pct"/>
            <w:vMerge/>
          </w:tcPr>
          <w:p w14:paraId="421DE37A" w14:textId="77777777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0FAC9F15" w14:textId="654E7459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2641" w:type="pct"/>
          </w:tcPr>
          <w:p w14:paraId="273D099B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Mô tả được các bước tiến hành thí nghiệm thu được năng lượng ánh sáng.</w:t>
            </w:r>
          </w:p>
          <w:p w14:paraId="6BA64C2F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 xml:space="preserve">- Mô tả được các bước tiến hành thí nghiệm tạo ra được mô hình tia </w:t>
            </w:r>
            <w:r w:rsidRPr="00572CE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sáng bằng một chùm sáng hẹp song song.</w:t>
            </w:r>
          </w:p>
          <w:p w14:paraId="6C5FA159" w14:textId="5259ACFD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Phân biệt được phản xạ và phản xạ khuếch tán.</w:t>
            </w:r>
          </w:p>
        </w:tc>
        <w:tc>
          <w:tcPr>
            <w:tcW w:w="274" w:type="pct"/>
          </w:tcPr>
          <w:p w14:paraId="2BBDC06E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298C016C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7B1F4E51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7B0C8191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27C4" w:rsidRPr="00572CE5" w14:paraId="0C190186" w14:textId="77777777" w:rsidTr="00C34B43">
        <w:tc>
          <w:tcPr>
            <w:tcW w:w="552" w:type="pct"/>
            <w:vMerge/>
          </w:tcPr>
          <w:p w14:paraId="28BCFC96" w14:textId="77777777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3EB09012" w14:textId="620C5511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Vận dụng </w:t>
            </w:r>
          </w:p>
          <w:p w14:paraId="7532D577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2641" w:type="pct"/>
          </w:tcPr>
          <w:p w14:paraId="168BC7A5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Thực hiện được thí nghiệm thu được năng lượng ánh sáng.</w:t>
            </w:r>
          </w:p>
          <w:p w14:paraId="0B76BC78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Thực hiện được thí nghiệm tạo ra được mô hình tia sáng bằng một chùm sáng hẹp song song.</w:t>
            </w:r>
          </w:p>
          <w:p w14:paraId="6528EB8F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Vẽ được hình biểu diễn vùng tối do nguồn sáng rộng và vùng tối do nguồn sáng hẹp.</w:t>
            </w:r>
          </w:p>
          <w:p w14:paraId="7DC7BF9A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Vẽ được hình biểu diễn định luật phản xạ ánh sáng.</w:t>
            </w:r>
          </w:p>
          <w:p w14:paraId="730E6670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Thực hiện được thí nghiệm rút ra định luật phản xạ ánh sáng.</w:t>
            </w:r>
          </w:p>
          <w:p w14:paraId="3A34214E" w14:textId="0A7CBB52" w:rsidR="004427C4" w:rsidRPr="00572CE5" w:rsidRDefault="004427C4" w:rsidP="004427C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sz w:val="28"/>
                <w:szCs w:val="28"/>
              </w:rPr>
              <w:t>- Vận dụng được định luật phản xạ ánh sáng trong một số trường hợp đơn giản.</w:t>
            </w:r>
          </w:p>
        </w:tc>
        <w:tc>
          <w:tcPr>
            <w:tcW w:w="274" w:type="pct"/>
          </w:tcPr>
          <w:p w14:paraId="7CEE768A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634677BA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  <w:vAlign w:val="center"/>
          </w:tcPr>
          <w:p w14:paraId="216C147B" w14:textId="652E2532" w:rsidR="004427C4" w:rsidRPr="00572CE5" w:rsidRDefault="00F836E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4A5A7A77" w14:textId="5115E172" w:rsidR="004427C4" w:rsidRPr="00572CE5" w:rsidRDefault="00F836EC" w:rsidP="00C34B43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C28</w:t>
            </w:r>
          </w:p>
        </w:tc>
      </w:tr>
      <w:tr w:rsidR="004427C4" w:rsidRPr="00572CE5" w14:paraId="699328C0" w14:textId="77777777" w:rsidTr="006863F3">
        <w:tc>
          <w:tcPr>
            <w:tcW w:w="552" w:type="pct"/>
            <w:vMerge/>
          </w:tcPr>
          <w:p w14:paraId="015CB13D" w14:textId="77777777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83" w:type="pct"/>
          </w:tcPr>
          <w:p w14:paraId="7172082D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Vận dụng cao</w:t>
            </w:r>
          </w:p>
          <w:p w14:paraId="5C082B74" w14:textId="77777777" w:rsidR="004427C4" w:rsidRPr="00572CE5" w:rsidRDefault="004427C4" w:rsidP="004427C4">
            <w:pPr>
              <w:widowControl w:val="0"/>
              <w:tabs>
                <w:tab w:val="left" w:pos="6405"/>
              </w:tabs>
              <w:spacing w:line="276" w:lineRule="auto"/>
              <w:ind w:left="-78" w:right="-73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2641" w:type="pct"/>
          </w:tcPr>
          <w:p w14:paraId="4077E71F" w14:textId="77777777" w:rsidR="004427C4" w:rsidRPr="00572CE5" w:rsidRDefault="004427C4" w:rsidP="004427C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</w:tcPr>
          <w:p w14:paraId="52EA575E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23" w:type="pct"/>
          </w:tcPr>
          <w:p w14:paraId="03269974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7AD9A49E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3" w:type="pct"/>
          </w:tcPr>
          <w:p w14:paraId="0A8D4B6C" w14:textId="77777777" w:rsidR="004427C4" w:rsidRPr="00572CE5" w:rsidRDefault="004427C4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74E4C" w:rsidRPr="00572CE5" w14:paraId="77464583" w14:textId="77777777" w:rsidTr="00274E4C">
        <w:tc>
          <w:tcPr>
            <w:tcW w:w="3776" w:type="pct"/>
            <w:gridSpan w:val="3"/>
          </w:tcPr>
          <w:p w14:paraId="3F3D110F" w14:textId="214EAA0E" w:rsidR="00274E4C" w:rsidRPr="00572CE5" w:rsidRDefault="00274E4C" w:rsidP="004427C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72CE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274" w:type="pct"/>
          </w:tcPr>
          <w:p w14:paraId="24C43655" w14:textId="3FF851FC" w:rsidR="00274E4C" w:rsidRPr="00572CE5" w:rsidRDefault="00274E4C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323" w:type="pct"/>
          </w:tcPr>
          <w:p w14:paraId="1665121B" w14:textId="77777777" w:rsidR="00274E4C" w:rsidRPr="00572CE5" w:rsidRDefault="00274E4C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4" w:type="pct"/>
          </w:tcPr>
          <w:p w14:paraId="3E744444" w14:textId="346E128E" w:rsidR="00274E4C" w:rsidRPr="00572CE5" w:rsidRDefault="00274E4C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572CE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53" w:type="pct"/>
          </w:tcPr>
          <w:p w14:paraId="0D6BAFDC" w14:textId="77777777" w:rsidR="00274E4C" w:rsidRPr="00572CE5" w:rsidRDefault="00274E4C" w:rsidP="004427C4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427C4" w:rsidRPr="00572CE5" w14:paraId="7AD4C84A" w14:textId="77777777" w:rsidTr="006863F3">
        <w:tc>
          <w:tcPr>
            <w:tcW w:w="5000" w:type="pct"/>
            <w:gridSpan w:val="7"/>
          </w:tcPr>
          <w:p w14:paraId="1637EEE7" w14:textId="2BA9848C" w:rsidR="004427C4" w:rsidRPr="00572CE5" w:rsidRDefault="004427C4" w:rsidP="004427C4">
            <w:pPr>
              <w:spacing w:before="40" w:after="40" w:line="312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3ACC0274" w14:textId="089D8FB0" w:rsidR="00F606D2" w:rsidRDefault="00F606D2" w:rsidP="00F5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E085D" w14:textId="77777777" w:rsidR="004427C4" w:rsidRDefault="004427C4" w:rsidP="00F5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44801" w14:textId="77777777" w:rsidR="004427C4" w:rsidRDefault="004427C4" w:rsidP="00F5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DBD7E" w14:textId="16185D03" w:rsidR="00DE7B79" w:rsidRDefault="00DE7B79" w:rsidP="00F5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7B79" w:rsidSect="00B2475F">
          <w:pgSz w:w="16838" w:h="11906" w:orient="landscape"/>
          <w:pgMar w:top="851" w:right="567" w:bottom="992" w:left="1134" w:header="709" w:footer="709" w:gutter="0"/>
          <w:cols w:space="708"/>
          <w:docGrid w:linePitch="360"/>
        </w:sectPr>
      </w:pPr>
    </w:p>
    <w:p w14:paraId="5E697CA2" w14:textId="63844CFD" w:rsidR="00704D90" w:rsidRPr="00DE7B79" w:rsidRDefault="00704D90" w:rsidP="00411057">
      <w:pPr>
        <w:widowControl w:val="0"/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sectPr w:rsidR="00704D90" w:rsidRPr="00DE7B79" w:rsidSect="005B40E7">
      <w:pgSz w:w="11907" w:h="16840" w:code="9"/>
      <w:pgMar w:top="1440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5A21" w14:textId="77777777" w:rsidR="008E5EBD" w:rsidRDefault="008E5EBD" w:rsidP="00D55BAC">
      <w:pPr>
        <w:spacing w:after="0" w:line="240" w:lineRule="auto"/>
      </w:pPr>
      <w:r>
        <w:separator/>
      </w:r>
    </w:p>
  </w:endnote>
  <w:endnote w:type="continuationSeparator" w:id="0">
    <w:p w14:paraId="6C3DAEDF" w14:textId="77777777" w:rsidR="008E5EBD" w:rsidRDefault="008E5EBD" w:rsidP="00D5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8881" w14:textId="77777777" w:rsidR="008E5EBD" w:rsidRDefault="008E5EBD" w:rsidP="00D55BAC">
      <w:pPr>
        <w:spacing w:after="0" w:line="240" w:lineRule="auto"/>
      </w:pPr>
      <w:r>
        <w:separator/>
      </w:r>
    </w:p>
  </w:footnote>
  <w:footnote w:type="continuationSeparator" w:id="0">
    <w:p w14:paraId="2B846C5B" w14:textId="77777777" w:rsidR="008E5EBD" w:rsidRDefault="008E5EBD" w:rsidP="00D5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132"/>
    <w:multiLevelType w:val="hybridMultilevel"/>
    <w:tmpl w:val="4A60B212"/>
    <w:lvl w:ilvl="0" w:tplc="07D620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F4DAB"/>
    <w:multiLevelType w:val="hybridMultilevel"/>
    <w:tmpl w:val="D5BC3922"/>
    <w:lvl w:ilvl="0" w:tplc="0C84A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02F17"/>
    <w:multiLevelType w:val="hybridMultilevel"/>
    <w:tmpl w:val="913644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71AAD"/>
    <w:multiLevelType w:val="hybridMultilevel"/>
    <w:tmpl w:val="FEE41CF0"/>
    <w:lvl w:ilvl="0" w:tplc="DA164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C8F"/>
    <w:multiLevelType w:val="hybridMultilevel"/>
    <w:tmpl w:val="8FD0A408"/>
    <w:lvl w:ilvl="0" w:tplc="EDB60E8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B5C7B9D"/>
    <w:multiLevelType w:val="hybridMultilevel"/>
    <w:tmpl w:val="2A008F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97942">
    <w:abstractNumId w:val="2"/>
  </w:num>
  <w:num w:numId="2" w16cid:durableId="980844408">
    <w:abstractNumId w:val="5"/>
  </w:num>
  <w:num w:numId="3" w16cid:durableId="1242912619">
    <w:abstractNumId w:val="0"/>
  </w:num>
  <w:num w:numId="4" w16cid:durableId="1094548198">
    <w:abstractNumId w:val="4"/>
  </w:num>
  <w:num w:numId="5" w16cid:durableId="220406345">
    <w:abstractNumId w:val="1"/>
  </w:num>
  <w:num w:numId="6" w16cid:durableId="201870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85"/>
    <w:rsid w:val="00000C89"/>
    <w:rsid w:val="00006445"/>
    <w:rsid w:val="00012A94"/>
    <w:rsid w:val="000156B0"/>
    <w:rsid w:val="000270CB"/>
    <w:rsid w:val="000277C8"/>
    <w:rsid w:val="00055164"/>
    <w:rsid w:val="000706E2"/>
    <w:rsid w:val="00081C18"/>
    <w:rsid w:val="00093AE2"/>
    <w:rsid w:val="000A7854"/>
    <w:rsid w:val="000B0F89"/>
    <w:rsid w:val="000C2EE9"/>
    <w:rsid w:val="000C3568"/>
    <w:rsid w:val="000C44DD"/>
    <w:rsid w:val="000E1EA7"/>
    <w:rsid w:val="0010512B"/>
    <w:rsid w:val="00106DC9"/>
    <w:rsid w:val="00125A2F"/>
    <w:rsid w:val="001344B5"/>
    <w:rsid w:val="00134B43"/>
    <w:rsid w:val="001468DE"/>
    <w:rsid w:val="00161D9F"/>
    <w:rsid w:val="00195224"/>
    <w:rsid w:val="001B163D"/>
    <w:rsid w:val="001B44CE"/>
    <w:rsid w:val="001C21F5"/>
    <w:rsid w:val="001D479E"/>
    <w:rsid w:val="001E0D85"/>
    <w:rsid w:val="001E5AD7"/>
    <w:rsid w:val="0021502F"/>
    <w:rsid w:val="0021722C"/>
    <w:rsid w:val="002273C8"/>
    <w:rsid w:val="00235254"/>
    <w:rsid w:val="00237693"/>
    <w:rsid w:val="0025031E"/>
    <w:rsid w:val="00260A8E"/>
    <w:rsid w:val="00264F4E"/>
    <w:rsid w:val="00266603"/>
    <w:rsid w:val="00270369"/>
    <w:rsid w:val="0027344D"/>
    <w:rsid w:val="00274E4C"/>
    <w:rsid w:val="0028258C"/>
    <w:rsid w:val="0028320E"/>
    <w:rsid w:val="00284F50"/>
    <w:rsid w:val="002C1E49"/>
    <w:rsid w:val="002E4337"/>
    <w:rsid w:val="002F0018"/>
    <w:rsid w:val="002F6864"/>
    <w:rsid w:val="0032529E"/>
    <w:rsid w:val="00327193"/>
    <w:rsid w:val="00335162"/>
    <w:rsid w:val="0035023F"/>
    <w:rsid w:val="00376906"/>
    <w:rsid w:val="003800D5"/>
    <w:rsid w:val="00395C09"/>
    <w:rsid w:val="00396D5F"/>
    <w:rsid w:val="003A1F2A"/>
    <w:rsid w:val="003A3C96"/>
    <w:rsid w:val="003C4754"/>
    <w:rsid w:val="003C61CB"/>
    <w:rsid w:val="003D4B5F"/>
    <w:rsid w:val="003E0BE0"/>
    <w:rsid w:val="00405904"/>
    <w:rsid w:val="004064F7"/>
    <w:rsid w:val="004103BC"/>
    <w:rsid w:val="00411057"/>
    <w:rsid w:val="00421D5C"/>
    <w:rsid w:val="004329B5"/>
    <w:rsid w:val="004360E8"/>
    <w:rsid w:val="004409F4"/>
    <w:rsid w:val="004411BD"/>
    <w:rsid w:val="004427C4"/>
    <w:rsid w:val="004428D5"/>
    <w:rsid w:val="0044309A"/>
    <w:rsid w:val="00482ACC"/>
    <w:rsid w:val="00491C94"/>
    <w:rsid w:val="00495A74"/>
    <w:rsid w:val="0049696C"/>
    <w:rsid w:val="004A4714"/>
    <w:rsid w:val="004C01DC"/>
    <w:rsid w:val="004E672A"/>
    <w:rsid w:val="005009C0"/>
    <w:rsid w:val="00502239"/>
    <w:rsid w:val="00533DE6"/>
    <w:rsid w:val="00537880"/>
    <w:rsid w:val="005422B1"/>
    <w:rsid w:val="00554103"/>
    <w:rsid w:val="00557095"/>
    <w:rsid w:val="00566814"/>
    <w:rsid w:val="00572CE5"/>
    <w:rsid w:val="00577306"/>
    <w:rsid w:val="00577C2B"/>
    <w:rsid w:val="00580DD4"/>
    <w:rsid w:val="00581C93"/>
    <w:rsid w:val="00590A1B"/>
    <w:rsid w:val="005A2729"/>
    <w:rsid w:val="005B40E7"/>
    <w:rsid w:val="006032E3"/>
    <w:rsid w:val="0060457D"/>
    <w:rsid w:val="00605EB6"/>
    <w:rsid w:val="0061038C"/>
    <w:rsid w:val="00623B11"/>
    <w:rsid w:val="00624CF1"/>
    <w:rsid w:val="00641CF6"/>
    <w:rsid w:val="00651FFA"/>
    <w:rsid w:val="00682F71"/>
    <w:rsid w:val="006863F3"/>
    <w:rsid w:val="00694A11"/>
    <w:rsid w:val="006A44B1"/>
    <w:rsid w:val="006B2A1D"/>
    <w:rsid w:val="006C14C9"/>
    <w:rsid w:val="00704D90"/>
    <w:rsid w:val="00705985"/>
    <w:rsid w:val="00716290"/>
    <w:rsid w:val="00720A8B"/>
    <w:rsid w:val="0073325D"/>
    <w:rsid w:val="00733404"/>
    <w:rsid w:val="0075045F"/>
    <w:rsid w:val="00752AEE"/>
    <w:rsid w:val="00764A08"/>
    <w:rsid w:val="007714C2"/>
    <w:rsid w:val="00784DB9"/>
    <w:rsid w:val="007D49A7"/>
    <w:rsid w:val="007D6C92"/>
    <w:rsid w:val="007D6EE9"/>
    <w:rsid w:val="007F285C"/>
    <w:rsid w:val="00824484"/>
    <w:rsid w:val="0082679B"/>
    <w:rsid w:val="0083263D"/>
    <w:rsid w:val="0083381E"/>
    <w:rsid w:val="00833DC9"/>
    <w:rsid w:val="008463C6"/>
    <w:rsid w:val="008762F2"/>
    <w:rsid w:val="008A1ABC"/>
    <w:rsid w:val="008B5B60"/>
    <w:rsid w:val="008D0121"/>
    <w:rsid w:val="008D479C"/>
    <w:rsid w:val="008D5FC3"/>
    <w:rsid w:val="008E5EBD"/>
    <w:rsid w:val="009630DF"/>
    <w:rsid w:val="009767D5"/>
    <w:rsid w:val="009832FD"/>
    <w:rsid w:val="00994967"/>
    <w:rsid w:val="00994E41"/>
    <w:rsid w:val="009A1058"/>
    <w:rsid w:val="009B54CD"/>
    <w:rsid w:val="009C6BF4"/>
    <w:rsid w:val="009D18D8"/>
    <w:rsid w:val="009E35CA"/>
    <w:rsid w:val="009E3E55"/>
    <w:rsid w:val="00A42EFD"/>
    <w:rsid w:val="00A643AC"/>
    <w:rsid w:val="00A71350"/>
    <w:rsid w:val="00A83D08"/>
    <w:rsid w:val="00A8780F"/>
    <w:rsid w:val="00A91FB5"/>
    <w:rsid w:val="00AA018C"/>
    <w:rsid w:val="00AA141D"/>
    <w:rsid w:val="00AB3BC8"/>
    <w:rsid w:val="00AC5CC7"/>
    <w:rsid w:val="00AF089F"/>
    <w:rsid w:val="00B0285B"/>
    <w:rsid w:val="00B1019F"/>
    <w:rsid w:val="00B17CD0"/>
    <w:rsid w:val="00B2475F"/>
    <w:rsid w:val="00B24CDF"/>
    <w:rsid w:val="00B365DD"/>
    <w:rsid w:val="00B50A2C"/>
    <w:rsid w:val="00B5503A"/>
    <w:rsid w:val="00B56546"/>
    <w:rsid w:val="00B6494C"/>
    <w:rsid w:val="00B8163F"/>
    <w:rsid w:val="00B939E0"/>
    <w:rsid w:val="00BA2101"/>
    <w:rsid w:val="00BD1465"/>
    <w:rsid w:val="00BD6C9C"/>
    <w:rsid w:val="00BE5380"/>
    <w:rsid w:val="00BE74BB"/>
    <w:rsid w:val="00C04320"/>
    <w:rsid w:val="00C06B69"/>
    <w:rsid w:val="00C34B43"/>
    <w:rsid w:val="00C447EE"/>
    <w:rsid w:val="00C4505B"/>
    <w:rsid w:val="00C651F0"/>
    <w:rsid w:val="00C864C4"/>
    <w:rsid w:val="00CC7A90"/>
    <w:rsid w:val="00CD6B14"/>
    <w:rsid w:val="00CD768C"/>
    <w:rsid w:val="00D126F9"/>
    <w:rsid w:val="00D14941"/>
    <w:rsid w:val="00D21ACA"/>
    <w:rsid w:val="00D55BAC"/>
    <w:rsid w:val="00D659C2"/>
    <w:rsid w:val="00D77798"/>
    <w:rsid w:val="00D81FDC"/>
    <w:rsid w:val="00D94CAF"/>
    <w:rsid w:val="00DD0A63"/>
    <w:rsid w:val="00DE3420"/>
    <w:rsid w:val="00DE59C4"/>
    <w:rsid w:val="00DE5E6D"/>
    <w:rsid w:val="00DE6BCF"/>
    <w:rsid w:val="00DE7B79"/>
    <w:rsid w:val="00E02C76"/>
    <w:rsid w:val="00E11A56"/>
    <w:rsid w:val="00E173CF"/>
    <w:rsid w:val="00E26AD5"/>
    <w:rsid w:val="00E31C60"/>
    <w:rsid w:val="00E61F7E"/>
    <w:rsid w:val="00E724EE"/>
    <w:rsid w:val="00EA53BB"/>
    <w:rsid w:val="00EA6A7B"/>
    <w:rsid w:val="00EB4D22"/>
    <w:rsid w:val="00EB53A5"/>
    <w:rsid w:val="00EC5621"/>
    <w:rsid w:val="00EF55D0"/>
    <w:rsid w:val="00F07582"/>
    <w:rsid w:val="00F114DD"/>
    <w:rsid w:val="00F53AF4"/>
    <w:rsid w:val="00F5649F"/>
    <w:rsid w:val="00F56638"/>
    <w:rsid w:val="00F606D2"/>
    <w:rsid w:val="00F7559D"/>
    <w:rsid w:val="00F81966"/>
    <w:rsid w:val="00F83138"/>
    <w:rsid w:val="00F836EC"/>
    <w:rsid w:val="00F95EF3"/>
    <w:rsid w:val="00FC35B9"/>
    <w:rsid w:val="00FC52B0"/>
    <w:rsid w:val="00FD7139"/>
    <w:rsid w:val="00FF272E"/>
    <w:rsid w:val="00FF3678"/>
    <w:rsid w:val="00FF3716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3965"/>
  <w15:chartTrackingRefBased/>
  <w15:docId w15:val="{306777BD-66D7-4C6E-8DB6-7293AB77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985"/>
    <w:pPr>
      <w:spacing w:before="40" w:after="40" w:line="312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85"/>
    <w:rPr>
      <w:rFonts w:ascii="Times New Roman" w:hAnsi="Times New Roman" w:cs="Times New Roman"/>
      <w:b/>
      <w:bCs/>
      <w:color w:val="000000" w:themeColor="text1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9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70598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E7B79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649F"/>
    <w:pPr>
      <w:spacing w:after="0" w:line="240" w:lineRule="auto"/>
    </w:pPr>
  </w:style>
  <w:style w:type="character" w:customStyle="1" w:styleId="Other">
    <w:name w:val="Other_"/>
    <w:basedOn w:val="DefaultParagraphFont"/>
    <w:link w:val="Other0"/>
    <w:rsid w:val="00264F4E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264F4E"/>
    <w:pPr>
      <w:widowControl w:val="0"/>
      <w:shd w:val="clear" w:color="auto" w:fill="FFFFFF"/>
      <w:spacing w:after="40" w:line="276" w:lineRule="auto"/>
    </w:pPr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264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D5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AC"/>
  </w:style>
  <w:style w:type="paragraph" w:styleId="Footer">
    <w:name w:val="footer"/>
    <w:basedOn w:val="Normal"/>
    <w:link w:val="FooterChar"/>
    <w:uiPriority w:val="99"/>
    <w:unhideWhenUsed/>
    <w:rsid w:val="00D5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A8AD-CFC8-48A9-A900-975CC1F1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1009</Words>
  <Characters>5755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VnTeach.Com</dc:creator>
  <cp:keywords>Thư Viện VnTeach.Com</cp:keywords>
  <dc:description/>
  <dcterms:created xsi:type="dcterms:W3CDTF">2022-07-26T06:47:00Z</dcterms:created>
  <dcterms:modified xsi:type="dcterms:W3CDTF">2022-08-03T04:45:00Z</dcterms:modified>
</cp:coreProperties>
</file>