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AC" w:rsidRDefault="006802AC">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7D95B7A3" wp14:editId="73B2DD06">
                <wp:simplePos x="0" y="0"/>
                <wp:positionH relativeFrom="column">
                  <wp:posOffset>25400</wp:posOffset>
                </wp:positionH>
                <wp:positionV relativeFrom="paragraph">
                  <wp:posOffset>-236220</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802AC" w:rsidRDefault="006802AC" w:rsidP="006802AC">
                            <w:pPr>
                              <w:jc w:val="center"/>
                              <w:rPr>
                                <w:lang w:val="en-US"/>
                              </w:rPr>
                            </w:pPr>
                            <w:bookmarkStart w:id="0" w:name="_GoBack"/>
                            <w:r>
                              <w:rPr>
                                <w:lang w:val="en-US"/>
                              </w:rPr>
                              <w:t>Câu 1: (2,0 điểm)</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95B7A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pt;margin-top:-18.6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" adj="19313" fillcolor="#00b050" stroked="f" strokeweight=".5pt">
                <v:shadow on="t" color="black" offset="0,1pt"/>
                <v:textbox>
                  <w:txbxContent>
                    <w:p w:rsidR="006802AC" w:rsidRDefault="006802AC" w:rsidP="006802AC">
                      <w:pPr>
                        <w:jc w:val="center"/>
                        <w:rPr>
                          <w:lang w:val="en-US"/>
                        </w:rPr>
                      </w:pPr>
                      <w:bookmarkStart w:id="1" w:name="_GoBack"/>
                      <w:r>
                        <w:rPr>
                          <w:lang w:val="en-US"/>
                        </w:rPr>
                        <w:t>Câu 1: (2,0 điểm)</w:t>
                      </w:r>
                      <w:bookmarkEnd w:id="1"/>
                    </w:p>
                  </w:txbxContent>
                </v:textbox>
              </v:shape>
            </w:pict>
          </mc:Fallback>
        </mc:AlternateContent>
      </w:r>
    </w:p>
    <w:p w:rsidR="00C63936" w:rsidRPr="000C5E5F" w:rsidRDefault="00C63936">
      <w:pPr>
        <w:rPr>
          <w:b/>
        </w:rPr>
      </w:pPr>
      <w:r w:rsidRPr="006802AC">
        <w:rPr>
          <w:b/>
          <w:color w:val="00B050"/>
        </w:rPr>
        <w:t xml:space="preserve">1. </w:t>
      </w:r>
      <w:r w:rsidRPr="00C63936">
        <w:t>Cho sơ đồ chuyển hóa sau:</w:t>
      </w:r>
    </w:p>
    <w:p w:rsidR="00C63936" w:rsidRDefault="00C63936">
      <w:r w:rsidRPr="00C63936">
        <w:rPr>
          <w:position w:val="-12"/>
        </w:rPr>
        <w:object w:dxaOrig="8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9pt" o:ole="">
            <v:imagedata r:id="rId6" o:title=""/>
          </v:shape>
          <o:OLEObject Type="Embed" ProgID="Equation.DSMT4" ShapeID="_x0000_i1025" DrawAspect="Content" ObjectID="_1621678931" r:id="rId7"/>
        </w:object>
      </w:r>
      <w:r>
        <w:t xml:space="preserve"> </w:t>
      </w:r>
    </w:p>
    <w:p w:rsidR="00C63936" w:rsidRPr="00C63936" w:rsidRDefault="00C63936">
      <w:r w:rsidRPr="00C63936">
        <w:t>Hãy viết các phương trình hóa học hoàn thành sơ đồ trên và ghi rõ điều kiện nếu có.</w:t>
      </w:r>
    </w:p>
    <w:p w:rsidR="00C63936" w:rsidRPr="00C63936" w:rsidRDefault="00C63936">
      <w:r w:rsidRPr="006802AC">
        <w:rPr>
          <w:b/>
          <w:color w:val="00B050"/>
        </w:rPr>
        <w:t xml:space="preserve">2. </w:t>
      </w:r>
      <w:r w:rsidRPr="00C63936">
        <w:t>Hãy nêu hiện tượng quan sát được và viết phương trình phản ứng khi cho dung dịch NaOH dư tác dụng với dung dịch FeSO</w:t>
      </w:r>
      <w:r w:rsidRPr="00C63936">
        <w:rPr>
          <w:vertAlign w:val="subscript"/>
        </w:rPr>
        <w:t>4</w:t>
      </w:r>
      <w:r w:rsidRPr="00C63936">
        <w:t xml:space="preserve"> rồi để kết tủa thu được trong không khí.</w:t>
      </w:r>
    </w:p>
    <w:p w:rsidR="00C63936" w:rsidRPr="00C63936" w:rsidRDefault="00C63936">
      <w:r w:rsidRPr="006802AC">
        <w:rPr>
          <w:b/>
          <w:color w:val="00B050"/>
        </w:rPr>
        <w:t>3.</w:t>
      </w:r>
      <w:r w:rsidRPr="00C63936">
        <w:rPr>
          <w:b/>
        </w:rPr>
        <w:t xml:space="preserve"> </w:t>
      </w:r>
      <w:r w:rsidRPr="00C63936">
        <w:t>Cho dung dịch hỗn hợp A gồm BaCl</w:t>
      </w:r>
      <w:r w:rsidRPr="00C63936">
        <w:rPr>
          <w:vertAlign w:val="subscript"/>
        </w:rPr>
        <w:t>2</w:t>
      </w:r>
      <w:r w:rsidRPr="00C63936">
        <w:t>, MgCl</w:t>
      </w:r>
      <w:r w:rsidRPr="00C63936">
        <w:rPr>
          <w:vertAlign w:val="subscript"/>
        </w:rPr>
        <w:t>2</w:t>
      </w:r>
      <w:r w:rsidRPr="00C63936">
        <w:t>, CuCl</w:t>
      </w:r>
      <w:r w:rsidRPr="00C63936">
        <w:rPr>
          <w:vertAlign w:val="subscript"/>
        </w:rPr>
        <w:t>2</w:t>
      </w:r>
      <w:r w:rsidRPr="00C63936">
        <w:t>, NaCl, Ca(HCO</w:t>
      </w:r>
      <w:r w:rsidRPr="00C63936">
        <w:rPr>
          <w:vertAlign w:val="subscript"/>
        </w:rPr>
        <w:t>3</w:t>
      </w:r>
      <w:r w:rsidRPr="00C63936">
        <w:t>)</w:t>
      </w:r>
      <w:r w:rsidRPr="00C63936">
        <w:rPr>
          <w:vertAlign w:val="subscript"/>
        </w:rPr>
        <w:t>2</w:t>
      </w:r>
      <w:r w:rsidRPr="00C63936">
        <w:t xml:space="preserve"> tác dụng với dung dịch Na</w:t>
      </w:r>
      <w:r w:rsidRPr="00C63936">
        <w:rPr>
          <w:vertAlign w:val="subscript"/>
        </w:rPr>
        <w:t>2</w:t>
      </w:r>
      <w:r w:rsidRPr="00C63936">
        <w:t>CO</w:t>
      </w:r>
      <w:r w:rsidRPr="00C63936">
        <w:rPr>
          <w:vertAlign w:val="subscript"/>
        </w:rPr>
        <w:t>3</w:t>
      </w:r>
      <w:r w:rsidRPr="00C63936">
        <w:t xml:space="preserve"> dư thu được dung dịch B và kết tủa D. Lọc D rồi cho dung dịch B tác dụng với dung dịch HCl dư thu được dung dịch E, cô cạn dung dịch E thu lấy chất rắn F. Hãy cho biết B, D, E, F chứa những chất nào và viết các phương trình hóa học của phản ứng xảy ra trong thí nghiệm trên.</w:t>
      </w:r>
    </w:p>
    <w:p w:rsidR="006802AC" w:rsidRPr="006802AC" w:rsidRDefault="006802AC">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7CFFE60F" wp14:editId="0029D05A">
                <wp:simplePos x="0" y="0"/>
                <wp:positionH relativeFrom="column">
                  <wp:posOffset>6350</wp:posOffset>
                </wp:positionH>
                <wp:positionV relativeFrom="paragraph">
                  <wp:posOffset>144145</wp:posOffset>
                </wp:positionV>
                <wp:extent cx="1619250" cy="342900"/>
                <wp:effectExtent l="133350" t="133350" r="114300" b="152400"/>
                <wp:wrapNone/>
                <wp:docPr id="1" name="Pentagon 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802AC" w:rsidRDefault="006802AC" w:rsidP="006802AC">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FFE60F" id="Pentagon 1" o:spid="_x0000_s1027" type="#_x0000_t15" style="position:absolute;margin-left:.5pt;margin-top:11.35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" adj="19313" fillcolor="#00b050" stroked="f" strokeweight=".5pt">
                <v:shadow on="t" color="black" offset="0,1pt"/>
                <v:textbox>
                  <w:txbxContent>
                    <w:p w:rsidR="006802AC" w:rsidRDefault="006802AC" w:rsidP="006802AC">
                      <w:pPr>
                        <w:jc w:val="center"/>
                        <w:rPr>
                          <w:lang w:val="en-US"/>
                        </w:rPr>
                      </w:pPr>
                      <w:r>
                        <w:rPr>
                          <w:lang w:val="en-US"/>
                        </w:rPr>
                        <w:t>Câu</w:t>
                      </w:r>
                      <w:r>
                        <w:rPr>
                          <w:lang w:val="en-US"/>
                        </w:rPr>
                        <w:t xml:space="preserve"> 2</w:t>
                      </w:r>
                      <w:r>
                        <w:rPr>
                          <w:lang w:val="en-US"/>
                        </w:rPr>
                        <w:t>: (2,0 điểm)</w:t>
                      </w:r>
                    </w:p>
                  </w:txbxContent>
                </v:textbox>
              </v:shape>
            </w:pict>
          </mc:Fallback>
        </mc:AlternateContent>
      </w:r>
    </w:p>
    <w:p w:rsidR="006802AC" w:rsidRPr="006802AC" w:rsidRDefault="006802AC">
      <w:pPr>
        <w:rPr>
          <w:b/>
        </w:rPr>
      </w:pPr>
    </w:p>
    <w:p w:rsidR="006802AC" w:rsidRDefault="006802AC">
      <w:pPr>
        <w:rPr>
          <w:b/>
        </w:rPr>
      </w:pPr>
    </w:p>
    <w:p w:rsidR="00C63936" w:rsidRPr="00216313" w:rsidRDefault="00C63936">
      <w:r w:rsidRPr="006802AC">
        <w:rPr>
          <w:b/>
          <w:color w:val="00B050"/>
        </w:rPr>
        <w:t>1.</w:t>
      </w:r>
      <w:r w:rsidRPr="006802AC">
        <w:rPr>
          <w:b/>
        </w:rPr>
        <w:t xml:space="preserve"> </w:t>
      </w:r>
      <w:r w:rsidRPr="006802AC">
        <w:t>Có một hỗn hợp bột gồm KCl, BaCl</w:t>
      </w:r>
      <w:r w:rsidRPr="006802AC">
        <w:rPr>
          <w:vertAlign w:val="subscript"/>
        </w:rPr>
        <w:t>2</w:t>
      </w:r>
      <w:r w:rsidRPr="006802AC">
        <w:t>, CuO, Al</w:t>
      </w:r>
      <w:r w:rsidRPr="006802AC">
        <w:rPr>
          <w:vertAlign w:val="subscript"/>
        </w:rPr>
        <w:t>2</w:t>
      </w:r>
      <w:r w:rsidRPr="006802AC">
        <w:t>O</w:t>
      </w:r>
      <w:r w:rsidRPr="006802AC">
        <w:rPr>
          <w:vertAlign w:val="subscript"/>
        </w:rPr>
        <w:t>3</w:t>
      </w:r>
      <w:r w:rsidRPr="006802AC">
        <w:t xml:space="preserve">. </w:t>
      </w:r>
      <w:r w:rsidRPr="00216313">
        <w:t>Hãy trình bày cách tách riêng từng chất ra khỏi hỗn hợp bằng phương pháp hóa học. Viết các phương trình phản ứng xảy ra.</w:t>
      </w:r>
    </w:p>
    <w:p w:rsidR="00C63936" w:rsidRPr="00216313" w:rsidRDefault="00C63936">
      <w:r w:rsidRPr="00216313">
        <w:rPr>
          <w:b/>
          <w:color w:val="00B050"/>
        </w:rPr>
        <w:t>2.</w:t>
      </w:r>
      <w:r w:rsidRPr="00216313">
        <w:rPr>
          <w:b/>
        </w:rPr>
        <w:t xml:space="preserve"> </w:t>
      </w:r>
      <w:r w:rsidRPr="00216313">
        <w:t>Hỗn hợp khí A gồm a mol SO</w:t>
      </w:r>
      <w:r w:rsidRPr="00216313">
        <w:rPr>
          <w:vertAlign w:val="subscript"/>
        </w:rPr>
        <w:t>2</w:t>
      </w:r>
      <w:r w:rsidRPr="00216313">
        <w:t xml:space="preserve"> và 5a mol không khí. Nung nóng hỗn hợp A với xúc tác V</w:t>
      </w:r>
      <w:r w:rsidRPr="00216313">
        <w:rPr>
          <w:vertAlign w:val="subscript"/>
        </w:rPr>
        <w:t>2</w:t>
      </w:r>
      <w:r w:rsidRPr="00216313">
        <w:t>O</w:t>
      </w:r>
      <w:r w:rsidRPr="00216313">
        <w:rPr>
          <w:vertAlign w:val="subscript"/>
        </w:rPr>
        <w:t>5</w:t>
      </w:r>
      <w:r w:rsidRPr="00216313">
        <w:t xml:space="preserve"> thu được hỗn hợp khí B. Biết rằng tỉ khối hơi của A so với B bằng 0,925. Hãy tính hiệu suất phản ứng của SO</w:t>
      </w:r>
      <w:r w:rsidRPr="00216313">
        <w:rPr>
          <w:vertAlign w:val="subscript"/>
        </w:rPr>
        <w:t>2</w:t>
      </w:r>
      <w:r w:rsidRPr="00216313">
        <w:t xml:space="preserve"> với giả thiết không khí có chứa 80% thể tích là N</w:t>
      </w:r>
      <w:r w:rsidRPr="00216313">
        <w:rPr>
          <w:vertAlign w:val="subscript"/>
        </w:rPr>
        <w:t>2</w:t>
      </w:r>
      <w:r w:rsidRPr="00216313">
        <w:t xml:space="preserve"> và 20% thể tích là O</w:t>
      </w:r>
      <w:r w:rsidRPr="00216313">
        <w:rPr>
          <w:vertAlign w:val="subscript"/>
        </w:rPr>
        <w:t>2</w:t>
      </w:r>
      <w:r w:rsidRPr="00216313">
        <w:t>.</w:t>
      </w:r>
    </w:p>
    <w:p w:rsidR="006802AC" w:rsidRPr="00216313" w:rsidRDefault="006802AC">
      <w:pPr>
        <w:rPr>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34C617E5" wp14:editId="2E8F6E0E">
                <wp:simplePos x="0" y="0"/>
                <wp:positionH relativeFrom="column">
                  <wp:posOffset>0</wp:posOffset>
                </wp:positionH>
                <wp:positionV relativeFrom="paragraph">
                  <wp:posOffset>125095</wp:posOffset>
                </wp:positionV>
                <wp:extent cx="1619250" cy="342900"/>
                <wp:effectExtent l="133350" t="133350" r="114300" b="152400"/>
                <wp:wrapNone/>
                <wp:docPr id="2" name="Pentagon 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802AC" w:rsidRDefault="006802AC" w:rsidP="006802AC">
                            <w:pPr>
                              <w:jc w:val="center"/>
                              <w:rPr>
                                <w:lang w:val="en-US"/>
                              </w:rPr>
                            </w:pPr>
                            <w:r>
                              <w:rPr>
                                <w:lang w:val="en-US"/>
                              </w:rPr>
                              <w:t>Câu 3: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C617E5" id="Pentagon 2" o:spid="_x0000_s1028" type="#_x0000_t15" style="position:absolute;margin-left:0;margin-top:9.8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" adj="19313" fillcolor="#00b050" stroked="f" strokeweight=".5pt">
                <v:shadow on="t" color="black" offset="0,1pt"/>
                <v:textbox>
                  <w:txbxContent>
                    <w:p w:rsidR="006802AC" w:rsidRDefault="006802AC" w:rsidP="006802AC">
                      <w:pPr>
                        <w:jc w:val="center"/>
                        <w:rPr>
                          <w:lang w:val="en-US"/>
                        </w:rPr>
                      </w:pPr>
                      <w:r>
                        <w:rPr>
                          <w:lang w:val="en-US"/>
                        </w:rPr>
                        <w:t>Câu 3</w:t>
                      </w:r>
                      <w:r>
                        <w:rPr>
                          <w:lang w:val="en-US"/>
                        </w:rPr>
                        <w:t>: (2,0 điểm)</w:t>
                      </w:r>
                    </w:p>
                  </w:txbxContent>
                </v:textbox>
              </v:shape>
            </w:pict>
          </mc:Fallback>
        </mc:AlternateContent>
      </w:r>
    </w:p>
    <w:p w:rsidR="006802AC" w:rsidRPr="00216313" w:rsidRDefault="006802AC">
      <w:pPr>
        <w:rPr>
          <w:b/>
        </w:rPr>
      </w:pPr>
    </w:p>
    <w:p w:rsidR="006802AC" w:rsidRPr="00216313" w:rsidRDefault="006802AC">
      <w:pPr>
        <w:rPr>
          <w:b/>
        </w:rPr>
      </w:pPr>
    </w:p>
    <w:p w:rsidR="00C63936" w:rsidRPr="00216313" w:rsidRDefault="00C63936">
      <w:r w:rsidRPr="00216313">
        <w:rPr>
          <w:b/>
          <w:color w:val="00B050"/>
        </w:rPr>
        <w:t>1.</w:t>
      </w:r>
      <w:r w:rsidRPr="00216313">
        <w:rPr>
          <w:b/>
        </w:rPr>
        <w:t xml:space="preserve"> </w:t>
      </w:r>
      <w:r w:rsidRPr="00216313">
        <w:t>Hỗn hợp X gồm Zn, Fe, Cu. Cho 18,9 gam hỗn hợp X tác dụng với dung dịch HCl dư thu được 3,36 lít khí H</w:t>
      </w:r>
      <w:r w:rsidRPr="00216313">
        <w:rPr>
          <w:vertAlign w:val="subscript"/>
        </w:rPr>
        <w:t>2</w:t>
      </w:r>
      <w:r w:rsidRPr="00216313">
        <w:t xml:space="preserve"> (đktc). Mặt khác, biết 0,9 mol hỗn hợp X phản ứng vừa đủ với 21,84 lít khí Cl</w:t>
      </w:r>
      <w:r w:rsidRPr="00216313">
        <w:rPr>
          <w:vertAlign w:val="subscript"/>
        </w:rPr>
        <w:t>2</w:t>
      </w:r>
      <w:r w:rsidRPr="00216313">
        <w:t xml:space="preserve"> (đktc). Tính khối lượng mỗi kim loại trong 18,9 gam hỗn hợp X.</w:t>
      </w:r>
    </w:p>
    <w:p w:rsidR="00C63936" w:rsidRPr="00216313" w:rsidRDefault="00C63936">
      <w:r w:rsidRPr="00216313">
        <w:rPr>
          <w:b/>
          <w:color w:val="00B050"/>
        </w:rPr>
        <w:t xml:space="preserve">2. </w:t>
      </w:r>
      <w:r w:rsidRPr="00216313">
        <w:t>Cho từ từ dung dịch X chứa 29,7 gam hỗn hợp muối cacbonat của hai kim loại kiềm thuộc hai chu kì liên tiếp nhau trong bảng tuần hoàn vào 400 ml dung dịch HCl 1M thu được dung dịch Y. Thêm Ba(OH)</w:t>
      </w:r>
      <w:r w:rsidRPr="00216313">
        <w:rPr>
          <w:vertAlign w:val="subscript"/>
        </w:rPr>
        <w:t>2</w:t>
      </w:r>
      <w:r w:rsidRPr="00216313">
        <w:t xml:space="preserve"> dư vào dung dịch Y thu được 9,85 gam kết tủa. Tìm công thức phân tử của hai muối trên.</w:t>
      </w:r>
    </w:p>
    <w:p w:rsidR="006802AC" w:rsidRPr="00216313" w:rsidRDefault="006802AC">
      <w:pPr>
        <w:rPr>
          <w:b/>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5C17DEFC" wp14:editId="1AD23F0B">
                <wp:simplePos x="0" y="0"/>
                <wp:positionH relativeFrom="column">
                  <wp:posOffset>-6350</wp:posOffset>
                </wp:positionH>
                <wp:positionV relativeFrom="paragraph">
                  <wp:posOffset>137160</wp:posOffset>
                </wp:positionV>
                <wp:extent cx="1619250" cy="342900"/>
                <wp:effectExtent l="133350" t="133350" r="114300" b="152400"/>
                <wp:wrapNone/>
                <wp:docPr id="3" name="Pentagon 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802AC" w:rsidRDefault="006802AC" w:rsidP="006802AC">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17DEFC" id="Pentagon 3" o:spid="_x0000_s1029" type="#_x0000_t15" style="position:absolute;margin-left:-.5pt;margin-top:10.8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" adj="19313" fillcolor="#00b050" stroked="f" strokeweight=".5pt">
                <v:shadow on="t" color="black" offset="0,1pt"/>
                <v:textbox>
                  <w:txbxContent>
                    <w:p w:rsidR="006802AC" w:rsidRDefault="006802AC" w:rsidP="006802AC">
                      <w:pPr>
                        <w:jc w:val="center"/>
                        <w:rPr>
                          <w:lang w:val="en-US"/>
                        </w:rPr>
                      </w:pPr>
                      <w:r>
                        <w:rPr>
                          <w:lang w:val="en-US"/>
                        </w:rPr>
                        <w:t>Câu 4</w:t>
                      </w:r>
                      <w:r>
                        <w:rPr>
                          <w:lang w:val="en-US"/>
                        </w:rPr>
                        <w:t>: (2,0 điểm)</w:t>
                      </w:r>
                    </w:p>
                  </w:txbxContent>
                </v:textbox>
              </v:shape>
            </w:pict>
          </mc:Fallback>
        </mc:AlternateContent>
      </w:r>
    </w:p>
    <w:p w:rsidR="006802AC" w:rsidRPr="00216313" w:rsidRDefault="006802AC">
      <w:pPr>
        <w:rPr>
          <w:b/>
        </w:rPr>
      </w:pPr>
    </w:p>
    <w:p w:rsidR="006802AC" w:rsidRPr="00216313" w:rsidRDefault="006802AC">
      <w:pPr>
        <w:rPr>
          <w:b/>
        </w:rPr>
      </w:pPr>
    </w:p>
    <w:p w:rsidR="00C63936" w:rsidRPr="00216313" w:rsidRDefault="00C63936">
      <w:r w:rsidRPr="00216313">
        <w:rPr>
          <w:b/>
          <w:color w:val="00B050"/>
        </w:rPr>
        <w:t>1.</w:t>
      </w:r>
      <w:r w:rsidRPr="00216313">
        <w:rPr>
          <w:b/>
        </w:rPr>
        <w:t xml:space="preserve"> </w:t>
      </w:r>
      <w:r w:rsidRPr="00216313">
        <w:t>Cho hỗn hợp X gồm Ca và CaC</w:t>
      </w:r>
      <w:r w:rsidRPr="00216313">
        <w:rPr>
          <w:vertAlign w:val="subscript"/>
        </w:rPr>
        <w:t>2</w:t>
      </w:r>
      <w:r w:rsidRPr="00216313">
        <w:t xml:space="preserve"> vào nước dư thu được hỗn hợp khí Y. Cho hỗn hợp khí Y qua bình chứa Ni nung nóng được hỗn hợp khí Z gồm 4 chất. Cho hỗn hợp khí Z qua bình đựng dung dịch Br</w:t>
      </w:r>
      <w:r w:rsidRPr="00216313">
        <w:rPr>
          <w:vertAlign w:val="subscript"/>
        </w:rPr>
        <w:t>2</w:t>
      </w:r>
      <w:r w:rsidRPr="00216313">
        <w:t xml:space="preserve"> dư, rồi đốt cháy hoàn toàn hỗn hợp khí ra khỏi bình. Viết các phương trình hóa học xảy ra trong các thí nghiệm trên.</w:t>
      </w:r>
    </w:p>
    <w:p w:rsidR="000343B6" w:rsidRDefault="00C63936">
      <w:pPr>
        <w:rPr>
          <w:lang w:val="en-US"/>
        </w:rPr>
      </w:pPr>
      <w:r w:rsidRPr="006802AC">
        <w:rPr>
          <w:b/>
          <w:color w:val="00B050"/>
          <w:lang w:val="en-US"/>
        </w:rPr>
        <w:t>2.</w:t>
      </w:r>
      <w:r>
        <w:rPr>
          <w:b/>
          <w:lang w:val="en-US"/>
        </w:rPr>
        <w:t xml:space="preserve"> </w:t>
      </w:r>
      <w:r>
        <w:rPr>
          <w:lang w:val="en-US"/>
        </w:rPr>
        <w:t>Từ 270 gam glucozo bằng phương pháp lên men rượu thu được a gam rượu etylic (với hiệu suất lên men rượu là 80%). Oxi hóa 0,2a gam rượu etylic bằng phương pháp lên men giấm thu được hỗn hợp X. Để trung hòa hỗn hợp X cần 200ml dung dịch NaOH 2M. Tính khối lượng mỗi chất tan có trong hỗn hợp X.</w:t>
      </w:r>
    </w:p>
    <w:p w:rsidR="006802AC" w:rsidRDefault="006802AC">
      <w:pPr>
        <w:rPr>
          <w:b/>
          <w:lang w:val="en-US"/>
        </w:rPr>
      </w:pPr>
    </w:p>
    <w:p w:rsidR="006802AC" w:rsidRDefault="006802AC">
      <w:pPr>
        <w:rPr>
          <w:b/>
          <w:lang w:val="en-US"/>
        </w:rPr>
      </w:pPr>
    </w:p>
    <w:p w:rsidR="006802AC" w:rsidRDefault="006802AC">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67456" behindDoc="0" locked="0" layoutInCell="1" allowOverlap="1" wp14:anchorId="5B8F802E" wp14:editId="2B3543CC">
                <wp:simplePos x="0" y="0"/>
                <wp:positionH relativeFrom="column">
                  <wp:posOffset>25400</wp:posOffset>
                </wp:positionH>
                <wp:positionV relativeFrom="paragraph">
                  <wp:posOffset>-242570</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6802AC" w:rsidRDefault="006802AC" w:rsidP="006802AC">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8F802E" id="Pentagon 4" o:spid="_x0000_s1030" type="#_x0000_t15" style="position:absolute;margin-left:2pt;margin-top:-19.1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" adj="19313" fillcolor="#00b050" stroked="f" strokeweight=".5pt">
                <v:shadow on="t" color="black" offset="0,1pt"/>
                <v:textbox>
                  <w:txbxContent>
                    <w:p w:rsidR="006802AC" w:rsidRDefault="006802AC" w:rsidP="006802AC">
                      <w:pPr>
                        <w:jc w:val="center"/>
                        <w:rPr>
                          <w:lang w:val="en-US"/>
                        </w:rPr>
                      </w:pPr>
                      <w:r>
                        <w:rPr>
                          <w:lang w:val="en-US"/>
                        </w:rPr>
                        <w:t>Câu 5</w:t>
                      </w:r>
                      <w:r>
                        <w:rPr>
                          <w:lang w:val="en-US"/>
                        </w:rPr>
                        <w:t>: (2,0 điểm)</w:t>
                      </w:r>
                    </w:p>
                  </w:txbxContent>
                </v:textbox>
              </v:shape>
            </w:pict>
          </mc:Fallback>
        </mc:AlternateContent>
      </w:r>
    </w:p>
    <w:p w:rsidR="000343B6" w:rsidRDefault="000343B6">
      <w:pPr>
        <w:rPr>
          <w:lang w:val="en-US"/>
        </w:rPr>
      </w:pPr>
      <w:r w:rsidRPr="006802AC">
        <w:rPr>
          <w:b/>
          <w:color w:val="00B050"/>
          <w:lang w:val="en-US"/>
        </w:rPr>
        <w:t>1.</w:t>
      </w:r>
      <w:r>
        <w:rPr>
          <w:b/>
          <w:lang w:val="en-US"/>
        </w:rPr>
        <w:t xml:space="preserve"> </w:t>
      </w:r>
      <w:r>
        <w:rPr>
          <w:lang w:val="en-US"/>
        </w:rPr>
        <w:t>Cho 3 chất hữu cơ A, B, C đều chứa 3 nguyên tố C, H, O và cùng có phân tử khối là 46 đvC. Trong đó: A, B tan nhiều trong nước, đều tác dụng với Na; B còn phản ứng với NaOH; C không có các tính chất trên. Hãy xác định công thức cấu tạo của A, B, C và viết phương trình phản ứng.</w:t>
      </w:r>
    </w:p>
    <w:p w:rsidR="000343B6" w:rsidRDefault="000343B6">
      <w:pPr>
        <w:rPr>
          <w:lang w:val="en-US"/>
        </w:rPr>
      </w:pPr>
      <w:r w:rsidRPr="006802AC">
        <w:rPr>
          <w:b/>
          <w:color w:val="00B050"/>
          <w:lang w:val="en-US"/>
        </w:rPr>
        <w:t>2.</w:t>
      </w:r>
      <w:r>
        <w:rPr>
          <w:b/>
          <w:lang w:val="en-US"/>
        </w:rPr>
        <w:t xml:space="preserve"> </w:t>
      </w:r>
      <w:r>
        <w:rPr>
          <w:lang w:val="en-US"/>
        </w:rPr>
        <w:t>Hỗn hợp A gồm rượu etylic và hai axit hữu cơ kế tiếp nhau có dạng C</w:t>
      </w:r>
      <w:r>
        <w:rPr>
          <w:vertAlign w:val="subscript"/>
          <w:lang w:val="en-US"/>
        </w:rPr>
        <w:t>n</w:t>
      </w:r>
      <w:r>
        <w:rPr>
          <w:lang w:val="en-US"/>
        </w:rPr>
        <w:t>H</w:t>
      </w:r>
      <w:r>
        <w:rPr>
          <w:vertAlign w:val="subscript"/>
          <w:lang w:val="en-US"/>
        </w:rPr>
        <w:t>2n+1</w:t>
      </w:r>
      <w:r>
        <w:rPr>
          <w:lang w:val="en-US"/>
        </w:rPr>
        <w:t>COOH. Chia hỗn hợp A làm hai phần bằng nhau:</w:t>
      </w:r>
    </w:p>
    <w:p w:rsidR="000343B6" w:rsidRDefault="000343B6">
      <w:pPr>
        <w:rPr>
          <w:lang w:val="en-US"/>
        </w:rPr>
      </w:pPr>
      <w:r>
        <w:rPr>
          <w:lang w:val="en-US"/>
        </w:rPr>
        <w:t>- Phần 1: cho tác dụng hết với Na thì thu được 4,48 lít khí H</w:t>
      </w:r>
      <w:r>
        <w:rPr>
          <w:vertAlign w:val="subscript"/>
          <w:lang w:val="en-US"/>
        </w:rPr>
        <w:t>2</w:t>
      </w:r>
      <w:r>
        <w:rPr>
          <w:lang w:val="en-US"/>
        </w:rPr>
        <w:t xml:space="preserve"> (đktc).</w:t>
      </w:r>
    </w:p>
    <w:p w:rsidR="000343B6" w:rsidRDefault="000343B6">
      <w:pPr>
        <w:rPr>
          <w:lang w:val="en-US"/>
        </w:rPr>
      </w:pPr>
      <w:r>
        <w:rPr>
          <w:lang w:val="en-US"/>
        </w:rPr>
        <w:t>- Phần 2: đem đốt cháy hoàn toàn, sau đó dẫn toàn bộ sản phẩm cháy lần lượt qua bình 1 đựng H</w:t>
      </w:r>
      <w:r>
        <w:rPr>
          <w:vertAlign w:val="subscript"/>
          <w:lang w:val="en-US"/>
        </w:rPr>
        <w:t>2</w:t>
      </w:r>
      <w:r>
        <w:rPr>
          <w:lang w:val="en-US"/>
        </w:rPr>
        <w:t>SO</w:t>
      </w:r>
      <w:r>
        <w:rPr>
          <w:vertAlign w:val="subscript"/>
          <w:lang w:val="en-US"/>
        </w:rPr>
        <w:t>4</w:t>
      </w:r>
      <w:r>
        <w:rPr>
          <w:lang w:val="en-US"/>
        </w:rPr>
        <w:t xml:space="preserve"> đặc rồi đến bình 2 đựng dung dịch Ca(OH)</w:t>
      </w:r>
      <w:r>
        <w:rPr>
          <w:vertAlign w:val="subscript"/>
          <w:lang w:val="en-US"/>
        </w:rPr>
        <w:t>2</w:t>
      </w:r>
      <w:r>
        <w:rPr>
          <w:lang w:val="en-US"/>
        </w:rPr>
        <w:t xml:space="preserve"> dư, thấy khối lượng bình 1 tằng thêm 18 gam và ở bình 2 xuất hiện 90 gam kết tủa.</w:t>
      </w:r>
    </w:p>
    <w:p w:rsidR="000343B6" w:rsidRDefault="000343B6">
      <w:pPr>
        <w:rPr>
          <w:lang w:val="en-US"/>
        </w:rPr>
      </w:pPr>
      <w:r w:rsidRPr="006802AC">
        <w:rPr>
          <w:b/>
          <w:color w:val="00B050"/>
          <w:lang w:val="en-US"/>
        </w:rPr>
        <w:t>a.</w:t>
      </w:r>
      <w:r>
        <w:rPr>
          <w:b/>
          <w:lang w:val="en-US"/>
        </w:rPr>
        <w:t xml:space="preserve"> </w:t>
      </w:r>
      <w:r>
        <w:rPr>
          <w:lang w:val="en-US"/>
        </w:rPr>
        <w:t>Xác định công thức cấu tạo của hai axit hữu cơ trong hỗn hợp A.</w:t>
      </w:r>
    </w:p>
    <w:p w:rsidR="000343B6" w:rsidRPr="000343B6" w:rsidRDefault="000343B6">
      <w:pPr>
        <w:rPr>
          <w:lang w:val="en-US"/>
        </w:rPr>
      </w:pPr>
      <w:r w:rsidRPr="006802AC">
        <w:rPr>
          <w:b/>
          <w:color w:val="00B050"/>
          <w:lang w:val="en-US"/>
        </w:rPr>
        <w:t>b.</w:t>
      </w:r>
      <w:r>
        <w:rPr>
          <w:b/>
          <w:lang w:val="en-US"/>
        </w:rPr>
        <w:t xml:space="preserve"> </w:t>
      </w:r>
      <w:r>
        <w:rPr>
          <w:lang w:val="en-US"/>
        </w:rPr>
        <w:t>Tính thành phần phần trăm về khối lượng mỗi chất có trong hỗn hợp A.</w:t>
      </w:r>
    </w:p>
    <w:p w:rsidR="00C63936" w:rsidRPr="00C63936" w:rsidRDefault="00C63936">
      <w:pPr>
        <w:rPr>
          <w:lang w:val="en-US"/>
        </w:rPr>
      </w:pPr>
    </w:p>
    <w:p w:rsidR="00C63936" w:rsidRPr="00C63936" w:rsidRDefault="00C63936">
      <w:pPr>
        <w:rPr>
          <w:b/>
          <w:lang w:val="en-US"/>
        </w:rPr>
      </w:pPr>
    </w:p>
    <w:sectPr w:rsidR="00C63936" w:rsidRPr="00C63936" w:rsidSect="000343B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5EE" w:rsidRDefault="00EB65EE" w:rsidP="000343B6">
      <w:r>
        <w:separator/>
      </w:r>
    </w:p>
  </w:endnote>
  <w:endnote w:type="continuationSeparator" w:id="0">
    <w:p w:rsidR="00EB65EE" w:rsidRDefault="00EB65EE" w:rsidP="000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216313" w:rsidRPr="00216313" w:rsidTr="00216313">
      <w:trPr>
        <w:jc w:val="right"/>
      </w:trPr>
      <w:tc>
        <w:tcPr>
          <w:tcW w:w="4795" w:type="dxa"/>
          <w:vAlign w:val="center"/>
        </w:tcPr>
        <w:sdt>
          <w:sdtPr>
            <w:rPr>
              <w:caps/>
              <w:color w:val="00B050"/>
            </w:rPr>
            <w:alias w:val="Author"/>
            <w:tag w:val=""/>
            <w:id w:val="-1827274566"/>
            <w:placeholder>
              <w:docPart w:val="E38FC8F27A5C494AB091CA2FB5417E0A"/>
            </w:placeholder>
            <w:dataBinding w:prefixMappings="xmlns:ns0='http://purl.org/dc/elements/1.1/' xmlns:ns1='http://schemas.openxmlformats.org/package/2006/metadata/core-properties' " w:xpath="/ns1:coreProperties[1]/ns0:creator[1]" w:storeItemID="{6C3C8BC8-F283-45AE-878A-BAB7291924A1}"/>
            <w:text/>
          </w:sdtPr>
          <w:sdtEndPr/>
          <w:sdtContent>
            <w:p w:rsidR="000343B6" w:rsidRPr="00216313" w:rsidRDefault="000C5E5F">
              <w:pPr>
                <w:pStyle w:val="Header"/>
                <w:jc w:val="right"/>
                <w:rPr>
                  <w:caps/>
                  <w:color w:val="00B050"/>
                </w:rPr>
              </w:pPr>
              <w:r w:rsidRPr="00216313">
                <w:rPr>
                  <w:caps/>
                  <w:color w:val="00B050"/>
                  <w:lang w:val="en-US"/>
                </w:rPr>
                <w:t>[THẦY ĐỖ KIÊN – 0948.20.6996] – HÀ NỘI</w:t>
              </w:r>
            </w:p>
          </w:sdtContent>
        </w:sdt>
      </w:tc>
      <w:tc>
        <w:tcPr>
          <w:tcW w:w="250" w:type="pct"/>
          <w:shd w:val="clear" w:color="auto" w:fill="00B050"/>
          <w:vAlign w:val="center"/>
        </w:tcPr>
        <w:p w:rsidR="000343B6" w:rsidRPr="00216313" w:rsidRDefault="000343B6">
          <w:pPr>
            <w:pStyle w:val="Footer"/>
            <w:jc w:val="center"/>
            <w:rPr>
              <w:color w:val="00B050"/>
            </w:rPr>
          </w:pPr>
          <w:r w:rsidRPr="00216313">
            <w:rPr>
              <w:color w:val="FFFFFF" w:themeColor="background1"/>
            </w:rPr>
            <w:fldChar w:fldCharType="begin"/>
          </w:r>
          <w:r w:rsidRPr="00216313">
            <w:rPr>
              <w:color w:val="FFFFFF" w:themeColor="background1"/>
            </w:rPr>
            <w:instrText xml:space="preserve"> PAGE   \* MERGEFORMAT </w:instrText>
          </w:r>
          <w:r w:rsidRPr="00216313">
            <w:rPr>
              <w:color w:val="FFFFFF" w:themeColor="background1"/>
            </w:rPr>
            <w:fldChar w:fldCharType="separate"/>
          </w:r>
          <w:r w:rsidR="00C0597F">
            <w:rPr>
              <w:noProof/>
              <w:color w:val="FFFFFF" w:themeColor="background1"/>
            </w:rPr>
            <w:t>1</w:t>
          </w:r>
          <w:r w:rsidRPr="00216313">
            <w:rPr>
              <w:noProof/>
              <w:color w:val="FFFFFF" w:themeColor="background1"/>
            </w:rPr>
            <w:fldChar w:fldCharType="end"/>
          </w:r>
        </w:p>
      </w:tc>
    </w:tr>
  </w:tbl>
  <w:p w:rsidR="000C5E5F" w:rsidRPr="00C0597F" w:rsidRDefault="000343B6">
    <w:pPr>
      <w:pStyle w:val="Footer"/>
      <w:rPr>
        <w:i/>
        <w:color w:val="00B050"/>
        <w:sz w:val="22"/>
        <w:lang w:val="en-US"/>
      </w:rPr>
    </w:pPr>
    <w:r w:rsidRPr="00216313">
      <w:rPr>
        <w:i/>
        <w:color w:val="00B050"/>
        <w:sz w:val="22"/>
      </w:rPr>
      <w:t>Đăng kí học với thầy Đỗ Kiên: 0948.20.6996 – Địa chỉ lớp học: N6E Trung Hòa Nhân Chính</w:t>
    </w:r>
    <w:r w:rsidR="000C5E5F" w:rsidRPr="00216313">
      <w:rPr>
        <w:i/>
        <w:color w:val="00B050"/>
        <w:sz w:val="22"/>
      </w:rPr>
      <w:t>, Hà Nội</w:t>
    </w:r>
    <w:r w:rsidR="00C0597F">
      <w:rPr>
        <w:i/>
        <w:color w:val="00B050"/>
        <w:sz w:val="22"/>
        <w:lang w:val="en-US"/>
      </w:rPr>
      <w:t>.</w:t>
    </w:r>
  </w:p>
  <w:p w:rsidR="000C5E5F" w:rsidRPr="00216313" w:rsidRDefault="000C5E5F">
    <w:pPr>
      <w:pStyle w:val="Footer"/>
      <w:rPr>
        <w:i/>
        <w:color w:val="00B050"/>
        <w:sz w:val="22"/>
      </w:rPr>
    </w:pPr>
    <w:r w:rsidRPr="00216313">
      <w:rPr>
        <w:i/>
        <w:color w:val="00B05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5EE" w:rsidRDefault="00EB65EE" w:rsidP="000343B6">
      <w:r>
        <w:separator/>
      </w:r>
    </w:p>
  </w:footnote>
  <w:footnote w:type="continuationSeparator" w:id="0">
    <w:p w:rsidR="00EB65EE" w:rsidRDefault="00EB65EE" w:rsidP="000343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B6" w:rsidRDefault="000343B6">
    <w:pPr>
      <w:pStyle w:val="Header"/>
    </w:pPr>
    <w:r>
      <w:rPr>
        <w:noProof/>
        <w:lang w:eastAsia="vi-VN"/>
      </w:rPr>
      <mc:AlternateContent>
        <mc:Choice Requires="wps">
          <w:drawing>
            <wp:anchor distT="182880" distB="182880" distL="114300" distR="114300" simplePos="0" relativeHeight="251659264" behindDoc="0" locked="0" layoutInCell="1" allowOverlap="0">
              <wp:simplePos x="0" y="0"/>
              <wp:positionH relativeFrom="page">
                <wp:align>center</wp:align>
              </wp:positionH>
              <mc:AlternateContent>
                <mc:Choice Requires="wp14">
                  <wp:positionV relativeFrom="page">
                    <wp14:pctPosVOffset>3900</wp14:pctPosVOffset>
                  </wp:positionV>
                </mc:Choice>
                <mc:Fallback>
                  <wp:positionV relativeFrom="page">
                    <wp:posOffset>416560</wp:posOffset>
                  </wp:positionV>
                </mc:Fallback>
              </mc:AlternateContent>
              <wp:extent cx="5943600" cy="393192"/>
              <wp:effectExtent l="0" t="0" r="0" b="6985"/>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Header content"/>
                          </w:tblPr>
                          <w:tblGrid>
                            <w:gridCol w:w="195"/>
                            <w:gridCol w:w="9054"/>
                            <w:gridCol w:w="487"/>
                          </w:tblGrid>
                          <w:tr w:rsidR="000343B6">
                            <w:trPr>
                              <w:trHeight w:hRule="exact" w:val="360"/>
                            </w:trPr>
                            <w:tc>
                              <w:tcPr>
                                <w:tcW w:w="100" w:type="pct"/>
                                <w:shd w:val="clear" w:color="auto" w:fill="5B9BD5" w:themeFill="accent1"/>
                                <w:vAlign w:val="center"/>
                              </w:tcPr>
                              <w:p w:rsidR="000343B6" w:rsidRDefault="000343B6">
                                <w:pPr>
                                  <w:pStyle w:val="Header"/>
                                  <w:spacing w:before="40" w:after="40"/>
                                  <w:rPr>
                                    <w:color w:val="FFFFFF" w:themeColor="background1"/>
                                  </w:rPr>
                                </w:pPr>
                              </w:p>
                            </w:tc>
                            <w:tc>
                              <w:tcPr>
                                <w:tcW w:w="465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rsidR="000343B6" w:rsidRDefault="000343B6" w:rsidP="000343B6">
                                    <w:pPr>
                                      <w:pStyle w:val="Header"/>
                                      <w:spacing w:before="40" w:after="40"/>
                                      <w:ind w:left="144" w:right="144"/>
                                      <w:jc w:val="center"/>
                                      <w:rPr>
                                        <w:color w:val="FFFFFF" w:themeColor="background1"/>
                                      </w:rPr>
                                    </w:pPr>
                                    <w:r w:rsidRPr="000343B6">
                                      <w:rPr>
                                        <w:color w:val="FFFFFF" w:themeColor="background1"/>
                                      </w:rPr>
                                      <w:t>[ĐỀ THI 10 CHUYÊN HÓA HƯNG YÊN 2019]</w:t>
                                    </w:r>
                                  </w:p>
                                </w:sdtContent>
                              </w:sdt>
                            </w:tc>
                            <w:tc>
                              <w:tcPr>
                                <w:tcW w:w="250" w:type="pct"/>
                                <w:shd w:val="clear" w:color="auto" w:fill="5B9BD5" w:themeFill="accent1"/>
                                <w:vAlign w:val="center"/>
                              </w:tcPr>
                              <w:p w:rsidR="000343B6" w:rsidRDefault="000343B6">
                                <w:pPr>
                                  <w:pStyle w:val="Header"/>
                                  <w:spacing w:before="40" w:after="40"/>
                                  <w:jc w:val="center"/>
                                  <w:rPr>
                                    <w:color w:val="FFFFFF" w:themeColor="background1"/>
                                  </w:rPr>
                                </w:pPr>
                              </w:p>
                            </w:tc>
                          </w:tr>
                        </w:tbl>
                        <w:p w:rsidR="000343B6" w:rsidRPr="000343B6" w:rsidRDefault="000343B6">
                          <w:pPr>
                            <w:pStyle w:val="NoSpacing"/>
                            <w:rPr>
                              <w:lang w:val="vi-V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alt="Color-block header displaying document title" style="position:absolute;margin-left:0;margin-top:0;width:468pt;height:30.95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Header content"/>
                    </w:tblPr>
                    <w:tblGrid>
                      <w:gridCol w:w="195"/>
                      <w:gridCol w:w="9054"/>
                      <w:gridCol w:w="487"/>
                    </w:tblGrid>
                    <w:tr w:rsidR="000343B6">
                      <w:trPr>
                        <w:trHeight w:hRule="exact" w:val="360"/>
                      </w:trPr>
                      <w:tc>
                        <w:tcPr>
                          <w:tcW w:w="100" w:type="pct"/>
                          <w:shd w:val="clear" w:color="auto" w:fill="5B9BD5" w:themeFill="accent1"/>
                          <w:vAlign w:val="center"/>
                        </w:tcPr>
                        <w:p w:rsidR="000343B6" w:rsidRDefault="000343B6">
                          <w:pPr>
                            <w:pStyle w:val="Header"/>
                            <w:spacing w:before="40" w:after="40"/>
                            <w:rPr>
                              <w:color w:val="FFFFFF" w:themeColor="background1"/>
                            </w:rPr>
                          </w:pPr>
                        </w:p>
                      </w:tc>
                      <w:tc>
                        <w:tcPr>
                          <w:tcW w:w="465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rsidR="000343B6" w:rsidRDefault="000343B6" w:rsidP="000343B6">
                              <w:pPr>
                                <w:pStyle w:val="Header"/>
                                <w:spacing w:before="40" w:after="40"/>
                                <w:ind w:left="144" w:right="144"/>
                                <w:jc w:val="center"/>
                                <w:rPr>
                                  <w:color w:val="FFFFFF" w:themeColor="background1"/>
                                </w:rPr>
                              </w:pPr>
                              <w:r w:rsidRPr="000343B6">
                                <w:rPr>
                                  <w:color w:val="FFFFFF" w:themeColor="background1"/>
                                </w:rPr>
                                <w:t>[ĐỀ THI 10 CHUYÊN HÓA HƯNG YÊN 2019]</w:t>
                              </w:r>
                            </w:p>
                          </w:sdtContent>
                        </w:sdt>
                      </w:tc>
                      <w:tc>
                        <w:tcPr>
                          <w:tcW w:w="250" w:type="pct"/>
                          <w:shd w:val="clear" w:color="auto" w:fill="5B9BD5" w:themeFill="accent1"/>
                          <w:vAlign w:val="center"/>
                        </w:tcPr>
                        <w:p w:rsidR="000343B6" w:rsidRDefault="000343B6">
                          <w:pPr>
                            <w:pStyle w:val="Header"/>
                            <w:spacing w:before="40" w:after="40"/>
                            <w:jc w:val="center"/>
                            <w:rPr>
                              <w:color w:val="FFFFFF" w:themeColor="background1"/>
                            </w:rPr>
                          </w:pPr>
                        </w:p>
                      </w:tc>
                    </w:tr>
                  </w:tbl>
                  <w:p w:rsidR="000343B6" w:rsidRPr="000343B6" w:rsidRDefault="000343B6">
                    <w:pPr>
                      <w:pStyle w:val="NoSpacing"/>
                      <w:rPr>
                        <w:lang w:val="vi-VN"/>
                      </w:rPr>
                    </w:pPr>
                  </w:p>
                </w:txbxContent>
              </v:textbox>
              <w10:wrap type="topAndBottom"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3D"/>
    <w:rsid w:val="000343B6"/>
    <w:rsid w:val="000C5E5F"/>
    <w:rsid w:val="00216313"/>
    <w:rsid w:val="002B2A7E"/>
    <w:rsid w:val="004442B2"/>
    <w:rsid w:val="00444586"/>
    <w:rsid w:val="005C6586"/>
    <w:rsid w:val="006802AC"/>
    <w:rsid w:val="007E1DEC"/>
    <w:rsid w:val="00A11AC2"/>
    <w:rsid w:val="00AA5DA4"/>
    <w:rsid w:val="00C0597F"/>
    <w:rsid w:val="00C3115F"/>
    <w:rsid w:val="00C63936"/>
    <w:rsid w:val="00E769AE"/>
    <w:rsid w:val="00EB65EE"/>
    <w:rsid w:val="00F14B3D"/>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EAA3"/>
  <w15:chartTrackingRefBased/>
  <w15:docId w15:val="{7F2BACAF-526A-4A79-AC2C-9B1416DC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3B6"/>
    <w:pPr>
      <w:tabs>
        <w:tab w:val="center" w:pos="4513"/>
        <w:tab w:val="right" w:pos="9026"/>
      </w:tabs>
    </w:pPr>
  </w:style>
  <w:style w:type="character" w:customStyle="1" w:styleId="HeaderChar">
    <w:name w:val="Header Char"/>
    <w:basedOn w:val="DefaultParagraphFont"/>
    <w:link w:val="Header"/>
    <w:uiPriority w:val="99"/>
    <w:rsid w:val="000343B6"/>
  </w:style>
  <w:style w:type="paragraph" w:styleId="Footer">
    <w:name w:val="footer"/>
    <w:basedOn w:val="Normal"/>
    <w:link w:val="FooterChar"/>
    <w:uiPriority w:val="99"/>
    <w:unhideWhenUsed/>
    <w:rsid w:val="000343B6"/>
    <w:pPr>
      <w:tabs>
        <w:tab w:val="center" w:pos="4513"/>
        <w:tab w:val="right" w:pos="9026"/>
      </w:tabs>
    </w:pPr>
  </w:style>
  <w:style w:type="character" w:customStyle="1" w:styleId="FooterChar">
    <w:name w:val="Footer Char"/>
    <w:basedOn w:val="DefaultParagraphFont"/>
    <w:link w:val="Footer"/>
    <w:uiPriority w:val="99"/>
    <w:rsid w:val="000343B6"/>
  </w:style>
  <w:style w:type="paragraph" w:styleId="NoSpacing">
    <w:name w:val="No Spacing"/>
    <w:uiPriority w:val="1"/>
    <w:qFormat/>
    <w:rsid w:val="000343B6"/>
    <w:rPr>
      <w:rFonts w:asciiTheme="minorHAnsi" w:hAnsiTheme="minorHAnsi" w:cstheme="minorBidi"/>
      <w:bCs w:val="0"/>
      <w:color w:val="44546A" w:themeColor="text2"/>
      <w:spacing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8FC8F27A5C494AB091CA2FB5417E0A"/>
        <w:category>
          <w:name w:val="General"/>
          <w:gallery w:val="placeholder"/>
        </w:category>
        <w:types>
          <w:type w:val="bbPlcHdr"/>
        </w:types>
        <w:behaviors>
          <w:behavior w:val="content"/>
        </w:behaviors>
        <w:guid w:val="{96D472EB-4302-41F1-91D7-A2F822AC2F32}"/>
      </w:docPartPr>
      <w:docPartBody>
        <w:p w:rsidR="00D231D9" w:rsidRDefault="00CB2E0B" w:rsidP="00CB2E0B">
          <w:pPr>
            <w:pStyle w:val="E38FC8F27A5C494AB091CA2FB5417E0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0B"/>
    <w:rsid w:val="003A7D4D"/>
    <w:rsid w:val="003B1810"/>
    <w:rsid w:val="00997D86"/>
    <w:rsid w:val="00CB2E0B"/>
    <w:rsid w:val="00CB72F2"/>
    <w:rsid w:val="00D231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FC8F27A5C494AB091CA2FB5417E0A">
    <w:name w:val="E38FC8F27A5C494AB091CA2FB5417E0A"/>
    <w:rsid w:val="00CB2E0B"/>
  </w:style>
  <w:style w:type="paragraph" w:customStyle="1" w:styleId="C3F3A74E46BA4ADC8D2B5DBCE434B8F3">
    <w:name w:val="C3F3A74E46BA4ADC8D2B5DBCE434B8F3"/>
    <w:rsid w:val="00CB2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464</Words>
  <Characters>2647</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[ĐỀ THI 10 CHUYÊN HÓA HƯNG YÊN 2019]</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2019-05-30T06:47:00Z</cp:lastPrinted>
  <dcterms:created xsi:type="dcterms:W3CDTF">2019-05-27T09:57:00Z</dcterms:created>
  <dcterms:modified xsi:type="dcterms:W3CDTF">2019-06-10T06:36:00Z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