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D260" w14:textId="77777777" w:rsidR="00813358" w:rsidRPr="004F1C2F" w:rsidRDefault="00813358" w:rsidP="0081335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SỞ HẢI DƯƠNG 2022-2023</w:t>
      </w:r>
    </w:p>
    <w:p w14:paraId="762DB05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Theo thuyết lượng tử ánh sáng, ánh sáng được tạo thành bởi các hạt</w:t>
      </w:r>
    </w:p>
    <w:p w14:paraId="51D4245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photon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notron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proton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electron</w:t>
      </w:r>
    </w:p>
    <w:p w14:paraId="1DF9665C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một sóng cơ truyền từ không khí vào nước thì đại lượng nào sau đây không đổi?</w:t>
      </w:r>
    </w:p>
    <w:p w14:paraId="03D8880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Tốc độ truyền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của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Biên độ sóng</w:t>
      </w:r>
    </w:p>
    <w:p w14:paraId="5C29BA6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có sóng dừng trên dây, khoảng cách giữa hai nút liên tiếp bằng</w:t>
      </w:r>
    </w:p>
    <w:p w14:paraId="47E0469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một phần tư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một số nguyên lần bước sóng</w:t>
      </w:r>
    </w:p>
    <w:p w14:paraId="0201453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một 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một bước sóng</w:t>
      </w:r>
    </w:p>
    <w:p w14:paraId="21D9D87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Đối với dao động điều hòa, khoảng thời gian ngắn nhất sau đó trạng thái dao động lặp lại như cũ gọi là</w:t>
      </w:r>
    </w:p>
    <w:p w14:paraId="3D52FF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tần số góc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pha ban đầu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dao động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chu kỳ dao động</w:t>
      </w:r>
    </w:p>
    <w:p w14:paraId="25EA8F5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>. Hệ thức nào sau đây là đúng</w:t>
      </w:r>
    </w:p>
    <w:p w14:paraId="328AA87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</w:p>
    <w:p w14:paraId="36EFA42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Hiện tượng nào trong các hiện tượng nào sau đây chỉ xảy ra đối với sóng ánh sáng mà không xảy ra đối với sóng cơ?</w:t>
      </w:r>
    </w:p>
    <w:p w14:paraId="227A5F2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Tán sắc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Phản xạ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Nhiễu xạ</w:t>
      </w:r>
    </w:p>
    <w:p w14:paraId="635AA26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Một mạch dao động gồm cuộn cảm thuần có độ tự cảm L và tụ điện có điện dung C. Chu kì dao động riêng của mạch là</w:t>
      </w:r>
    </w:p>
    <w:p w14:paraId="2715C4C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0B3BF10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dao động điều hòa. Chu kì dao động của con lắc là</w:t>
      </w:r>
    </w:p>
    <w:p w14:paraId="159B752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6F91C607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lần lượt là vận tốc và gia tốc của vật. Hệ thức đúng là:</w:t>
      </w:r>
    </w:p>
    <w:p w14:paraId="4666F5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F3F6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một chùm ánh sáng trắng song song, hẹp truyền qua một lăng kính thì bị phân tách thành các chùm sáng đơn sắc khác nhau. Đây là hiện tượng</w:t>
      </w:r>
    </w:p>
    <w:p w14:paraId="343BFD8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nhiễu xạ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tán sắc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phản xạ ánh sáng</w:t>
      </w:r>
    </w:p>
    <w:p w14:paraId="1DF2C8D0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vào hai đầu một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cuộn cảm thuần thì cảm kháng của cuộn cảm là Zı. Hệ số công suất của đoạn mạch là</w:t>
      </w:r>
    </w:p>
    <w:p w14:paraId="060E98B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14:paraId="1D8D9EB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D0EFEE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02DE8A7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Trong chân không, chiếu một chùm bức xạ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bề mặt tấm đồng. Hiện tượng quang điện không xảy ra nếu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giá trị là</w:t>
      </w:r>
    </w:p>
    <w:p w14:paraId="6C43144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BFF64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Đoạn mạch điện xoay chiều gồm hai phần tử R và L. Điện áp hiệu dụng giữa hai đầu đoạn mạch được cho bởi công thức</w:t>
      </w:r>
    </w:p>
    <w:p w14:paraId="0C11893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17C95CB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rad>
      </m:oMath>
    </w:p>
    <w:p w14:paraId="52F8E0F8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>. Hệ thức nào sau đây là đúng:</w:t>
      </w:r>
    </w:p>
    <w:p w14:paraId="30DB7B2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14:paraId="40EF063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mắc nối tiếp.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I lần lượt là tổng trở của đoạn mạch và cường độ dòng điện hiệu dụng trong đoạn mạch. Hệ thức nào sau đây đúng?</w:t>
      </w:r>
    </w:p>
    <w:p w14:paraId="2CCDBA2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>
          <w:rPr>
            <w:rFonts w:ascii="Cambria Math" w:hAnsi="Cambria Math" w:cs="Times New Roman"/>
            <w:sz w:val="24"/>
            <w:szCs w:val="24"/>
          </w:rPr>
          <m:t>IU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IZ</m:t>
        </m:r>
      </m:oMath>
    </w:p>
    <w:p w14:paraId="3D2EAED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Máy biến áp là thiết bị</w:t>
      </w:r>
    </w:p>
    <w:p w14:paraId="42F5853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làm tăng công suất của dòng điện xoay chiều</w:t>
      </w:r>
    </w:p>
    <w:p w14:paraId="600410B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đổi dòng điện xoay chiều thành dòng điện một chiều</w:t>
      </w:r>
    </w:p>
    <w:p w14:paraId="1701AA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có khả năng biến đổi điện áp của dòng điện xoay chiều</w:t>
      </w:r>
    </w:p>
    <w:p w14:paraId="35E5745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biến đổi tần số của dòng điện xoay chiều</w:t>
      </w:r>
    </w:p>
    <w:p w14:paraId="7963DD71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Nhận xét nào sau đây là sai?</w:t>
      </w:r>
    </w:p>
    <w:p w14:paraId="07332F1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Dao động cưỡng bức là dao động dưới tác dụng của một ngoại lực biến thiên tuần hoàn</w:t>
      </w:r>
    </w:p>
    <w:p w14:paraId="51A3372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Dao động tắt dần là dao động có biên độ giảm dần theo thời gian</w:t>
      </w:r>
    </w:p>
    <w:p w14:paraId="7D871E1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Khi có hiện tượng cộng hưởng thì tần số dao động của hệ bằng tần số dao động riêng của hệ</w:t>
      </w:r>
    </w:p>
    <w:p w14:paraId="439B4E0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Tần số của dao động cưỡng bức luôn bằng tần số riêng của hệ dao động đó</w:t>
      </w:r>
    </w:p>
    <w:p w14:paraId="1216708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1E8817B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nguyên lần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nửa nguyên lần bước sóng</w:t>
      </w:r>
    </w:p>
    <w:p w14:paraId="4FBBFE4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nguyên lần nửa bước sóng</w:t>
      </w:r>
    </w:p>
    <w:p w14:paraId="5ADAF54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813358">
        <w:rPr>
          <w:rFonts w:ascii="Times New Roman" w:hAnsi="Times New Roman" w:cs="Times New Roman"/>
          <w:sz w:val="24"/>
          <w:szCs w:val="24"/>
        </w:rPr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>. Biên độ của dao động tổng hợp được xác định là</w:t>
      </w:r>
    </w:p>
    <w:p w14:paraId="1D00022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2460555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</w:p>
    <w:p w14:paraId="54597F0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86C0D6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+0,5)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344A458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75E4A81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) là</w:t>
      </w:r>
    </w:p>
    <w:p w14:paraId="6012821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658B3185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Phôtôn có năng lượng 9,2 eV ứng với bức xạ thuộc vùng</w:t>
      </w:r>
    </w:p>
    <w:p w14:paraId="27F7B33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Hồng ngoại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Ánh sáng nhìn thấy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Sóng vô tuyến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Tử ngoại</w:t>
      </w:r>
    </w:p>
    <w:p w14:paraId="050C06B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),t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tính bằng s. Tần số của sóng này bằng</w:t>
      </w:r>
    </w:p>
    <w:p w14:paraId="3969875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17D49FD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+0,25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305478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14:paraId="49E37A5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>. Trên sợi dây có tất cả 9 nút sóng. Chiều dài của sợi dây là</w:t>
      </w:r>
    </w:p>
    <w:p w14:paraId="36D9D977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32AC22A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>. Khoảng cách giữa hai khe sáng là</w:t>
      </w:r>
    </w:p>
    <w:p w14:paraId="10BB6181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66BE444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>. Điện áp hiệu dụng giữa hai đầu điện trở thuần là</w:t>
      </w:r>
    </w:p>
    <w:p w14:paraId="2C4F5DC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72FD01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050120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47D4195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>. Trong hệ vân trên màn, vân sáng bậc 3 cách vân trung tâm 2,4 mm. Bước sóng của ánh sáng đơn sắc dùng trong thí nghiệm là</w:t>
      </w:r>
    </w:p>
    <w:p w14:paraId="2EDE319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758CBCC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vào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đoạn mạch RLC mắc nối tiếp gồm điện trở có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Pr="00813358">
        <w:rPr>
          <w:rFonts w:ascii="Times New Roman" w:hAnsi="Times New Roman" w:cs="Times New Roman"/>
          <w:sz w:val="24"/>
          <w:szCs w:val="24"/>
        </w:rPr>
        <w:t>. Biểu thức điện áp hai đầu tụ điện là</w:t>
      </w:r>
    </w:p>
    <w:p w14:paraId="3333F790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BAD292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/2)V</m:t>
        </m:r>
      </m:oMath>
    </w:p>
    <w:p w14:paraId="77E0412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(tím)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>. Khoảng cách giữa vân sáng bậc 2 màu đỏ và vân sáng bậc 1 màu tím ở cùng một bên so với vân trung tâm là</w:t>
      </w:r>
    </w:p>
    <w:p w14:paraId="71314C30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7BA85B76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một khoảng nhỏ nhất là</w:t>
      </w:r>
    </w:p>
    <w:p w14:paraId="04C9ADA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5A8ED62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Cho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theo thứ tự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(với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13358">
        <w:rPr>
          <w:rFonts w:ascii="Times New Roman" w:hAnsi="Times New Roman" w:cs="Times New Roman"/>
          <w:sz w:val="24"/>
          <w:szCs w:val="24"/>
        </w:rPr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813358">
        <w:rPr>
          <w:rFonts w:ascii="Times New Roman" w:hAnsi="Times New Roman" w:cs="Times New Roman"/>
          <w:sz w:val="24"/>
          <w:szCs w:val="24"/>
        </w:rPr>
        <w:t xml:space="preserve"> lần điện áp hiệu dụng ở hai đầu cuộn dây. Hệ số công suất của đoạn mạch là</w:t>
      </w:r>
    </w:p>
    <w:p w14:paraId="34BB64B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0,50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0,87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0,78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0,66</w:t>
      </w:r>
    </w:p>
    <w:p w14:paraId="54CF27F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với tốc độ ngay trước va chạm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>. Sau va chạm hệ dao động điều hòa với biên độ là</w:t>
      </w:r>
    </w:p>
    <w:p w14:paraId="2A3D7298" w14:textId="63A4EE32" w:rsidR="00813358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E0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E5158CC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thuần cảm và tụ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thay đổi được. Điều chỉnh điện dung đến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Giữ nguyên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biểu thức cường độ dòng điện trong mạch đạt giá trị là</w:t>
      </w:r>
    </w:p>
    <w:p w14:paraId="11C8915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567D24A7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6E5E5B7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theo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cos30</m:t>
        </m:r>
        <m:r>
          <w:rPr>
            <w:rFonts w:ascii="Cambria Math" w:hAnsi="Cambria Math" w:cs="Times New Roman"/>
            <w:sz w:val="24"/>
            <w:szCs w:val="24"/>
          </w:rPr>
          <m:t>πt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nằm trên mặt nước có hiệu khoảng cách đến hai nguồn là </w:t>
      </w:r>
      <m:oMath>
        <m:r>
          <w:rPr>
            <w:rFonts w:ascii="Cambria Math" w:hAnsi="Cambria Math" w:cs="Times New Roman"/>
            <w:sz w:val="24"/>
            <w:szCs w:val="24"/>
          </w:rPr>
          <m:t>PA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PB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w:rPr>
            <w:rFonts w:ascii="Cambria Math" w:hAnsi="Cambria Math" w:cs="Times New Roman"/>
            <w:sz w:val="24"/>
            <w:szCs w:val="24"/>
          </w:rPr>
          <m:t>QA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QB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Kết luận về dao động của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E874E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</w:p>
    <w:p w14:paraId="54D94EBB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</w:p>
    <w:p w14:paraId="1E6AF3C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Trên màn,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9,7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Trong khoảng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số vân sáng là</w:t>
      </w:r>
    </w:p>
    <w:p w14:paraId="08173F6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6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9</w:t>
      </w:r>
    </w:p>
    <w:p w14:paraId="070F79C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=5,6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Ở mặt nước,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7BEC8F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0,868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0,852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0,754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245AB25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F1C2F">
        <w:rPr>
          <w:noProof/>
        </w:rPr>
        <w:drawing>
          <wp:anchor distT="0" distB="0" distL="114300" distR="114300" simplePos="0" relativeHeight="251665408" behindDoc="0" locked="0" layoutInCell="1" allowOverlap="1" wp14:anchorId="76F28A34" wp14:editId="0B1CF25D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9" name="2023_02_15_556509df79c104f4949b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2_15_556509df79c104f4949b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tụ điện C.</w:t>
      </w: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13358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L,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tụ điện C. Hình bên là đồ thị biểu diễn sự phụ thuộc của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RL</w:t>
      </w:r>
      <w:r w:rsidRPr="00813358">
        <w:rPr>
          <w:rFonts w:ascii="Times New Roman" w:hAnsi="Times New Roman" w:cs="Times New Roman"/>
          <w:sz w:val="24"/>
          <w:szCs w:val="24"/>
        </w:rPr>
        <w:t xml:space="preserve"> và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813358">
        <w:rPr>
          <w:rFonts w:ascii="Times New Roman" w:hAnsi="Times New Roman" w:cs="Times New Roman"/>
          <w:sz w:val="24"/>
          <w:szCs w:val="24"/>
        </w:rPr>
        <w:t xml:space="preserve"> theo giá trị của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813358">
        <w:rPr>
          <w:rFonts w:ascii="Times New Roman" w:hAnsi="Times New Roman" w:cs="Times New Roman"/>
          <w:sz w:val="24"/>
          <w:szCs w:val="24"/>
        </w:rPr>
        <w:t xml:space="preserve">Khi giá trị của R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thì điện áp hiệu dụng ở hai đầu biến trở có giá trị là</w:t>
      </w:r>
    </w:p>
    <w:p w14:paraId="4679786B" w14:textId="77777777" w:rsidR="00813358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0604079E" w14:textId="77777777" w:rsidR="00813358" w:rsidRDefault="0081335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752BF2B6" w14:textId="7343ABBF" w:rsidR="00813358" w:rsidRDefault="00813358" w:rsidP="0081335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13358" w:rsidRPr="00CE393E" w14:paraId="4176BA24" w14:textId="77777777" w:rsidTr="007856D0">
        <w:trPr>
          <w:jc w:val="center"/>
        </w:trPr>
        <w:tc>
          <w:tcPr>
            <w:tcW w:w="936" w:type="dxa"/>
          </w:tcPr>
          <w:p w14:paraId="2F063228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1BBEEFB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14:paraId="06FF0864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14:paraId="00F18DB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4DD57CF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14:paraId="1227FC6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2309E2B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4D4B594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36" w:type="dxa"/>
          </w:tcPr>
          <w:p w14:paraId="5EACC79E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2572D589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813358" w:rsidRPr="00CE393E" w14:paraId="46AA6C54" w14:textId="77777777" w:rsidTr="007856D0">
        <w:trPr>
          <w:jc w:val="center"/>
        </w:trPr>
        <w:tc>
          <w:tcPr>
            <w:tcW w:w="936" w:type="dxa"/>
          </w:tcPr>
          <w:p w14:paraId="02CFDAF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36" w:type="dxa"/>
          </w:tcPr>
          <w:p w14:paraId="7B0FC7B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14:paraId="276D81B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F16FA5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1F8F9F4C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63DEF475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7B552223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14:paraId="0C0B9FA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34F8F57B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4DEE366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813358" w:rsidRPr="00CE393E" w14:paraId="0CC3295D" w14:textId="77777777" w:rsidTr="007856D0">
        <w:trPr>
          <w:jc w:val="center"/>
        </w:trPr>
        <w:tc>
          <w:tcPr>
            <w:tcW w:w="936" w:type="dxa"/>
          </w:tcPr>
          <w:p w14:paraId="130ABAF8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14:paraId="1DB37784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36" w:type="dxa"/>
          </w:tcPr>
          <w:p w14:paraId="08FCB80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622BC8E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44C7AEF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36" w:type="dxa"/>
          </w:tcPr>
          <w:p w14:paraId="3B8F500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14:paraId="03FD2B4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14:paraId="22711DE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6893FC3B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104045D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813358" w:rsidRPr="00CE393E" w14:paraId="0586E283" w14:textId="77777777" w:rsidTr="007856D0">
        <w:trPr>
          <w:jc w:val="center"/>
        </w:trPr>
        <w:tc>
          <w:tcPr>
            <w:tcW w:w="936" w:type="dxa"/>
          </w:tcPr>
          <w:p w14:paraId="36167E5F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31.A</w:t>
            </w:r>
          </w:p>
        </w:tc>
        <w:tc>
          <w:tcPr>
            <w:tcW w:w="936" w:type="dxa"/>
          </w:tcPr>
          <w:p w14:paraId="17FAD51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0CCD66E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14:paraId="3EF1E225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36" w:type="dxa"/>
          </w:tcPr>
          <w:p w14:paraId="607D75B0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14:paraId="4818CF6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7AD8B26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37.A</w:t>
            </w:r>
          </w:p>
        </w:tc>
        <w:tc>
          <w:tcPr>
            <w:tcW w:w="936" w:type="dxa"/>
          </w:tcPr>
          <w:p w14:paraId="6640DE0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6193813F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72D236A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</w:tbl>
    <w:p w14:paraId="0620AFD5" w14:textId="77777777" w:rsidR="00813358" w:rsidRPr="00813358" w:rsidRDefault="00813358" w:rsidP="0081335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813358" w:rsidRPr="00813358" w:rsidSect="001F6A3F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42"/>
    <w:multiLevelType w:val="hybridMultilevel"/>
    <w:tmpl w:val="6BD8CB94"/>
    <w:lvl w:ilvl="0" w:tplc="0C3A6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BD5"/>
    <w:multiLevelType w:val="hybridMultilevel"/>
    <w:tmpl w:val="D3029368"/>
    <w:lvl w:ilvl="0" w:tplc="AEA0B4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ED"/>
    <w:rsid w:val="001165A1"/>
    <w:rsid w:val="001F5252"/>
    <w:rsid w:val="001F6A3F"/>
    <w:rsid w:val="002F2CD5"/>
    <w:rsid w:val="00461C0B"/>
    <w:rsid w:val="004F1C2F"/>
    <w:rsid w:val="006638CD"/>
    <w:rsid w:val="006D4113"/>
    <w:rsid w:val="00745BBD"/>
    <w:rsid w:val="00771F31"/>
    <w:rsid w:val="007824E4"/>
    <w:rsid w:val="007C2EB4"/>
    <w:rsid w:val="00813358"/>
    <w:rsid w:val="00A8335C"/>
    <w:rsid w:val="00A86093"/>
    <w:rsid w:val="00B3020D"/>
    <w:rsid w:val="00B83E74"/>
    <w:rsid w:val="00BF2FCF"/>
    <w:rsid w:val="00CD78A5"/>
    <w:rsid w:val="00CE6CC5"/>
    <w:rsid w:val="00DC6A9D"/>
    <w:rsid w:val="00EA23ED"/>
    <w:rsid w:val="00EF06C2"/>
    <w:rsid w:val="00F441EF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468EF7"/>
  <w15:docId w15:val="{C63D9C9D-CE86-4455-BB6D-A92C43E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1F6A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6A9D"/>
    <w:rPr>
      <w:color w:val="808080"/>
    </w:rPr>
  </w:style>
  <w:style w:type="table" w:styleId="TableGrid">
    <w:name w:val="Table Grid"/>
    <w:basedOn w:val="TableNormal"/>
    <w:uiPriority w:val="39"/>
    <w:rsid w:val="00813358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1748</Words>
  <Characters>9967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2023-02-15T18:20:00Z</dcterms:created>
  <dcterms:modified xsi:type="dcterms:W3CDTF">2023-03-19T04:09:00Z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