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7" w:type="dxa"/>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5670"/>
      </w:tblGrid>
      <w:tr w:rsidR="0071567B" w:rsidRPr="0066708D" w14:paraId="2CBD4950" w14:textId="77777777" w:rsidTr="00705A95">
        <w:tc>
          <w:tcPr>
            <w:tcW w:w="4127" w:type="dxa"/>
          </w:tcPr>
          <w:p w14:paraId="5CAD37A8" w14:textId="77777777" w:rsidR="0071567B" w:rsidRPr="0066708D" w:rsidRDefault="0071567B" w:rsidP="00F40693">
            <w:pPr>
              <w:tabs>
                <w:tab w:val="left" w:pos="284"/>
              </w:tabs>
              <w:jc w:val="center"/>
              <w:rPr>
                <w:rFonts w:cs="Times New Roman"/>
                <w:b/>
                <w:w w:val="98"/>
                <w:sz w:val="26"/>
                <w:szCs w:val="26"/>
              </w:rPr>
            </w:pPr>
            <w:bookmarkStart w:id="0" w:name="_Hlk159767516"/>
            <w:r w:rsidRPr="0066708D">
              <w:rPr>
                <w:rFonts w:cs="Times New Roman"/>
                <w:b/>
                <w:w w:val="98"/>
                <w:sz w:val="26"/>
                <w:szCs w:val="26"/>
              </w:rPr>
              <w:t>PHÒNG GD&amp;ĐT GIAO THUỶ</w:t>
            </w:r>
          </w:p>
          <w:p w14:paraId="187B336A" w14:textId="77777777" w:rsidR="0071567B" w:rsidRDefault="0071567B" w:rsidP="00F40693">
            <w:pPr>
              <w:tabs>
                <w:tab w:val="left" w:pos="284"/>
              </w:tabs>
              <w:jc w:val="center"/>
              <w:rPr>
                <w:rFonts w:cs="Times New Roman"/>
                <w:b/>
                <w:w w:val="98"/>
                <w:sz w:val="26"/>
                <w:szCs w:val="26"/>
              </w:rPr>
            </w:pPr>
            <w:r w:rsidRPr="0066708D">
              <w:rPr>
                <w:rFonts w:cs="Times New Roman"/>
                <w:b/>
                <w:w w:val="98"/>
                <w:sz w:val="26"/>
                <w:szCs w:val="26"/>
              </w:rPr>
              <w:t>TRƯỜNG THCS GIAO HÀ</w:t>
            </w:r>
          </w:p>
          <w:p w14:paraId="0B91BE55" w14:textId="6C6B28D9" w:rsidR="0066708D" w:rsidRPr="0066708D" w:rsidRDefault="0066708D" w:rsidP="00F40693">
            <w:pPr>
              <w:tabs>
                <w:tab w:val="left" w:pos="284"/>
              </w:tabs>
              <w:jc w:val="center"/>
              <w:rPr>
                <w:rFonts w:cs="Times New Roman"/>
                <w:b/>
                <w:w w:val="98"/>
                <w:sz w:val="26"/>
                <w:szCs w:val="26"/>
              </w:rPr>
            </w:pPr>
            <w:r>
              <w:rPr>
                <w:rFonts w:cs="Times New Roman"/>
                <w:b/>
                <w:noProof/>
                <w:sz w:val="26"/>
                <w:szCs w:val="26"/>
              </w:rPr>
              <mc:AlternateContent>
                <mc:Choice Requires="wps">
                  <w:drawing>
                    <wp:anchor distT="0" distB="0" distL="114300" distR="114300" simplePos="0" relativeHeight="251659264" behindDoc="0" locked="0" layoutInCell="1" allowOverlap="1" wp14:anchorId="660AF32F" wp14:editId="770EF425">
                      <wp:simplePos x="0" y="0"/>
                      <wp:positionH relativeFrom="column">
                        <wp:posOffset>482427</wp:posOffset>
                      </wp:positionH>
                      <wp:positionV relativeFrom="paragraph">
                        <wp:posOffset>10111</wp:posOffset>
                      </wp:positionV>
                      <wp:extent cx="1330036" cy="11875"/>
                      <wp:effectExtent l="0" t="0" r="22860" b="26670"/>
                      <wp:wrapNone/>
                      <wp:docPr id="1" name="Straight Connector 1"/>
                      <wp:cNvGraphicFramePr/>
                      <a:graphic xmlns:a="http://schemas.openxmlformats.org/drawingml/2006/main">
                        <a:graphicData uri="http://schemas.microsoft.com/office/word/2010/wordprocessingShape">
                          <wps:wsp>
                            <wps:cNvCnPr/>
                            <wps:spPr>
                              <a:xfrm flipV="1">
                                <a:off x="0" y="0"/>
                                <a:ext cx="1330036"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0639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pt,.8pt" to="1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" strokecolor="#4472c4 [3204]" strokeweight=".5pt">
                      <v:stroke joinstyle="miter"/>
                    </v:line>
                  </w:pict>
                </mc:Fallback>
              </mc:AlternateContent>
            </w:r>
          </w:p>
        </w:tc>
        <w:tc>
          <w:tcPr>
            <w:tcW w:w="5670" w:type="dxa"/>
          </w:tcPr>
          <w:p w14:paraId="7821FE60" w14:textId="49EE1D9C" w:rsidR="0071567B" w:rsidRPr="0066708D" w:rsidRDefault="0071567B" w:rsidP="00F40693">
            <w:pPr>
              <w:tabs>
                <w:tab w:val="left" w:pos="284"/>
              </w:tabs>
              <w:ind w:left="-21"/>
              <w:jc w:val="center"/>
              <w:rPr>
                <w:rFonts w:cs="Times New Roman"/>
                <w:b/>
                <w:w w:val="98"/>
                <w:sz w:val="26"/>
                <w:szCs w:val="26"/>
              </w:rPr>
            </w:pPr>
            <w:r w:rsidRPr="0066708D">
              <w:rPr>
                <w:rFonts w:cs="Times New Roman"/>
                <w:b/>
                <w:w w:val="98"/>
                <w:sz w:val="26"/>
                <w:szCs w:val="26"/>
              </w:rPr>
              <w:t xml:space="preserve">ĐỀ </w:t>
            </w:r>
            <w:r w:rsidR="00F003CD" w:rsidRPr="0066708D">
              <w:rPr>
                <w:rFonts w:cs="Times New Roman"/>
                <w:b/>
                <w:w w:val="98"/>
                <w:sz w:val="26"/>
                <w:szCs w:val="26"/>
              </w:rPr>
              <w:t xml:space="preserve">KHẢO SÁT </w:t>
            </w:r>
            <w:r w:rsidRPr="0066708D">
              <w:rPr>
                <w:rFonts w:cs="Times New Roman"/>
                <w:b/>
                <w:w w:val="98"/>
                <w:sz w:val="26"/>
                <w:szCs w:val="26"/>
              </w:rPr>
              <w:t>HỌC SINH GIỎI</w:t>
            </w:r>
            <w:r w:rsidR="0019260B">
              <w:rPr>
                <w:rFonts w:cs="Times New Roman"/>
                <w:b/>
                <w:w w:val="98"/>
                <w:sz w:val="26"/>
                <w:szCs w:val="26"/>
              </w:rPr>
              <w:t xml:space="preserve"> CẤP HUYỆN</w:t>
            </w:r>
          </w:p>
          <w:p w14:paraId="6F8CB139" w14:textId="15ACC0AB" w:rsidR="0071567B" w:rsidRPr="0066708D" w:rsidRDefault="0071567B" w:rsidP="00F40693">
            <w:pPr>
              <w:tabs>
                <w:tab w:val="left" w:pos="284"/>
              </w:tabs>
              <w:jc w:val="center"/>
              <w:rPr>
                <w:rFonts w:cs="Times New Roman"/>
                <w:b/>
                <w:sz w:val="26"/>
                <w:szCs w:val="26"/>
              </w:rPr>
            </w:pPr>
            <w:r w:rsidRPr="0066708D">
              <w:rPr>
                <w:rFonts w:cs="Times New Roman"/>
                <w:b/>
                <w:sz w:val="26"/>
                <w:szCs w:val="26"/>
              </w:rPr>
              <w:t>NĂM HỌC 2023 – 2024</w:t>
            </w:r>
          </w:p>
          <w:p w14:paraId="6CF2DA38" w14:textId="0B5DD06E" w:rsidR="0071567B" w:rsidRPr="0066708D" w:rsidRDefault="0071567B" w:rsidP="00F40693">
            <w:pPr>
              <w:tabs>
                <w:tab w:val="left" w:pos="284"/>
              </w:tabs>
              <w:jc w:val="center"/>
              <w:rPr>
                <w:rFonts w:cs="Times New Roman"/>
                <w:b/>
                <w:sz w:val="26"/>
                <w:szCs w:val="26"/>
              </w:rPr>
            </w:pPr>
            <w:r w:rsidRPr="0066708D">
              <w:rPr>
                <w:rFonts w:cs="Times New Roman"/>
                <w:b/>
                <w:sz w:val="26"/>
                <w:szCs w:val="26"/>
              </w:rPr>
              <w:t>Môn: Ngữ văn 6</w:t>
            </w:r>
          </w:p>
          <w:p w14:paraId="0377CAA7" w14:textId="77777777" w:rsidR="0071567B" w:rsidRPr="0066708D" w:rsidRDefault="0071567B" w:rsidP="00F40693">
            <w:pPr>
              <w:jc w:val="center"/>
              <w:rPr>
                <w:rFonts w:cs="Times New Roman"/>
                <w:color w:val="0D0D0D"/>
                <w:sz w:val="26"/>
                <w:szCs w:val="26"/>
              </w:rPr>
            </w:pPr>
            <w:r w:rsidRPr="0066708D">
              <w:rPr>
                <w:rFonts w:cs="Times New Roman"/>
                <w:color w:val="0D0D0D"/>
                <w:sz w:val="26"/>
                <w:szCs w:val="26"/>
              </w:rPr>
              <w:t>(Thời gian làm bài: 120 phút)</w:t>
            </w:r>
          </w:p>
          <w:p w14:paraId="25A60E5C" w14:textId="504F9797" w:rsidR="0071567B" w:rsidRPr="0066708D" w:rsidRDefault="0066708D" w:rsidP="00F40693">
            <w:pPr>
              <w:jc w:val="center"/>
              <w:rPr>
                <w:rFonts w:cs="Times New Roman"/>
                <w:i/>
                <w:iCs/>
                <w:caps/>
                <w:noProof/>
                <w:color w:val="0D0D0D"/>
                <w:sz w:val="26"/>
                <w:szCs w:val="26"/>
              </w:rPr>
            </w:pPr>
            <w:r w:rsidRPr="0066708D">
              <w:rPr>
                <w:rFonts w:cs="Times New Roman"/>
                <w:i/>
                <w:iCs/>
                <w:noProof/>
                <w:color w:val="0D0D0D"/>
                <w:sz w:val="26"/>
                <w:szCs w:val="26"/>
              </w:rPr>
              <w:t xml:space="preserve">Đề </w:t>
            </w:r>
            <w:r w:rsidR="00EE1DBA">
              <w:rPr>
                <w:rFonts w:cs="Times New Roman"/>
                <w:i/>
                <w:iCs/>
                <w:noProof/>
                <w:color w:val="0D0D0D"/>
                <w:sz w:val="26"/>
                <w:szCs w:val="26"/>
              </w:rPr>
              <w:t xml:space="preserve">thi </w:t>
            </w:r>
            <w:r w:rsidRPr="0066708D">
              <w:rPr>
                <w:rFonts w:cs="Times New Roman"/>
                <w:i/>
                <w:iCs/>
                <w:noProof/>
                <w:color w:val="0D0D0D"/>
                <w:sz w:val="26"/>
                <w:szCs w:val="26"/>
              </w:rPr>
              <w:t xml:space="preserve">gồm </w:t>
            </w:r>
            <w:r w:rsidR="001B0C3C">
              <w:rPr>
                <w:rFonts w:cs="Times New Roman"/>
                <w:i/>
                <w:iCs/>
                <w:noProof/>
                <w:color w:val="0D0D0D"/>
                <w:sz w:val="26"/>
                <w:szCs w:val="26"/>
              </w:rPr>
              <w:t>1</w:t>
            </w:r>
            <w:r w:rsidRPr="0066708D">
              <w:rPr>
                <w:rFonts w:cs="Times New Roman"/>
                <w:i/>
                <w:iCs/>
                <w:noProof/>
                <w:color w:val="0D0D0D"/>
                <w:sz w:val="26"/>
                <w:szCs w:val="26"/>
              </w:rPr>
              <w:t xml:space="preserve"> trang</w:t>
            </w:r>
          </w:p>
          <w:p w14:paraId="713F8424" w14:textId="77777777" w:rsidR="0071567B" w:rsidRPr="0066708D" w:rsidRDefault="0071567B" w:rsidP="00F40693">
            <w:pPr>
              <w:tabs>
                <w:tab w:val="left" w:pos="284"/>
              </w:tabs>
              <w:jc w:val="center"/>
              <w:rPr>
                <w:rFonts w:cs="Times New Roman"/>
                <w:b/>
                <w:w w:val="98"/>
                <w:sz w:val="26"/>
                <w:szCs w:val="26"/>
              </w:rPr>
            </w:pPr>
          </w:p>
        </w:tc>
      </w:tr>
    </w:tbl>
    <w:bookmarkEnd w:id="0"/>
    <w:p w14:paraId="2F02AD0A" w14:textId="5FA7343F" w:rsidR="0092000C" w:rsidRPr="00EE1DBA" w:rsidRDefault="00400F13" w:rsidP="00EE1DBA">
      <w:pPr>
        <w:spacing w:after="0" w:line="276" w:lineRule="auto"/>
        <w:rPr>
          <w:rFonts w:cs="Times New Roman"/>
          <w:b/>
          <w:bCs/>
        </w:rPr>
      </w:pPr>
      <w:r w:rsidRPr="00EE1DBA">
        <w:rPr>
          <w:rFonts w:cs="Times New Roman"/>
          <w:b/>
          <w:bCs/>
        </w:rPr>
        <w:t xml:space="preserve">I. </w:t>
      </w:r>
      <w:r w:rsidR="00226AD6" w:rsidRPr="00EE1DBA">
        <w:rPr>
          <w:rFonts w:cs="Times New Roman"/>
          <w:b/>
          <w:bCs/>
        </w:rPr>
        <w:t>ĐỌC HIỂU VĂN BẢN (6 điểm)</w:t>
      </w:r>
    </w:p>
    <w:p w14:paraId="3C7A792E" w14:textId="77777777" w:rsidR="00400F13" w:rsidRPr="00EE1DBA" w:rsidRDefault="00400F13" w:rsidP="00EE1DBA">
      <w:pPr>
        <w:spacing w:after="0" w:line="276" w:lineRule="auto"/>
        <w:rPr>
          <w:rFonts w:cs="Times New Roman"/>
          <w:b/>
        </w:rPr>
      </w:pPr>
      <w:r w:rsidRPr="00EE1DBA">
        <w:rPr>
          <w:rFonts w:cs="Times New Roman"/>
          <w:b/>
        </w:rPr>
        <w:t>Đọc văn bản sau và trả lời các câu hỏi bên dưới.</w:t>
      </w:r>
    </w:p>
    <w:p w14:paraId="088C9EF5" w14:textId="77777777" w:rsidR="008013E7" w:rsidRPr="00EE1DBA" w:rsidRDefault="008013E7" w:rsidP="00EE1DBA">
      <w:pPr>
        <w:tabs>
          <w:tab w:val="left" w:pos="0"/>
          <w:tab w:val="left" w:pos="540"/>
        </w:tabs>
        <w:spacing w:after="0" w:line="276" w:lineRule="auto"/>
        <w:ind w:firstLine="450"/>
        <w:jc w:val="both"/>
        <w:rPr>
          <w:i/>
          <w:lang w:val="vi-VN"/>
        </w:rPr>
      </w:pPr>
      <w:r w:rsidRPr="00EE1DBA">
        <w:rPr>
          <w:b/>
          <w:lang w:val="vi-VN"/>
        </w:rPr>
        <w:t xml:space="preserve">   </w:t>
      </w:r>
      <w:r w:rsidRPr="00EE1DBA">
        <w:rPr>
          <w:b/>
          <w:lang w:val="vi-VN"/>
        </w:rPr>
        <w:tab/>
      </w:r>
      <w:r w:rsidRPr="00EE1DBA">
        <w:rPr>
          <w:lang w:val="vi-VN"/>
        </w:rPr>
        <w:t xml:space="preserve"> “</w:t>
      </w:r>
      <w:r w:rsidRPr="00EE1DBA">
        <w:rPr>
          <w:i/>
          <w:lang w:val="vi-VN"/>
        </w:rPr>
        <w:t>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14:paraId="15BACF22" w14:textId="77777777" w:rsidR="008013E7" w:rsidRPr="00EE1DBA" w:rsidRDefault="008013E7" w:rsidP="00EE1DBA">
      <w:pPr>
        <w:tabs>
          <w:tab w:val="left" w:pos="0"/>
          <w:tab w:val="left" w:pos="540"/>
        </w:tabs>
        <w:spacing w:after="0" w:line="276" w:lineRule="auto"/>
        <w:ind w:firstLine="450"/>
        <w:jc w:val="both"/>
        <w:rPr>
          <w:i/>
          <w:lang w:val="vi-VN"/>
        </w:rPr>
      </w:pPr>
      <w:r w:rsidRPr="00EE1DBA">
        <w:rPr>
          <w:i/>
          <w:lang w:val="vi-VN"/>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p>
    <w:p w14:paraId="3AA912AF" w14:textId="77777777" w:rsidR="008013E7" w:rsidRPr="00EE1DBA" w:rsidRDefault="008013E7" w:rsidP="00EE1DBA">
      <w:pPr>
        <w:tabs>
          <w:tab w:val="left" w:pos="0"/>
          <w:tab w:val="left" w:pos="540"/>
        </w:tabs>
        <w:spacing w:after="0" w:line="276" w:lineRule="auto"/>
        <w:jc w:val="both"/>
        <w:rPr>
          <w:lang w:val="vi-VN"/>
        </w:rPr>
      </w:pPr>
      <w:r w:rsidRPr="00EE1DBA">
        <w:rPr>
          <w:lang w:val="vi-VN"/>
        </w:rPr>
        <w:t>(Trích “</w:t>
      </w:r>
      <w:r w:rsidRPr="00EE1DBA">
        <w:rPr>
          <w:b/>
          <w:i/>
          <w:lang w:val="vi-VN"/>
        </w:rPr>
        <w:t>Vì sao chúng ta phải đối xử thân thiện với động vật</w:t>
      </w:r>
      <w:r w:rsidRPr="00EE1DBA">
        <w:rPr>
          <w:lang w:val="vi-VN"/>
        </w:rPr>
        <w:t>?” - Kim Hạnh Bảo, Trần Nghị Du)</w:t>
      </w:r>
    </w:p>
    <w:p w14:paraId="033E9A6C" w14:textId="654768B0" w:rsidR="008013E7" w:rsidRPr="00EE1DBA" w:rsidRDefault="008013E7" w:rsidP="00EE1DBA">
      <w:pPr>
        <w:tabs>
          <w:tab w:val="left" w:pos="0"/>
          <w:tab w:val="left" w:pos="540"/>
        </w:tabs>
        <w:spacing w:after="0" w:line="276" w:lineRule="auto"/>
        <w:ind w:firstLine="450"/>
        <w:jc w:val="both"/>
        <w:rPr>
          <w:lang w:val="vi-VN"/>
        </w:rPr>
      </w:pPr>
      <w:r w:rsidRPr="00EE1DBA">
        <w:rPr>
          <w:b/>
          <w:lang w:val="vi-VN"/>
        </w:rPr>
        <w:t>Câu 1:</w:t>
      </w:r>
      <w:r w:rsidRPr="00EE1DBA">
        <w:rPr>
          <w:lang w:val="vi-VN"/>
        </w:rPr>
        <w:t xml:space="preserve"> (0,5 điểm) Xác định phương thức biểu đạt chính của đoạn trích. </w:t>
      </w:r>
    </w:p>
    <w:p w14:paraId="13B6C25B" w14:textId="7F88255D" w:rsidR="008013E7" w:rsidRPr="00EE1DBA" w:rsidRDefault="008013E7" w:rsidP="00EE1DBA">
      <w:pPr>
        <w:tabs>
          <w:tab w:val="left" w:pos="0"/>
          <w:tab w:val="left" w:pos="540"/>
        </w:tabs>
        <w:spacing w:after="0" w:line="276" w:lineRule="auto"/>
        <w:ind w:firstLine="450"/>
        <w:jc w:val="both"/>
        <w:rPr>
          <w:lang w:val="vi-VN"/>
        </w:rPr>
      </w:pPr>
      <w:r w:rsidRPr="00EE1DBA">
        <w:rPr>
          <w:b/>
          <w:lang w:val="vi-VN"/>
        </w:rPr>
        <w:t>Câu 2:</w:t>
      </w:r>
      <w:r w:rsidRPr="00EE1DBA">
        <w:rPr>
          <w:lang w:val="vi-VN"/>
        </w:rPr>
        <w:t xml:space="preserve"> (0,5 điểm) Nêu nội dung chính của đoạn trích.</w:t>
      </w:r>
    </w:p>
    <w:p w14:paraId="08F46517" w14:textId="6A758EE8" w:rsidR="0001010C" w:rsidRPr="00EE1DBA" w:rsidRDefault="008013E7" w:rsidP="00EE1DBA">
      <w:pPr>
        <w:tabs>
          <w:tab w:val="left" w:pos="0"/>
          <w:tab w:val="left" w:pos="540"/>
        </w:tabs>
        <w:spacing w:after="0" w:line="276" w:lineRule="auto"/>
        <w:ind w:firstLine="450"/>
        <w:jc w:val="both"/>
        <w:rPr>
          <w:bCs/>
          <w:iCs/>
          <w:lang w:val="vi-VN"/>
        </w:rPr>
      </w:pPr>
      <w:r w:rsidRPr="00EE1DBA">
        <w:rPr>
          <w:b/>
          <w:lang w:val="vi-VN"/>
        </w:rPr>
        <w:t>Câu 3</w:t>
      </w:r>
      <w:r w:rsidR="0001010C" w:rsidRPr="00EE1DBA">
        <w:rPr>
          <w:b/>
          <w:lang w:val="vi-VN"/>
        </w:rPr>
        <w:t xml:space="preserve">: </w:t>
      </w:r>
      <w:r w:rsidR="0001010C" w:rsidRPr="00EE1DBA">
        <w:rPr>
          <w:lang w:val="vi-VN"/>
        </w:rPr>
        <w:t xml:space="preserve">(1,5 điểm) Theo tác giả </w:t>
      </w:r>
      <w:r w:rsidR="0001010C" w:rsidRPr="00EE1DBA">
        <w:rPr>
          <w:bCs/>
          <w:iCs/>
          <w:lang w:val="vi-VN"/>
        </w:rPr>
        <w:t>vì sao chúng ta phải đối xử thân thiện với động vật?</w:t>
      </w:r>
    </w:p>
    <w:p w14:paraId="264E7FB0" w14:textId="5FFCCF09" w:rsidR="0001010C" w:rsidRPr="00EE1DBA" w:rsidRDefault="00F90660" w:rsidP="00EE1DBA">
      <w:pPr>
        <w:tabs>
          <w:tab w:val="left" w:pos="0"/>
          <w:tab w:val="left" w:pos="540"/>
        </w:tabs>
        <w:spacing w:after="0" w:line="276" w:lineRule="auto"/>
        <w:ind w:firstLine="450"/>
        <w:jc w:val="both"/>
        <w:rPr>
          <w:lang w:val="vi-VN"/>
        </w:rPr>
      </w:pPr>
      <w:r w:rsidRPr="00EE1DBA">
        <w:rPr>
          <w:b/>
          <w:bCs/>
          <w:lang w:val="vi-VN"/>
        </w:rPr>
        <w:t>Câu 4:</w:t>
      </w:r>
      <w:r w:rsidRPr="00EE1DBA">
        <w:rPr>
          <w:lang w:val="vi-VN"/>
        </w:rPr>
        <w:t xml:space="preserve"> </w:t>
      </w:r>
      <w:r w:rsidR="0001010C" w:rsidRPr="00EE1DBA">
        <w:rPr>
          <w:lang w:val="vi-VN"/>
        </w:rPr>
        <w:t>(2,0 điểm) Tìm và nêu tác dụng của một biện pháp tu từ được sử dụng trong đoạn thứ hai của văn bản</w:t>
      </w:r>
    </w:p>
    <w:p w14:paraId="03D2AD91" w14:textId="150BDF0B" w:rsidR="008013E7" w:rsidRPr="00EE1DBA" w:rsidRDefault="008013E7" w:rsidP="00EE1DBA">
      <w:pPr>
        <w:tabs>
          <w:tab w:val="left" w:pos="0"/>
          <w:tab w:val="left" w:pos="540"/>
        </w:tabs>
        <w:spacing w:after="0" w:line="276" w:lineRule="auto"/>
        <w:ind w:firstLine="450"/>
        <w:jc w:val="both"/>
        <w:rPr>
          <w:lang w:val="vi-VN"/>
        </w:rPr>
      </w:pPr>
      <w:r w:rsidRPr="00EE1DBA">
        <w:rPr>
          <w:b/>
          <w:lang w:val="vi-VN"/>
        </w:rPr>
        <w:t xml:space="preserve">Câu </w:t>
      </w:r>
      <w:r w:rsidR="007E254C" w:rsidRPr="00EE1DBA">
        <w:rPr>
          <w:b/>
          <w:lang w:val="vi-VN"/>
        </w:rPr>
        <w:t>5</w:t>
      </w:r>
      <w:r w:rsidRPr="00EE1DBA">
        <w:rPr>
          <w:b/>
          <w:lang w:val="vi-VN"/>
        </w:rPr>
        <w:t>:</w:t>
      </w:r>
      <w:r w:rsidRPr="00EE1DBA">
        <w:rPr>
          <w:lang w:val="vi-VN"/>
        </w:rPr>
        <w:t xml:space="preserve"> </w:t>
      </w:r>
      <w:r w:rsidR="007E254C" w:rsidRPr="00EE1DBA">
        <w:rPr>
          <w:lang w:val="vi-VN"/>
        </w:rPr>
        <w:t>(1,</w:t>
      </w:r>
      <w:r w:rsidR="0004711D" w:rsidRPr="00EE1DBA">
        <w:rPr>
          <w:lang w:val="vi-VN"/>
        </w:rPr>
        <w:t>5</w:t>
      </w:r>
      <w:r w:rsidR="007E254C" w:rsidRPr="00EE1DBA">
        <w:rPr>
          <w:lang w:val="vi-VN"/>
        </w:rPr>
        <w:t xml:space="preserve"> điểm) </w:t>
      </w:r>
      <w:r w:rsidR="008546DC" w:rsidRPr="00EE1DBA">
        <w:rPr>
          <w:lang w:val="vi-VN"/>
        </w:rPr>
        <w:t>Hiện nay, một số loài động vật trên trái đất đang đứng trước nguy cơ tuyệt chủng. Theo em chúng ta cần phải làm gì để bảo vệ chúng?</w:t>
      </w:r>
    </w:p>
    <w:p w14:paraId="03989CC1" w14:textId="0DBC0576" w:rsidR="00226AD6" w:rsidRPr="00EE1DBA" w:rsidRDefault="00226AD6" w:rsidP="00EE1DBA">
      <w:pPr>
        <w:spacing w:after="0" w:line="276" w:lineRule="auto"/>
        <w:rPr>
          <w:rFonts w:cs="Times New Roman"/>
          <w:b/>
          <w:bCs/>
          <w:lang w:val="vi-VN"/>
        </w:rPr>
      </w:pPr>
      <w:r w:rsidRPr="00EE1DBA">
        <w:rPr>
          <w:rFonts w:cs="Times New Roman"/>
          <w:b/>
          <w:bCs/>
          <w:lang w:val="vi-VN"/>
        </w:rPr>
        <w:t>II. VIẾT (14 điểm)</w:t>
      </w:r>
    </w:p>
    <w:p w14:paraId="01DADB3D" w14:textId="0286E7E5" w:rsidR="002A7F8D" w:rsidRPr="00EE1DBA" w:rsidRDefault="002A7F8D" w:rsidP="00EE1DBA">
      <w:pPr>
        <w:shd w:val="clear" w:color="auto" w:fill="FFFFFF"/>
        <w:spacing w:after="0" w:line="276" w:lineRule="auto"/>
        <w:jc w:val="both"/>
        <w:rPr>
          <w:b/>
          <w:bCs/>
          <w:lang w:val="vi-VN"/>
        </w:rPr>
      </w:pPr>
      <w:r w:rsidRPr="00EE1DBA">
        <w:rPr>
          <w:b/>
          <w:bCs/>
          <w:lang w:val="vi-VN"/>
        </w:rPr>
        <w:t>Câu 1: (4,0 điểm)</w:t>
      </w:r>
    </w:p>
    <w:p w14:paraId="44197373" w14:textId="7BFD42B3" w:rsidR="002A7F8D" w:rsidRPr="00EE1DBA" w:rsidRDefault="00423C13" w:rsidP="00EE1DBA">
      <w:pPr>
        <w:shd w:val="clear" w:color="auto" w:fill="FFFFFF"/>
        <w:spacing w:after="0" w:line="276" w:lineRule="auto"/>
        <w:ind w:firstLine="720"/>
        <w:jc w:val="both"/>
        <w:rPr>
          <w:lang w:val="vi-VN"/>
        </w:rPr>
      </w:pPr>
      <w:r w:rsidRPr="00EE1DBA">
        <w:rPr>
          <w:lang w:val="vi-VN"/>
        </w:rPr>
        <w:t>Viết đoạn văn ghi lại cảm xúc của em về bài thơ sau:</w:t>
      </w:r>
    </w:p>
    <w:p w14:paraId="1F6ED6C7" w14:textId="1F727690" w:rsidR="002A7F8D" w:rsidRPr="00EE1DBA" w:rsidRDefault="002A7F8D" w:rsidP="00EE1DBA">
      <w:pPr>
        <w:shd w:val="clear" w:color="auto" w:fill="FFFFFF"/>
        <w:spacing w:after="0" w:line="276" w:lineRule="auto"/>
        <w:jc w:val="center"/>
        <w:rPr>
          <w:b/>
          <w:bCs/>
          <w:iCs/>
          <w:lang w:val="vi-VN"/>
        </w:rPr>
      </w:pPr>
      <w:r w:rsidRPr="00EE1DBA">
        <w:rPr>
          <w:b/>
          <w:bCs/>
          <w:iCs/>
          <w:lang w:val="vi-VN"/>
        </w:rPr>
        <w:t>Trăng của mỗi người</w:t>
      </w:r>
    </w:p>
    <w:p w14:paraId="7A324C28" w14:textId="2B31DF08" w:rsidR="002A7F8D" w:rsidRPr="00EE1DBA" w:rsidRDefault="002A7F8D" w:rsidP="00EE1DBA">
      <w:pPr>
        <w:shd w:val="clear" w:color="auto" w:fill="FFFFFF"/>
        <w:spacing w:after="0" w:line="276" w:lineRule="auto"/>
        <w:jc w:val="center"/>
        <w:rPr>
          <w:i/>
          <w:lang w:val="vi-VN"/>
        </w:rPr>
      </w:pPr>
      <w:r w:rsidRPr="00EE1DBA">
        <w:rPr>
          <w:i/>
          <w:lang w:val="vi-VN"/>
        </w:rPr>
        <w:t>Mẹ bảo: trăng như lưỡi liềm</w:t>
      </w:r>
    </w:p>
    <w:p w14:paraId="76A09FC0" w14:textId="77777777" w:rsidR="002A7F8D" w:rsidRPr="00EE1DBA" w:rsidRDefault="002A7F8D" w:rsidP="00EE1DBA">
      <w:pPr>
        <w:shd w:val="clear" w:color="auto" w:fill="FFFFFF"/>
        <w:spacing w:after="0" w:line="276" w:lineRule="auto"/>
        <w:jc w:val="center"/>
        <w:rPr>
          <w:i/>
        </w:rPr>
      </w:pPr>
      <w:r w:rsidRPr="00EE1DBA">
        <w:rPr>
          <w:i/>
        </w:rPr>
        <w:t>Ông rằng trăng tựa con thuyền cong mui</w:t>
      </w:r>
    </w:p>
    <w:p w14:paraId="0B1D8775" w14:textId="77777777" w:rsidR="002A7F8D" w:rsidRPr="00EE1DBA" w:rsidRDefault="002A7F8D" w:rsidP="00EE1DBA">
      <w:pPr>
        <w:shd w:val="clear" w:color="auto" w:fill="FFFFFF"/>
        <w:spacing w:after="0" w:line="276" w:lineRule="auto"/>
        <w:jc w:val="center"/>
        <w:rPr>
          <w:i/>
        </w:rPr>
      </w:pPr>
      <w:r w:rsidRPr="00EE1DBA">
        <w:rPr>
          <w:i/>
        </w:rPr>
        <w:t>Bà nhìn như hạt cau phơi</w:t>
      </w:r>
    </w:p>
    <w:p w14:paraId="06E24CFA" w14:textId="77777777" w:rsidR="002A7F8D" w:rsidRPr="00EE1DBA" w:rsidRDefault="002A7F8D" w:rsidP="00EE1DBA">
      <w:pPr>
        <w:shd w:val="clear" w:color="auto" w:fill="FFFFFF"/>
        <w:spacing w:after="0" w:line="276" w:lineRule="auto"/>
        <w:jc w:val="center"/>
        <w:rPr>
          <w:i/>
        </w:rPr>
      </w:pPr>
      <w:r w:rsidRPr="00EE1DBA">
        <w:rPr>
          <w:i/>
        </w:rPr>
        <w:t>Cháu cười: quả chuối vàng tươi ngoài vườn</w:t>
      </w:r>
    </w:p>
    <w:p w14:paraId="32AFD283" w14:textId="77777777" w:rsidR="002A7F8D" w:rsidRPr="00EE1DBA" w:rsidRDefault="002A7F8D" w:rsidP="00EE1DBA">
      <w:pPr>
        <w:shd w:val="clear" w:color="auto" w:fill="FFFFFF"/>
        <w:spacing w:after="0" w:line="276" w:lineRule="auto"/>
        <w:jc w:val="center"/>
        <w:rPr>
          <w:i/>
        </w:rPr>
      </w:pPr>
      <w:r w:rsidRPr="00EE1DBA">
        <w:rPr>
          <w:i/>
        </w:rPr>
        <w:t>Bố nhớ khi vượt Trường Sơn</w:t>
      </w:r>
    </w:p>
    <w:p w14:paraId="1E2BAE34" w14:textId="77777777" w:rsidR="002A7F8D" w:rsidRPr="00EE1DBA" w:rsidRDefault="002A7F8D" w:rsidP="00EE1DBA">
      <w:pPr>
        <w:shd w:val="clear" w:color="auto" w:fill="FFFFFF"/>
        <w:spacing w:after="0" w:line="276" w:lineRule="auto"/>
        <w:jc w:val="center"/>
      </w:pPr>
      <w:r w:rsidRPr="00EE1DBA">
        <w:rPr>
          <w:i/>
        </w:rPr>
        <w:t>Trăng như cánh võng chập chờn trong mây.</w:t>
      </w:r>
    </w:p>
    <w:p w14:paraId="0CC6C6BA" w14:textId="5938DA25" w:rsidR="002A7F8D" w:rsidRPr="00EE1DBA" w:rsidRDefault="002A7F8D" w:rsidP="00EE1DBA">
      <w:pPr>
        <w:shd w:val="clear" w:color="auto" w:fill="FFFFFF"/>
        <w:spacing w:after="0" w:line="276" w:lineRule="auto"/>
        <w:jc w:val="right"/>
      </w:pPr>
      <w:r w:rsidRPr="00EE1DBA">
        <w:t>(</w:t>
      </w:r>
      <w:r w:rsidR="00F40693" w:rsidRPr="00EE1DBA">
        <w:rPr>
          <w:iCs/>
        </w:rPr>
        <w:t xml:space="preserve">Lê Hồng Thiện, </w:t>
      </w:r>
      <w:r w:rsidRPr="00EE1DBA">
        <w:rPr>
          <w:i/>
        </w:rPr>
        <w:t>Thơ với tuổi học trò</w:t>
      </w:r>
      <w:r w:rsidRPr="00EE1DBA">
        <w:t xml:space="preserve"> – Tập I NXB Lao Động- Hà Nội, 1993)</w:t>
      </w:r>
    </w:p>
    <w:p w14:paraId="325D894A" w14:textId="37500ECE" w:rsidR="002A7F8D" w:rsidRPr="00EE1DBA" w:rsidRDefault="002A7F8D" w:rsidP="00EE1DBA">
      <w:pPr>
        <w:spacing w:after="0" w:line="276" w:lineRule="auto"/>
        <w:rPr>
          <w:rFonts w:cs="Times New Roman"/>
        </w:rPr>
      </w:pPr>
      <w:r w:rsidRPr="00EE1DBA">
        <w:rPr>
          <w:rFonts w:cs="Times New Roman"/>
          <w:b/>
          <w:bCs/>
        </w:rPr>
        <w:t>Câu 2. (10 điểm)</w:t>
      </w:r>
      <w:r w:rsidR="00221D45">
        <w:rPr>
          <w:rFonts w:cs="Times New Roman"/>
          <w:b/>
          <w:bCs/>
        </w:rPr>
        <w:t xml:space="preserve"> </w:t>
      </w:r>
      <w:r w:rsidR="00423C13" w:rsidRPr="00EE1DBA">
        <w:rPr>
          <w:rFonts w:cs="Times New Roman"/>
        </w:rPr>
        <w:t>Em hãy thuyết minh thuật lại một trận thi đấu thể thao mà em được chứng kiến hoặc tham gia.</w:t>
      </w:r>
    </w:p>
    <w:p w14:paraId="6E4A39F2" w14:textId="53B7E7FE" w:rsidR="009A5E09" w:rsidRPr="0066708D" w:rsidRDefault="00916964" w:rsidP="00221D45">
      <w:pPr>
        <w:spacing w:after="0" w:line="276" w:lineRule="auto"/>
        <w:jc w:val="center"/>
        <w:rPr>
          <w:sz w:val="26"/>
          <w:szCs w:val="26"/>
        </w:rPr>
      </w:pPr>
      <w:r w:rsidRPr="00EE1DBA">
        <w:rPr>
          <w:rFonts w:cs="Times New Roman"/>
        </w:rPr>
        <w:t>--- HẾT---</w:t>
      </w:r>
    </w:p>
    <w:sectPr w:rsidR="009A5E09" w:rsidRPr="0066708D" w:rsidSect="00221D45">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091"/>
    <w:multiLevelType w:val="hybridMultilevel"/>
    <w:tmpl w:val="ACF6C93E"/>
    <w:lvl w:ilvl="0" w:tplc="E03AB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258F1"/>
    <w:multiLevelType w:val="hybridMultilevel"/>
    <w:tmpl w:val="29B2F022"/>
    <w:lvl w:ilvl="0" w:tplc="F9FCF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C7BB9"/>
    <w:multiLevelType w:val="hybridMultilevel"/>
    <w:tmpl w:val="90FED968"/>
    <w:lvl w:ilvl="0" w:tplc="5658D896">
      <w:start w:val="7"/>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946F32"/>
    <w:multiLevelType w:val="hybridMultilevel"/>
    <w:tmpl w:val="6896D7F6"/>
    <w:lvl w:ilvl="0" w:tplc="6D64F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05"/>
    <w:rsid w:val="0001010C"/>
    <w:rsid w:val="0004711D"/>
    <w:rsid w:val="0019260B"/>
    <w:rsid w:val="001B0C3C"/>
    <w:rsid w:val="001E343C"/>
    <w:rsid w:val="00221D45"/>
    <w:rsid w:val="00226AD6"/>
    <w:rsid w:val="002A7F8D"/>
    <w:rsid w:val="003246B8"/>
    <w:rsid w:val="003E19C5"/>
    <w:rsid w:val="00400F13"/>
    <w:rsid w:val="00423C13"/>
    <w:rsid w:val="00496CF5"/>
    <w:rsid w:val="004F526E"/>
    <w:rsid w:val="00513320"/>
    <w:rsid w:val="0066708D"/>
    <w:rsid w:val="00705A95"/>
    <w:rsid w:val="0071567B"/>
    <w:rsid w:val="0076198A"/>
    <w:rsid w:val="007A496A"/>
    <w:rsid w:val="007E254C"/>
    <w:rsid w:val="007F65FD"/>
    <w:rsid w:val="008013E7"/>
    <w:rsid w:val="008546DC"/>
    <w:rsid w:val="00916964"/>
    <w:rsid w:val="0092000C"/>
    <w:rsid w:val="009A5E09"/>
    <w:rsid w:val="009D3705"/>
    <w:rsid w:val="009E677C"/>
    <w:rsid w:val="00BF4444"/>
    <w:rsid w:val="00EE1DBA"/>
    <w:rsid w:val="00F003CD"/>
    <w:rsid w:val="00F40693"/>
    <w:rsid w:val="00F80532"/>
    <w:rsid w:val="00F90660"/>
    <w:rsid w:val="00FA75C6"/>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65B"/>
  <w15:chartTrackingRefBased/>
  <w15:docId w15:val="{60E743E0-1D01-489F-8E81-09F5FFC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F5"/>
  </w:style>
  <w:style w:type="paragraph" w:styleId="Heading1">
    <w:name w:val="heading 1"/>
    <w:basedOn w:val="Normal"/>
    <w:link w:val="Heading1Char"/>
    <w:uiPriority w:val="9"/>
    <w:qFormat/>
    <w:rsid w:val="00FF7692"/>
    <w:pPr>
      <w:spacing w:before="100" w:beforeAutospacing="1" w:after="100" w:afterAutospacing="1" w:line="240" w:lineRule="auto"/>
      <w:outlineLvl w:val="0"/>
    </w:pPr>
    <w:rPr>
      <w:rFonts w:eastAsia="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6C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96CF5"/>
    <w:rPr>
      <w:rFonts w:eastAsia="Times New Roman" w:cs="Times New Roman"/>
      <w:sz w:val="24"/>
      <w:szCs w:val="24"/>
    </w:rPr>
  </w:style>
  <w:style w:type="table" w:styleId="TableGrid">
    <w:name w:val="Table Grid"/>
    <w:basedOn w:val="TableNormal"/>
    <w:uiPriority w:val="39"/>
    <w:rsid w:val="004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7692"/>
    <w:rPr>
      <w:rFonts w:eastAsia="Times New Roman" w:cs="Times New Roman"/>
      <w:b/>
      <w:bCs/>
      <w:kern w:val="36"/>
      <w:sz w:val="48"/>
      <w:szCs w:val="48"/>
      <w:lang w:eastAsia="ja-JP"/>
    </w:rPr>
  </w:style>
  <w:style w:type="paragraph" w:styleId="ListParagraph">
    <w:name w:val="List Paragraph"/>
    <w:basedOn w:val="Normal"/>
    <w:uiPriority w:val="34"/>
    <w:qFormat/>
    <w:rsid w:val="00400F13"/>
    <w:pPr>
      <w:ind w:left="720"/>
      <w:contextualSpacing/>
    </w:pPr>
    <w:rPr>
      <w:rFonts w:asciiTheme="minorHAnsi" w:hAnsiTheme="minorHAnsi"/>
      <w:sz w:val="22"/>
      <w:szCs w:val="22"/>
    </w:rPr>
  </w:style>
  <w:style w:type="character" w:styleId="Hyperlink">
    <w:name w:val="Hyperlink"/>
    <w:basedOn w:val="DefaultParagraphFont"/>
    <w:uiPriority w:val="99"/>
    <w:unhideWhenUsed/>
    <w:rsid w:val="00400F13"/>
    <w:rPr>
      <w:color w:val="0563C1" w:themeColor="hyperlink"/>
      <w:u w:val="single"/>
    </w:rPr>
  </w:style>
  <w:style w:type="character" w:styleId="UnresolvedMention">
    <w:name w:val="Unresolved Mention"/>
    <w:basedOn w:val="DefaultParagraphFont"/>
    <w:uiPriority w:val="99"/>
    <w:semiHidden/>
    <w:unhideWhenUsed/>
    <w:rsid w:val="0040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1041">
      <w:bodyDiv w:val="1"/>
      <w:marLeft w:val="0"/>
      <w:marRight w:val="0"/>
      <w:marTop w:val="0"/>
      <w:marBottom w:val="0"/>
      <w:divBdr>
        <w:top w:val="none" w:sz="0" w:space="0" w:color="auto"/>
        <w:left w:val="none" w:sz="0" w:space="0" w:color="auto"/>
        <w:bottom w:val="none" w:sz="0" w:space="0" w:color="auto"/>
        <w:right w:val="none" w:sz="0" w:space="0" w:color="auto"/>
      </w:divBdr>
      <w:divsChild>
        <w:div w:id="166991397">
          <w:marLeft w:val="0"/>
          <w:marRight w:val="0"/>
          <w:marTop w:val="0"/>
          <w:marBottom w:val="0"/>
          <w:divBdr>
            <w:top w:val="none" w:sz="0" w:space="0" w:color="auto"/>
            <w:left w:val="none" w:sz="0" w:space="0" w:color="auto"/>
            <w:bottom w:val="none" w:sz="0" w:space="0" w:color="auto"/>
            <w:right w:val="none" w:sz="0" w:space="0" w:color="auto"/>
          </w:divBdr>
        </w:div>
        <w:div w:id="272638259">
          <w:marLeft w:val="0"/>
          <w:marRight w:val="0"/>
          <w:marTop w:val="0"/>
          <w:marBottom w:val="0"/>
          <w:divBdr>
            <w:top w:val="none" w:sz="0" w:space="0" w:color="auto"/>
            <w:left w:val="none" w:sz="0" w:space="0" w:color="auto"/>
            <w:bottom w:val="none" w:sz="0" w:space="0" w:color="auto"/>
            <w:right w:val="none" w:sz="0" w:space="0" w:color="auto"/>
          </w:divBdr>
        </w:div>
      </w:divsChild>
    </w:div>
    <w:div w:id="853148223">
      <w:bodyDiv w:val="1"/>
      <w:marLeft w:val="0"/>
      <w:marRight w:val="0"/>
      <w:marTop w:val="0"/>
      <w:marBottom w:val="0"/>
      <w:divBdr>
        <w:top w:val="none" w:sz="0" w:space="0" w:color="auto"/>
        <w:left w:val="none" w:sz="0" w:space="0" w:color="auto"/>
        <w:bottom w:val="none" w:sz="0" w:space="0" w:color="auto"/>
        <w:right w:val="none" w:sz="0" w:space="0" w:color="auto"/>
      </w:divBdr>
    </w:div>
    <w:div w:id="1181820841">
      <w:bodyDiv w:val="1"/>
      <w:marLeft w:val="0"/>
      <w:marRight w:val="0"/>
      <w:marTop w:val="0"/>
      <w:marBottom w:val="0"/>
      <w:divBdr>
        <w:top w:val="none" w:sz="0" w:space="0" w:color="auto"/>
        <w:left w:val="none" w:sz="0" w:space="0" w:color="auto"/>
        <w:bottom w:val="none" w:sz="0" w:space="0" w:color="auto"/>
        <w:right w:val="none" w:sz="0" w:space="0" w:color="auto"/>
      </w:divBdr>
      <w:divsChild>
        <w:div w:id="1248146988">
          <w:marLeft w:val="0"/>
          <w:marRight w:val="0"/>
          <w:marTop w:val="0"/>
          <w:marBottom w:val="0"/>
          <w:divBdr>
            <w:top w:val="none" w:sz="0" w:space="0" w:color="auto"/>
            <w:left w:val="none" w:sz="0" w:space="0" w:color="auto"/>
            <w:bottom w:val="none" w:sz="0" w:space="0" w:color="auto"/>
            <w:right w:val="none" w:sz="0" w:space="0" w:color="auto"/>
          </w:divBdr>
        </w:div>
        <w:div w:id="144264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317</Words>
  <Characters>1810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2024-02-22T02:18:00Z</dcterms:created>
  <dcterms:modified xsi:type="dcterms:W3CDTF">2024-02-26T13:28:00Z</dcterms:modified>
</cp:coreProperties>
</file>