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tbl>
      <w:tblPr>
        <w:tblStyle w:val="Table1"/>
        <w:tblW w:w="10530.0" w:type="dxa"/>
        <w:jc w:val="center"/>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2565"/>
        <w:gridCol w:w="7965"/>
        <w:tblGridChange w:id="0">
          <w:tblGrid>
            <w:gridCol w:w="2565"/>
            <w:gridCol w:w="79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2">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FORM 2026</w:t>
            </w:r>
          </w:p>
          <w:p w:rsidR="00000000" w:rsidDel="00000000" w:rsidP="00000000" w:rsidRDefault="00000000" w:rsidRPr="00000000" w14:paraId="00000003">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Test 14</w:t>
            </w:r>
          </w:p>
        </w:tc>
        <w:tc>
          <w:tcPr>
            <w:tcMar>
              <w:top w:w="100.0" w:type="dxa"/>
              <w:left w:w="100.0" w:type="dxa"/>
              <w:bottom w:w="100.0" w:type="dxa"/>
              <w:right w:w="100.0" w:type="dxa"/>
            </w:tcMar>
          </w:tcPr>
          <w:p w:rsidR="00000000" w:rsidDel="00000000" w:rsidP="00000000" w:rsidRDefault="00000000" w:rsidRPr="00000000" w14:paraId="00000004">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ĐỀ THI HỌC KÌ II</w:t>
            </w:r>
          </w:p>
          <w:p w:rsidR="00000000" w:rsidDel="00000000" w:rsidP="00000000" w:rsidRDefault="00000000" w:rsidRPr="00000000" w14:paraId="00000005">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Môn: Tiếng Anh - Lớp 7</w:t>
            </w:r>
          </w:p>
          <w:p w:rsidR="00000000" w:rsidDel="00000000" w:rsidP="00000000" w:rsidRDefault="00000000" w:rsidRPr="00000000" w14:paraId="00000006">
            <w:pPr>
              <w:widowControl w:val="0"/>
              <w:jc w:val="center"/>
              <w:rPr>
                <w:rFonts w:ascii="Times New Roman" w:cs="Times New Roman" w:eastAsia="Times New Roman" w:hAnsi="Times New Roman"/>
                <w:b w:val="1"/>
                <w:bCs w:val="1"/>
                <w:sz w:val="26"/>
                <w:szCs w:val="26"/>
                <w:highlight w:val="white"/>
              </w:rPr>
            </w:pPr>
            <w:r w:rsidDel="00000000" w:rsidR="00000000" w:rsidRPr="00000000">
              <w:rPr>
                <w:rtl w:val="0"/>
              </w:rPr>
            </w:r>
          </w:p>
        </w:tc>
      </w:tr>
    </w:tbl>
    <w:p w:rsidR="00000000" w:rsidDel="00000000" w:rsidP="00000000" w:rsidRDefault="00000000" w:rsidRPr="00000000" w14:paraId="00000007">
      <w:pPr>
        <w:spacing w:line="276" w:lineRule="auto"/>
        <w:jc w:val="center"/>
        <w:rPr>
          <w:rFonts w:ascii="Times New Roman" w:cs="Times New Roman" w:eastAsia="Times New Roman" w:hAnsi="Times New Roman"/>
          <w:b w:val="1"/>
          <w:bCs w:val="1"/>
          <w:i w:val="1"/>
          <w:iCs w:val="1"/>
          <w:sz w:val="26"/>
          <w:szCs w:val="26"/>
          <w:highlight w:val="whit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word whose underlined part differs from the other three in pronunciation in each of the following questions.</w:t>
      </w:r>
    </w:p>
    <w:tbl>
      <w:tblPr>
        <w:tblStyle w:val="Table2"/>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p w:rsidR="00000000" w:rsidDel="00000000" w:rsidP="00000000" w:rsidRDefault="00000000" w:rsidRPr="00000000" w14:paraId="0000000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 A. st</w:t>
            </w:r>
            <w:r w:rsidDel="00000000" w:rsidR="00000000" w:rsidRPr="00000000">
              <w:rPr>
                <w:rFonts w:ascii="Times New Roman" w:cs="Times New Roman" w:eastAsia="Times New Roman" w:hAnsi="Times New Roman"/>
                <w:sz w:val="26"/>
                <w:szCs w:val="26"/>
                <w:highlight w:val="white"/>
                <w:u w:val="single"/>
                <w:rtl w:val="0"/>
              </w:rPr>
              <w:t xml:space="preserve">ai</w:t>
            </w:r>
            <w:r w:rsidDel="00000000" w:rsidR="00000000" w:rsidRPr="00000000">
              <w:rPr>
                <w:rFonts w:ascii="Times New Roman" w:cs="Times New Roman" w:eastAsia="Times New Roman" w:hAnsi="Times New Roman"/>
                <w:sz w:val="26"/>
                <w:szCs w:val="26"/>
                <w:highlight w:val="white"/>
                <w:rtl w:val="0"/>
              </w:rPr>
              <w:t xml:space="preserve">r                </w:t>
            </w:r>
          </w:p>
        </w:tc>
        <w:tc>
          <w:tcPr>
            <w:tcBorders>
              <w:right w:color="000000" w:space="0" w:sz="0" w:val="nil"/>
            </w:tcBorders>
          </w:tcPr>
          <w:p w:rsidR="00000000" w:rsidDel="00000000" w:rsidP="00000000" w:rsidRDefault="00000000" w:rsidRPr="00000000" w14:paraId="0000000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rep</w:t>
            </w:r>
            <w:r w:rsidDel="00000000" w:rsidR="00000000" w:rsidRPr="00000000">
              <w:rPr>
                <w:rFonts w:ascii="Times New Roman" w:cs="Times New Roman" w:eastAsia="Times New Roman" w:hAnsi="Times New Roman"/>
                <w:sz w:val="26"/>
                <w:szCs w:val="26"/>
                <w:highlight w:val="white"/>
                <w:u w:val="single"/>
                <w:rtl w:val="0"/>
              </w:rPr>
              <w:t xml:space="preserve">ai</w:t>
            </w:r>
            <w:r w:rsidDel="00000000" w:rsidR="00000000" w:rsidRPr="00000000">
              <w:rPr>
                <w:rFonts w:ascii="Times New Roman" w:cs="Times New Roman" w:eastAsia="Times New Roman" w:hAnsi="Times New Roman"/>
                <w:sz w:val="26"/>
                <w:szCs w:val="26"/>
                <w:highlight w:val="white"/>
                <w:rtl w:val="0"/>
              </w:rPr>
              <w:t xml:space="preserve">r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C. tr</w:t>
            </w:r>
            <w:r w:rsidDel="00000000" w:rsidR="00000000" w:rsidRPr="00000000">
              <w:rPr>
                <w:rFonts w:ascii="Times New Roman" w:cs="Times New Roman" w:eastAsia="Times New Roman" w:hAnsi="Times New Roman"/>
                <w:sz w:val="26"/>
                <w:szCs w:val="26"/>
                <w:u w:val="single"/>
                <w:rtl w:val="0"/>
              </w:rPr>
              <w:t xml:space="preserve">ai</w:t>
            </w:r>
            <w:r w:rsidDel="00000000" w:rsidR="00000000" w:rsidRPr="00000000">
              <w:rPr>
                <w:rFonts w:ascii="Times New Roman" w:cs="Times New Roman" w:eastAsia="Times New Roman" w:hAnsi="Times New Roman"/>
                <w:sz w:val="26"/>
                <w:szCs w:val="26"/>
                <w:rtl w:val="0"/>
              </w:rPr>
              <w:t xml:space="preserve">n     </w:t>
            </w:r>
            <w:r w:rsidDel="00000000" w:rsidR="00000000" w:rsidRPr="00000000">
              <w:rPr>
                <w:rFonts w:ascii="Times New Roman" w:cs="Times New Roman" w:eastAsia="Times New Roman" w:hAnsi="Times New Roman"/>
                <w:sz w:val="26"/>
                <w:szCs w:val="26"/>
                <w:highlight w:val="white"/>
                <w:rtl w:val="0"/>
              </w:rPr>
              <w:t xml:space="preserve"> </w:t>
            </w:r>
          </w:p>
        </w:tc>
        <w:tc>
          <w:tcPr>
            <w:tcBorders>
              <w:left w:color="000000" w:space="0" w:sz="0" w:val="nil"/>
            </w:tcBorders>
          </w:tcPr>
          <w:p w:rsidR="00000000" w:rsidDel="00000000" w:rsidP="00000000" w:rsidRDefault="00000000" w:rsidRPr="00000000" w14:paraId="0000000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f</w:t>
            </w:r>
            <w:r w:rsidDel="00000000" w:rsidR="00000000" w:rsidRPr="00000000">
              <w:rPr>
                <w:rFonts w:ascii="Times New Roman" w:cs="Times New Roman" w:eastAsia="Times New Roman" w:hAnsi="Times New Roman"/>
                <w:sz w:val="26"/>
                <w:szCs w:val="26"/>
                <w:highlight w:val="white"/>
                <w:u w:val="single"/>
                <w:rtl w:val="0"/>
              </w:rPr>
              <w:t xml:space="preserve">ai</w:t>
            </w:r>
            <w:r w:rsidDel="00000000" w:rsidR="00000000" w:rsidRPr="00000000">
              <w:rPr>
                <w:rFonts w:ascii="Times New Roman" w:cs="Times New Roman" w:eastAsia="Times New Roman" w:hAnsi="Times New Roman"/>
                <w:sz w:val="26"/>
                <w:szCs w:val="26"/>
                <w:highlight w:val="white"/>
                <w:rtl w:val="0"/>
              </w:rPr>
              <w:t xml:space="preserve">r</w:t>
            </w:r>
          </w:p>
        </w:tc>
      </w:tr>
      <w:tr>
        <w:trPr>
          <w:cantSplit w:val="0"/>
          <w:tblHeader w:val="0"/>
        </w:trPr>
        <w:tc>
          <w:tcPr/>
          <w:p w:rsidR="00000000" w:rsidDel="00000000" w:rsidP="00000000" w:rsidRDefault="00000000" w:rsidRPr="00000000" w14:paraId="0000000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 A. h</w:t>
            </w:r>
            <w:r w:rsidDel="00000000" w:rsidR="00000000" w:rsidRPr="00000000">
              <w:rPr>
                <w:rFonts w:ascii="Times New Roman" w:cs="Times New Roman" w:eastAsia="Times New Roman" w:hAnsi="Times New Roman"/>
                <w:sz w:val="26"/>
                <w:szCs w:val="26"/>
                <w:highlight w:val="white"/>
                <w:u w:val="single"/>
                <w:rtl w:val="0"/>
              </w:rPr>
              <w:t xml:space="preserve">ea</w:t>
            </w:r>
            <w:r w:rsidDel="00000000" w:rsidR="00000000" w:rsidRPr="00000000">
              <w:rPr>
                <w:rFonts w:ascii="Times New Roman" w:cs="Times New Roman" w:eastAsia="Times New Roman" w:hAnsi="Times New Roman"/>
                <w:sz w:val="26"/>
                <w:szCs w:val="26"/>
                <w:highlight w:val="white"/>
                <w:rtl w:val="0"/>
              </w:rPr>
              <w:t xml:space="preserve">lthy </w:t>
            </w:r>
          </w:p>
        </w:tc>
        <w:tc>
          <w:tcPr/>
          <w:p w:rsidR="00000000" w:rsidDel="00000000" w:rsidP="00000000" w:rsidRDefault="00000000" w:rsidRPr="00000000" w14:paraId="0000000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br</w:t>
            </w:r>
            <w:r w:rsidDel="00000000" w:rsidR="00000000" w:rsidRPr="00000000">
              <w:rPr>
                <w:rFonts w:ascii="Times New Roman" w:cs="Times New Roman" w:eastAsia="Times New Roman" w:hAnsi="Times New Roman"/>
                <w:sz w:val="26"/>
                <w:szCs w:val="26"/>
                <w:highlight w:val="white"/>
                <w:u w:val="single"/>
                <w:rtl w:val="0"/>
              </w:rPr>
              <w:t xml:space="preserve">ea</w:t>
            </w:r>
            <w:r w:rsidDel="00000000" w:rsidR="00000000" w:rsidRPr="00000000">
              <w:rPr>
                <w:rFonts w:ascii="Times New Roman" w:cs="Times New Roman" w:eastAsia="Times New Roman" w:hAnsi="Times New Roman"/>
                <w:sz w:val="26"/>
                <w:szCs w:val="26"/>
                <w:highlight w:val="white"/>
                <w:rtl w:val="0"/>
              </w:rPr>
              <w:t xml:space="preserve">d      </w:t>
            </w:r>
          </w:p>
          <w:p w:rsidR="00000000" w:rsidDel="00000000" w:rsidP="00000000" w:rsidRDefault="00000000" w:rsidRPr="00000000" w14:paraId="0000000F">
            <w:pPr>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tcBorders>
          </w:tcPr>
          <w:p w:rsidR="00000000" w:rsidDel="00000000" w:rsidP="00000000" w:rsidRDefault="00000000" w:rsidRPr="00000000" w14:paraId="0000001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ah</w:t>
            </w:r>
            <w:r w:rsidDel="00000000" w:rsidR="00000000" w:rsidRPr="00000000">
              <w:rPr>
                <w:rFonts w:ascii="Times New Roman" w:cs="Times New Roman" w:eastAsia="Times New Roman" w:hAnsi="Times New Roman"/>
                <w:sz w:val="26"/>
                <w:szCs w:val="26"/>
                <w:highlight w:val="white"/>
                <w:u w:val="single"/>
                <w:rtl w:val="0"/>
              </w:rPr>
              <w:t xml:space="preserve">ea</w:t>
            </w:r>
            <w:r w:rsidDel="00000000" w:rsidR="00000000" w:rsidRPr="00000000">
              <w:rPr>
                <w:rFonts w:ascii="Times New Roman" w:cs="Times New Roman" w:eastAsia="Times New Roman" w:hAnsi="Times New Roman"/>
                <w:sz w:val="26"/>
                <w:szCs w:val="26"/>
                <w:highlight w:val="white"/>
                <w:rtl w:val="0"/>
              </w:rPr>
              <w:t xml:space="preserve">d                </w:t>
            </w:r>
          </w:p>
          <w:p w:rsidR="00000000" w:rsidDel="00000000" w:rsidP="00000000" w:rsidRDefault="00000000" w:rsidRPr="00000000" w14:paraId="00000011">
            <w:pP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n</w:t>
            </w:r>
            <w:r w:rsidDel="00000000" w:rsidR="00000000" w:rsidRPr="00000000">
              <w:rPr>
                <w:rFonts w:ascii="Times New Roman" w:cs="Times New Roman" w:eastAsia="Times New Roman" w:hAnsi="Times New Roman"/>
                <w:sz w:val="26"/>
                <w:szCs w:val="26"/>
                <w:u w:val="single"/>
                <w:rtl w:val="0"/>
              </w:rPr>
              <w:t xml:space="preserve">ea</w:t>
            </w:r>
            <w:r w:rsidDel="00000000" w:rsidR="00000000" w:rsidRPr="00000000">
              <w:rPr>
                <w:rFonts w:ascii="Times New Roman" w:cs="Times New Roman" w:eastAsia="Times New Roman" w:hAnsi="Times New Roman"/>
                <w:sz w:val="26"/>
                <w:szCs w:val="26"/>
                <w:rtl w:val="0"/>
              </w:rPr>
              <w:t xml:space="preserve">rest</w:t>
            </w:r>
          </w:p>
        </w:tc>
      </w:tr>
    </w:tbl>
    <w:p w:rsidR="00000000" w:rsidDel="00000000" w:rsidP="00000000" w:rsidRDefault="00000000" w:rsidRPr="00000000" w14:paraId="00000013">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word that has different stress</w:t>
      </w:r>
    </w:p>
    <w:tbl>
      <w:tblPr>
        <w:tblStyle w:val="Table3"/>
        <w:tblW w:w="104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75"/>
        <w:gridCol w:w="2400"/>
        <w:gridCol w:w="2385"/>
        <w:gridCol w:w="2295"/>
        <w:tblGridChange w:id="0">
          <w:tblGrid>
            <w:gridCol w:w="3375"/>
            <w:gridCol w:w="2400"/>
            <w:gridCol w:w="2385"/>
            <w:gridCol w:w="2295"/>
          </w:tblGrid>
        </w:tblGridChange>
      </w:tblGrid>
      <w:tr>
        <w:trPr>
          <w:cantSplit w:val="0"/>
          <w:tblHeader w:val="0"/>
        </w:trPr>
        <w:tc>
          <w:tcPr/>
          <w:p w:rsidR="00000000" w:rsidDel="00000000" w:rsidP="00000000" w:rsidRDefault="00000000" w:rsidRPr="00000000" w14:paraId="0000001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 A. prepare</w:t>
            </w:r>
          </w:p>
        </w:tc>
        <w:tc>
          <w:tcPr/>
          <w:p w:rsidR="00000000" w:rsidDel="00000000" w:rsidP="00000000" w:rsidRDefault="00000000" w:rsidRPr="00000000" w14:paraId="0000001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complete</w:t>
            </w:r>
          </w:p>
        </w:tc>
        <w:tc>
          <w:tcPr/>
          <w:p w:rsidR="00000000" w:rsidDel="00000000" w:rsidP="00000000" w:rsidRDefault="00000000" w:rsidRPr="00000000" w14:paraId="0000001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perform </w:t>
            </w:r>
          </w:p>
        </w:tc>
        <w:tc>
          <w:tcPr/>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gather</w:t>
            </w:r>
          </w:p>
        </w:tc>
      </w:tr>
      <w:tr>
        <w:trPr>
          <w:cantSplit w:val="0"/>
          <w:trHeight w:val="417" w:hRule="atLeast"/>
          <w:tblHeader w:val="0"/>
        </w:trPr>
        <w:tc>
          <w:tcPr/>
          <w:p w:rsidR="00000000" w:rsidDel="00000000" w:rsidP="00000000" w:rsidRDefault="00000000" w:rsidRPr="00000000" w14:paraId="0000001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4. A. solar </w:t>
            </w:r>
          </w:p>
        </w:tc>
        <w:tc>
          <w:tcPr/>
          <w:p w:rsidR="00000000" w:rsidDel="00000000" w:rsidP="00000000" w:rsidRDefault="00000000" w:rsidRPr="00000000" w14:paraId="0000001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hydro</w:t>
            </w:r>
          </w:p>
        </w:tc>
        <w:tc>
          <w:tcPr/>
          <w:p w:rsidR="00000000" w:rsidDel="00000000" w:rsidP="00000000" w:rsidRDefault="00000000" w:rsidRPr="00000000" w14:paraId="0000001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prepare</w:t>
            </w:r>
          </w:p>
        </w:tc>
        <w:tc>
          <w:tcPr/>
          <w:p w:rsidR="00000000" w:rsidDel="00000000" w:rsidP="00000000" w:rsidRDefault="00000000" w:rsidRPr="00000000" w14:paraId="0000001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candy</w:t>
            </w:r>
          </w:p>
          <w:p w:rsidR="00000000" w:rsidDel="00000000" w:rsidP="00000000" w:rsidRDefault="00000000" w:rsidRPr="00000000" w14:paraId="0000001C">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1D">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correct answer to each of the following questions.</w:t>
      </w:r>
    </w:p>
    <w:p w:rsidR="00000000" w:rsidDel="00000000" w:rsidP="00000000" w:rsidRDefault="00000000" w:rsidRPr="00000000" w14:paraId="0000001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5. Tom: "What do people usually do during the Songkran Festival in Thailand?"</w:t>
      </w:r>
    </w:p>
    <w:p w:rsidR="00000000" w:rsidDel="00000000" w:rsidP="00000000" w:rsidRDefault="00000000" w:rsidRPr="00000000" w14:paraId="0000001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Mai: "__________"</w:t>
      </w:r>
    </w:p>
    <w:p w:rsidR="00000000" w:rsidDel="00000000" w:rsidP="00000000" w:rsidRDefault="00000000" w:rsidRPr="00000000" w14:paraId="0000002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Maybe they watch scary movies at home.</w:t>
      </w:r>
    </w:p>
    <w:p w:rsidR="00000000" w:rsidDel="00000000" w:rsidP="00000000" w:rsidRDefault="00000000" w:rsidRPr="00000000" w14:paraId="0000002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They splash water on each other to celebrate.</w:t>
      </w:r>
    </w:p>
    <w:p w:rsidR="00000000" w:rsidDel="00000000" w:rsidP="00000000" w:rsidRDefault="00000000" w:rsidRPr="00000000" w14:paraId="0000002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 have no idea. Can you let me know?</w:t>
      </w:r>
    </w:p>
    <w:p w:rsidR="00000000" w:rsidDel="00000000" w:rsidP="00000000" w:rsidRDefault="00000000" w:rsidRPr="00000000" w14:paraId="0000002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They light fireworks on New Year’s Eve.</w:t>
      </w:r>
    </w:p>
    <w:p w:rsidR="00000000" w:rsidDel="00000000" w:rsidP="00000000" w:rsidRDefault="00000000" w:rsidRPr="00000000" w14:paraId="0000002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6. The students                                    </w:t>
        <w:tab/>
        <w:t xml:space="preserve">road signs in the school yard now.</w:t>
      </w:r>
    </w:p>
    <w:tbl>
      <w:tblPr>
        <w:tblStyle w:val="Table4"/>
        <w:tblW w:w="1046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15"/>
        <w:gridCol w:w="2115"/>
        <w:gridCol w:w="448"/>
        <w:gridCol w:w="2693"/>
        <w:gridCol w:w="3090"/>
        <w:tblGridChange w:id="0">
          <w:tblGrid>
            <w:gridCol w:w="2115"/>
            <w:gridCol w:w="2115"/>
            <w:gridCol w:w="448"/>
            <w:gridCol w:w="2693"/>
            <w:gridCol w:w="3090"/>
          </w:tblGrid>
        </w:tblGridChange>
      </w:tblGrid>
      <w:tr>
        <w:trPr>
          <w:cantSplit w:val="0"/>
          <w:trHeight w:val="318" w:hRule="atLeast"/>
          <w:tblHeader w:val="0"/>
        </w:trPr>
        <w:tc>
          <w:tcPr/>
          <w:p w:rsidR="00000000" w:rsidDel="00000000" w:rsidP="00000000" w:rsidRDefault="00000000" w:rsidRPr="00000000" w14:paraId="0000002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learn                        </w:t>
            </w:r>
          </w:p>
        </w:tc>
        <w:tc>
          <w:tcPr/>
          <w:p w:rsidR="00000000" w:rsidDel="00000000" w:rsidP="00000000" w:rsidRDefault="00000000" w:rsidRPr="00000000" w14:paraId="0000002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are learning     </w:t>
            </w:r>
          </w:p>
        </w:tc>
        <w:tc>
          <w:tcPr/>
          <w:p w:rsidR="00000000" w:rsidDel="00000000" w:rsidP="00000000" w:rsidRDefault="00000000" w:rsidRPr="00000000" w14:paraId="00000027">
            <w:pP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2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learns </w:t>
            </w:r>
          </w:p>
        </w:tc>
        <w:tc>
          <w:tcPr/>
          <w:p w:rsidR="00000000" w:rsidDel="00000000" w:rsidP="00000000" w:rsidRDefault="00000000" w:rsidRPr="00000000" w14:paraId="0000002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is learning</w:t>
            </w:r>
          </w:p>
        </w:tc>
      </w:tr>
    </w:tbl>
    <w:p w:rsidR="00000000" w:rsidDel="00000000" w:rsidP="00000000" w:rsidRDefault="00000000" w:rsidRPr="00000000" w14:paraId="0000002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7.__________parents bring their baby or toddler to a festival? - No, they shouldn't.</w:t>
      </w:r>
    </w:p>
    <w:tbl>
      <w:tblPr>
        <w:tblStyle w:val="Table5"/>
        <w:tblW w:w="100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27"/>
        <w:gridCol w:w="2632"/>
        <w:gridCol w:w="2632"/>
        <w:gridCol w:w="2632"/>
        <w:tblGridChange w:id="0">
          <w:tblGrid>
            <w:gridCol w:w="2127"/>
            <w:gridCol w:w="2632"/>
            <w:gridCol w:w="2632"/>
            <w:gridCol w:w="2632"/>
          </w:tblGrid>
        </w:tblGridChange>
      </w:tblGrid>
      <w:tr>
        <w:trPr>
          <w:cantSplit w:val="0"/>
          <w:trHeight w:val="318" w:hRule="atLeast"/>
          <w:tblHeader w:val="0"/>
        </w:trPr>
        <w:tc>
          <w:tcPr/>
          <w:p w:rsidR="00000000" w:rsidDel="00000000" w:rsidP="00000000" w:rsidRDefault="00000000" w:rsidRPr="00000000" w14:paraId="0000002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Will                    </w:t>
            </w:r>
          </w:p>
        </w:tc>
        <w:tc>
          <w:tcPr/>
          <w:p w:rsidR="00000000" w:rsidDel="00000000" w:rsidP="00000000" w:rsidRDefault="00000000" w:rsidRPr="00000000" w14:paraId="0000002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Do                    </w:t>
            </w:r>
          </w:p>
        </w:tc>
        <w:tc>
          <w:tcPr/>
          <w:p w:rsidR="00000000" w:rsidDel="00000000" w:rsidP="00000000" w:rsidRDefault="00000000" w:rsidRPr="00000000" w14:paraId="0000002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Should        </w:t>
            </w:r>
          </w:p>
        </w:tc>
        <w:tc>
          <w:tcPr/>
          <w:p w:rsidR="00000000" w:rsidDel="00000000" w:rsidP="00000000" w:rsidRDefault="00000000" w:rsidRPr="00000000" w14:paraId="0000002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Did</w:t>
            </w:r>
          </w:p>
        </w:tc>
      </w:tr>
    </w:tbl>
    <w:p w:rsidR="00000000" w:rsidDel="00000000" w:rsidP="00000000" w:rsidRDefault="00000000" w:rsidRPr="00000000" w14:paraId="0000002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8. “Interstellar” is a future science fiction film. </w:t>
        <w:tab/>
        <w:t xml:space="preserve">, it seems very real.</w:t>
      </w:r>
    </w:p>
    <w:tbl>
      <w:tblPr>
        <w:tblStyle w:val="Table6"/>
        <w:tblW w:w="100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15"/>
        <w:gridCol w:w="2115"/>
        <w:gridCol w:w="590"/>
        <w:gridCol w:w="2640"/>
        <w:gridCol w:w="2625"/>
        <w:tblGridChange w:id="0">
          <w:tblGrid>
            <w:gridCol w:w="2115"/>
            <w:gridCol w:w="2115"/>
            <w:gridCol w:w="590"/>
            <w:gridCol w:w="2640"/>
            <w:gridCol w:w="2625"/>
          </w:tblGrid>
        </w:tblGridChange>
      </w:tblGrid>
      <w:tr>
        <w:trPr>
          <w:cantSplit w:val="0"/>
          <w:tblHeader w:val="0"/>
        </w:trPr>
        <w:tc>
          <w:tcPr/>
          <w:p w:rsidR="00000000" w:rsidDel="00000000" w:rsidP="00000000" w:rsidRDefault="00000000" w:rsidRPr="00000000" w14:paraId="0000003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Though             </w:t>
            </w:r>
          </w:p>
        </w:tc>
        <w:tc>
          <w:tcPr/>
          <w:p w:rsidR="00000000" w:rsidDel="00000000" w:rsidP="00000000" w:rsidRDefault="00000000" w:rsidRPr="00000000" w14:paraId="0000003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B. However</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2">
            <w:pP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3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Although</w:t>
            </w:r>
          </w:p>
        </w:tc>
        <w:tc>
          <w:tcPr/>
          <w:p w:rsidR="00000000" w:rsidDel="00000000" w:rsidP="00000000" w:rsidRDefault="00000000" w:rsidRPr="00000000" w14:paraId="0000003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But</w:t>
            </w:r>
          </w:p>
        </w:tc>
      </w:tr>
    </w:tbl>
    <w:p w:rsidR="00000000" w:rsidDel="00000000" w:rsidP="00000000" w:rsidRDefault="00000000" w:rsidRPr="00000000" w14:paraId="0000003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9. We call sun, wind or water               </w:t>
        <w:tab/>
        <w:t xml:space="preserve">sources because we cannot run out of them.</w:t>
      </w:r>
    </w:p>
    <w:tbl>
      <w:tblPr>
        <w:tblStyle w:val="Table7"/>
        <w:tblW w:w="100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27"/>
        <w:gridCol w:w="2632"/>
        <w:gridCol w:w="2632"/>
        <w:gridCol w:w="2632"/>
        <w:tblGridChange w:id="0">
          <w:tblGrid>
            <w:gridCol w:w="2127"/>
            <w:gridCol w:w="2632"/>
            <w:gridCol w:w="2632"/>
            <w:gridCol w:w="2632"/>
          </w:tblGrid>
        </w:tblGridChange>
      </w:tblGrid>
      <w:tr>
        <w:trPr>
          <w:cantSplit w:val="0"/>
          <w:trHeight w:val="373" w:hRule="atLeast"/>
          <w:tblHeader w:val="0"/>
        </w:trPr>
        <w:tc>
          <w:tcPr/>
          <w:p w:rsidR="00000000" w:rsidDel="00000000" w:rsidP="00000000" w:rsidRDefault="00000000" w:rsidRPr="00000000" w14:paraId="0000003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plentiful</w:t>
              <w:tab/>
              <w:t xml:space="preserve">        </w:t>
            </w:r>
          </w:p>
        </w:tc>
        <w:tc>
          <w:tcPr/>
          <w:p w:rsidR="00000000" w:rsidDel="00000000" w:rsidP="00000000" w:rsidRDefault="00000000" w:rsidRPr="00000000" w14:paraId="0000003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non-renewable      </w:t>
            </w:r>
          </w:p>
        </w:tc>
        <w:tc>
          <w:tcPr/>
          <w:p w:rsidR="00000000" w:rsidDel="00000000" w:rsidP="00000000" w:rsidRDefault="00000000" w:rsidRPr="00000000" w14:paraId="0000003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limited</w:t>
              <w:tab/>
            </w:r>
          </w:p>
        </w:tc>
        <w:tc>
          <w:tcPr/>
          <w:p w:rsidR="00000000" w:rsidDel="00000000" w:rsidP="00000000" w:rsidRDefault="00000000" w:rsidRPr="00000000" w14:paraId="0000003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renewable</w:t>
            </w:r>
          </w:p>
        </w:tc>
      </w:tr>
    </w:tbl>
    <w:p w:rsidR="00000000" w:rsidDel="00000000" w:rsidP="00000000" w:rsidRDefault="00000000" w:rsidRPr="00000000" w14:paraId="0000003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10. The Twins Day Festival__________place on the first weekend in August every year.</w:t>
      </w:r>
    </w:p>
    <w:tbl>
      <w:tblPr>
        <w:tblStyle w:val="Table8"/>
        <w:tblW w:w="101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27"/>
        <w:gridCol w:w="2685"/>
        <w:gridCol w:w="2595"/>
        <w:gridCol w:w="2295"/>
        <w:gridCol w:w="420"/>
        <w:tblGridChange w:id="0">
          <w:tblGrid>
            <w:gridCol w:w="2127"/>
            <w:gridCol w:w="2685"/>
            <w:gridCol w:w="2595"/>
            <w:gridCol w:w="2295"/>
            <w:gridCol w:w="420"/>
          </w:tblGrid>
        </w:tblGridChange>
      </w:tblGrid>
      <w:tr>
        <w:trPr>
          <w:cantSplit w:val="0"/>
          <w:trHeight w:val="328" w:hRule="atLeast"/>
          <w:tblHeader w:val="0"/>
        </w:trPr>
        <w:tc>
          <w:tcPr/>
          <w:p w:rsidR="00000000" w:rsidDel="00000000" w:rsidP="00000000" w:rsidRDefault="00000000" w:rsidRPr="00000000" w14:paraId="0000003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hold</w:t>
            </w:r>
          </w:p>
        </w:tc>
        <w:tc>
          <w:tcPr/>
          <w:p w:rsidR="00000000" w:rsidDel="00000000" w:rsidP="00000000" w:rsidRDefault="00000000" w:rsidRPr="00000000" w14:paraId="0000003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takes</w:t>
            </w:r>
          </w:p>
        </w:tc>
        <w:tc>
          <w:tcPr/>
          <w:p w:rsidR="00000000" w:rsidDel="00000000" w:rsidP="00000000" w:rsidRDefault="00000000" w:rsidRPr="00000000" w14:paraId="0000003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holds</w:t>
              <w:tab/>
            </w:r>
          </w:p>
        </w:tc>
        <w:tc>
          <w:tcPr/>
          <w:p w:rsidR="00000000" w:rsidDel="00000000" w:rsidP="00000000" w:rsidRDefault="00000000" w:rsidRPr="00000000" w14:paraId="0000003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take</w:t>
            </w:r>
          </w:p>
        </w:tc>
        <w:tc>
          <w:tcPr/>
          <w:p w:rsidR="00000000" w:rsidDel="00000000" w:rsidP="00000000" w:rsidRDefault="00000000" w:rsidRPr="00000000" w14:paraId="0000003F">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4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11.           </w:t>
        <w:tab/>
        <w:t xml:space="preserve">does it take him her to cycle there? About 10 minutes.</w:t>
      </w:r>
    </w:p>
    <w:tbl>
      <w:tblPr>
        <w:tblStyle w:val="Table9"/>
        <w:tblW w:w="100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27"/>
        <w:gridCol w:w="2632"/>
        <w:gridCol w:w="2632"/>
        <w:gridCol w:w="2632"/>
        <w:tblGridChange w:id="0">
          <w:tblGrid>
            <w:gridCol w:w="2127"/>
            <w:gridCol w:w="2632"/>
            <w:gridCol w:w="2632"/>
            <w:gridCol w:w="2632"/>
          </w:tblGrid>
        </w:tblGridChange>
      </w:tblGrid>
      <w:tr>
        <w:trPr>
          <w:cantSplit w:val="0"/>
          <w:tblHeader w:val="0"/>
        </w:trPr>
        <w:tc>
          <w:tcPr/>
          <w:p w:rsidR="00000000" w:rsidDel="00000000" w:rsidP="00000000" w:rsidRDefault="00000000" w:rsidRPr="00000000" w14:paraId="0000004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How old</w:t>
            </w:r>
          </w:p>
        </w:tc>
        <w:tc>
          <w:tcPr/>
          <w:p w:rsidR="00000000" w:rsidDel="00000000" w:rsidP="00000000" w:rsidRDefault="00000000" w:rsidRPr="00000000" w14:paraId="0000004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How</w:t>
              <w:tab/>
            </w:r>
          </w:p>
        </w:tc>
        <w:tc>
          <w:tcPr/>
          <w:p w:rsidR="00000000" w:rsidDel="00000000" w:rsidP="00000000" w:rsidRDefault="00000000" w:rsidRPr="00000000" w14:paraId="0000004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How far</w:t>
            </w:r>
          </w:p>
        </w:tc>
        <w:tc>
          <w:tcPr/>
          <w:p w:rsidR="00000000" w:rsidDel="00000000" w:rsidP="00000000" w:rsidRDefault="00000000" w:rsidRPr="00000000" w14:paraId="0000004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How long</w:t>
            </w:r>
          </w:p>
        </w:tc>
      </w:tr>
    </w:tbl>
    <w:p w:rsidR="00000000" w:rsidDel="00000000" w:rsidP="00000000" w:rsidRDefault="00000000" w:rsidRPr="00000000" w14:paraId="0000004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12. He wants to buy ___ new laptop and ___ printer for school.</w:t>
      </w:r>
    </w:p>
    <w:tbl>
      <w:tblPr>
        <w:tblStyle w:val="Table10"/>
        <w:tblW w:w="100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27"/>
        <w:gridCol w:w="2632"/>
        <w:gridCol w:w="2632"/>
        <w:gridCol w:w="2632"/>
        <w:tblGridChange w:id="0">
          <w:tblGrid>
            <w:gridCol w:w="2127"/>
            <w:gridCol w:w="2632"/>
            <w:gridCol w:w="2632"/>
            <w:gridCol w:w="2632"/>
          </w:tblGrid>
        </w:tblGridChange>
      </w:tblGrid>
      <w:tr>
        <w:trPr>
          <w:cantSplit w:val="0"/>
          <w:tblHeader w:val="0"/>
        </w:trPr>
        <w:tc>
          <w:tcPr/>
          <w:p w:rsidR="00000000" w:rsidDel="00000000" w:rsidP="00000000" w:rsidRDefault="00000000" w:rsidRPr="00000000" w14:paraId="0000004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a/an</w:t>
            </w:r>
          </w:p>
        </w:tc>
        <w:tc>
          <w:tcPr/>
          <w:p w:rsidR="00000000" w:rsidDel="00000000" w:rsidP="00000000" w:rsidRDefault="00000000" w:rsidRPr="00000000" w14:paraId="0000004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a/the</w:t>
              <w:tab/>
            </w:r>
          </w:p>
        </w:tc>
        <w:tc>
          <w:tcPr/>
          <w:p w:rsidR="00000000" w:rsidDel="00000000" w:rsidP="00000000" w:rsidRDefault="00000000" w:rsidRPr="00000000" w14:paraId="0000004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the/an</w:t>
            </w:r>
          </w:p>
        </w:tc>
        <w:tc>
          <w:tcPr/>
          <w:p w:rsidR="00000000" w:rsidDel="00000000" w:rsidP="00000000" w:rsidRDefault="00000000" w:rsidRPr="00000000" w14:paraId="0000004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a/a</w:t>
            </w:r>
          </w:p>
        </w:tc>
      </w:tr>
    </w:tbl>
    <w:p w:rsidR="00000000" w:rsidDel="00000000" w:rsidP="00000000" w:rsidRDefault="00000000" w:rsidRPr="00000000" w14:paraId="0000004A">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correct option that best fits each numbered blank from 13 to 16.</w:t>
      </w:r>
    </w:p>
    <w:p w:rsidR="00000000" w:rsidDel="00000000" w:rsidP="00000000" w:rsidRDefault="00000000" w:rsidRPr="00000000" w14:paraId="0000004C">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6"/>
          <w:szCs w:val="26"/>
          <w:highlight w:val="white"/>
        </w:rPr>
      </w:pPr>
      <w:r w:rsidDel="00000000" w:rsidR="00000000" w:rsidRPr="00000000">
        <w:rPr>
          <w:rtl w:val="0"/>
        </w:rPr>
      </w:r>
    </w:p>
    <w:tbl>
      <w:tblPr>
        <w:tblStyle w:val="Table11"/>
        <w:tblW w:w="105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38"/>
        <w:tblGridChange w:id="0">
          <w:tblGrid>
            <w:gridCol w:w="10538"/>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4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In the near future, flying cars will change the way we travel. Here are some important things you need to know:</w:t>
            </w:r>
          </w:p>
          <w:p w:rsidR="00000000" w:rsidDel="00000000" w:rsidP="00000000" w:rsidRDefault="00000000" w:rsidRPr="00000000" w14:paraId="0000004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Start preparing for your flying car right now! These cars will (13)            </w:t>
              <w:tab/>
              <w:t xml:space="preserve">above the ground, avoiding traffic and making travel faster and more convenient.</w:t>
            </w:r>
          </w:p>
          <w:p w:rsidR="00000000" w:rsidDel="00000000" w:rsidP="00000000" w:rsidRDefault="00000000" w:rsidRPr="00000000" w14:paraId="0000005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Book your flight easily! You will be able to reserve your flying car within just a few minutes. No need to wait in long queues (14)        </w:t>
              <w:tab/>
              <w:t xml:space="preserve">airports.</w:t>
            </w:r>
          </w:p>
          <w:p w:rsidR="00000000" w:rsidDel="00000000" w:rsidP="00000000" w:rsidRDefault="00000000" w:rsidRPr="00000000" w14:paraId="0000005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Use clean energy! Flying cars will be powered by (15)             </w:t>
              <w:tab/>
              <w:t xml:space="preserve">energy, making them environmentally friendly and helping reduce pollution.</w:t>
            </w:r>
          </w:p>
          <w:p w:rsidR="00000000" w:rsidDel="00000000" w:rsidP="00000000" w:rsidRDefault="00000000" w:rsidRPr="00000000" w14:paraId="0000005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Prepare for a smooth journey! These cars will be equipped with advanced technology to ensure (16)       </w:t>
              <w:tab/>
              <w:t xml:space="preserve">, so relax about your trip.</w:t>
            </w:r>
          </w:p>
          <w:p w:rsidR="00000000" w:rsidDel="00000000" w:rsidP="00000000" w:rsidRDefault="00000000" w:rsidRPr="00000000" w14:paraId="0000005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Stay tuned for more updates on flying cars and be ready to take off soon!</w:t>
            </w:r>
          </w:p>
          <w:p w:rsidR="00000000" w:rsidDel="00000000" w:rsidP="00000000" w:rsidRDefault="00000000" w:rsidRPr="00000000" w14:paraId="00000054">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55">
      <w:pPr>
        <w:rPr>
          <w:rFonts w:ascii="Times New Roman" w:cs="Times New Roman" w:eastAsia="Times New Roman" w:hAnsi="Times New Roman"/>
          <w:sz w:val="26"/>
          <w:szCs w:val="26"/>
          <w:highlight w:val="white"/>
        </w:rPr>
      </w:pPr>
      <w:r w:rsidDel="00000000" w:rsidR="00000000" w:rsidRPr="00000000">
        <w:rPr>
          <w:rtl w:val="0"/>
        </w:rPr>
      </w:r>
    </w:p>
    <w:tbl>
      <w:tblPr>
        <w:tblStyle w:val="Table12"/>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13.</w:t>
            </w:r>
            <w:r w:rsidDel="00000000" w:rsidR="00000000" w:rsidRPr="00000000">
              <w:rPr>
                <w:rFonts w:ascii="Times New Roman" w:cs="Times New Roman" w:eastAsia="Times New Roman" w:hAnsi="Times New Roman"/>
                <w:sz w:val="26"/>
                <w:szCs w:val="26"/>
                <w:rtl w:val="0"/>
              </w:rPr>
              <w:t xml:space="preserve"> A. fly</w:t>
            </w:r>
          </w:p>
        </w:tc>
        <w:tc>
          <w:tcPr>
            <w:tcBorders>
              <w:left w:color="000000" w:space="0" w:sz="0" w:val="nil"/>
            </w:tcBorders>
          </w:tcPr>
          <w:p w:rsidR="00000000" w:rsidDel="00000000" w:rsidP="00000000" w:rsidRDefault="00000000" w:rsidRPr="00000000" w14:paraId="0000005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drive</w:t>
            </w:r>
          </w:p>
        </w:tc>
        <w:tc>
          <w:tcPr/>
          <w:p w:rsidR="00000000" w:rsidDel="00000000" w:rsidP="00000000" w:rsidRDefault="00000000" w:rsidRPr="00000000" w14:paraId="0000005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walk</w:t>
            </w:r>
          </w:p>
        </w:tc>
        <w:tc>
          <w:tcPr/>
          <w:p w:rsidR="00000000" w:rsidDel="00000000" w:rsidP="00000000" w:rsidRDefault="00000000" w:rsidRPr="00000000" w14:paraId="0000005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stay</w:t>
            </w:r>
          </w:p>
        </w:tc>
      </w:tr>
      <w:tr>
        <w:trPr>
          <w:cantSplit w:val="0"/>
          <w:tblHeader w:val="0"/>
        </w:trPr>
        <w:tc>
          <w:tcPr>
            <w:tcBorders>
              <w:top w:color="000000" w:space="0" w:sz="0" w:val="nil"/>
            </w:tcBorders>
          </w:tcPr>
          <w:p w:rsidR="00000000" w:rsidDel="00000000" w:rsidP="00000000" w:rsidRDefault="00000000" w:rsidRPr="00000000" w14:paraId="0000005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14. A. for</w:t>
            </w:r>
          </w:p>
        </w:tc>
        <w:tc>
          <w:tcPr/>
          <w:p w:rsidR="00000000" w:rsidDel="00000000" w:rsidP="00000000" w:rsidRDefault="00000000" w:rsidRPr="00000000" w14:paraId="0000005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on </w:t>
            </w:r>
          </w:p>
        </w:tc>
        <w:tc>
          <w:tcPr/>
          <w:p w:rsidR="00000000" w:rsidDel="00000000" w:rsidP="00000000" w:rsidRDefault="00000000" w:rsidRPr="00000000" w14:paraId="0000005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at</w:t>
            </w:r>
          </w:p>
        </w:tc>
        <w:tc>
          <w:tcPr/>
          <w:p w:rsidR="00000000" w:rsidDel="00000000" w:rsidP="00000000" w:rsidRDefault="00000000" w:rsidRPr="00000000" w14:paraId="0000005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in</w:t>
            </w:r>
          </w:p>
        </w:tc>
      </w:tr>
      <w:tr>
        <w:trPr>
          <w:cantSplit w:val="0"/>
          <w:tblHeader w:val="0"/>
        </w:trPr>
        <w:tc>
          <w:tcPr/>
          <w:p w:rsidR="00000000" w:rsidDel="00000000" w:rsidP="00000000" w:rsidRDefault="00000000" w:rsidRPr="00000000" w14:paraId="0000005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15.</w:t>
            </w:r>
            <w:r w:rsidDel="00000000" w:rsidR="00000000" w:rsidRPr="00000000">
              <w:rPr>
                <w:rFonts w:ascii="Times New Roman" w:cs="Times New Roman" w:eastAsia="Times New Roman" w:hAnsi="Times New Roman"/>
                <w:sz w:val="26"/>
                <w:szCs w:val="26"/>
                <w:rtl w:val="0"/>
              </w:rPr>
              <w:t xml:space="preserve"> A. clean</w:t>
            </w:r>
          </w:p>
        </w:tc>
        <w:tc>
          <w:tcPr/>
          <w:p w:rsidR="00000000" w:rsidDel="00000000" w:rsidP="00000000" w:rsidRDefault="00000000" w:rsidRPr="00000000" w14:paraId="0000005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old</w:t>
            </w:r>
          </w:p>
        </w:tc>
        <w:tc>
          <w:tcPr/>
          <w:p w:rsidR="00000000" w:rsidDel="00000000" w:rsidP="00000000" w:rsidRDefault="00000000" w:rsidRPr="00000000" w14:paraId="0000006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fossil</w:t>
            </w:r>
          </w:p>
        </w:tc>
        <w:tc>
          <w:tcPr/>
          <w:p w:rsidR="00000000" w:rsidDel="00000000" w:rsidP="00000000" w:rsidRDefault="00000000" w:rsidRPr="00000000" w14:paraId="0000006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expensive</w:t>
            </w:r>
          </w:p>
        </w:tc>
      </w:tr>
      <w:tr>
        <w:trPr>
          <w:cantSplit w:val="0"/>
          <w:tblHeader w:val="0"/>
        </w:trPr>
        <w:tc>
          <w:tcPr/>
          <w:p w:rsidR="00000000" w:rsidDel="00000000" w:rsidP="00000000" w:rsidRDefault="00000000" w:rsidRPr="00000000" w14:paraId="0000006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16. A. safe</w:t>
            </w:r>
          </w:p>
        </w:tc>
        <w:tc>
          <w:tcPr/>
          <w:p w:rsidR="00000000" w:rsidDel="00000000" w:rsidP="00000000" w:rsidRDefault="00000000" w:rsidRPr="00000000" w14:paraId="0000006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safer</w:t>
            </w:r>
          </w:p>
        </w:tc>
        <w:tc>
          <w:tcPr/>
          <w:p w:rsidR="00000000" w:rsidDel="00000000" w:rsidP="00000000" w:rsidRDefault="00000000" w:rsidRPr="00000000" w14:paraId="0000006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safely</w:t>
            </w:r>
          </w:p>
        </w:tc>
        <w:tc>
          <w:tcPr/>
          <w:p w:rsidR="00000000" w:rsidDel="00000000" w:rsidP="00000000" w:rsidRDefault="00000000" w:rsidRPr="00000000" w14:paraId="0000006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safety</w:t>
            </w:r>
          </w:p>
        </w:tc>
      </w:tr>
    </w:tbl>
    <w:p w:rsidR="00000000" w:rsidDel="00000000" w:rsidP="00000000" w:rsidRDefault="00000000" w:rsidRPr="00000000" w14:paraId="00000066">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correct answer to each of the following questions from 17 to 18.</w:t>
      </w:r>
    </w:p>
    <w:p w:rsidR="00000000" w:rsidDel="00000000" w:rsidP="00000000" w:rsidRDefault="00000000" w:rsidRPr="00000000" w14:paraId="0000006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17. Put the sentences (a-c) in the correct order, then fill in the blank to make a logical text.</w:t>
      </w:r>
    </w:p>
    <w:p w:rsidR="00000000" w:rsidDel="00000000" w:rsidP="00000000" w:rsidRDefault="00000000" w:rsidRPr="00000000" w14:paraId="0000006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 energy we get from the sun is called solar energy.</w:t>
      </w:r>
    </w:p>
    <w:p w:rsidR="00000000" w:rsidDel="00000000" w:rsidP="00000000" w:rsidRDefault="00000000" w:rsidRPr="00000000" w14:paraId="0000006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Solar energy is a clean and renewable source of energy.</w:t>
      </w:r>
    </w:p>
    <w:p w:rsidR="00000000" w:rsidDel="00000000" w:rsidP="00000000" w:rsidRDefault="00000000" w:rsidRPr="00000000" w14:paraId="0000006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It can be used to generate electricity for homes and businesses.</w:t>
      </w:r>
    </w:p>
    <w:tbl>
      <w:tblPr>
        <w:tblStyle w:val="Table13"/>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6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a-b-c</w:t>
            </w:r>
          </w:p>
        </w:tc>
        <w:tc>
          <w:tcPr/>
          <w:p w:rsidR="00000000" w:rsidDel="00000000" w:rsidP="00000000" w:rsidRDefault="00000000" w:rsidRPr="00000000" w14:paraId="0000006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 - c - b </w:t>
            </w:r>
          </w:p>
        </w:tc>
        <w:tc>
          <w:tcPr/>
          <w:p w:rsidR="00000000" w:rsidDel="00000000" w:rsidP="00000000" w:rsidRDefault="00000000" w:rsidRPr="00000000" w14:paraId="0000006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 - a - b </w:t>
            </w:r>
          </w:p>
        </w:tc>
        <w:tc>
          <w:tcPr/>
          <w:p w:rsidR="00000000" w:rsidDel="00000000" w:rsidP="00000000" w:rsidRDefault="00000000" w:rsidRPr="00000000" w14:paraId="0000006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 - a - c</w:t>
            </w:r>
          </w:p>
        </w:tc>
      </w:tr>
    </w:tbl>
    <w:p w:rsidR="00000000" w:rsidDel="00000000" w:rsidP="00000000" w:rsidRDefault="00000000" w:rsidRPr="00000000" w14:paraId="0000007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18. Choose the sentence that most appropriately ends the text (in Question 17).</w:t>
      </w:r>
    </w:p>
    <w:p w:rsidR="00000000" w:rsidDel="00000000" w:rsidP="00000000" w:rsidRDefault="00000000" w:rsidRPr="00000000" w14:paraId="0000007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Solar panels are expensive but very effective.</w:t>
      </w:r>
    </w:p>
    <w:p w:rsidR="00000000" w:rsidDel="00000000" w:rsidP="00000000" w:rsidRDefault="00000000" w:rsidRPr="00000000" w14:paraId="0000007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People need to be aware of renewable energy options.</w:t>
      </w:r>
    </w:p>
    <w:p w:rsidR="00000000" w:rsidDel="00000000" w:rsidP="00000000" w:rsidRDefault="00000000" w:rsidRPr="00000000" w14:paraId="0000007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Solar energy can help solve climate change.</w:t>
      </w:r>
    </w:p>
    <w:p w:rsidR="00000000" w:rsidDel="00000000" w:rsidP="00000000" w:rsidRDefault="00000000" w:rsidRPr="00000000" w14:paraId="0000007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Solar energy is available in many countries</w:t>
      </w:r>
    </w:p>
    <w:p w:rsidR="00000000" w:rsidDel="00000000" w:rsidP="00000000" w:rsidRDefault="00000000" w:rsidRPr="00000000" w14:paraId="00000075">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correct option that best fits each numbered blank from 19 to 24.</w:t>
      </w:r>
    </w:p>
    <w:p w:rsidR="00000000" w:rsidDel="00000000" w:rsidP="00000000" w:rsidRDefault="00000000" w:rsidRPr="00000000" w14:paraId="00000076">
      <w:pPr>
        <w:rPr>
          <w:rFonts w:ascii="Times New Roman" w:cs="Times New Roman" w:eastAsia="Times New Roman" w:hAnsi="Times New Roman"/>
          <w:sz w:val="26"/>
          <w:szCs w:val="26"/>
          <w:highlight w:val="white"/>
        </w:rPr>
      </w:pPr>
      <w:bookmarkStart w:colFirst="0" w:colLast="0" w:name="_heading=h.lyu2jurwh87y" w:id="0"/>
      <w:bookmarkEnd w:id="0"/>
      <w:r w:rsidDel="00000000" w:rsidR="00000000" w:rsidRPr="00000000">
        <w:rPr>
          <w:rFonts w:ascii="Times New Roman" w:cs="Times New Roman" w:eastAsia="Times New Roman" w:hAnsi="Times New Roman"/>
          <w:sz w:val="26"/>
          <w:szCs w:val="26"/>
          <w:highlight w:val="white"/>
          <w:rtl w:val="0"/>
        </w:rPr>
        <w:t xml:space="preserve">Travelling in the future will be much easier and safer!</w:t>
      </w:r>
    </w:p>
    <w:p w:rsidR="00000000" w:rsidDel="00000000" w:rsidP="00000000" w:rsidRDefault="00000000" w:rsidRPr="00000000" w14:paraId="0000007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People may travel (19)            </w:t>
        <w:tab/>
        <w:t xml:space="preserve">car. Even old and disabled people will be able to use it because the car can (20)________ itself. However, a driverless car will be expensive. People can choose to go (21)    foot on moving pavements. A Swiss company has invented a system of moving pavements. People will go through the streets at up to 15 kilometers per hour just by (22)_______ on the pavements. This will reduce the travelling time of pedestrians and traffic jams (24)________. Therefore, more people will leave their vehicles home.</w:t>
      </w:r>
    </w:p>
    <w:tbl>
      <w:tblPr>
        <w:tblStyle w:val="Table14"/>
        <w:tblW w:w="11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65"/>
        <w:gridCol w:w="2355"/>
        <w:gridCol w:w="2415"/>
        <w:gridCol w:w="2625"/>
        <w:tblGridChange w:id="0">
          <w:tblGrid>
            <w:gridCol w:w="3765"/>
            <w:gridCol w:w="2355"/>
            <w:gridCol w:w="2415"/>
            <w:gridCol w:w="2625"/>
          </w:tblGrid>
        </w:tblGridChange>
      </w:tblGrid>
      <w:tr>
        <w:trPr>
          <w:cantSplit w:val="0"/>
          <w:trHeight w:val="328" w:hRule="atLeast"/>
          <w:tblHeader w:val="0"/>
        </w:trPr>
        <w:tc>
          <w:tcPr/>
          <w:p w:rsidR="00000000" w:rsidDel="00000000" w:rsidP="00000000" w:rsidRDefault="00000000" w:rsidRPr="00000000" w14:paraId="0000007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19. </w:t>
            </w:r>
            <w:r w:rsidDel="00000000" w:rsidR="00000000" w:rsidRPr="00000000">
              <w:rPr>
                <w:rFonts w:ascii="Times New Roman" w:cs="Times New Roman" w:eastAsia="Times New Roman" w:hAnsi="Times New Roman"/>
                <w:sz w:val="26"/>
                <w:szCs w:val="26"/>
                <w:rtl w:val="0"/>
              </w:rPr>
              <w:t xml:space="preserve">A. in a driverless  </w:t>
            </w:r>
          </w:p>
        </w:tc>
        <w:tc>
          <w:tcPr/>
          <w:p w:rsidR="00000000" w:rsidDel="00000000" w:rsidP="00000000" w:rsidRDefault="00000000" w:rsidRPr="00000000" w14:paraId="0000007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7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in the driver car   </w:t>
            </w:r>
          </w:p>
        </w:tc>
        <w:tc>
          <w:tcPr/>
          <w:p w:rsidR="00000000" w:rsidDel="00000000" w:rsidP="00000000" w:rsidRDefault="00000000" w:rsidRPr="00000000" w14:paraId="0000007B">
            <w:pPr>
              <w:rPr>
                <w:rFonts w:ascii="Times New Roman" w:cs="Times New Roman" w:eastAsia="Times New Roman" w:hAnsi="Times New Roman"/>
                <w:sz w:val="26"/>
                <w:szCs w:val="26"/>
                <w:highlight w:val="white"/>
              </w:rPr>
            </w:pPr>
            <w:r w:rsidDel="00000000" w:rsidR="00000000" w:rsidRPr="00000000">
              <w:rPr>
                <w:rtl w:val="0"/>
              </w:rPr>
            </w:r>
          </w:p>
        </w:tc>
      </w:tr>
      <w:tr>
        <w:trPr>
          <w:cantSplit w:val="0"/>
          <w:trHeight w:val="333" w:hRule="atLeast"/>
          <w:tblHeader w:val="0"/>
        </w:trPr>
        <w:tc>
          <w:tcPr/>
          <w:p w:rsidR="00000000" w:rsidDel="00000000" w:rsidP="00000000" w:rsidRDefault="00000000" w:rsidRPr="00000000" w14:paraId="0000007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19   B. on the driverless</w:t>
            </w:r>
          </w:p>
        </w:tc>
        <w:tc>
          <w:tcPr/>
          <w:p w:rsidR="00000000" w:rsidDel="00000000" w:rsidP="00000000" w:rsidRDefault="00000000" w:rsidRPr="00000000" w14:paraId="0000007D">
            <w:pP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7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on a driverless</w:t>
            </w:r>
          </w:p>
        </w:tc>
        <w:tc>
          <w:tcPr/>
          <w:p w:rsidR="00000000" w:rsidDel="00000000" w:rsidP="00000000" w:rsidRDefault="00000000" w:rsidRPr="00000000" w14:paraId="0000007F">
            <w:pPr>
              <w:rPr>
                <w:rFonts w:ascii="Times New Roman" w:cs="Times New Roman" w:eastAsia="Times New Roman" w:hAnsi="Times New Roman"/>
                <w:sz w:val="26"/>
                <w:szCs w:val="26"/>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8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20. A. walk           </w:t>
            </w:r>
          </w:p>
        </w:tc>
        <w:tc>
          <w:tcPr/>
          <w:p w:rsidR="00000000" w:rsidDel="00000000" w:rsidP="00000000" w:rsidRDefault="00000000" w:rsidRPr="00000000" w14:paraId="0000008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drive  </w:t>
            </w:r>
          </w:p>
        </w:tc>
        <w:tc>
          <w:tcPr/>
          <w:p w:rsidR="00000000" w:rsidDel="00000000" w:rsidP="00000000" w:rsidRDefault="00000000" w:rsidRPr="00000000" w14:paraId="0000008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pedal      </w:t>
            </w:r>
          </w:p>
        </w:tc>
        <w:tc>
          <w:tcPr/>
          <w:p w:rsidR="00000000" w:rsidDel="00000000" w:rsidP="00000000" w:rsidRDefault="00000000" w:rsidRPr="00000000" w14:paraId="0000008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ride</w:t>
            </w:r>
          </w:p>
        </w:tc>
      </w:tr>
      <w:tr>
        <w:trPr>
          <w:cantSplit w:val="0"/>
          <w:trHeight w:val="358" w:hRule="atLeast"/>
          <w:tblHeader w:val="0"/>
        </w:trPr>
        <w:tc>
          <w:tcPr/>
          <w:p w:rsidR="00000000" w:rsidDel="00000000" w:rsidP="00000000" w:rsidRDefault="00000000" w:rsidRPr="00000000" w14:paraId="0000008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21. </w:t>
            </w:r>
            <w:r w:rsidDel="00000000" w:rsidR="00000000" w:rsidRPr="00000000">
              <w:rPr>
                <w:rFonts w:ascii="Times New Roman" w:cs="Times New Roman" w:eastAsia="Times New Roman" w:hAnsi="Times New Roman"/>
                <w:sz w:val="26"/>
                <w:szCs w:val="26"/>
                <w:rtl w:val="0"/>
              </w:rPr>
              <w:t xml:space="preserve">A. on </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8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by           </w:t>
            </w:r>
          </w:p>
        </w:tc>
        <w:tc>
          <w:tcPr/>
          <w:p w:rsidR="00000000" w:rsidDel="00000000" w:rsidP="00000000" w:rsidRDefault="00000000" w:rsidRPr="00000000" w14:paraId="0000008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at                  </w:t>
            </w:r>
          </w:p>
        </w:tc>
        <w:tc>
          <w:tcPr/>
          <w:p w:rsidR="00000000" w:rsidDel="00000000" w:rsidP="00000000" w:rsidRDefault="00000000" w:rsidRPr="00000000" w14:paraId="0000008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off</w:t>
            </w:r>
          </w:p>
        </w:tc>
      </w:tr>
      <w:tr>
        <w:trPr>
          <w:cantSplit w:val="0"/>
          <w:tblHeader w:val="0"/>
        </w:trPr>
        <w:tc>
          <w:tcPr/>
          <w:p w:rsidR="00000000" w:rsidDel="00000000" w:rsidP="00000000" w:rsidRDefault="00000000" w:rsidRPr="00000000" w14:paraId="0000008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22. A. drive </w:t>
            </w:r>
          </w:p>
        </w:tc>
        <w:tc>
          <w:tcPr/>
          <w:p w:rsidR="00000000" w:rsidDel="00000000" w:rsidP="00000000" w:rsidRDefault="00000000" w:rsidRPr="00000000" w14:paraId="0000008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ride </w:t>
            </w:r>
          </w:p>
        </w:tc>
        <w:tc>
          <w:tcPr/>
          <w:p w:rsidR="00000000" w:rsidDel="00000000" w:rsidP="00000000" w:rsidRDefault="00000000" w:rsidRPr="00000000" w14:paraId="0000008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fly  </w:t>
            </w:r>
          </w:p>
        </w:tc>
        <w:tc>
          <w:tcPr/>
          <w:p w:rsidR="00000000" w:rsidDel="00000000" w:rsidP="00000000" w:rsidRDefault="00000000" w:rsidRPr="00000000" w14:paraId="0000008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cycle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23. A. stood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stand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C. standing </w:t>
            </w: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to stand</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24. </w:t>
            </w:r>
            <w:r w:rsidDel="00000000" w:rsidR="00000000" w:rsidRPr="00000000">
              <w:rPr>
                <w:rFonts w:ascii="Times New Roman" w:cs="Times New Roman" w:eastAsia="Times New Roman" w:hAnsi="Times New Roman"/>
                <w:sz w:val="26"/>
                <w:szCs w:val="26"/>
                <w:rtl w:val="0"/>
              </w:rPr>
              <w:t xml:space="preserve">A. effectively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effective</w:t>
            </w:r>
          </w:p>
          <w:p w:rsidR="00000000" w:rsidDel="00000000" w:rsidP="00000000" w:rsidRDefault="00000000" w:rsidRPr="00000000" w14:paraId="00000092">
            <w:pPr>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effect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effects</w:t>
            </w:r>
          </w:p>
          <w:p w:rsidR="00000000" w:rsidDel="00000000" w:rsidP="00000000" w:rsidRDefault="00000000" w:rsidRPr="00000000" w14:paraId="00000095">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96">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sentence that is closest in meaning to the original sentence in each of the following questions.</w:t>
      </w:r>
    </w:p>
    <w:p w:rsidR="00000000" w:rsidDel="00000000" w:rsidP="00000000" w:rsidRDefault="00000000" w:rsidRPr="00000000" w14:paraId="0000009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25. They intend to buy a new motorbike.</w:t>
      </w:r>
    </w:p>
    <w:p w:rsidR="00000000" w:rsidDel="00000000" w:rsidP="00000000" w:rsidRDefault="00000000" w:rsidRPr="00000000" w14:paraId="0000009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They will buy a new motorbike.</w:t>
      </w:r>
    </w:p>
    <w:p w:rsidR="00000000" w:rsidDel="00000000" w:rsidP="00000000" w:rsidRDefault="00000000" w:rsidRPr="00000000" w14:paraId="0000009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They will not buy a new motorbike.</w:t>
      </w:r>
    </w:p>
    <w:p w:rsidR="00000000" w:rsidDel="00000000" w:rsidP="00000000" w:rsidRDefault="00000000" w:rsidRPr="00000000" w14:paraId="0000009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They have no intention of buying a new motorbike.</w:t>
      </w:r>
    </w:p>
    <w:p w:rsidR="00000000" w:rsidDel="00000000" w:rsidP="00000000" w:rsidRDefault="00000000" w:rsidRPr="00000000" w14:paraId="0000009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They have intention of not buying  a new motorbike.</w:t>
      </w:r>
    </w:p>
    <w:p w:rsidR="00000000" w:rsidDel="00000000" w:rsidP="00000000" w:rsidRDefault="00000000" w:rsidRPr="00000000" w14:paraId="0000009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26. Julia is one of my friends.</w:t>
      </w:r>
    </w:p>
    <w:p w:rsidR="00000000" w:rsidDel="00000000" w:rsidP="00000000" w:rsidRDefault="00000000" w:rsidRPr="00000000" w14:paraId="0000009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Julia is a friend of my.</w:t>
      </w:r>
    </w:p>
    <w:p w:rsidR="00000000" w:rsidDel="00000000" w:rsidP="00000000" w:rsidRDefault="00000000" w:rsidRPr="00000000" w14:paraId="0000009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Julia is a friend of me.</w:t>
      </w:r>
    </w:p>
    <w:p w:rsidR="00000000" w:rsidDel="00000000" w:rsidP="00000000" w:rsidRDefault="00000000" w:rsidRPr="00000000" w14:paraId="0000009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Julia is a friend of mine.</w:t>
      </w:r>
    </w:p>
    <w:p w:rsidR="00000000" w:rsidDel="00000000" w:rsidP="00000000" w:rsidRDefault="00000000" w:rsidRPr="00000000" w14:paraId="000000A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Julia is a friend of me’s.</w:t>
      </w:r>
    </w:p>
    <w:p w:rsidR="00000000" w:rsidDel="00000000" w:rsidP="00000000" w:rsidRDefault="00000000" w:rsidRPr="00000000" w14:paraId="000000A1">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sentence that is made from the given cues in each of the following questions.</w:t>
      </w:r>
    </w:p>
    <w:p w:rsidR="00000000" w:rsidDel="00000000" w:rsidP="00000000" w:rsidRDefault="00000000" w:rsidRPr="00000000" w14:paraId="000000A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27. We/ have/ a/ feast/ at/ grandparents’/ house/ now.</w:t>
      </w:r>
    </w:p>
    <w:p w:rsidR="00000000" w:rsidDel="00000000" w:rsidP="00000000" w:rsidRDefault="00000000" w:rsidRPr="00000000" w14:paraId="000000A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We are having a feast at our grandparents’ house now.</w:t>
      </w:r>
    </w:p>
    <w:p w:rsidR="00000000" w:rsidDel="00000000" w:rsidP="00000000" w:rsidRDefault="00000000" w:rsidRPr="00000000" w14:paraId="000000A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We have a feast at our grandparents’ house now.</w:t>
      </w:r>
    </w:p>
    <w:p w:rsidR="00000000" w:rsidDel="00000000" w:rsidP="00000000" w:rsidRDefault="00000000" w:rsidRPr="00000000" w14:paraId="000000A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We having the feast at our grandparents’ house now.</w:t>
      </w:r>
    </w:p>
    <w:p w:rsidR="00000000" w:rsidDel="00000000" w:rsidP="00000000" w:rsidRDefault="00000000" w:rsidRPr="00000000" w14:paraId="000000A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We are having a feast at ours grandparents’ house now.</w:t>
      </w:r>
    </w:p>
    <w:p w:rsidR="00000000" w:rsidDel="00000000" w:rsidP="00000000" w:rsidRDefault="00000000" w:rsidRPr="00000000" w14:paraId="000000A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28. new restaurant/look/good/however/it/seem/have/few/customers/.</w:t>
      </w:r>
    </w:p>
    <w:p w:rsidR="00000000" w:rsidDel="00000000" w:rsidP="00000000" w:rsidRDefault="00000000" w:rsidRPr="00000000" w14:paraId="000000A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 new restaurant is looking good. However, it seems to having few customers.</w:t>
      </w:r>
    </w:p>
    <w:p w:rsidR="00000000" w:rsidDel="00000000" w:rsidP="00000000" w:rsidRDefault="00000000" w:rsidRPr="00000000" w14:paraId="000000A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The new restaurant looks good, however, it seemed  to have few customers.</w:t>
      </w:r>
    </w:p>
    <w:p w:rsidR="00000000" w:rsidDel="00000000" w:rsidP="00000000" w:rsidRDefault="00000000" w:rsidRPr="00000000" w14:paraId="000000A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 new restaurant is looking good, however, it seems to have few customers.</w:t>
      </w:r>
    </w:p>
    <w:p w:rsidR="00000000" w:rsidDel="00000000" w:rsidP="00000000" w:rsidRDefault="00000000" w:rsidRPr="00000000" w14:paraId="000000A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The new restaurant looks good. However, it seems to have few customers.</w:t>
      </w:r>
    </w:p>
    <w:p w:rsidR="00000000" w:rsidDel="00000000" w:rsidP="00000000" w:rsidRDefault="00000000" w:rsidRPr="00000000" w14:paraId="000000AC">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A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29. What does the sign say?</w:t>
      </w:r>
    </w:p>
    <w:tbl>
      <w:tblPr>
        <w:tblStyle w:val="Table15"/>
        <w:tblW w:w="11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75"/>
        <w:gridCol w:w="7395"/>
        <w:tblGridChange w:id="0">
          <w:tblGrid>
            <w:gridCol w:w="3975"/>
            <w:gridCol w:w="7395"/>
          </w:tblGrid>
        </w:tblGridChange>
      </w:tblGrid>
      <w:tr>
        <w:trPr>
          <w:cantSplit w:val="0"/>
          <w:tblHeader w:val="0"/>
        </w:trPr>
        <w:tc>
          <w:tcPr/>
          <w:p w:rsidR="00000000" w:rsidDel="00000000" w:rsidP="00000000" w:rsidRDefault="00000000" w:rsidRPr="00000000" w14:paraId="000000A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Fonts w:ascii="Times New Roman" w:cs="Times New Roman" w:eastAsia="Times New Roman" w:hAnsi="Times New Roman"/>
                <w:sz w:val="26"/>
                <w:szCs w:val="26"/>
                <w:highlight w:val="white"/>
              </w:rPr>
              <w:drawing>
                <wp:inline distB="114300" distT="114300" distL="114300" distR="114300">
                  <wp:extent cx="1855152" cy="1773851"/>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55152" cy="177385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B0">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You mustn't drink anything while you are driving.</w:t>
            </w:r>
          </w:p>
          <w:p w:rsidR="00000000" w:rsidDel="00000000" w:rsidP="00000000" w:rsidRDefault="00000000" w:rsidRPr="00000000" w14:paraId="000000B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You cannot use glasses in the car.</w:t>
            </w:r>
          </w:p>
          <w:p w:rsidR="00000000" w:rsidDel="00000000" w:rsidP="00000000" w:rsidRDefault="00000000" w:rsidRPr="00000000" w14:paraId="000000B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You should stop driving if you want to drink water.</w:t>
            </w:r>
          </w:p>
          <w:p w:rsidR="00000000" w:rsidDel="00000000" w:rsidP="00000000" w:rsidRDefault="00000000" w:rsidRPr="00000000" w14:paraId="000000B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You are not allowed to drink alcohol before and while driving</w:t>
            </w:r>
          </w:p>
          <w:p w:rsidR="00000000" w:rsidDel="00000000" w:rsidP="00000000" w:rsidRDefault="00000000" w:rsidRPr="00000000" w14:paraId="000000B5">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bl>
    <w:p w:rsidR="00000000" w:rsidDel="00000000" w:rsidP="00000000" w:rsidRDefault="00000000" w:rsidRPr="00000000" w14:paraId="000000B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30. What should you do according to the notice? </w:t>
      </w:r>
    </w:p>
    <w:tbl>
      <w:tblPr>
        <w:tblStyle w:val="Table16"/>
        <w:tblW w:w="1141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20"/>
        <w:gridCol w:w="7395"/>
        <w:tblGridChange w:id="0">
          <w:tblGrid>
            <w:gridCol w:w="4020"/>
            <w:gridCol w:w="739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Pr>
              <w:drawing>
                <wp:inline distB="114300" distT="114300" distL="114300" distR="114300">
                  <wp:extent cx="2419350" cy="12065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19350" cy="1206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B">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Making noise is encouraged and allowed in this area.</w:t>
            </w:r>
          </w:p>
          <w:p w:rsidR="00000000" w:rsidDel="00000000" w:rsidP="00000000" w:rsidRDefault="00000000" w:rsidRPr="00000000" w14:paraId="000000B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You can make noise and talk loudly in this area.</w:t>
            </w:r>
          </w:p>
          <w:p w:rsidR="00000000" w:rsidDel="00000000" w:rsidP="00000000" w:rsidRDefault="00000000" w:rsidRPr="00000000" w14:paraId="000000B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area is for quiet and no loud noises are allowed.</w:t>
            </w:r>
          </w:p>
          <w:p w:rsidR="00000000" w:rsidDel="00000000" w:rsidP="00000000" w:rsidRDefault="00000000" w:rsidRPr="00000000" w14:paraId="000000B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The area is not watched, so noise is not controlled.</w:t>
            </w:r>
          </w:p>
          <w:p w:rsidR="00000000" w:rsidDel="00000000" w:rsidP="00000000" w:rsidRDefault="00000000" w:rsidRPr="00000000" w14:paraId="000000C0">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6"/>
                <w:szCs w:val="26"/>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3">
            <w:pPr>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4">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C5">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C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Public transport is very important in big cities. It allows a lot of people to move around easily. The term “public transport” covers many different types of vehicles, but most commonly refers to buses and trains.</w:t>
      </w:r>
    </w:p>
    <w:p w:rsidR="00000000" w:rsidDel="00000000" w:rsidP="00000000" w:rsidRDefault="00000000" w:rsidRPr="00000000" w14:paraId="000000C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Good transportation has lots of benefits for people, businesses, and the environment. For example, good transport can help people go to work every day. It can also reduce the time people go to work and the cost of living. Public transport is especially important for people with low income. Public transport also helps us keep our community greener and healthier. It can improve our health and reduce healthcare costs. By providing an alternative means of travel, public transport can also have an important role in reducing carbon emissions.</w:t>
      </w:r>
    </w:p>
    <w:p w:rsidR="00000000" w:rsidDel="00000000" w:rsidP="00000000" w:rsidRDefault="00000000" w:rsidRPr="00000000" w14:paraId="000000C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28. Why does public transport play an important role in reducing carbon emissions?</w:t>
      </w:r>
    </w:p>
    <w:p w:rsidR="00000000" w:rsidDel="00000000" w:rsidP="00000000" w:rsidRDefault="00000000" w:rsidRPr="00000000" w14:paraId="000000C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A. It helps reduce pollution </w:t>
      </w:r>
      <w:r w:rsidDel="00000000" w:rsidR="00000000" w:rsidRPr="00000000">
        <w:rPr>
          <w:rFonts w:ascii="Times New Roman" w:cs="Times New Roman" w:eastAsia="Times New Roman" w:hAnsi="Times New Roman"/>
          <w:sz w:val="26"/>
          <w:szCs w:val="26"/>
          <w:highlight w:val="white"/>
          <w:rtl w:val="0"/>
        </w:rPr>
        <w:t xml:space="preserve">                                        </w:t>
        <w:tab/>
        <w:t xml:space="preserve">B. It allows a lot of people to move</w:t>
      </w:r>
    </w:p>
    <w:p w:rsidR="00000000" w:rsidDel="00000000" w:rsidP="00000000" w:rsidRDefault="00000000" w:rsidRPr="00000000" w14:paraId="000000C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It is not significant at all                                         </w:t>
        <w:tab/>
        <w:t xml:space="preserve">D. It provides an alternative means of travel</w:t>
      </w:r>
    </w:p>
    <w:p w:rsidR="00000000" w:rsidDel="00000000" w:rsidP="00000000" w:rsidRDefault="00000000" w:rsidRPr="00000000" w14:paraId="000000C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29. Which of these following is NOT MENTIONED as a benefit of public transport?</w:t>
      </w:r>
    </w:p>
    <w:p w:rsidR="00000000" w:rsidDel="00000000" w:rsidP="00000000" w:rsidRDefault="00000000" w:rsidRPr="00000000" w14:paraId="000000C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improve our health                                                </w:t>
        <w:tab/>
        <w:t xml:space="preserve">B. keep our community greener</w:t>
      </w:r>
    </w:p>
    <w:p w:rsidR="00000000" w:rsidDel="00000000" w:rsidP="00000000" w:rsidRDefault="00000000" w:rsidRPr="00000000" w14:paraId="000000C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C. help people travel abroad </w:t>
      </w:r>
      <w:r w:rsidDel="00000000" w:rsidR="00000000" w:rsidRPr="00000000">
        <w:rPr>
          <w:rFonts w:ascii="Times New Roman" w:cs="Times New Roman" w:eastAsia="Times New Roman" w:hAnsi="Times New Roman"/>
          <w:sz w:val="26"/>
          <w:szCs w:val="26"/>
          <w:highlight w:val="white"/>
          <w:rtl w:val="0"/>
        </w:rPr>
        <w:t xml:space="preserve">                                      </w:t>
        <w:tab/>
        <w:t xml:space="preserve">D. reduce carbon emission</w:t>
      </w:r>
    </w:p>
    <w:p w:rsidR="00000000" w:rsidDel="00000000" w:rsidP="00000000" w:rsidRDefault="00000000" w:rsidRPr="00000000" w14:paraId="000000C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30. What is the passage mainly about?</w:t>
      </w:r>
    </w:p>
    <w:p w:rsidR="00000000" w:rsidDel="00000000" w:rsidP="00000000" w:rsidRDefault="00000000" w:rsidRPr="00000000" w14:paraId="000000C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A. The benefits of public transportation   </w:t>
      </w:r>
      <w:r w:rsidDel="00000000" w:rsidR="00000000" w:rsidRPr="00000000">
        <w:rPr>
          <w:rFonts w:ascii="Times New Roman" w:cs="Times New Roman" w:eastAsia="Times New Roman" w:hAnsi="Times New Roman"/>
          <w:sz w:val="26"/>
          <w:szCs w:val="26"/>
          <w:highlight w:val="white"/>
          <w:rtl w:val="0"/>
        </w:rPr>
        <w:t xml:space="preserve">                    </w:t>
        <w:tab/>
        <w:t xml:space="preserve">B. Definition of public transportation</w:t>
      </w:r>
    </w:p>
    <w:p w:rsidR="00000000" w:rsidDel="00000000" w:rsidP="00000000" w:rsidRDefault="00000000" w:rsidRPr="00000000" w14:paraId="000000D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Different types of public transportation                   </w:t>
        <w:tab/>
        <w:t xml:space="preserve">D. History of public transportation</w:t>
      </w:r>
    </w:p>
    <w:p w:rsidR="00000000" w:rsidDel="00000000" w:rsidP="00000000" w:rsidRDefault="00000000" w:rsidRPr="00000000" w14:paraId="000000D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31. According to the passage, what does “public transport” most commonly refer to?</w:t>
      </w:r>
    </w:p>
    <w:p w:rsidR="00000000" w:rsidDel="00000000" w:rsidP="00000000" w:rsidRDefault="00000000" w:rsidRPr="00000000" w14:paraId="000000D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A. buses and trains    </w:t>
      </w:r>
      <w:r w:rsidDel="00000000" w:rsidR="00000000" w:rsidRPr="00000000">
        <w:rPr>
          <w:rFonts w:ascii="Times New Roman" w:cs="Times New Roman" w:eastAsia="Times New Roman" w:hAnsi="Times New Roman"/>
          <w:sz w:val="26"/>
          <w:szCs w:val="26"/>
          <w:highlight w:val="white"/>
          <w:rtl w:val="0"/>
        </w:rPr>
        <w:t xml:space="preserve">                                                 </w:t>
        <w:tab/>
        <w:t xml:space="preserve">B. good transportation</w:t>
      </w:r>
    </w:p>
    <w:p w:rsidR="00000000" w:rsidDel="00000000" w:rsidP="00000000" w:rsidRDefault="00000000" w:rsidRPr="00000000" w14:paraId="000000D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different types of vehicles                                      </w:t>
        <w:tab/>
        <w:t xml:space="preserve">D. vehicles</w:t>
      </w:r>
    </w:p>
    <w:p w:rsidR="00000000" w:rsidDel="00000000" w:rsidP="00000000" w:rsidRDefault="00000000" w:rsidRPr="00000000" w14:paraId="000000D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35. What is the CLOSEST meaning of the word “reduce” in the passage?</w:t>
      </w:r>
    </w:p>
    <w:p w:rsidR="00000000" w:rsidDel="00000000" w:rsidP="00000000" w:rsidRDefault="00000000" w:rsidRPr="00000000" w14:paraId="000000D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increase </w:t>
        <w:tab/>
        <w:tab/>
        <w:tab/>
      </w:r>
      <w:r w:rsidDel="00000000" w:rsidR="00000000" w:rsidRPr="00000000">
        <w:rPr>
          <w:rFonts w:ascii="Times New Roman" w:cs="Times New Roman" w:eastAsia="Times New Roman" w:hAnsi="Times New Roman"/>
          <w:sz w:val="26"/>
          <w:szCs w:val="26"/>
          <w:rtl w:val="0"/>
        </w:rPr>
        <w:t xml:space="preserve">B. lower</w:t>
      </w:r>
      <w:r w:rsidDel="00000000" w:rsidR="00000000" w:rsidRPr="00000000">
        <w:rPr>
          <w:rFonts w:ascii="Times New Roman" w:cs="Times New Roman" w:eastAsia="Times New Roman" w:hAnsi="Times New Roman"/>
          <w:sz w:val="26"/>
          <w:szCs w:val="26"/>
          <w:highlight w:val="white"/>
          <w:rtl w:val="0"/>
        </w:rPr>
        <w:tab/>
        <w:tab/>
        <w:t xml:space="preserve">C. continue</w:t>
        <w:tab/>
        <w:tab/>
        <w:t xml:space="preserve">D. stop</w:t>
      </w:r>
    </w:p>
    <w:p w:rsidR="00000000" w:rsidDel="00000000" w:rsidP="00000000" w:rsidRDefault="00000000" w:rsidRPr="00000000" w14:paraId="000000D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36. What is the OPPOSITE meaning of the word  “greener”  in the passage?</w:t>
      </w:r>
    </w:p>
    <w:tbl>
      <w:tblPr>
        <w:tblStyle w:val="Table17"/>
        <w:tblW w:w="105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45"/>
        <w:gridCol w:w="2190"/>
        <w:gridCol w:w="2190"/>
        <w:gridCol w:w="3375"/>
        <w:tblGridChange w:id="0">
          <w:tblGrid>
            <w:gridCol w:w="2745"/>
            <w:gridCol w:w="2190"/>
            <w:gridCol w:w="2190"/>
            <w:gridCol w:w="3375"/>
          </w:tblGrid>
        </w:tblGridChange>
      </w:tblGrid>
      <w:tr>
        <w:trPr>
          <w:cantSplit w:val="0"/>
          <w:trHeight w:val="253" w:hRule="atLeast"/>
          <w:tblHeader w:val="0"/>
        </w:trPr>
        <w:tc>
          <w:tcPr/>
          <w:p w:rsidR="00000000" w:rsidDel="00000000" w:rsidP="00000000" w:rsidRDefault="00000000" w:rsidRPr="00000000" w14:paraId="000000D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more natural</w:t>
            </w:r>
          </w:p>
        </w:tc>
        <w:tc>
          <w:tcPr/>
          <w:p w:rsidR="00000000" w:rsidDel="00000000" w:rsidP="00000000" w:rsidRDefault="00000000" w:rsidRPr="00000000" w14:paraId="000000D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more polluted</w:t>
            </w:r>
          </w:p>
        </w:tc>
        <w:tc>
          <w:tcPr/>
          <w:p w:rsidR="00000000" w:rsidDel="00000000" w:rsidP="00000000" w:rsidRDefault="00000000" w:rsidRPr="00000000" w14:paraId="000000D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more expensive</w:t>
            </w:r>
          </w:p>
        </w:tc>
        <w:tc>
          <w:tcPr/>
          <w:p w:rsidR="00000000" w:rsidDel="00000000" w:rsidP="00000000" w:rsidRDefault="00000000" w:rsidRPr="00000000" w14:paraId="000000D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more beautiful</w:t>
            </w:r>
          </w:p>
        </w:tc>
      </w:tr>
    </w:tbl>
    <w:p w:rsidR="00000000" w:rsidDel="00000000" w:rsidP="00000000" w:rsidRDefault="00000000" w:rsidRPr="00000000" w14:paraId="000000DB">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Four phrases/sentences have been removed from the text below. For each question, mark the letter A, B, C or D on your answer sheet to indicate the correct option that fits each of the numbered blanks from 37 to 40 the most.</w:t>
      </w:r>
    </w:p>
    <w:p w:rsidR="00000000" w:rsidDel="00000000" w:rsidP="00000000" w:rsidRDefault="00000000" w:rsidRPr="00000000" w14:paraId="000000D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Audio engineers record music and singing and join it with the moving pictures.</w:t>
      </w:r>
    </w:p>
    <w:p w:rsidR="00000000" w:rsidDel="00000000" w:rsidP="00000000" w:rsidRDefault="00000000" w:rsidRPr="00000000" w14:paraId="000000D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and people sitting in a dark room see it on a big screen.</w:t>
      </w:r>
    </w:p>
    <w:p w:rsidR="00000000" w:rsidDel="00000000" w:rsidP="00000000" w:rsidRDefault="00000000" w:rsidRPr="00000000" w14:paraId="000000D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Actors, actresses and directors read scripts to find out what to say and what to do.</w:t>
      </w:r>
    </w:p>
    <w:p w:rsidR="00000000" w:rsidDel="00000000" w:rsidP="00000000" w:rsidRDefault="00000000" w:rsidRPr="00000000" w14:paraId="000000E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and a cameraman takes motion pictures of them.</w:t>
      </w:r>
    </w:p>
    <w:p w:rsidR="00000000" w:rsidDel="00000000" w:rsidP="00000000" w:rsidRDefault="00000000" w:rsidRPr="00000000" w14:paraId="000000E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Movies, also known as films, have several genres, but they are made in a similar way. Basically, a screenwriter writes a script, which is the story of the movie with words that the actors and actresses will say. (37)____________ . The actors and actresses memorize the words and learn the actions from the script that they will say and do in the movie. The director tells the actors and actresses what to do (38) ________.</w:t>
        <w:tab/>
      </w:r>
    </w:p>
    <w:p w:rsidR="00000000" w:rsidDel="00000000" w:rsidP="00000000" w:rsidRDefault="00000000" w:rsidRPr="00000000" w14:paraId="000000E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When filming has finished, an editor puts the moving pictures together. (39)________ .When the movie is done, many copies of the movie are made and sent to cinemas. An electric machine called a projector shines a very bright light through the movie, (40)________ .After movies are shown on movie screens for a period of time, movies are shown on television or on DVD so that people can watch the movies at home.</w:t>
      </w:r>
    </w:p>
    <w:p w:rsidR="00000000" w:rsidDel="00000000" w:rsidP="00000000" w:rsidRDefault="00000000" w:rsidRPr="00000000" w14:paraId="000000E3">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sz w:val="26"/>
          <w:szCs w:val="26"/>
          <w:highlight w:val="whit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680" w:top="680" w:left="851" w:right="851"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Or3F+XiRN6U+tQ7NHBYx1Vc3/Q==">CgMxLjAyDmgubHl1Mmp1cndoODd5OAByITFha1ZQRGdFdkl0Zkc0Z2JOeUlsOEVoSlJRckFJWmd5bA==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