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5"/>
        <w:gridCol w:w="4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4715" w:type="dxa"/>
          </w:tcPr>
          <w:p>
            <w:pPr>
              <w:jc w:val="center"/>
              <w:rPr>
                <w:b/>
                <w:bCs/>
                <w:sz w:val="26"/>
                <w:szCs w:val="26"/>
              </w:rPr>
            </w:pPr>
            <w:r>
              <w:rPr>
                <w:b/>
                <w:bCs/>
                <w:sz w:val="26"/>
                <w:szCs w:val="26"/>
              </w:rPr>
              <w:t>Trường</w:t>
            </w:r>
            <w:r>
              <w:rPr>
                <w:b/>
                <w:bCs/>
                <w:sz w:val="26"/>
                <w:szCs w:val="26"/>
                <w:lang w:val="vi-VN"/>
              </w:rPr>
              <w:t xml:space="preserve"> </w:t>
            </w:r>
            <w:r>
              <w:rPr>
                <w:b/>
                <w:bCs/>
                <w:sz w:val="26"/>
                <w:szCs w:val="26"/>
              </w:rPr>
              <w:t xml:space="preserve">THPT </w:t>
            </w:r>
          </w:p>
          <w:p>
            <w:pPr>
              <w:jc w:val="both"/>
              <w:rPr>
                <w:b/>
                <w:bCs/>
                <w:sz w:val="26"/>
                <w:szCs w:val="26"/>
              </w:rPr>
            </w:pPr>
            <w:r>
              <w:rPr>
                <w:b/>
                <w:bCs/>
                <w:sz w:val="26"/>
                <w:szCs w:val="26"/>
                <w:lang w:val="vi-VN"/>
              </w:rPr>
              <w:t xml:space="preserve">          </w:t>
            </w:r>
            <w:r>
              <w:rPr>
                <w:b/>
                <w:bCs/>
                <w:sz w:val="26"/>
                <w:szCs w:val="26"/>
              </w:rPr>
              <w:t>Tổ</w:t>
            </w:r>
            <w:r>
              <w:rPr>
                <w:b/>
                <w:bCs/>
                <w:sz w:val="26"/>
                <w:szCs w:val="26"/>
                <w:lang w:val="vi-VN"/>
              </w:rPr>
              <w:t xml:space="preserve"> </w:t>
            </w:r>
            <w:r>
              <w:rPr>
                <w:b/>
                <w:bCs/>
                <w:sz w:val="26"/>
                <w:szCs w:val="26"/>
              </w:rPr>
              <w:t>Toán – Lý – Hóa –Sinh – Tin</w:t>
            </w:r>
          </w:p>
        </w:tc>
        <w:tc>
          <w:tcPr>
            <w:tcW w:w="4619" w:type="dxa"/>
          </w:tcPr>
          <w:p>
            <w:pPr>
              <w:rPr>
                <w:sz w:val="26"/>
                <w:szCs w:val="26"/>
              </w:rPr>
            </w:pPr>
            <w:r>
              <w:rPr>
                <w:sz w:val="26"/>
                <w:szCs w:val="26"/>
              </w:rPr>
              <w:t xml:space="preserve">Họ và tên giáo viên: </w:t>
            </w:r>
            <w:r>
              <w:rPr>
                <w:b/>
                <w:i/>
                <w:sz w:val="26"/>
                <w:szCs w:val="26"/>
              </w:rPr>
              <w:t>Nhóm Toán</w:t>
            </w:r>
          </w:p>
        </w:tc>
      </w:tr>
    </w:tbl>
    <w:p>
      <w:pPr>
        <w:jc w:val="center"/>
        <w:rPr>
          <w:b/>
          <w:bCs/>
          <w:sz w:val="26"/>
          <w:szCs w:val="26"/>
          <w:lang w:val="vi-VN"/>
        </w:rPr>
      </w:pPr>
      <w:r>
        <w:rPr>
          <w:b/>
          <w:sz w:val="26"/>
          <w:szCs w:val="26"/>
        </w:rPr>
        <w:t>KẾ</w:t>
      </w:r>
      <w:r>
        <w:rPr>
          <w:b/>
          <w:sz w:val="26"/>
          <w:szCs w:val="26"/>
          <w:lang w:val="vi-VN"/>
        </w:rPr>
        <w:t xml:space="preserve"> HOẠCH BÀI DẠY</w:t>
      </w:r>
    </w:p>
    <w:p>
      <w:pPr>
        <w:jc w:val="center"/>
        <w:rPr>
          <w:b/>
          <w:bCs/>
          <w:sz w:val="26"/>
          <w:szCs w:val="26"/>
        </w:rPr>
      </w:pPr>
      <w:r>
        <w:rPr>
          <w:b/>
          <w:bCs/>
          <w:sz w:val="26"/>
          <w:szCs w:val="26"/>
          <w:lang w:val="vi-VN"/>
        </w:rPr>
        <w:t>TÊN BÀI</w:t>
      </w:r>
      <w:r>
        <w:rPr>
          <w:b/>
          <w:bCs/>
          <w:sz w:val="26"/>
          <w:szCs w:val="26"/>
        </w:rPr>
        <w:t xml:space="preserve"> DẠY: BÀI TẬP CUỐI CHƯƠNG III</w:t>
      </w:r>
    </w:p>
    <w:p>
      <w:pPr>
        <w:jc w:val="center"/>
        <w:rPr>
          <w:sz w:val="26"/>
          <w:szCs w:val="26"/>
        </w:rPr>
      </w:pPr>
      <w:r>
        <w:rPr>
          <w:sz w:val="26"/>
          <w:szCs w:val="26"/>
          <w:lang w:val="vi-VN"/>
        </w:rPr>
        <w:t>Môn học/Hoạt động giáo dục: Toán</w:t>
      </w:r>
      <w:r>
        <w:rPr>
          <w:sz w:val="26"/>
          <w:szCs w:val="26"/>
        </w:rPr>
        <w:t>; lớp: 11</w:t>
      </w:r>
    </w:p>
    <w:p>
      <w:pPr>
        <w:jc w:val="center"/>
        <w:rPr>
          <w:sz w:val="26"/>
          <w:szCs w:val="26"/>
        </w:rPr>
      </w:pPr>
      <w:r>
        <w:rPr>
          <w:sz w:val="26"/>
          <w:szCs w:val="26"/>
        </w:rPr>
        <w:t>Thời gian thực hiện: (01 tiết)</w:t>
      </w:r>
    </w:p>
    <w:p>
      <w:pPr>
        <w:ind w:firstLine="540"/>
        <w:jc w:val="both"/>
        <w:rPr>
          <w:b/>
          <w:bCs/>
          <w:sz w:val="26"/>
          <w:szCs w:val="26"/>
        </w:rPr>
      </w:pPr>
      <w:r>
        <w:rPr>
          <w:b/>
          <w:bCs/>
          <w:sz w:val="26"/>
          <w:szCs w:val="26"/>
          <w:lang w:val="vi-VN"/>
        </w:rPr>
        <w:t xml:space="preserve">I. Mục </w:t>
      </w:r>
      <w:r>
        <w:rPr>
          <w:b/>
          <w:bCs/>
          <w:sz w:val="26"/>
          <w:szCs w:val="26"/>
        </w:rPr>
        <w:t>tiêu</w:t>
      </w:r>
    </w:p>
    <w:p>
      <w:pPr>
        <w:ind w:firstLine="540"/>
        <w:jc w:val="both"/>
        <w:rPr>
          <w:b/>
          <w:bCs/>
          <w:sz w:val="26"/>
          <w:szCs w:val="26"/>
          <w:lang w:val="vi-VN"/>
        </w:rPr>
      </w:pPr>
      <w:r>
        <w:rPr>
          <w:b/>
          <w:bCs/>
          <w:sz w:val="26"/>
          <w:szCs w:val="26"/>
        </w:rPr>
        <w:t>1. Về k</w:t>
      </w:r>
      <w:r>
        <w:rPr>
          <w:b/>
          <w:bCs/>
          <w:color w:val="000000" w:themeColor="text1"/>
          <w:sz w:val="26"/>
          <w:szCs w:val="26"/>
          <w14:textFill>
            <w14:solidFill>
              <w14:schemeClr w14:val="tx1"/>
            </w14:solidFill>
          </w14:textFill>
        </w:rPr>
        <w:t>iến thức</w:t>
      </w:r>
      <w:r>
        <w:rPr>
          <w:b/>
          <w:bCs/>
          <w:sz w:val="26"/>
          <w:szCs w:val="26"/>
          <w:lang w:val="vi-VN"/>
        </w:rPr>
        <w:t xml:space="preserve">: </w:t>
      </w:r>
      <w:bookmarkStart w:id="0" w:name="_GoBack"/>
      <w:bookmarkEnd w:id="0"/>
    </w:p>
    <w:p>
      <w:pPr>
        <w:ind w:firstLine="540"/>
        <w:jc w:val="both"/>
        <w:rPr>
          <w:sz w:val="26"/>
          <w:szCs w:val="26"/>
        </w:rPr>
      </w:pPr>
      <w:r>
        <w:rPr>
          <w:sz w:val="26"/>
          <w:szCs w:val="26"/>
        </w:rPr>
        <w:t>- Mẫu số liệu ghép nhóm.</w:t>
      </w:r>
    </w:p>
    <w:p>
      <w:pPr>
        <w:ind w:firstLine="540"/>
        <w:jc w:val="both"/>
        <w:rPr>
          <w:sz w:val="26"/>
          <w:szCs w:val="26"/>
        </w:rPr>
      </w:pPr>
      <w:r>
        <w:rPr>
          <w:sz w:val="26"/>
          <w:szCs w:val="26"/>
        </w:rPr>
        <w:t>- Các số liệu đặc trưng của mẫu số liệu ghép nhóm: Giá trị đại diện, Số TB, trung vị, tứ phân vị, mốt.</w:t>
      </w:r>
    </w:p>
    <w:p>
      <w:pPr>
        <w:ind w:firstLine="540"/>
        <w:jc w:val="both"/>
        <w:rPr>
          <w:sz w:val="26"/>
          <w:szCs w:val="26"/>
          <w:lang w:val="vi-VN"/>
        </w:rPr>
      </w:pPr>
      <w:r>
        <w:rPr>
          <w:b/>
          <w:bCs/>
          <w:sz w:val="26"/>
          <w:szCs w:val="26"/>
        </w:rPr>
        <w:t>2</w:t>
      </w:r>
      <w:r>
        <w:rPr>
          <w:b/>
          <w:bCs/>
          <w:sz w:val="26"/>
          <w:szCs w:val="26"/>
          <w:lang w:val="vi-VN"/>
        </w:rPr>
        <w:t xml:space="preserve">. </w:t>
      </w:r>
      <w:r>
        <w:rPr>
          <w:b/>
          <w:bCs/>
          <w:sz w:val="26"/>
          <w:szCs w:val="26"/>
        </w:rPr>
        <w:t>Về n</w:t>
      </w:r>
      <w:r>
        <w:rPr>
          <w:b/>
          <w:bCs/>
          <w:sz w:val="26"/>
          <w:szCs w:val="26"/>
          <w:lang w:val="vi-VN"/>
        </w:rPr>
        <w:t>ăng lực:</w:t>
      </w:r>
      <w:r>
        <w:rPr>
          <w:sz w:val="26"/>
          <w:szCs w:val="26"/>
          <w:lang w:val="vi-VN"/>
        </w:rPr>
        <w:t xml:space="preserve"> </w:t>
      </w:r>
    </w:p>
    <w:p>
      <w:pPr>
        <w:ind w:firstLine="540"/>
        <w:jc w:val="both"/>
        <w:rPr>
          <w:sz w:val="26"/>
          <w:szCs w:val="26"/>
        </w:rPr>
      </w:pPr>
      <w:r>
        <w:rPr>
          <w:sz w:val="26"/>
          <w:szCs w:val="26"/>
        </w:rPr>
        <w:t>- Năng lực mô hình hóa Toán học: Trong các bài toán thực tế.</w:t>
      </w:r>
    </w:p>
    <w:p>
      <w:pPr>
        <w:ind w:firstLine="540"/>
        <w:jc w:val="both"/>
        <w:rPr>
          <w:sz w:val="26"/>
          <w:szCs w:val="26"/>
        </w:rPr>
      </w:pPr>
      <w:r>
        <w:rPr>
          <w:sz w:val="26"/>
          <w:szCs w:val="26"/>
        </w:rPr>
        <w:t>- Năng lực giải quyết vấn đề Toán học: Trong các lời giải của các bài tập.</w:t>
      </w:r>
    </w:p>
    <w:p>
      <w:pPr>
        <w:ind w:firstLine="540"/>
        <w:jc w:val="both"/>
        <w:rPr>
          <w:sz w:val="26"/>
          <w:szCs w:val="26"/>
        </w:rPr>
      </w:pPr>
      <w:r>
        <w:rPr>
          <w:sz w:val="26"/>
          <w:szCs w:val="26"/>
        </w:rPr>
        <w:t>- Năng lực giao tiếp Toán học: Trong việc thảo luận nhóm làm bài tập.</w:t>
      </w:r>
    </w:p>
    <w:p>
      <w:pPr>
        <w:ind w:firstLine="540"/>
        <w:jc w:val="both"/>
        <w:rPr>
          <w:sz w:val="26"/>
          <w:szCs w:val="26"/>
        </w:rPr>
      </w:pPr>
      <w:r>
        <w:rPr>
          <w:sz w:val="26"/>
          <w:szCs w:val="26"/>
        </w:rPr>
        <w:t>- Năng lực sử dụng công cụ, phương tiện để học Toán: Sử dụng máy tính cầm tay.</w:t>
      </w:r>
    </w:p>
    <w:p>
      <w:pPr>
        <w:ind w:firstLine="540"/>
        <w:jc w:val="both"/>
        <w:rPr>
          <w:sz w:val="26"/>
          <w:szCs w:val="26"/>
          <w:lang w:val="vi-VN"/>
        </w:rPr>
      </w:pPr>
      <w:r>
        <w:rPr>
          <w:b/>
          <w:bCs/>
          <w:sz w:val="26"/>
          <w:szCs w:val="26"/>
        </w:rPr>
        <w:t>3</w:t>
      </w:r>
      <w:r>
        <w:rPr>
          <w:b/>
          <w:bCs/>
          <w:sz w:val="26"/>
          <w:szCs w:val="26"/>
          <w:lang w:val="vi-VN"/>
        </w:rPr>
        <w:t xml:space="preserve">. </w:t>
      </w:r>
      <w:r>
        <w:rPr>
          <w:b/>
          <w:bCs/>
          <w:sz w:val="26"/>
          <w:szCs w:val="26"/>
        </w:rPr>
        <w:t>Về p</w:t>
      </w:r>
      <w:r>
        <w:rPr>
          <w:b/>
          <w:bCs/>
          <w:sz w:val="26"/>
          <w:szCs w:val="26"/>
          <w:lang w:val="vi-VN"/>
        </w:rPr>
        <w:t>hẩm chất:</w:t>
      </w:r>
      <w:r>
        <w:rPr>
          <w:sz w:val="26"/>
          <w:szCs w:val="26"/>
          <w:lang w:val="vi-VN"/>
        </w:rPr>
        <w:t xml:space="preserve"> </w:t>
      </w:r>
    </w:p>
    <w:p>
      <w:pPr>
        <w:tabs>
          <w:tab w:val="left" w:pos="2268"/>
        </w:tabs>
        <w:spacing w:before="0" w:after="0" w:line="276" w:lineRule="auto"/>
        <w:ind w:firstLine="567"/>
        <w:rPr>
          <w:rFonts w:eastAsia="Calibri"/>
          <w:bCs/>
          <w:color w:val="auto"/>
          <w:sz w:val="26"/>
          <w:szCs w:val="26"/>
        </w:rPr>
      </w:pPr>
      <w:r>
        <w:rPr>
          <w:sz w:val="26"/>
          <w:szCs w:val="26"/>
        </w:rPr>
        <w:t>- T</w:t>
      </w:r>
      <w:r>
        <w:rPr>
          <w:rFonts w:eastAsia="Calibri"/>
          <w:bCs/>
          <w:color w:val="auto"/>
          <w:sz w:val="26"/>
          <w:szCs w:val="26"/>
        </w:rPr>
        <w:t>iếp thu tích cực ý kiến thảo luận, có thái độ tôn trọng, lắng nghe, có phản ứng tích cực trong hoạt động nhóm.</w:t>
      </w:r>
    </w:p>
    <w:p>
      <w:pPr>
        <w:tabs>
          <w:tab w:val="left" w:pos="2268"/>
        </w:tabs>
        <w:spacing w:before="0" w:after="0" w:line="276" w:lineRule="auto"/>
        <w:ind w:firstLine="567"/>
        <w:rPr>
          <w:color w:val="auto"/>
          <w:kern w:val="24"/>
          <w:sz w:val="26"/>
          <w:szCs w:val="26"/>
        </w:rPr>
      </w:pPr>
      <w:r>
        <w:rPr>
          <w:color w:val="auto"/>
          <w:kern w:val="24"/>
          <w:sz w:val="26"/>
          <w:szCs w:val="26"/>
        </w:rPr>
        <w:t>- Có ý thức hỗ trợ, hợp tác với các thành viên trong nhóm để hoàn thành nhiệm vụ,có tinh thần trách nhiệm, hợp tác, xây dựng cao.</w:t>
      </w:r>
    </w:p>
    <w:p>
      <w:pPr>
        <w:ind w:firstLine="540"/>
        <w:jc w:val="both"/>
        <w:rPr>
          <w:sz w:val="26"/>
          <w:szCs w:val="26"/>
        </w:rPr>
      </w:pPr>
      <w:r>
        <w:rPr>
          <w:sz w:val="26"/>
          <w:szCs w:val="26"/>
        </w:rPr>
        <w:t>- Trách nhiệm, cố gắng làm hoàn thành các nhiệm vụ được giao.</w:t>
      </w:r>
    </w:p>
    <w:p>
      <w:pPr>
        <w:snapToGrid w:val="0"/>
        <w:ind w:firstLine="540"/>
        <w:jc w:val="both"/>
        <w:rPr>
          <w:b/>
          <w:bCs/>
          <w:sz w:val="26"/>
          <w:szCs w:val="26"/>
          <w:lang w:val="vi-VN"/>
        </w:rPr>
      </w:pPr>
      <w:r>
        <w:rPr>
          <w:b/>
          <w:bCs/>
          <w:sz w:val="26"/>
          <w:szCs w:val="26"/>
          <w:lang w:val="vi-VN"/>
        </w:rPr>
        <w:t>II. Thiết bị dạy học và học liệu</w:t>
      </w:r>
    </w:p>
    <w:p>
      <w:pPr>
        <w:autoSpaceDE w:val="0"/>
        <w:autoSpaceDN w:val="0"/>
        <w:adjustRightInd w:val="0"/>
        <w:ind w:firstLine="540"/>
        <w:jc w:val="both"/>
        <w:rPr>
          <w:rStyle w:val="5"/>
          <w:rFonts w:eastAsiaTheme="minorHAnsi"/>
          <w:i w:val="0"/>
          <w:iCs w:val="0"/>
          <w:sz w:val="26"/>
          <w:szCs w:val="26"/>
        </w:rPr>
      </w:pPr>
      <w:r>
        <w:rPr>
          <w:sz w:val="26"/>
          <w:szCs w:val="26"/>
        </w:rPr>
        <w:t>- Kế hoạch bài dạy, SGK, phiếu học tập, máy chiếu, phần mềm thống kê.</w:t>
      </w:r>
    </w:p>
    <w:p>
      <w:pPr>
        <w:snapToGrid w:val="0"/>
        <w:ind w:firstLine="540"/>
        <w:jc w:val="both"/>
        <w:rPr>
          <w:b/>
          <w:bCs/>
          <w:sz w:val="26"/>
          <w:szCs w:val="26"/>
          <w:lang w:val="vi-VN"/>
        </w:rPr>
      </w:pPr>
      <w:r>
        <w:rPr>
          <w:b/>
          <w:bCs/>
          <w:sz w:val="26"/>
          <w:szCs w:val="26"/>
          <w:lang w:val="vi-VN"/>
        </w:rPr>
        <w:t>III. Tiến trình dạy học</w:t>
      </w:r>
    </w:p>
    <w:p>
      <w:pPr>
        <w:snapToGrid w:val="0"/>
        <w:ind w:firstLine="540"/>
        <w:jc w:val="both"/>
        <w:rPr>
          <w:b/>
          <w:color w:val="auto"/>
          <w:sz w:val="26"/>
          <w:szCs w:val="26"/>
        </w:rPr>
      </w:pPr>
      <w:r>
        <w:rPr>
          <w:b/>
          <w:color w:val="auto"/>
          <w:sz w:val="26"/>
          <w:szCs w:val="26"/>
        </w:rPr>
        <w:t>1</w:t>
      </w:r>
      <w:r>
        <w:rPr>
          <w:b/>
          <w:color w:val="auto"/>
          <w:sz w:val="26"/>
          <w:szCs w:val="26"/>
          <w:lang w:val="vi-VN"/>
        </w:rPr>
        <w:t>. Hoạt động 1: Khởi động</w:t>
      </w:r>
      <w:r>
        <w:rPr>
          <w:b/>
          <w:color w:val="auto"/>
          <w:sz w:val="26"/>
          <w:szCs w:val="26"/>
        </w:rPr>
        <w:t xml:space="preserve"> (Ôn tập kiến thức cơ bản của chương)</w:t>
      </w:r>
    </w:p>
    <w:p>
      <w:pPr>
        <w:ind w:left="540"/>
        <w:rPr>
          <w:rFonts w:eastAsia="Times New Roman"/>
          <w:sz w:val="26"/>
          <w:szCs w:val="26"/>
        </w:rPr>
      </w:pPr>
      <w:r>
        <w:rPr>
          <w:sz w:val="26"/>
          <w:szCs w:val="26"/>
          <w:lang w:val="vi-VN"/>
        </w:rPr>
        <w:t xml:space="preserve">a) Mục </w:t>
      </w:r>
      <w:r>
        <w:rPr>
          <w:sz w:val="26"/>
          <w:szCs w:val="26"/>
        </w:rPr>
        <w:t>tiêu</w:t>
      </w:r>
      <w:r>
        <w:rPr>
          <w:sz w:val="26"/>
          <w:szCs w:val="26"/>
          <w:lang w:val="vi-VN"/>
        </w:rPr>
        <w:t xml:space="preserve">: </w:t>
      </w:r>
      <w:r>
        <w:rPr>
          <w:rFonts w:eastAsia="Times New Roman"/>
          <w:sz w:val="26"/>
          <w:szCs w:val="26"/>
        </w:rPr>
        <w:t>Tạo tâm thế</w:t>
      </w:r>
      <w:r>
        <w:rPr>
          <w:rFonts w:eastAsia="Times New Roman"/>
          <w:b/>
          <w:sz w:val="26"/>
          <w:szCs w:val="26"/>
        </w:rPr>
        <w:t xml:space="preserve"> </w:t>
      </w:r>
      <w:r>
        <w:rPr>
          <w:rFonts w:eastAsia="Times New Roman"/>
          <w:sz w:val="26"/>
          <w:szCs w:val="26"/>
        </w:rPr>
        <w:t>học tập cho học sinh, giúp các em có hứng thú với việc ôn lại KTCB của chương.</w:t>
      </w:r>
    </w:p>
    <w:p>
      <w:pPr>
        <w:ind w:firstLine="540"/>
        <w:rPr>
          <w:sz w:val="26"/>
          <w:szCs w:val="26"/>
        </w:rPr>
      </w:pPr>
      <w:r>
        <w:rPr>
          <w:sz w:val="26"/>
          <w:szCs w:val="26"/>
          <w:lang w:val="vi-VN"/>
        </w:rPr>
        <w:t xml:space="preserve">b) </w:t>
      </w:r>
      <w:r>
        <w:rPr>
          <w:sz w:val="26"/>
          <w:szCs w:val="26"/>
        </w:rPr>
        <w:t>Nội dung</w:t>
      </w:r>
      <w:r>
        <w:rPr>
          <w:color w:val="000000" w:themeColor="text1"/>
          <w:sz w:val="26"/>
          <w:szCs w:val="26"/>
          <w14:textFill>
            <w14:solidFill>
              <w14:schemeClr w14:val="tx1"/>
            </w14:solidFill>
          </w14:textFill>
        </w:rPr>
        <w:t xml:space="preserve">: </w:t>
      </w:r>
      <w:r>
        <w:rPr>
          <w:sz w:val="26"/>
          <w:szCs w:val="26"/>
        </w:rPr>
        <w:t>HS quan sát ô chữ, chọn ô để lật, nêu khái niệm, ý nghĩa về từ ghi ở ô đó (với dãy số liệu ghép nhóm):</w:t>
      </w:r>
    </w:p>
    <w:p>
      <w:pPr>
        <w:rPr>
          <w:sz w:val="26"/>
          <w:szCs w:val="26"/>
        </w:rPr>
      </w:pPr>
      <w:r>
        <w:rPr>
          <w:sz w:val="26"/>
          <w:szCs w:val="26"/>
        </w:rPr>
        <w:tab/>
      </w:r>
      <w:r>
        <w:rPr>
          <w:sz w:val="26"/>
          <w:szCs w:val="26"/>
        </w:rPr>
        <w:t>1. Giá trị đại diện?</w:t>
      </w:r>
    </w:p>
    <w:p>
      <w:pPr>
        <w:ind w:firstLine="720"/>
        <w:rPr>
          <w:sz w:val="26"/>
          <w:szCs w:val="26"/>
        </w:rPr>
      </w:pPr>
      <w:r>
        <w:rPr>
          <w:sz w:val="26"/>
          <w:szCs w:val="26"/>
        </w:rPr>
        <w:t>2. Mốt ?</w:t>
      </w:r>
    </w:p>
    <w:p>
      <w:pPr>
        <w:ind w:firstLine="720"/>
        <w:rPr>
          <w:sz w:val="26"/>
          <w:szCs w:val="26"/>
        </w:rPr>
      </w:pPr>
      <w:r>
        <w:rPr>
          <w:sz w:val="26"/>
          <w:szCs w:val="26"/>
        </w:rPr>
        <w:t>3. Số trung bình?</w:t>
      </w:r>
    </w:p>
    <w:p>
      <w:pPr>
        <w:ind w:firstLine="720"/>
        <w:rPr>
          <w:sz w:val="26"/>
          <w:szCs w:val="26"/>
        </w:rPr>
      </w:pPr>
      <w:r>
        <w:rPr>
          <w:sz w:val="26"/>
          <w:szCs w:val="26"/>
        </w:rPr>
        <w:t>4. Trung vị?</w:t>
      </w:r>
    </w:p>
    <w:p>
      <w:pPr>
        <w:ind w:firstLine="720"/>
        <w:rPr>
          <w:sz w:val="26"/>
          <w:szCs w:val="26"/>
        </w:rPr>
      </w:pPr>
      <w:r>
        <w:rPr>
          <w:sz w:val="26"/>
          <w:szCs w:val="26"/>
        </w:rPr>
        <w:t xml:space="preserve">5. Tứ phân vị? </w:t>
      </w:r>
    </w:p>
    <w:p>
      <w:pPr>
        <w:spacing w:line="252" w:lineRule="auto"/>
        <w:ind w:firstLine="539"/>
        <w:jc w:val="both"/>
        <w:rPr>
          <w:i/>
          <w:iCs/>
          <w:sz w:val="26"/>
          <w:szCs w:val="26"/>
          <w:lang w:val="vi-VN"/>
        </w:rPr>
      </w:pPr>
      <w:r>
        <w:rPr>
          <w:sz w:val="26"/>
          <w:szCs w:val="26"/>
          <w:lang w:val="vi-VN"/>
        </w:rPr>
        <w:t>c) Sản phẩm</w:t>
      </w:r>
      <w:r>
        <w:rPr>
          <w:sz w:val="26"/>
          <w:szCs w:val="26"/>
        </w:rPr>
        <w:t>: Câu trả lời của học sinh</w:t>
      </w:r>
    </w:p>
    <w:p>
      <w:pPr>
        <w:spacing w:line="252" w:lineRule="auto"/>
        <w:ind w:firstLine="539"/>
        <w:jc w:val="both"/>
        <w:rPr>
          <w:sz w:val="26"/>
          <w:szCs w:val="26"/>
          <w:lang w:val="vi-VN"/>
        </w:rPr>
      </w:pPr>
      <w:r>
        <w:rPr>
          <w:sz w:val="26"/>
          <w:szCs w:val="26"/>
          <w:lang w:val="vi-VN"/>
        </w:rPr>
        <w:t xml:space="preserve">d) </w:t>
      </w:r>
      <w:r>
        <w:rPr>
          <w:sz w:val="26"/>
          <w:szCs w:val="26"/>
        </w:rPr>
        <w:t>Tổ chức</w:t>
      </w:r>
      <w:r>
        <w:rPr>
          <w:sz w:val="26"/>
          <w:szCs w:val="26"/>
          <w:lang w:val="vi-VN"/>
        </w:rPr>
        <w:t xml:space="preserve"> </w:t>
      </w:r>
      <w:r>
        <w:rPr>
          <w:sz w:val="26"/>
          <w:szCs w:val="26"/>
        </w:rPr>
        <w:t xml:space="preserve">thực hiện: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jc w:val="center"/>
              <w:rPr>
                <w:b/>
                <w:sz w:val="26"/>
                <w:szCs w:val="26"/>
              </w:rPr>
            </w:pPr>
            <w:r>
              <w:rPr>
                <w:b/>
                <w:i/>
                <w:sz w:val="26"/>
                <w:szCs w:val="26"/>
                <w:lang w:val="fr-FR"/>
              </w:rPr>
              <w:t>Chuyển giao</w:t>
            </w:r>
          </w:p>
        </w:tc>
        <w:tc>
          <w:tcPr>
            <w:tcW w:w="7337" w:type="dxa"/>
            <w:shd w:val="clear" w:color="auto" w:fill="auto"/>
          </w:tcPr>
          <w:p>
            <w:pPr>
              <w:rPr>
                <w:sz w:val="26"/>
                <w:szCs w:val="26"/>
                <w:lang w:val="vi-VN"/>
              </w:rPr>
            </w:pPr>
            <w:r>
              <w:rPr>
                <w:sz w:val="26"/>
                <w:szCs w:val="26"/>
                <w:lang w:val="pt-BR"/>
              </w:rPr>
              <w:t>* Giáo viên t</w:t>
            </w:r>
            <w:r>
              <w:rPr>
                <w:sz w:val="26"/>
                <w:szCs w:val="26"/>
              </w:rPr>
              <w:t>rình chiếu hình ảnh ô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jc w:val="center"/>
              <w:rPr>
                <w:b/>
                <w:sz w:val="26"/>
                <w:szCs w:val="26"/>
              </w:rPr>
            </w:pPr>
            <w:r>
              <w:rPr>
                <w:b/>
                <w:i/>
                <w:sz w:val="26"/>
                <w:szCs w:val="26"/>
              </w:rPr>
              <w:t>Thực hiện</w:t>
            </w:r>
          </w:p>
        </w:tc>
        <w:tc>
          <w:tcPr>
            <w:tcW w:w="7337" w:type="dxa"/>
            <w:shd w:val="clear" w:color="auto" w:fill="auto"/>
          </w:tcPr>
          <w:p>
            <w:pPr>
              <w:rPr>
                <w:sz w:val="26"/>
                <w:szCs w:val="26"/>
                <w:lang w:val="fr-FR"/>
              </w:rPr>
            </w:pPr>
            <w:r>
              <w:rPr>
                <w:sz w:val="26"/>
                <w:szCs w:val="26"/>
                <w:lang w:val="fr-FR"/>
              </w:rPr>
              <w:t>- HS chọn ô số, click chuột để lật từ.</w:t>
            </w:r>
          </w:p>
          <w:p>
            <w:pPr>
              <w:rPr>
                <w:sz w:val="26"/>
                <w:szCs w:val="26"/>
                <w:lang w:val="vi-VN"/>
              </w:rPr>
            </w:pPr>
            <w:r>
              <w:rPr>
                <w:sz w:val="26"/>
                <w:szCs w:val="26"/>
                <w:lang w:val="fr-FR"/>
              </w:rPr>
              <w:t>- HS nêu câu trả lời (khái niệm, ý nghĩa).</w:t>
            </w:r>
          </w:p>
          <w:p>
            <w:pPr>
              <w:rPr>
                <w:sz w:val="26"/>
                <w:szCs w:val="26"/>
                <w:lang w:val="fr-FR"/>
              </w:rPr>
            </w:pPr>
            <w:r>
              <w:rPr>
                <w:sz w:val="26"/>
                <w:szCs w:val="26"/>
                <w:lang w:val="fr-FR"/>
              </w:rPr>
              <w:t xml:space="preserve">- Mong đợi: HS nêu được khái niệm và ý nghĩa.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28" w:type="dxa"/>
            <w:shd w:val="clear" w:color="auto" w:fill="auto"/>
            <w:vAlign w:val="center"/>
          </w:tcPr>
          <w:p>
            <w:pPr>
              <w:spacing w:before="40" w:after="40"/>
              <w:jc w:val="center"/>
              <w:rPr>
                <w:b/>
                <w:i/>
                <w:sz w:val="26"/>
                <w:szCs w:val="26"/>
              </w:rPr>
            </w:pPr>
            <w:r>
              <w:rPr>
                <w:b/>
                <w:i/>
                <w:sz w:val="26"/>
                <w:szCs w:val="26"/>
              </w:rPr>
              <w:t>Báo cáo thảo luận</w:t>
            </w:r>
          </w:p>
        </w:tc>
        <w:tc>
          <w:tcPr>
            <w:tcW w:w="7337" w:type="dxa"/>
            <w:shd w:val="clear" w:color="auto" w:fill="auto"/>
          </w:tcPr>
          <w:p>
            <w:pPr>
              <w:spacing w:before="40" w:after="40"/>
              <w:rPr>
                <w:bCs/>
                <w:sz w:val="26"/>
                <w:szCs w:val="26"/>
                <w:lang w:val="pt-BR"/>
              </w:rPr>
            </w:pPr>
            <w:r>
              <w:rPr>
                <w:sz w:val="26"/>
                <w:szCs w:val="26"/>
                <w:lang w:val="pt-BR"/>
              </w:rPr>
              <w:t>* Các cá nhân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ind w:left="-126"/>
              <w:jc w:val="center"/>
              <w:rPr>
                <w:b/>
                <w:sz w:val="26"/>
                <w:szCs w:val="26"/>
                <w:lang w:val="pt-BR"/>
              </w:rPr>
            </w:pPr>
            <w:r>
              <w:rPr>
                <w:b/>
                <w:i/>
                <w:sz w:val="26"/>
                <w:szCs w:val="26"/>
                <w:lang w:val="pt-BR"/>
              </w:rPr>
              <w:t>Đánh giá, nhận xét, tổng hợp</w:t>
            </w:r>
          </w:p>
        </w:tc>
        <w:tc>
          <w:tcPr>
            <w:tcW w:w="7337" w:type="dxa"/>
            <w:shd w:val="clear" w:color="auto" w:fill="auto"/>
          </w:tcPr>
          <w:p>
            <w:pPr>
              <w:spacing w:before="40" w:after="40"/>
              <w:ind w:left="-126"/>
              <w:jc w:val="both"/>
              <w:rPr>
                <w:bCs/>
                <w:sz w:val="26"/>
                <w:szCs w:val="26"/>
                <w:lang w:val="pt-BR"/>
              </w:rPr>
            </w:pPr>
            <w:r>
              <w:rPr>
                <w:sz w:val="26"/>
                <w:szCs w:val="26"/>
                <w:lang w:val="pt-BR"/>
              </w:rPr>
              <w:t xml:space="preserve"> </w:t>
            </w:r>
            <w:r>
              <w:rPr>
                <w:bCs/>
                <w:sz w:val="26"/>
                <w:szCs w:val="26"/>
                <w:lang w:val="pt-BR"/>
              </w:rPr>
              <w:t xml:space="preserve">- </w:t>
            </w:r>
            <w:r>
              <w:rPr>
                <w:bCs/>
                <w:sz w:val="26"/>
                <w:szCs w:val="26"/>
                <w:lang w:val="vi-VN"/>
              </w:rPr>
              <w:t>G</w:t>
            </w:r>
            <w:r>
              <w:rPr>
                <w:bCs/>
                <w:sz w:val="26"/>
                <w:szCs w:val="26"/>
                <w:lang w:val="pt-BR"/>
              </w:rPr>
              <w:t>V</w:t>
            </w:r>
            <w:r>
              <w:rPr>
                <w:bCs/>
                <w:sz w:val="26"/>
                <w:szCs w:val="26"/>
                <w:lang w:val="vi-VN"/>
              </w:rPr>
              <w:t xml:space="preserve"> nhận xét</w:t>
            </w:r>
            <w:r>
              <w:rPr>
                <w:bCs/>
                <w:sz w:val="26"/>
                <w:szCs w:val="26"/>
                <w:lang w:val="pt-BR"/>
              </w:rPr>
              <w:t xml:space="preserve"> việc chuản bị cho tiết ôn tập,</w:t>
            </w:r>
            <w:r>
              <w:rPr>
                <w:bCs/>
                <w:sz w:val="26"/>
                <w:szCs w:val="26"/>
                <w:lang w:val="vi-VN"/>
              </w:rPr>
              <w:t xml:space="preserve"> </w:t>
            </w:r>
            <w:r>
              <w:rPr>
                <w:bCs/>
                <w:sz w:val="26"/>
                <w:szCs w:val="26"/>
              </w:rPr>
              <w:t>đáp</w:t>
            </w:r>
            <w:r>
              <w:rPr>
                <w:bCs/>
                <w:sz w:val="26"/>
                <w:szCs w:val="26"/>
                <w:lang w:val="vi-VN"/>
              </w:rPr>
              <w:t xml:space="preserve"> án của </w:t>
            </w:r>
            <w:r>
              <w:rPr>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bCs/>
                <w:sz w:val="26"/>
                <w:szCs w:val="26"/>
                <w:lang w:val="vi-VN"/>
              </w:rPr>
            </w:pPr>
            <w:r>
              <w:rPr>
                <w:bCs/>
                <w:sz w:val="26"/>
                <w:szCs w:val="26"/>
                <w:lang w:val="pt-BR"/>
              </w:rPr>
              <w:t>- Chốt kiến thức cơ bản trong chương. Nhấn mạnh rõ phân biệt các khái niệm, cách đọc mẫu số liệu ghép nhóm.</w:t>
            </w:r>
          </w:p>
        </w:tc>
      </w:tr>
    </w:tbl>
    <w:p>
      <w:pPr>
        <w:spacing w:line="252" w:lineRule="auto"/>
        <w:ind w:firstLine="539"/>
        <w:jc w:val="both"/>
        <w:rPr>
          <w:i/>
          <w:iCs/>
          <w:sz w:val="26"/>
          <w:szCs w:val="26"/>
          <w:lang w:val="vi-VN"/>
        </w:rPr>
      </w:pPr>
      <w:r>
        <w:rPr>
          <w:b/>
          <w:bCs/>
          <w:sz w:val="26"/>
          <w:szCs w:val="26"/>
          <w:lang w:val="vi-VN"/>
        </w:rPr>
        <w:t>2. Hoạt động</w:t>
      </w:r>
      <w:r>
        <w:rPr>
          <w:b/>
          <w:bCs/>
          <w:sz w:val="26"/>
          <w:szCs w:val="26"/>
        </w:rPr>
        <w:t xml:space="preserve"> 2: Luyện tập củng cố</w:t>
      </w:r>
      <w:r>
        <w:rPr>
          <w:b/>
          <w:bCs/>
          <w:sz w:val="26"/>
          <w:szCs w:val="26"/>
          <w:lang w:val="vi-VN"/>
        </w:rPr>
        <w:t xml:space="preserve"> kiến thức </w:t>
      </w:r>
    </w:p>
    <w:p>
      <w:pPr>
        <w:ind w:left="540"/>
        <w:rPr>
          <w:rFonts w:eastAsia="Times New Roman"/>
          <w:sz w:val="26"/>
          <w:szCs w:val="26"/>
        </w:rPr>
      </w:pPr>
      <w:r>
        <w:rPr>
          <w:sz w:val="26"/>
          <w:szCs w:val="26"/>
          <w:lang w:val="vi-VN"/>
        </w:rPr>
        <w:t xml:space="preserve">a) Mục </w:t>
      </w:r>
      <w:r>
        <w:rPr>
          <w:sz w:val="26"/>
          <w:szCs w:val="26"/>
        </w:rPr>
        <w:t>tiêu</w:t>
      </w:r>
      <w:r>
        <w:rPr>
          <w:sz w:val="26"/>
          <w:szCs w:val="26"/>
          <w:lang w:val="vi-VN"/>
        </w:rPr>
        <w:t xml:space="preserve">: </w:t>
      </w:r>
      <w:r>
        <w:rPr>
          <w:rFonts w:eastAsia="Times New Roman"/>
          <w:sz w:val="26"/>
          <w:szCs w:val="26"/>
        </w:rPr>
        <w:t>Củng cố kỹ năng nhận biết kiến thức cơ bản.</w:t>
      </w:r>
    </w:p>
    <w:p>
      <w:pPr>
        <w:ind w:firstLine="540"/>
        <w:rPr>
          <w:color w:val="000000" w:themeColor="text1"/>
          <w:sz w:val="26"/>
          <w:szCs w:val="26"/>
          <w14:textFill>
            <w14:solidFill>
              <w14:schemeClr w14:val="tx1"/>
            </w14:solidFill>
          </w14:textFill>
        </w:rPr>
      </w:pPr>
      <w:r>
        <w:rPr>
          <w:sz w:val="26"/>
          <w:szCs w:val="26"/>
          <w:lang w:val="vi-VN"/>
        </w:rPr>
        <w:t xml:space="preserve">b) </w:t>
      </w:r>
      <w:r>
        <w:rPr>
          <w:sz w:val="26"/>
          <w:szCs w:val="26"/>
        </w:rPr>
        <w:t>Nội dung</w:t>
      </w:r>
      <w:r>
        <w:rPr>
          <w:color w:val="000000" w:themeColor="text1"/>
          <w:sz w:val="26"/>
          <w:szCs w:val="26"/>
          <w14:textFill>
            <w14:solidFill>
              <w14:schemeClr w14:val="tx1"/>
            </w14:solidFill>
          </w14:textFill>
        </w:rPr>
        <w:t>: HS thực hiện câu hỏi trắc nghiệm từ 3.8 đến 3.12</w:t>
      </w:r>
    </w:p>
    <w:p>
      <w:pPr>
        <w:spacing w:before="40" w:after="40" w:line="264" w:lineRule="auto"/>
        <w:ind w:left="992" w:firstLine="1"/>
        <w:rPr>
          <w:rFonts w:eastAsia="Calibri"/>
          <w:sz w:val="26"/>
          <w:szCs w:val="26"/>
        </w:rPr>
      </w:pPr>
      <w:r>
        <w:rPr>
          <w:rFonts w:eastAsia="Palatino Linotype"/>
          <w:b/>
          <w:color w:val="0000FF"/>
          <w:sz w:val="26"/>
          <w:szCs w:val="26"/>
          <w:lang w:val="fr-FR"/>
        </w:rPr>
        <w:t>A-TRẮC NGHIỆM</w:t>
      </w:r>
    </w:p>
    <w:p>
      <w:pPr>
        <w:spacing w:before="40" w:after="40" w:line="264" w:lineRule="auto"/>
        <w:ind w:left="992" w:firstLine="1"/>
        <w:rPr>
          <w:rFonts w:eastAsia="Calibri"/>
          <w:sz w:val="26"/>
          <w:szCs w:val="26"/>
        </w:rPr>
      </w:pPr>
      <w:r>
        <w:rPr>
          <w:rFonts w:eastAsia="Calibri"/>
          <w:sz w:val="26"/>
          <w:szCs w:val="26"/>
        </w:rPr>
        <w:t>Khảo sát thời gian tập thể dục trong ngày của một số học sinh khối 11 thu được mẫu số liệu ghép nhóm sau:</w:t>
      </w:r>
    </w:p>
    <w:tbl>
      <w:tblPr>
        <w:tblStyle w:val="4"/>
        <w:tblW w:w="0" w:type="auto"/>
        <w:tblInd w:w="9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699"/>
        <w:gridCol w:w="1346"/>
        <w:gridCol w:w="1345"/>
        <w:gridCol w:w="1345"/>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pPr>
              <w:spacing w:before="40" w:after="40" w:line="264" w:lineRule="auto"/>
              <w:jc w:val="center"/>
              <w:rPr>
                <w:sz w:val="26"/>
                <w:szCs w:val="26"/>
              </w:rPr>
            </w:pPr>
            <w:r>
              <w:rPr>
                <w:sz w:val="26"/>
                <w:szCs w:val="26"/>
              </w:rPr>
              <w:t>Thời gian (phút)</w:t>
            </w:r>
          </w:p>
        </w:tc>
        <w:tc>
          <w:tcPr>
            <w:tcW w:w="1710" w:type="dxa"/>
          </w:tcPr>
          <w:p>
            <w:pPr>
              <w:spacing w:before="40" w:after="40" w:line="264" w:lineRule="auto"/>
              <w:jc w:val="center"/>
              <w:rPr>
                <w:sz w:val="26"/>
                <w:szCs w:val="26"/>
              </w:rPr>
            </w:pPr>
            <w:r>
              <w:rPr>
                <w:position w:val="-10"/>
                <w:sz w:val="26"/>
                <w:szCs w:val="26"/>
              </w:rPr>
              <w:object>
                <v:shape id="_x0000_i1025" o:spt="75" type="#_x0000_t75" style="height:15.65pt;width:33.3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tc>
        <w:tc>
          <w:tcPr>
            <w:tcW w:w="1350" w:type="dxa"/>
          </w:tcPr>
          <w:p>
            <w:pPr>
              <w:spacing w:before="40" w:after="40" w:line="264" w:lineRule="auto"/>
              <w:jc w:val="center"/>
              <w:rPr>
                <w:sz w:val="26"/>
                <w:szCs w:val="26"/>
              </w:rPr>
            </w:pPr>
            <w:r>
              <w:rPr>
                <w:position w:val="-10"/>
                <w:sz w:val="26"/>
                <w:szCs w:val="26"/>
              </w:rPr>
              <w:object>
                <v:shape id="_x0000_i1026" o:spt="75" type="#_x0000_t75" style="height:15.65pt;width:40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tc>
        <w:tc>
          <w:tcPr>
            <w:tcW w:w="1350" w:type="dxa"/>
          </w:tcPr>
          <w:p>
            <w:pPr>
              <w:spacing w:before="40" w:after="40" w:line="264" w:lineRule="auto"/>
              <w:jc w:val="center"/>
              <w:rPr>
                <w:sz w:val="26"/>
                <w:szCs w:val="26"/>
              </w:rPr>
            </w:pPr>
            <w:r>
              <w:rPr>
                <w:position w:val="-10"/>
                <w:sz w:val="26"/>
                <w:szCs w:val="26"/>
              </w:rPr>
              <w:object>
                <v:shape id="_x0000_i1027" o:spt="75" type="#_x0000_t75" style="height:15.65pt;width:38.6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p>
        </w:tc>
        <w:tc>
          <w:tcPr>
            <w:tcW w:w="1350" w:type="dxa"/>
          </w:tcPr>
          <w:p>
            <w:pPr>
              <w:spacing w:before="40" w:after="40" w:line="264" w:lineRule="auto"/>
              <w:jc w:val="center"/>
              <w:rPr>
                <w:sz w:val="26"/>
                <w:szCs w:val="26"/>
              </w:rPr>
            </w:pPr>
            <w:r>
              <w:rPr>
                <w:position w:val="-10"/>
                <w:sz w:val="26"/>
                <w:szCs w:val="26"/>
              </w:rPr>
              <w:object>
                <v:shape id="_x0000_i1028" o:spt="75" type="#_x0000_t75" style="height:15.65pt;width:38.6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tc>
        <w:tc>
          <w:tcPr>
            <w:tcW w:w="1291" w:type="dxa"/>
          </w:tcPr>
          <w:p>
            <w:pPr>
              <w:spacing w:before="40" w:after="40" w:line="264" w:lineRule="auto"/>
              <w:jc w:val="center"/>
              <w:rPr>
                <w:sz w:val="26"/>
                <w:szCs w:val="26"/>
              </w:rPr>
            </w:pPr>
            <w:r>
              <w:rPr>
                <w:position w:val="-10"/>
                <w:sz w:val="26"/>
                <w:szCs w:val="26"/>
              </w:rPr>
              <w:object>
                <v:shape id="_x0000_i1029" o:spt="75" type="#_x0000_t75" style="height:15.65pt;width:44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tcPr>
          <w:p>
            <w:pPr>
              <w:spacing w:before="40" w:after="40" w:line="264" w:lineRule="auto"/>
              <w:jc w:val="center"/>
              <w:rPr>
                <w:sz w:val="26"/>
                <w:szCs w:val="26"/>
              </w:rPr>
            </w:pPr>
            <w:r>
              <w:rPr>
                <w:sz w:val="26"/>
                <w:szCs w:val="26"/>
              </w:rPr>
              <w:t>Số học sinh</w:t>
            </w:r>
          </w:p>
        </w:tc>
        <w:tc>
          <w:tcPr>
            <w:tcW w:w="1710" w:type="dxa"/>
          </w:tcPr>
          <w:p>
            <w:pPr>
              <w:spacing w:before="40" w:after="40" w:line="264" w:lineRule="auto"/>
              <w:jc w:val="center"/>
              <w:rPr>
                <w:sz w:val="26"/>
                <w:szCs w:val="26"/>
              </w:rPr>
            </w:pPr>
            <w:r>
              <w:rPr>
                <w:sz w:val="26"/>
                <w:szCs w:val="26"/>
              </w:rPr>
              <w:t>5</w:t>
            </w:r>
          </w:p>
        </w:tc>
        <w:tc>
          <w:tcPr>
            <w:tcW w:w="1350" w:type="dxa"/>
          </w:tcPr>
          <w:p>
            <w:pPr>
              <w:spacing w:before="40" w:after="40" w:line="264" w:lineRule="auto"/>
              <w:jc w:val="center"/>
              <w:rPr>
                <w:sz w:val="26"/>
                <w:szCs w:val="26"/>
              </w:rPr>
            </w:pPr>
            <w:r>
              <w:rPr>
                <w:sz w:val="26"/>
                <w:szCs w:val="26"/>
              </w:rPr>
              <w:t>9</w:t>
            </w:r>
          </w:p>
        </w:tc>
        <w:tc>
          <w:tcPr>
            <w:tcW w:w="1350" w:type="dxa"/>
          </w:tcPr>
          <w:p>
            <w:pPr>
              <w:spacing w:before="40" w:after="40" w:line="264" w:lineRule="auto"/>
              <w:jc w:val="center"/>
              <w:rPr>
                <w:sz w:val="26"/>
                <w:szCs w:val="26"/>
              </w:rPr>
            </w:pPr>
            <w:r>
              <w:rPr>
                <w:sz w:val="26"/>
                <w:szCs w:val="26"/>
              </w:rPr>
              <w:t>12</w:t>
            </w:r>
          </w:p>
        </w:tc>
        <w:tc>
          <w:tcPr>
            <w:tcW w:w="1350" w:type="dxa"/>
          </w:tcPr>
          <w:p>
            <w:pPr>
              <w:spacing w:before="40" w:after="40" w:line="264" w:lineRule="auto"/>
              <w:jc w:val="center"/>
              <w:rPr>
                <w:sz w:val="26"/>
                <w:szCs w:val="26"/>
              </w:rPr>
            </w:pPr>
            <w:r>
              <w:rPr>
                <w:sz w:val="26"/>
                <w:szCs w:val="26"/>
              </w:rPr>
              <w:t>10</w:t>
            </w:r>
          </w:p>
        </w:tc>
        <w:tc>
          <w:tcPr>
            <w:tcW w:w="1291" w:type="dxa"/>
          </w:tcPr>
          <w:p>
            <w:pPr>
              <w:spacing w:before="40" w:after="40" w:line="264" w:lineRule="auto"/>
              <w:jc w:val="center"/>
              <w:rPr>
                <w:sz w:val="26"/>
                <w:szCs w:val="26"/>
              </w:rPr>
            </w:pPr>
            <w:r>
              <w:rPr>
                <w:sz w:val="26"/>
                <w:szCs w:val="26"/>
              </w:rPr>
              <w:t>6</w:t>
            </w:r>
          </w:p>
        </w:tc>
      </w:tr>
    </w:tbl>
    <w:p>
      <w:pPr>
        <w:spacing w:before="40" w:after="40" w:line="264" w:lineRule="auto"/>
        <w:ind w:left="992" w:firstLine="1"/>
        <w:jc w:val="center"/>
        <w:rPr>
          <w:rFonts w:eastAsia="Calibri"/>
          <w:sz w:val="26"/>
          <w:szCs w:val="26"/>
        </w:rPr>
      </w:pPr>
      <w:r>
        <w:rPr>
          <w:rFonts w:eastAsia="Calibri"/>
          <w:sz w:val="26"/>
          <w:szCs w:val="26"/>
        </w:rPr>
        <w:t>Bảng 3.6</w:t>
      </w:r>
    </w:p>
    <w:p>
      <w:pPr>
        <w:tabs>
          <w:tab w:val="left" w:pos="992"/>
        </w:tabs>
        <w:spacing w:before="40" w:after="40" w:line="264" w:lineRule="auto"/>
        <w:ind w:left="990" w:hanging="990"/>
        <w:contextualSpacing/>
        <w:jc w:val="both"/>
        <w:rPr>
          <w:rFonts w:eastAsia="Calibri"/>
          <w:sz w:val="26"/>
          <w:szCs w:val="26"/>
        </w:rPr>
      </w:pPr>
      <w:r>
        <w:rPr>
          <w:rFonts w:eastAsia="Palatino Linotype"/>
          <w:b/>
          <w:color w:val="0000FF"/>
          <w:sz w:val="26"/>
          <w:szCs w:val="26"/>
        </w:rPr>
        <w:t>Bài 3.8.</w:t>
      </w:r>
      <w:r>
        <w:rPr>
          <w:rFonts w:eastAsia="Calibri"/>
          <w:sz w:val="26"/>
          <w:szCs w:val="26"/>
        </w:rPr>
        <w:t xml:space="preserve"> Giá trị đại diện của nhóm </w:t>
      </w:r>
      <w:r>
        <w:rPr>
          <w:position w:val="-10"/>
          <w:sz w:val="26"/>
          <w:szCs w:val="26"/>
        </w:rPr>
        <w:object>
          <v:shape id="_x0000_i1030" o:spt="75" type="#_x0000_t75" style="height:15.65pt;width:40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eastAsia="Calibri"/>
          <w:sz w:val="26"/>
          <w:szCs w:val="26"/>
        </w:rPr>
        <w:t xml:space="preserve"> là</w:t>
      </w:r>
    </w:p>
    <w:p>
      <w:pPr>
        <w:pStyle w:val="6"/>
        <w:widowControl w:val="0"/>
        <w:numPr>
          <w:ilvl w:val="0"/>
          <w:numId w:val="1"/>
        </w:numPr>
        <w:tabs>
          <w:tab w:val="left" w:pos="3402"/>
          <w:tab w:val="left" w:pos="5669"/>
          <w:tab w:val="left" w:pos="7937"/>
        </w:tabs>
        <w:spacing w:before="40" w:after="40" w:line="264" w:lineRule="auto"/>
        <w:rPr>
          <w:rFonts w:ascii="Times New Roman" w:hAnsi="Times New Roman" w:eastAsia="Calibri" w:cs="Times New Roman"/>
          <w:sz w:val="26"/>
          <w:szCs w:val="26"/>
        </w:rPr>
      </w:pPr>
      <w:r>
        <w:rPr>
          <w:rFonts w:ascii="Times New Roman" w:hAnsi="Times New Roman" w:eastAsia="Times New Roman" w:cs="Times New Roman"/>
          <w:sz w:val="26"/>
          <w:szCs w:val="26"/>
        </w:rPr>
        <w:t>10</w:t>
      </w:r>
      <w:r>
        <w:rPr>
          <w:rFonts w:ascii="Times New Roman" w:hAnsi="Times New Roman" w:cs="Times New Roman"/>
          <w:color w:val="0000FF"/>
          <w:sz w:val="26"/>
          <w:szCs w:val="26"/>
        </w:rPr>
        <w:t>.</w:t>
      </w:r>
      <w:r>
        <w:rPr>
          <w:rFonts w:ascii="Times New Roman" w:hAnsi="Times New Roman" w:cs="Times New Roman"/>
          <w:color w:val="0000FF"/>
          <w:sz w:val="26"/>
          <w:szCs w:val="26"/>
        </w:rPr>
        <w:tab/>
      </w:r>
      <w:r>
        <w:rPr>
          <w:rFonts w:ascii="Times New Roman" w:hAnsi="Times New Roman" w:cs="Times New Roman"/>
          <w:b/>
          <w:color w:val="0000FF"/>
          <w:sz w:val="26"/>
          <w:szCs w:val="26"/>
        </w:rPr>
        <w:t>B</w:t>
      </w:r>
      <w:r>
        <w:rPr>
          <w:rFonts w:ascii="Times New Roman" w:hAnsi="Times New Roman" w:cs="Times New Roman"/>
          <w:color w:val="0000FF"/>
          <w:sz w:val="26"/>
          <w:szCs w:val="26"/>
        </w:rPr>
        <w:t xml:space="preserve">. </w:t>
      </w:r>
      <w:r>
        <w:rPr>
          <w:rFonts w:ascii="Times New Roman" w:hAnsi="Times New Roman" w:eastAsia="Times New Roman" w:cs="Times New Roman"/>
          <w:sz w:val="26"/>
          <w:szCs w:val="26"/>
        </w:rPr>
        <w:t>20</w:t>
      </w:r>
      <w:r>
        <w:rPr>
          <w:rFonts w:ascii="Times New Roman" w:hAnsi="Times New Roman" w:cs="Times New Roman"/>
          <w:color w:val="0000FF"/>
          <w:sz w:val="26"/>
          <w:szCs w:val="26"/>
        </w:rPr>
        <w:t>.</w:t>
      </w:r>
      <w:r>
        <w:rPr>
          <w:rFonts w:ascii="Times New Roman" w:hAnsi="Times New Roman" w:cs="Times New Roman"/>
          <w:color w:val="0000FF"/>
          <w:sz w:val="26"/>
          <w:szCs w:val="26"/>
        </w:rPr>
        <w:tab/>
      </w:r>
      <w:r>
        <w:rPr>
          <w:rFonts w:ascii="Times New Roman" w:hAnsi="Times New Roman" w:cs="Times New Roman"/>
          <w:b/>
          <w:color w:val="0000FF"/>
          <w:sz w:val="26"/>
          <w:szCs w:val="26"/>
        </w:rPr>
        <w:t>C</w:t>
      </w:r>
      <w:r>
        <w:rPr>
          <w:rFonts w:ascii="Times New Roman" w:hAnsi="Times New Roman" w:cs="Times New Roman"/>
          <w:color w:val="0000FF"/>
          <w:sz w:val="26"/>
          <w:szCs w:val="26"/>
        </w:rPr>
        <w:t xml:space="preserve">. </w:t>
      </w:r>
      <w:r>
        <w:rPr>
          <w:rFonts w:ascii="Times New Roman" w:hAnsi="Times New Roman" w:eastAsia="Times New Roman" w:cs="Times New Roman"/>
          <w:sz w:val="26"/>
          <w:szCs w:val="26"/>
        </w:rPr>
        <w:t>30</w:t>
      </w:r>
      <w:r>
        <w:rPr>
          <w:rFonts w:ascii="Times New Roman" w:hAnsi="Times New Roman" w:cs="Times New Roman"/>
          <w:bCs/>
          <w:color w:val="0000FF"/>
          <w:sz w:val="26"/>
          <w:szCs w:val="26"/>
        </w:rPr>
        <w:t>.</w:t>
      </w:r>
      <w:r>
        <w:rPr>
          <w:rFonts w:ascii="Times New Roman" w:hAnsi="Times New Roman" w:cs="Times New Roman"/>
          <w:color w:val="0000FF"/>
          <w:sz w:val="26"/>
          <w:szCs w:val="26"/>
        </w:rPr>
        <w:tab/>
      </w:r>
      <w:r>
        <w:rPr>
          <w:rFonts w:ascii="Times New Roman" w:hAnsi="Times New Roman" w:cs="Times New Roman"/>
          <w:b/>
          <w:color w:val="0000FF"/>
          <w:sz w:val="26"/>
          <w:szCs w:val="26"/>
        </w:rPr>
        <w:t>D</w:t>
      </w:r>
      <w:r>
        <w:rPr>
          <w:rFonts w:ascii="Times New Roman" w:hAnsi="Times New Roman" w:cs="Times New Roman"/>
          <w:color w:val="0000FF"/>
          <w:sz w:val="26"/>
          <w:szCs w:val="26"/>
        </w:rPr>
        <w:t xml:space="preserve">. </w:t>
      </w:r>
      <w:r>
        <w:rPr>
          <w:rFonts w:ascii="Times New Roman" w:hAnsi="Times New Roman" w:eastAsia="Times New Roman" w:cs="Times New Roman"/>
          <w:sz w:val="26"/>
          <w:szCs w:val="26"/>
        </w:rPr>
        <w:t>40</w:t>
      </w:r>
      <w:r>
        <w:rPr>
          <w:rFonts w:ascii="Times New Roman" w:hAnsi="Times New Roman" w:cs="Times New Roman"/>
          <w:bCs/>
          <w:color w:val="0000FF"/>
          <w:sz w:val="26"/>
          <w:szCs w:val="26"/>
        </w:rPr>
        <w:t>.</w:t>
      </w:r>
    </w:p>
    <w:p>
      <w:pPr>
        <w:tabs>
          <w:tab w:val="left" w:pos="992"/>
        </w:tabs>
        <w:spacing w:before="40" w:after="40" w:line="264" w:lineRule="auto"/>
        <w:ind w:left="990" w:hanging="990"/>
        <w:contextualSpacing/>
        <w:jc w:val="both"/>
        <w:rPr>
          <w:rFonts w:eastAsia="Calibri"/>
          <w:sz w:val="26"/>
          <w:szCs w:val="26"/>
        </w:rPr>
      </w:pPr>
      <w:r>
        <w:rPr>
          <w:rFonts w:eastAsia="Palatino Linotype"/>
          <w:b/>
          <w:color w:val="0000FF"/>
          <w:sz w:val="26"/>
          <w:szCs w:val="26"/>
        </w:rPr>
        <w:t xml:space="preserve">Bài 3.9. </w:t>
      </w:r>
      <w:r>
        <w:rPr>
          <w:rFonts w:eastAsia="Calibri"/>
          <w:sz w:val="26"/>
          <w:szCs w:val="26"/>
        </w:rPr>
        <w:t>Mẫu số liệu ghép nhóm này có số mốt là</w:t>
      </w:r>
    </w:p>
    <w:p>
      <w:pPr>
        <w:widowControl w:val="0"/>
        <w:tabs>
          <w:tab w:val="left" w:pos="3402"/>
          <w:tab w:val="left" w:pos="5669"/>
          <w:tab w:val="left" w:pos="7937"/>
        </w:tabs>
        <w:spacing w:before="40" w:after="40" w:line="264" w:lineRule="auto"/>
        <w:ind w:left="992"/>
        <w:jc w:val="both"/>
        <w:rPr>
          <w:rFonts w:eastAsia="Calibri"/>
          <w:sz w:val="26"/>
          <w:szCs w:val="26"/>
        </w:rPr>
      </w:pPr>
      <w:r>
        <w:rPr>
          <w:rFonts w:eastAsia="Palatino Linotype"/>
          <w:b/>
          <w:color w:val="0000FF"/>
          <w:sz w:val="26"/>
          <w:szCs w:val="26"/>
        </w:rPr>
        <w:t>A</w:t>
      </w:r>
      <w:r>
        <w:rPr>
          <w:color w:val="0000FF"/>
          <w:sz w:val="26"/>
          <w:szCs w:val="26"/>
        </w:rPr>
        <w:t>.</w:t>
      </w:r>
      <w:r>
        <w:rPr>
          <w:b/>
          <w:color w:val="008000"/>
          <w:sz w:val="26"/>
          <w:szCs w:val="26"/>
        </w:rPr>
        <w:t xml:space="preserve"> </w:t>
      </w:r>
      <w:r>
        <w:rPr>
          <w:rFonts w:eastAsia="Times New Roman"/>
          <w:sz w:val="26"/>
          <w:szCs w:val="26"/>
        </w:rPr>
        <w:t>0</w:t>
      </w:r>
      <w:r>
        <w:rPr>
          <w:color w:val="0000FF"/>
          <w:sz w:val="26"/>
          <w:szCs w:val="26"/>
        </w:rPr>
        <w:t>.</w:t>
      </w:r>
      <w:r>
        <w:rPr>
          <w:color w:val="0000FF"/>
          <w:sz w:val="26"/>
          <w:szCs w:val="26"/>
        </w:rPr>
        <w:tab/>
      </w:r>
      <w:r>
        <w:rPr>
          <w:rFonts w:eastAsia="Palatino Linotype"/>
          <w:b/>
          <w:color w:val="0000FF"/>
          <w:sz w:val="26"/>
          <w:szCs w:val="26"/>
        </w:rPr>
        <w:t>B</w:t>
      </w:r>
      <w:r>
        <w:rPr>
          <w:color w:val="0000FF"/>
          <w:sz w:val="26"/>
          <w:szCs w:val="26"/>
        </w:rPr>
        <w:t xml:space="preserve">. </w:t>
      </w:r>
      <w:r>
        <w:rPr>
          <w:rFonts w:eastAsia="Times New Roman"/>
          <w:sz w:val="26"/>
          <w:szCs w:val="26"/>
        </w:rPr>
        <w:t>1</w:t>
      </w:r>
      <w:r>
        <w:rPr>
          <w:color w:val="0000FF"/>
          <w:sz w:val="26"/>
          <w:szCs w:val="26"/>
        </w:rPr>
        <w:t>.</w:t>
      </w:r>
      <w:r>
        <w:rPr>
          <w:color w:val="0000FF"/>
          <w:sz w:val="26"/>
          <w:szCs w:val="26"/>
        </w:rPr>
        <w:tab/>
      </w:r>
      <w:r>
        <w:rPr>
          <w:rFonts w:eastAsia="Palatino Linotype"/>
          <w:b/>
          <w:color w:val="0000FF"/>
          <w:sz w:val="26"/>
          <w:szCs w:val="26"/>
        </w:rPr>
        <w:t>C</w:t>
      </w:r>
      <w:r>
        <w:rPr>
          <w:color w:val="0000FF"/>
          <w:sz w:val="26"/>
          <w:szCs w:val="26"/>
        </w:rPr>
        <w:t xml:space="preserve">. </w:t>
      </w:r>
      <w:r>
        <w:rPr>
          <w:rFonts w:eastAsia="Times New Roman"/>
          <w:sz w:val="26"/>
          <w:szCs w:val="26"/>
        </w:rPr>
        <w:t>2</w:t>
      </w:r>
      <w:r>
        <w:rPr>
          <w:bCs/>
          <w:color w:val="0000FF"/>
          <w:sz w:val="26"/>
          <w:szCs w:val="26"/>
        </w:rPr>
        <w:t>.</w:t>
      </w:r>
      <w:r>
        <w:rPr>
          <w:color w:val="0000FF"/>
          <w:sz w:val="26"/>
          <w:szCs w:val="26"/>
        </w:rPr>
        <w:tab/>
      </w:r>
      <w:r>
        <w:rPr>
          <w:rFonts w:eastAsia="Palatino Linotype"/>
          <w:b/>
          <w:color w:val="0000FF"/>
          <w:sz w:val="26"/>
          <w:szCs w:val="26"/>
        </w:rPr>
        <w:t>D</w:t>
      </w:r>
      <w:r>
        <w:rPr>
          <w:color w:val="0000FF"/>
          <w:sz w:val="26"/>
          <w:szCs w:val="26"/>
        </w:rPr>
        <w:t xml:space="preserve">. </w:t>
      </w:r>
      <w:r>
        <w:rPr>
          <w:rFonts w:eastAsia="Times New Roman"/>
          <w:sz w:val="26"/>
          <w:szCs w:val="26"/>
        </w:rPr>
        <w:t>3</w:t>
      </w:r>
      <w:r>
        <w:rPr>
          <w:bCs/>
          <w:color w:val="0000FF"/>
          <w:sz w:val="26"/>
          <w:szCs w:val="26"/>
        </w:rPr>
        <w:t>.</w:t>
      </w:r>
    </w:p>
    <w:p>
      <w:pPr>
        <w:tabs>
          <w:tab w:val="left" w:pos="992"/>
        </w:tabs>
        <w:spacing w:before="40" w:after="40" w:line="264" w:lineRule="auto"/>
        <w:ind w:left="990" w:hanging="990"/>
        <w:contextualSpacing/>
        <w:jc w:val="both"/>
        <w:rPr>
          <w:rFonts w:eastAsia="Calibri"/>
          <w:sz w:val="26"/>
          <w:szCs w:val="26"/>
        </w:rPr>
      </w:pPr>
      <w:r>
        <w:rPr>
          <w:rFonts w:eastAsia="Palatino Linotype"/>
          <w:b/>
          <w:color w:val="0000FF"/>
          <w:sz w:val="26"/>
          <w:szCs w:val="26"/>
        </w:rPr>
        <w:t xml:space="preserve">Bài 3.10. </w:t>
      </w:r>
      <w:r>
        <w:rPr>
          <w:rFonts w:eastAsia="Calibri"/>
          <w:sz w:val="26"/>
          <w:szCs w:val="26"/>
        </w:rPr>
        <w:t>Nhóm chứa mốt của mẫu số liệu này là</w:t>
      </w:r>
    </w:p>
    <w:p>
      <w:pPr>
        <w:widowControl w:val="0"/>
        <w:tabs>
          <w:tab w:val="left" w:pos="3402"/>
          <w:tab w:val="left" w:pos="5669"/>
          <w:tab w:val="left" w:pos="7937"/>
        </w:tabs>
        <w:spacing w:before="40" w:after="40" w:line="264" w:lineRule="auto"/>
        <w:ind w:left="992"/>
        <w:jc w:val="both"/>
        <w:rPr>
          <w:rFonts w:eastAsia="Calibri"/>
          <w:sz w:val="26"/>
          <w:szCs w:val="26"/>
        </w:rPr>
      </w:pPr>
      <w:r>
        <w:rPr>
          <w:rFonts w:eastAsia="Palatino Linotype"/>
          <w:b/>
          <w:color w:val="0000FF"/>
          <w:sz w:val="26"/>
          <w:szCs w:val="26"/>
        </w:rPr>
        <w:t>A</w:t>
      </w:r>
      <w:r>
        <w:rPr>
          <w:color w:val="0000FF"/>
          <w:sz w:val="26"/>
          <w:szCs w:val="26"/>
        </w:rPr>
        <w:t>.</w:t>
      </w:r>
      <w:r>
        <w:rPr>
          <w:b/>
          <w:color w:val="008000"/>
          <w:sz w:val="26"/>
          <w:szCs w:val="26"/>
        </w:rPr>
        <w:t xml:space="preserve"> </w:t>
      </w:r>
      <w:r>
        <w:rPr>
          <w:position w:val="-10"/>
          <w:sz w:val="26"/>
          <w:szCs w:val="26"/>
        </w:rPr>
        <w:object>
          <v:shape id="_x0000_i1031" o:spt="75" type="#_x0000_t75" style="height:15.65pt;width:40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color w:val="0000FF"/>
          <w:sz w:val="26"/>
          <w:szCs w:val="26"/>
        </w:rPr>
        <w:t>.</w:t>
      </w:r>
      <w:r>
        <w:rPr>
          <w:color w:val="0000FF"/>
          <w:sz w:val="26"/>
          <w:szCs w:val="26"/>
        </w:rPr>
        <w:tab/>
      </w:r>
      <w:r>
        <w:rPr>
          <w:rFonts w:eastAsia="Palatino Linotype"/>
          <w:b/>
          <w:color w:val="0000FF"/>
          <w:sz w:val="26"/>
          <w:szCs w:val="26"/>
        </w:rPr>
        <w:t>B</w:t>
      </w:r>
      <w:r>
        <w:rPr>
          <w:color w:val="0000FF"/>
          <w:sz w:val="26"/>
          <w:szCs w:val="26"/>
        </w:rPr>
        <w:t xml:space="preserve">. </w:t>
      </w:r>
      <w:r>
        <w:rPr>
          <w:b/>
          <w:color w:val="008000"/>
          <w:sz w:val="26"/>
          <w:szCs w:val="26"/>
        </w:rPr>
        <w:t xml:space="preserve"> </w:t>
      </w:r>
      <w:r>
        <w:rPr>
          <w:position w:val="-10"/>
          <w:sz w:val="26"/>
          <w:szCs w:val="26"/>
        </w:rPr>
        <w:object>
          <v:shape id="_x0000_i1032" o:spt="75" type="#_x0000_t75" style="height:15.65pt;width:38.6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color w:val="0000FF"/>
          <w:sz w:val="26"/>
          <w:szCs w:val="26"/>
        </w:rPr>
        <w:t>.</w:t>
      </w:r>
      <w:r>
        <w:rPr>
          <w:color w:val="0000FF"/>
          <w:sz w:val="26"/>
          <w:szCs w:val="26"/>
        </w:rPr>
        <w:tab/>
      </w:r>
      <w:r>
        <w:rPr>
          <w:rFonts w:eastAsia="Palatino Linotype"/>
          <w:b/>
          <w:color w:val="0000FF"/>
          <w:sz w:val="26"/>
          <w:szCs w:val="26"/>
        </w:rPr>
        <w:t>C</w:t>
      </w:r>
      <w:r>
        <w:rPr>
          <w:color w:val="0000FF"/>
          <w:sz w:val="26"/>
          <w:szCs w:val="26"/>
        </w:rPr>
        <w:t>.</w:t>
      </w:r>
      <w:r>
        <w:rPr>
          <w:sz w:val="26"/>
          <w:szCs w:val="26"/>
        </w:rPr>
        <w:t xml:space="preserve"> </w:t>
      </w:r>
      <w:r>
        <w:rPr>
          <w:position w:val="-10"/>
          <w:sz w:val="26"/>
          <w:szCs w:val="26"/>
        </w:rPr>
        <w:object>
          <v:shape id="_x0000_i1033" o:spt="75" type="#_x0000_t75" style="height:15.65pt;width:38.6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bCs/>
          <w:color w:val="0000FF"/>
          <w:sz w:val="26"/>
          <w:szCs w:val="26"/>
        </w:rPr>
        <w:t>.</w:t>
      </w:r>
      <w:r>
        <w:rPr>
          <w:color w:val="0000FF"/>
          <w:sz w:val="26"/>
          <w:szCs w:val="26"/>
        </w:rPr>
        <w:tab/>
      </w:r>
      <w:r>
        <w:rPr>
          <w:rFonts w:eastAsia="Palatino Linotype"/>
          <w:b/>
          <w:color w:val="0000FF"/>
          <w:sz w:val="26"/>
          <w:szCs w:val="26"/>
        </w:rPr>
        <w:t>D</w:t>
      </w:r>
      <w:r>
        <w:rPr>
          <w:color w:val="0000FF"/>
          <w:sz w:val="26"/>
          <w:szCs w:val="26"/>
        </w:rPr>
        <w:t xml:space="preserve">. </w:t>
      </w:r>
      <w:r>
        <w:rPr>
          <w:position w:val="-10"/>
          <w:sz w:val="26"/>
          <w:szCs w:val="26"/>
        </w:rPr>
        <w:object>
          <v:shape id="_x0000_i1034" o:spt="75" type="#_x0000_t75" style="height:15.65pt;width:44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bCs/>
          <w:color w:val="0000FF"/>
          <w:sz w:val="26"/>
          <w:szCs w:val="26"/>
        </w:rPr>
        <w:t>.</w:t>
      </w:r>
    </w:p>
    <w:p>
      <w:pPr>
        <w:tabs>
          <w:tab w:val="left" w:pos="992"/>
        </w:tabs>
        <w:spacing w:before="40" w:after="40" w:line="264" w:lineRule="auto"/>
        <w:ind w:left="990" w:hanging="990"/>
        <w:contextualSpacing/>
        <w:jc w:val="both"/>
        <w:rPr>
          <w:rFonts w:eastAsia="Calibri"/>
          <w:sz w:val="26"/>
          <w:szCs w:val="26"/>
        </w:rPr>
      </w:pPr>
      <w:r>
        <w:rPr>
          <w:rFonts w:eastAsia="Palatino Linotype"/>
          <w:b/>
          <w:color w:val="0000FF"/>
          <w:sz w:val="26"/>
          <w:szCs w:val="26"/>
        </w:rPr>
        <w:t>Bài 3.11.</w:t>
      </w:r>
      <w:r>
        <w:rPr>
          <w:rFonts w:eastAsia="Calibri"/>
          <w:sz w:val="26"/>
          <w:szCs w:val="26"/>
        </w:rPr>
        <w:t xml:space="preserve"> Nhóm chứa tứ phân vị thứ nhất là</w:t>
      </w:r>
    </w:p>
    <w:p>
      <w:pPr>
        <w:widowControl w:val="0"/>
        <w:tabs>
          <w:tab w:val="left" w:pos="3402"/>
          <w:tab w:val="left" w:pos="5669"/>
          <w:tab w:val="left" w:pos="7937"/>
        </w:tabs>
        <w:spacing w:before="40" w:after="40" w:line="264" w:lineRule="auto"/>
        <w:ind w:left="992"/>
        <w:jc w:val="both"/>
        <w:rPr>
          <w:rFonts w:eastAsia="Calibri"/>
          <w:sz w:val="26"/>
          <w:szCs w:val="26"/>
        </w:rPr>
      </w:pPr>
      <w:r>
        <w:rPr>
          <w:rFonts w:eastAsia="Palatino Linotype"/>
          <w:b/>
          <w:color w:val="0000FF"/>
          <w:sz w:val="26"/>
          <w:szCs w:val="26"/>
        </w:rPr>
        <w:t>A</w:t>
      </w:r>
      <w:r>
        <w:rPr>
          <w:color w:val="0000FF"/>
          <w:sz w:val="26"/>
          <w:szCs w:val="26"/>
        </w:rPr>
        <w:t>.</w:t>
      </w:r>
      <w:r>
        <w:rPr>
          <w:b/>
          <w:color w:val="008000"/>
          <w:sz w:val="26"/>
          <w:szCs w:val="26"/>
        </w:rPr>
        <w:t xml:space="preserve"> </w:t>
      </w:r>
      <w:r>
        <w:rPr>
          <w:position w:val="-10"/>
          <w:sz w:val="26"/>
          <w:szCs w:val="26"/>
        </w:rPr>
        <w:object>
          <v:shape id="_x0000_i1035" o:spt="75" type="#_x0000_t75" style="height:15.65pt;width:33.3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color w:val="0000FF"/>
          <w:sz w:val="26"/>
          <w:szCs w:val="26"/>
        </w:rPr>
        <w:t>.</w:t>
      </w:r>
      <w:r>
        <w:rPr>
          <w:color w:val="0000FF"/>
          <w:sz w:val="26"/>
          <w:szCs w:val="26"/>
        </w:rPr>
        <w:tab/>
      </w:r>
      <w:r>
        <w:rPr>
          <w:rFonts w:eastAsia="Palatino Linotype"/>
          <w:b/>
          <w:color w:val="0000FF"/>
          <w:sz w:val="26"/>
          <w:szCs w:val="26"/>
        </w:rPr>
        <w:t>B</w:t>
      </w:r>
      <w:r>
        <w:rPr>
          <w:color w:val="0000FF"/>
          <w:sz w:val="26"/>
          <w:szCs w:val="26"/>
        </w:rPr>
        <w:t xml:space="preserve">. </w:t>
      </w:r>
      <w:r>
        <w:rPr>
          <w:b/>
          <w:color w:val="008000"/>
          <w:sz w:val="26"/>
          <w:szCs w:val="26"/>
        </w:rPr>
        <w:t xml:space="preserve"> </w:t>
      </w:r>
      <w:r>
        <w:rPr>
          <w:position w:val="-10"/>
          <w:sz w:val="26"/>
          <w:szCs w:val="26"/>
        </w:rPr>
        <w:object>
          <v:shape id="_x0000_i1036" o:spt="75" type="#_x0000_t75" style="height:15.65pt;width:40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color w:val="0000FF"/>
          <w:sz w:val="26"/>
          <w:szCs w:val="26"/>
        </w:rPr>
        <w:t>.</w:t>
      </w:r>
      <w:r>
        <w:rPr>
          <w:color w:val="0000FF"/>
          <w:sz w:val="26"/>
          <w:szCs w:val="26"/>
        </w:rPr>
        <w:tab/>
      </w:r>
      <w:r>
        <w:rPr>
          <w:rFonts w:eastAsia="Palatino Linotype"/>
          <w:b/>
          <w:color w:val="0000FF"/>
          <w:sz w:val="26"/>
          <w:szCs w:val="26"/>
        </w:rPr>
        <w:t>C</w:t>
      </w:r>
      <w:r>
        <w:rPr>
          <w:color w:val="0000FF"/>
          <w:sz w:val="26"/>
          <w:szCs w:val="26"/>
        </w:rPr>
        <w:t xml:space="preserve">. </w:t>
      </w:r>
      <w:r>
        <w:rPr>
          <w:position w:val="-10"/>
          <w:sz w:val="26"/>
          <w:szCs w:val="26"/>
        </w:rPr>
        <w:object>
          <v:shape id="_x0000_i1037" o:spt="75" type="#_x0000_t75" style="height:15.65pt;width:38.6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bCs/>
          <w:color w:val="0000FF"/>
          <w:sz w:val="26"/>
          <w:szCs w:val="26"/>
        </w:rPr>
        <w:t>.</w:t>
      </w:r>
      <w:r>
        <w:rPr>
          <w:color w:val="0000FF"/>
          <w:sz w:val="26"/>
          <w:szCs w:val="26"/>
        </w:rPr>
        <w:tab/>
      </w:r>
      <w:r>
        <w:rPr>
          <w:rFonts w:eastAsia="Palatino Linotype"/>
          <w:b/>
          <w:color w:val="0000FF"/>
          <w:sz w:val="26"/>
          <w:szCs w:val="26"/>
        </w:rPr>
        <w:t>D</w:t>
      </w:r>
      <w:r>
        <w:rPr>
          <w:color w:val="0000FF"/>
          <w:sz w:val="26"/>
          <w:szCs w:val="26"/>
        </w:rPr>
        <w:t xml:space="preserve">. </w:t>
      </w:r>
      <w:r>
        <w:rPr>
          <w:position w:val="-10"/>
          <w:sz w:val="26"/>
          <w:szCs w:val="26"/>
        </w:rPr>
        <w:object>
          <v:shape id="_x0000_i1038" o:spt="75" type="#_x0000_t75" style="height:15.65pt;width:38.6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bCs/>
          <w:color w:val="0000FF"/>
          <w:sz w:val="26"/>
          <w:szCs w:val="26"/>
        </w:rPr>
        <w:t>.</w:t>
      </w:r>
    </w:p>
    <w:p>
      <w:pPr>
        <w:tabs>
          <w:tab w:val="left" w:pos="992"/>
        </w:tabs>
        <w:spacing w:before="40" w:after="40" w:line="264" w:lineRule="auto"/>
        <w:ind w:left="990" w:hanging="990"/>
        <w:contextualSpacing/>
        <w:jc w:val="both"/>
        <w:rPr>
          <w:rFonts w:eastAsia="Calibri"/>
          <w:sz w:val="26"/>
          <w:szCs w:val="26"/>
        </w:rPr>
      </w:pPr>
      <w:r>
        <w:rPr>
          <w:rFonts w:eastAsia="Palatino Linotype"/>
          <w:b/>
          <w:color w:val="0000FF"/>
          <w:sz w:val="26"/>
          <w:szCs w:val="26"/>
        </w:rPr>
        <w:t>Bài 3.12.</w:t>
      </w:r>
      <w:r>
        <w:rPr>
          <w:rFonts w:eastAsia="Calibri"/>
          <w:sz w:val="26"/>
          <w:szCs w:val="26"/>
        </w:rPr>
        <w:t xml:space="preserve"> Nhóm chứa trung vị là</w:t>
      </w:r>
    </w:p>
    <w:p>
      <w:pPr>
        <w:widowControl w:val="0"/>
        <w:tabs>
          <w:tab w:val="left" w:pos="3402"/>
          <w:tab w:val="left" w:pos="5669"/>
          <w:tab w:val="left" w:pos="7937"/>
        </w:tabs>
        <w:spacing w:before="40" w:after="40" w:line="264" w:lineRule="auto"/>
        <w:ind w:left="992"/>
        <w:jc w:val="both"/>
        <w:rPr>
          <w:rFonts w:eastAsia="Calibri"/>
          <w:sz w:val="26"/>
          <w:szCs w:val="26"/>
        </w:rPr>
      </w:pPr>
      <w:r>
        <w:rPr>
          <w:rFonts w:eastAsia="Palatino Linotype"/>
          <w:b/>
          <w:color w:val="0000FF"/>
          <w:sz w:val="26"/>
          <w:szCs w:val="26"/>
        </w:rPr>
        <w:t>A</w:t>
      </w:r>
      <w:r>
        <w:rPr>
          <w:color w:val="0000FF"/>
          <w:sz w:val="26"/>
          <w:szCs w:val="26"/>
        </w:rPr>
        <w:t>.</w:t>
      </w:r>
      <w:r>
        <w:rPr>
          <w:b/>
          <w:color w:val="008000"/>
          <w:sz w:val="26"/>
          <w:szCs w:val="26"/>
        </w:rPr>
        <w:t xml:space="preserve"> </w:t>
      </w:r>
      <w:r>
        <w:rPr>
          <w:position w:val="-10"/>
          <w:sz w:val="26"/>
          <w:szCs w:val="26"/>
        </w:rPr>
        <w:object>
          <v:shape id="_x0000_i1039" o:spt="75" type="#_x0000_t75" style="height:15.65pt;width:33.3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color w:val="0000FF"/>
          <w:sz w:val="26"/>
          <w:szCs w:val="26"/>
        </w:rPr>
        <w:t>.</w:t>
      </w:r>
      <w:r>
        <w:rPr>
          <w:color w:val="0000FF"/>
          <w:sz w:val="26"/>
          <w:szCs w:val="26"/>
        </w:rPr>
        <w:tab/>
      </w:r>
      <w:r>
        <w:rPr>
          <w:rFonts w:eastAsia="Palatino Linotype"/>
          <w:b/>
          <w:color w:val="0000FF"/>
          <w:sz w:val="26"/>
          <w:szCs w:val="26"/>
        </w:rPr>
        <w:t>B</w:t>
      </w:r>
      <w:r>
        <w:rPr>
          <w:color w:val="0000FF"/>
          <w:sz w:val="26"/>
          <w:szCs w:val="26"/>
        </w:rPr>
        <w:t xml:space="preserve">. </w:t>
      </w:r>
      <w:r>
        <w:rPr>
          <w:b/>
          <w:color w:val="008000"/>
          <w:sz w:val="26"/>
          <w:szCs w:val="26"/>
        </w:rPr>
        <w:t xml:space="preserve"> </w:t>
      </w:r>
      <w:r>
        <w:rPr>
          <w:position w:val="-10"/>
          <w:sz w:val="26"/>
          <w:szCs w:val="26"/>
        </w:rPr>
        <w:object>
          <v:shape id="_x0000_i1040" o:spt="75" type="#_x0000_t75" style="height:15.65pt;width:40pt;" o:ole="t" filled="f" o:preferrelative="t" stroked="f" coordsize="21600,21600">
            <v:path/>
            <v:fill on="f" focussize="0,0"/>
            <v:stroke on="f" joinstyle="miter"/>
            <v:imagedata r:id="rId29" o:title=""/>
            <o:lock v:ext="edit" aspectratio="t"/>
            <w10:wrap type="none"/>
            <w10:anchorlock/>
          </v:shape>
          <o:OLEObject Type="Embed" ProgID="Equation.DSMT4" ShapeID="_x0000_i1040" DrawAspect="Content" ObjectID="_1468075740" r:id="rId36">
            <o:LockedField>false</o:LockedField>
          </o:OLEObject>
        </w:object>
      </w:r>
      <w:r>
        <w:rPr>
          <w:color w:val="0000FF"/>
          <w:sz w:val="26"/>
          <w:szCs w:val="26"/>
        </w:rPr>
        <w:t>.</w:t>
      </w:r>
      <w:r>
        <w:rPr>
          <w:color w:val="0000FF"/>
          <w:sz w:val="26"/>
          <w:szCs w:val="26"/>
        </w:rPr>
        <w:tab/>
      </w:r>
      <w:r>
        <w:rPr>
          <w:rFonts w:eastAsia="Palatino Linotype"/>
          <w:b/>
          <w:color w:val="0000FF"/>
          <w:sz w:val="26"/>
          <w:szCs w:val="26"/>
        </w:rPr>
        <w:t>C</w:t>
      </w:r>
      <w:r>
        <w:rPr>
          <w:color w:val="0000FF"/>
          <w:sz w:val="26"/>
          <w:szCs w:val="26"/>
        </w:rPr>
        <w:t xml:space="preserve">. </w:t>
      </w:r>
      <w:r>
        <w:rPr>
          <w:position w:val="-10"/>
          <w:sz w:val="26"/>
          <w:szCs w:val="26"/>
        </w:rPr>
        <w:object>
          <v:shape id="_x0000_i1041" o:spt="75" type="#_x0000_t75" style="height:15.65pt;width:38.65pt;" o:ole="t" filled="f" o:preferrelative="t" stroked="f" coordsize="21600,21600">
            <v:path/>
            <v:fill on="f" focussize="0,0"/>
            <v:stroke on="f" joinstyle="miter"/>
            <v:imagedata r:id="rId31" o:title=""/>
            <o:lock v:ext="edit" aspectratio="t"/>
            <w10:wrap type="none"/>
            <w10:anchorlock/>
          </v:shape>
          <o:OLEObject Type="Embed" ProgID="Equation.DSMT4" ShapeID="_x0000_i1041" DrawAspect="Content" ObjectID="_1468075741" r:id="rId37">
            <o:LockedField>false</o:LockedField>
          </o:OLEObject>
        </w:object>
      </w:r>
      <w:r>
        <w:rPr>
          <w:bCs/>
          <w:color w:val="0000FF"/>
          <w:sz w:val="26"/>
          <w:szCs w:val="26"/>
        </w:rPr>
        <w:t>.</w:t>
      </w:r>
      <w:r>
        <w:rPr>
          <w:color w:val="0000FF"/>
          <w:sz w:val="26"/>
          <w:szCs w:val="26"/>
        </w:rPr>
        <w:tab/>
      </w:r>
      <w:r>
        <w:rPr>
          <w:rFonts w:eastAsia="Palatino Linotype"/>
          <w:b/>
          <w:color w:val="0000FF"/>
          <w:sz w:val="26"/>
          <w:szCs w:val="26"/>
        </w:rPr>
        <w:t>D</w:t>
      </w:r>
      <w:r>
        <w:rPr>
          <w:color w:val="0000FF"/>
          <w:sz w:val="26"/>
          <w:szCs w:val="26"/>
        </w:rPr>
        <w:t xml:space="preserve">. </w:t>
      </w:r>
      <w:r>
        <w:rPr>
          <w:position w:val="-10"/>
          <w:sz w:val="26"/>
          <w:szCs w:val="26"/>
        </w:rPr>
        <w:object>
          <v:shape id="_x0000_i1042" o:spt="75" type="#_x0000_t75" style="height:15.65pt;width:38.65pt;" o:ole="t" filled="f" o:preferrelative="t" stroked="f" coordsize="21600,21600">
            <v:path/>
            <v:fill on="f" focussize="0,0"/>
            <v:stroke on="f" joinstyle="miter"/>
            <v:imagedata r:id="rId33" o:title=""/>
            <o:lock v:ext="edit" aspectratio="t"/>
            <w10:wrap type="none"/>
            <w10:anchorlock/>
          </v:shape>
          <o:OLEObject Type="Embed" ProgID="Equation.DSMT4" ShapeID="_x0000_i1042" DrawAspect="Content" ObjectID="_1468075742" r:id="rId38">
            <o:LockedField>false</o:LockedField>
          </o:OLEObject>
        </w:object>
      </w:r>
      <w:r>
        <w:rPr>
          <w:bCs/>
          <w:color w:val="0000FF"/>
          <w:sz w:val="26"/>
          <w:szCs w:val="26"/>
        </w:rPr>
        <w:t>.</w:t>
      </w:r>
    </w:p>
    <w:p>
      <w:pPr>
        <w:ind w:firstLine="540"/>
        <w:rPr>
          <w:sz w:val="26"/>
          <w:szCs w:val="26"/>
        </w:rPr>
      </w:pPr>
      <w:r>
        <w:rPr>
          <w:sz w:val="26"/>
          <w:szCs w:val="26"/>
        </w:rPr>
        <w:t>Đáp án: 3.8 - C;   3.9=&gt;3.11 – B;    3.12 – C</w:t>
      </w:r>
    </w:p>
    <w:p>
      <w:pPr>
        <w:spacing w:line="252" w:lineRule="auto"/>
        <w:ind w:firstLine="539"/>
        <w:jc w:val="both"/>
        <w:rPr>
          <w:i/>
          <w:iCs/>
          <w:sz w:val="26"/>
          <w:szCs w:val="26"/>
          <w:lang w:val="vi-VN"/>
        </w:rPr>
      </w:pPr>
      <w:r>
        <w:rPr>
          <w:sz w:val="26"/>
          <w:szCs w:val="26"/>
          <w:lang w:val="vi-VN"/>
        </w:rPr>
        <w:t>c) Sản phẩm</w:t>
      </w:r>
      <w:r>
        <w:rPr>
          <w:sz w:val="26"/>
          <w:szCs w:val="26"/>
        </w:rPr>
        <w:t>: Câu trả lời của học sinh, có giải thích cách tính.</w:t>
      </w:r>
    </w:p>
    <w:p>
      <w:pPr>
        <w:spacing w:line="252" w:lineRule="auto"/>
        <w:ind w:firstLine="539"/>
        <w:jc w:val="both"/>
        <w:rPr>
          <w:sz w:val="26"/>
          <w:szCs w:val="26"/>
          <w:lang w:val="vi-VN"/>
        </w:rPr>
      </w:pPr>
      <w:r>
        <w:rPr>
          <w:sz w:val="26"/>
          <w:szCs w:val="26"/>
          <w:lang w:val="vi-VN"/>
        </w:rPr>
        <w:t xml:space="preserve">d) </w:t>
      </w:r>
      <w:r>
        <w:rPr>
          <w:sz w:val="26"/>
          <w:szCs w:val="26"/>
        </w:rPr>
        <w:t>Tổ chức</w:t>
      </w:r>
      <w:r>
        <w:rPr>
          <w:sz w:val="26"/>
          <w:szCs w:val="26"/>
          <w:lang w:val="vi-VN"/>
        </w:rPr>
        <w:t xml:space="preserve"> </w:t>
      </w:r>
      <w:r>
        <w:rPr>
          <w:sz w:val="26"/>
          <w:szCs w:val="26"/>
        </w:rPr>
        <w:t xml:space="preserve">thực hiện: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8" w:type="dxa"/>
            <w:shd w:val="clear" w:color="auto" w:fill="auto"/>
            <w:vAlign w:val="center"/>
          </w:tcPr>
          <w:p>
            <w:pPr>
              <w:spacing w:before="40" w:after="40"/>
              <w:jc w:val="center"/>
              <w:rPr>
                <w:b/>
                <w:sz w:val="26"/>
                <w:szCs w:val="26"/>
              </w:rPr>
            </w:pPr>
            <w:r>
              <w:rPr>
                <w:b/>
                <w:i/>
                <w:sz w:val="26"/>
                <w:szCs w:val="26"/>
                <w:lang w:val="fr-FR"/>
              </w:rPr>
              <w:t>Chuyển giao</w:t>
            </w:r>
          </w:p>
        </w:tc>
        <w:tc>
          <w:tcPr>
            <w:tcW w:w="7337" w:type="dxa"/>
            <w:shd w:val="clear" w:color="auto" w:fill="auto"/>
          </w:tcPr>
          <w:p>
            <w:pPr>
              <w:rPr>
                <w:sz w:val="26"/>
                <w:szCs w:val="26"/>
                <w:lang w:val="vi-VN"/>
              </w:rPr>
            </w:pPr>
            <w:r>
              <w:rPr>
                <w:sz w:val="26"/>
                <w:szCs w:val="26"/>
                <w:lang w:val="pt-BR"/>
              </w:rPr>
              <w:t>* Giáo viên t</w:t>
            </w:r>
            <w:r>
              <w:rPr>
                <w:sz w:val="26"/>
                <w:szCs w:val="26"/>
              </w:rPr>
              <w:t>rình chiếu các câu trắc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8" w:type="dxa"/>
            <w:shd w:val="clear" w:color="auto" w:fill="auto"/>
            <w:vAlign w:val="center"/>
          </w:tcPr>
          <w:p>
            <w:pPr>
              <w:spacing w:before="40" w:after="40"/>
              <w:jc w:val="center"/>
              <w:rPr>
                <w:b/>
                <w:sz w:val="26"/>
                <w:szCs w:val="26"/>
              </w:rPr>
            </w:pPr>
            <w:r>
              <w:rPr>
                <w:b/>
                <w:i/>
                <w:sz w:val="26"/>
                <w:szCs w:val="26"/>
              </w:rPr>
              <w:t>Thực hiện</w:t>
            </w:r>
          </w:p>
        </w:tc>
        <w:tc>
          <w:tcPr>
            <w:tcW w:w="7337" w:type="dxa"/>
            <w:shd w:val="clear" w:color="auto" w:fill="auto"/>
          </w:tcPr>
          <w:p>
            <w:pPr>
              <w:rPr>
                <w:sz w:val="26"/>
                <w:szCs w:val="26"/>
                <w:lang w:val="fr-FR"/>
              </w:rPr>
            </w:pPr>
            <w:r>
              <w:rPr>
                <w:sz w:val="26"/>
                <w:szCs w:val="26"/>
                <w:lang w:val="fr-FR"/>
              </w:rPr>
              <w:t>- HS liên hệ KTCB nêu đáp án, giải thích CT sử dụng.</w:t>
            </w:r>
          </w:p>
          <w:p>
            <w:pPr>
              <w:rPr>
                <w:sz w:val="26"/>
                <w:szCs w:val="26"/>
                <w:lang w:val="fr-FR"/>
              </w:rPr>
            </w:pPr>
            <w:r>
              <w:rPr>
                <w:sz w:val="26"/>
                <w:szCs w:val="26"/>
                <w:lang w:val="fr-FR"/>
              </w:rPr>
              <w:t xml:space="preserve">- Mong đợi: HS nhận biết số đặc trưng của mẫu số liệu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228" w:type="dxa"/>
            <w:shd w:val="clear" w:color="auto" w:fill="auto"/>
            <w:vAlign w:val="center"/>
          </w:tcPr>
          <w:p>
            <w:pPr>
              <w:spacing w:before="40" w:after="40"/>
              <w:jc w:val="center"/>
              <w:rPr>
                <w:b/>
                <w:i/>
                <w:sz w:val="26"/>
                <w:szCs w:val="26"/>
              </w:rPr>
            </w:pPr>
            <w:r>
              <w:rPr>
                <w:b/>
                <w:i/>
                <w:sz w:val="26"/>
                <w:szCs w:val="26"/>
              </w:rPr>
              <w:t>Báo cáo thảo luận</w:t>
            </w:r>
          </w:p>
        </w:tc>
        <w:tc>
          <w:tcPr>
            <w:tcW w:w="7337" w:type="dxa"/>
            <w:shd w:val="clear" w:color="auto" w:fill="auto"/>
          </w:tcPr>
          <w:p>
            <w:pPr>
              <w:spacing w:before="40" w:after="40"/>
              <w:rPr>
                <w:bCs/>
                <w:sz w:val="26"/>
                <w:szCs w:val="26"/>
                <w:lang w:val="pt-BR"/>
              </w:rPr>
            </w:pPr>
            <w:r>
              <w:rPr>
                <w:sz w:val="26"/>
                <w:szCs w:val="26"/>
                <w:lang w:val="pt-BR"/>
              </w:rPr>
              <w:t>- Các cá nhân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8" w:type="dxa"/>
            <w:shd w:val="clear" w:color="auto" w:fill="auto"/>
            <w:vAlign w:val="center"/>
          </w:tcPr>
          <w:p>
            <w:pPr>
              <w:spacing w:before="40" w:after="40"/>
              <w:ind w:left="-126"/>
              <w:jc w:val="center"/>
              <w:rPr>
                <w:b/>
                <w:sz w:val="26"/>
                <w:szCs w:val="26"/>
                <w:lang w:val="pt-BR"/>
              </w:rPr>
            </w:pPr>
            <w:r>
              <w:rPr>
                <w:b/>
                <w:i/>
                <w:sz w:val="26"/>
                <w:szCs w:val="26"/>
                <w:lang w:val="pt-BR"/>
              </w:rPr>
              <w:t>Đánh giá, nhận xét, tổng hợp</w:t>
            </w:r>
          </w:p>
        </w:tc>
        <w:tc>
          <w:tcPr>
            <w:tcW w:w="7337" w:type="dxa"/>
            <w:shd w:val="clear" w:color="auto" w:fill="auto"/>
          </w:tcPr>
          <w:p>
            <w:pPr>
              <w:spacing w:before="40" w:after="40"/>
              <w:ind w:left="-126"/>
              <w:jc w:val="both"/>
              <w:rPr>
                <w:bCs/>
                <w:sz w:val="26"/>
                <w:szCs w:val="26"/>
                <w:lang w:val="pt-BR"/>
              </w:rPr>
            </w:pPr>
            <w:r>
              <w:rPr>
                <w:sz w:val="26"/>
                <w:szCs w:val="26"/>
                <w:lang w:val="pt-BR"/>
              </w:rPr>
              <w:t xml:space="preserve"> </w:t>
            </w:r>
            <w:r>
              <w:rPr>
                <w:bCs/>
                <w:sz w:val="26"/>
                <w:szCs w:val="26"/>
                <w:lang w:val="pt-BR"/>
              </w:rPr>
              <w:t xml:space="preserve">- </w:t>
            </w:r>
            <w:r>
              <w:rPr>
                <w:bCs/>
                <w:sz w:val="26"/>
                <w:szCs w:val="26"/>
                <w:lang w:val="vi-VN"/>
              </w:rPr>
              <w:t>G</w:t>
            </w:r>
            <w:r>
              <w:rPr>
                <w:bCs/>
                <w:sz w:val="26"/>
                <w:szCs w:val="26"/>
                <w:lang w:val="pt-BR"/>
              </w:rPr>
              <w:t>V</w:t>
            </w:r>
            <w:r>
              <w:rPr>
                <w:bCs/>
                <w:sz w:val="26"/>
                <w:szCs w:val="26"/>
                <w:lang w:val="vi-VN"/>
              </w:rPr>
              <w:t xml:space="preserve"> nhận xét</w:t>
            </w:r>
            <w:r>
              <w:rPr>
                <w:bCs/>
                <w:sz w:val="26"/>
                <w:szCs w:val="26"/>
                <w:lang w:val="pt-BR"/>
              </w:rPr>
              <w:t xml:space="preserve"> ý thức chuẩn bị của HS, ghi nhận và tuyên dương học sinh có nhiều câu trả lời tốt nhất. Động viên các học sinh còn lại tích cực, cố gắng hơn trong các hoạt động học tiếp theo.</w:t>
            </w:r>
          </w:p>
          <w:p>
            <w:pPr>
              <w:spacing w:after="0"/>
              <w:rPr>
                <w:bCs/>
                <w:sz w:val="26"/>
                <w:szCs w:val="26"/>
                <w:lang w:val="vi-VN"/>
              </w:rPr>
            </w:pPr>
            <w:r>
              <w:rPr>
                <w:bCs/>
                <w:sz w:val="26"/>
                <w:szCs w:val="26"/>
                <w:lang w:val="pt-BR"/>
              </w:rPr>
              <w:t>- Chốt kiến thức, phân biệt các khái niệm, cách đọc mẫu số liệu ghép nhóm.</w:t>
            </w:r>
          </w:p>
        </w:tc>
      </w:tr>
    </w:tbl>
    <w:p>
      <w:pPr>
        <w:spacing w:line="252" w:lineRule="auto"/>
        <w:ind w:firstLine="539"/>
        <w:jc w:val="both"/>
        <w:rPr>
          <w:i/>
          <w:iCs/>
          <w:sz w:val="26"/>
          <w:szCs w:val="26"/>
          <w:lang w:val="vi-VN"/>
        </w:rPr>
      </w:pPr>
      <w:r>
        <w:rPr>
          <w:b/>
          <w:bCs/>
          <w:sz w:val="26"/>
          <w:szCs w:val="26"/>
          <w:lang w:val="vi-VN"/>
        </w:rPr>
        <w:t>2. Hoạt động</w:t>
      </w:r>
      <w:r>
        <w:rPr>
          <w:b/>
          <w:bCs/>
          <w:sz w:val="26"/>
          <w:szCs w:val="26"/>
        </w:rPr>
        <w:t xml:space="preserve"> 3: Luyện tập thực hành áp dụng vào giải bài toán thực tế </w:t>
      </w:r>
      <w:r>
        <w:rPr>
          <w:b/>
          <w:bCs/>
          <w:sz w:val="26"/>
          <w:szCs w:val="26"/>
          <w:lang w:val="vi-VN"/>
        </w:rPr>
        <w:t xml:space="preserve"> </w:t>
      </w:r>
    </w:p>
    <w:p>
      <w:pPr>
        <w:ind w:left="540"/>
        <w:rPr>
          <w:rFonts w:eastAsia="Times New Roman"/>
          <w:sz w:val="26"/>
          <w:szCs w:val="26"/>
        </w:rPr>
      </w:pPr>
      <w:r>
        <w:rPr>
          <w:sz w:val="26"/>
          <w:szCs w:val="26"/>
          <w:lang w:val="vi-VN"/>
        </w:rPr>
        <w:t xml:space="preserve">a) Mục </w:t>
      </w:r>
      <w:r>
        <w:rPr>
          <w:sz w:val="26"/>
          <w:szCs w:val="26"/>
        </w:rPr>
        <w:t>tiêu</w:t>
      </w:r>
      <w:r>
        <w:rPr>
          <w:sz w:val="26"/>
          <w:szCs w:val="26"/>
          <w:lang w:val="vi-VN"/>
        </w:rPr>
        <w:t xml:space="preserve">: </w:t>
      </w:r>
      <w:r>
        <w:rPr>
          <w:rFonts w:eastAsia="Times New Roman"/>
          <w:sz w:val="26"/>
          <w:szCs w:val="26"/>
        </w:rPr>
        <w:t>Luyện tập kỹ năng giải bài toán thực tế có số liệu ghép lớp.</w:t>
      </w:r>
    </w:p>
    <w:p>
      <w:pPr>
        <w:ind w:firstLine="540"/>
        <w:rPr>
          <w:color w:val="000000" w:themeColor="text1"/>
          <w:sz w:val="26"/>
          <w:szCs w:val="26"/>
          <w14:textFill>
            <w14:solidFill>
              <w14:schemeClr w14:val="tx1"/>
            </w14:solidFill>
          </w14:textFill>
        </w:rPr>
      </w:pPr>
      <w:r>
        <w:rPr>
          <w:sz w:val="26"/>
          <w:szCs w:val="26"/>
          <w:lang w:val="vi-VN"/>
        </w:rPr>
        <w:t xml:space="preserve">b) </w:t>
      </w:r>
      <w:r>
        <w:rPr>
          <w:sz w:val="26"/>
          <w:szCs w:val="26"/>
        </w:rPr>
        <w:t>Nội dung</w:t>
      </w:r>
      <w:r>
        <w:rPr>
          <w:color w:val="000000" w:themeColor="text1"/>
          <w:sz w:val="26"/>
          <w:szCs w:val="26"/>
          <w14:textFill>
            <w14:solidFill>
              <w14:schemeClr w14:val="tx1"/>
            </w14:solidFill>
          </w14:textFill>
        </w:rPr>
        <w:t>: HS thực hiện bài tập từ 3.13 đến 3.15</w:t>
      </w:r>
    </w:p>
    <w:p>
      <w:pPr>
        <w:spacing w:before="40" w:after="40" w:line="264" w:lineRule="auto"/>
        <w:ind w:left="992" w:firstLine="1"/>
        <w:rPr>
          <w:rFonts w:eastAsia="Calibri"/>
          <w:sz w:val="26"/>
          <w:szCs w:val="26"/>
        </w:rPr>
      </w:pPr>
      <w:r>
        <w:rPr>
          <w:rFonts w:eastAsia="Palatino Linotype"/>
          <w:b/>
          <w:color w:val="0000FF"/>
          <w:sz w:val="26"/>
          <w:szCs w:val="26"/>
        </w:rPr>
        <w:t>B-TỰ LUẬN</w:t>
      </w:r>
    </w:p>
    <w:p>
      <w:pPr>
        <w:tabs>
          <w:tab w:val="left" w:pos="992"/>
        </w:tabs>
        <w:spacing w:before="40" w:after="40" w:line="264" w:lineRule="auto"/>
        <w:ind w:left="990" w:hanging="990"/>
        <w:contextualSpacing/>
        <w:jc w:val="both"/>
        <w:rPr>
          <w:rFonts w:eastAsia="Calibri"/>
          <w:sz w:val="26"/>
          <w:szCs w:val="26"/>
        </w:rPr>
      </w:pPr>
      <w:r>
        <w:rPr>
          <w:rFonts w:eastAsia="Palatino Linotype"/>
          <w:b/>
          <w:color w:val="0000FF"/>
          <w:sz w:val="26"/>
          <w:szCs w:val="26"/>
        </w:rPr>
        <w:t>Bài 3.13.</w:t>
      </w:r>
      <w:r>
        <w:rPr>
          <w:rFonts w:eastAsia="Palatino Linotype"/>
          <w:b/>
          <w:color w:val="0000FF"/>
          <w:sz w:val="26"/>
          <w:szCs w:val="26"/>
        </w:rPr>
        <w:tab/>
      </w:r>
      <w:r>
        <w:rPr>
          <w:rFonts w:eastAsia="Calibri"/>
          <w:sz w:val="26"/>
          <w:szCs w:val="26"/>
        </w:rPr>
        <w:t>Cơ cấu dân số Việt Nam năm 2020 theo độ tuổi được cho trong bảng sau:</w:t>
      </w:r>
    </w:p>
    <w:tbl>
      <w:tblPr>
        <w:tblStyle w:val="4"/>
        <w:tblW w:w="0" w:type="auto"/>
        <w:tblInd w:w="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1522"/>
        <w:gridCol w:w="1434"/>
        <w:gridCol w:w="1434"/>
        <w:gridCol w:w="134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tabs>
                <w:tab w:val="left" w:pos="992"/>
              </w:tabs>
              <w:spacing w:before="40" w:after="40" w:line="264" w:lineRule="auto"/>
              <w:contextualSpacing/>
              <w:jc w:val="center"/>
              <w:rPr>
                <w:sz w:val="26"/>
                <w:szCs w:val="26"/>
              </w:rPr>
            </w:pPr>
            <w:r>
              <w:rPr>
                <w:sz w:val="26"/>
                <w:szCs w:val="26"/>
              </w:rPr>
              <w:t>Độ tuổi</w:t>
            </w:r>
          </w:p>
        </w:tc>
        <w:tc>
          <w:tcPr>
            <w:tcW w:w="1530" w:type="dxa"/>
          </w:tcPr>
          <w:p>
            <w:pPr>
              <w:tabs>
                <w:tab w:val="left" w:pos="992"/>
              </w:tabs>
              <w:spacing w:before="40" w:after="40" w:line="264" w:lineRule="auto"/>
              <w:contextualSpacing/>
              <w:jc w:val="center"/>
              <w:rPr>
                <w:sz w:val="26"/>
                <w:szCs w:val="26"/>
              </w:rPr>
            </w:pPr>
            <w:r>
              <w:rPr>
                <w:sz w:val="26"/>
                <w:szCs w:val="26"/>
              </w:rPr>
              <w:t>Dưới 5 tuổi</w:t>
            </w:r>
          </w:p>
        </w:tc>
        <w:tc>
          <w:tcPr>
            <w:tcW w:w="1440" w:type="dxa"/>
          </w:tcPr>
          <w:p>
            <w:pPr>
              <w:tabs>
                <w:tab w:val="left" w:pos="992"/>
              </w:tabs>
              <w:spacing w:before="40" w:after="40" w:line="264" w:lineRule="auto"/>
              <w:contextualSpacing/>
              <w:jc w:val="center"/>
              <w:rPr>
                <w:sz w:val="26"/>
                <w:szCs w:val="26"/>
              </w:rPr>
            </w:pPr>
            <w:r>
              <w:rPr>
                <w:position w:val="-6"/>
                <w:sz w:val="26"/>
                <w:szCs w:val="26"/>
              </w:rPr>
              <w:object>
                <v:shape id="_x0000_i1043" o:spt="75" type="#_x0000_t75" style="height:14.35pt;width:30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3" r:id="rId39">
                  <o:LockedField>false</o:LockedField>
                </o:OLEObject>
              </w:object>
            </w:r>
          </w:p>
        </w:tc>
        <w:tc>
          <w:tcPr>
            <w:tcW w:w="1440" w:type="dxa"/>
          </w:tcPr>
          <w:p>
            <w:pPr>
              <w:tabs>
                <w:tab w:val="left" w:pos="992"/>
              </w:tabs>
              <w:spacing w:before="40" w:after="40" w:line="264" w:lineRule="auto"/>
              <w:contextualSpacing/>
              <w:jc w:val="center"/>
              <w:rPr>
                <w:sz w:val="26"/>
                <w:szCs w:val="26"/>
              </w:rPr>
            </w:pPr>
            <w:r>
              <w:rPr>
                <w:sz w:val="26"/>
                <w:szCs w:val="26"/>
              </w:rPr>
              <w:t>2</w:t>
            </w:r>
            <w:r>
              <w:rPr>
                <w:position w:val="-6"/>
                <w:sz w:val="26"/>
                <w:szCs w:val="26"/>
              </w:rPr>
              <w:object>
                <v:shape id="_x0000_i1044" o:spt="75" type="#_x0000_t75" style="height:14.35pt;width:30pt;" o:ole="t" filled="f" o:preferrelative="t" stroked="f" coordsize="21600,21600">
                  <v:path/>
                  <v:fill on="f" focussize="0,0"/>
                  <v:stroke on="f" joinstyle="miter"/>
                  <v:imagedata r:id="rId40" o:title=""/>
                  <o:lock v:ext="edit" aspectratio="t"/>
                  <w10:wrap type="none"/>
                  <w10:anchorlock/>
                </v:shape>
                <o:OLEObject Type="Embed" ProgID="Equation.DSMT4" ShapeID="_x0000_i1044" DrawAspect="Content" ObjectID="_1468075744" r:id="rId41">
                  <o:LockedField>false</o:LockedField>
                </o:OLEObject>
              </w:object>
            </w:r>
          </w:p>
        </w:tc>
        <w:tc>
          <w:tcPr>
            <w:tcW w:w="1350" w:type="dxa"/>
          </w:tcPr>
          <w:p>
            <w:pPr>
              <w:tabs>
                <w:tab w:val="left" w:pos="992"/>
              </w:tabs>
              <w:spacing w:before="40" w:after="40" w:line="264" w:lineRule="auto"/>
              <w:contextualSpacing/>
              <w:jc w:val="center"/>
              <w:rPr>
                <w:sz w:val="26"/>
                <w:szCs w:val="26"/>
              </w:rPr>
            </w:pPr>
            <w:r>
              <w:rPr>
                <w:position w:val="-6"/>
                <w:sz w:val="26"/>
                <w:szCs w:val="26"/>
              </w:rPr>
              <w:object>
                <v:shape id="_x0000_i1045" o:spt="75" type="#_x0000_t75" style="height:14.35pt;width:38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45" r:id="rId42">
                  <o:LockedField>false</o:LockedField>
                </o:OLEObject>
              </w:object>
            </w:r>
          </w:p>
        </w:tc>
        <w:tc>
          <w:tcPr>
            <w:tcW w:w="1201" w:type="dxa"/>
          </w:tcPr>
          <w:p>
            <w:pPr>
              <w:tabs>
                <w:tab w:val="left" w:pos="992"/>
              </w:tabs>
              <w:spacing w:before="40" w:after="40" w:line="264" w:lineRule="auto"/>
              <w:contextualSpacing/>
              <w:jc w:val="center"/>
              <w:rPr>
                <w:sz w:val="26"/>
                <w:szCs w:val="26"/>
              </w:rPr>
            </w:pPr>
            <w:r>
              <w:rPr>
                <w:sz w:val="26"/>
                <w:szCs w:val="26"/>
              </w:rPr>
              <w:t>Trên 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tabs>
                <w:tab w:val="left" w:pos="992"/>
              </w:tabs>
              <w:spacing w:before="40" w:after="40" w:line="264" w:lineRule="auto"/>
              <w:contextualSpacing/>
              <w:jc w:val="center"/>
              <w:rPr>
                <w:sz w:val="26"/>
                <w:szCs w:val="26"/>
              </w:rPr>
            </w:pPr>
            <w:r>
              <w:rPr>
                <w:sz w:val="26"/>
                <w:szCs w:val="26"/>
              </w:rPr>
              <w:t>Số người (triệu)</w:t>
            </w:r>
          </w:p>
        </w:tc>
        <w:tc>
          <w:tcPr>
            <w:tcW w:w="1530" w:type="dxa"/>
          </w:tcPr>
          <w:p>
            <w:pPr>
              <w:tabs>
                <w:tab w:val="left" w:pos="992"/>
              </w:tabs>
              <w:spacing w:before="40" w:after="40" w:line="264" w:lineRule="auto"/>
              <w:contextualSpacing/>
              <w:jc w:val="center"/>
              <w:rPr>
                <w:sz w:val="26"/>
                <w:szCs w:val="26"/>
              </w:rPr>
            </w:pPr>
            <w:r>
              <w:rPr>
                <w:sz w:val="26"/>
                <w:szCs w:val="26"/>
              </w:rPr>
              <w:t>7,89</w:t>
            </w:r>
          </w:p>
        </w:tc>
        <w:tc>
          <w:tcPr>
            <w:tcW w:w="1440" w:type="dxa"/>
          </w:tcPr>
          <w:p>
            <w:pPr>
              <w:tabs>
                <w:tab w:val="left" w:pos="992"/>
              </w:tabs>
              <w:spacing w:before="40" w:after="40" w:line="264" w:lineRule="auto"/>
              <w:contextualSpacing/>
              <w:jc w:val="center"/>
              <w:rPr>
                <w:sz w:val="26"/>
                <w:szCs w:val="26"/>
              </w:rPr>
            </w:pPr>
            <w:r>
              <w:rPr>
                <w:sz w:val="26"/>
                <w:szCs w:val="26"/>
              </w:rPr>
              <w:t>14,68</w:t>
            </w:r>
          </w:p>
        </w:tc>
        <w:tc>
          <w:tcPr>
            <w:tcW w:w="1440" w:type="dxa"/>
          </w:tcPr>
          <w:p>
            <w:pPr>
              <w:tabs>
                <w:tab w:val="left" w:pos="992"/>
              </w:tabs>
              <w:spacing w:before="40" w:after="40" w:line="264" w:lineRule="auto"/>
              <w:contextualSpacing/>
              <w:jc w:val="center"/>
              <w:rPr>
                <w:sz w:val="26"/>
                <w:szCs w:val="26"/>
              </w:rPr>
            </w:pPr>
            <w:r>
              <w:rPr>
                <w:sz w:val="26"/>
                <w:szCs w:val="26"/>
              </w:rPr>
              <w:t>13,32</w:t>
            </w:r>
          </w:p>
        </w:tc>
        <w:tc>
          <w:tcPr>
            <w:tcW w:w="1350" w:type="dxa"/>
          </w:tcPr>
          <w:p>
            <w:pPr>
              <w:tabs>
                <w:tab w:val="left" w:pos="992"/>
              </w:tabs>
              <w:spacing w:before="40" w:after="40" w:line="264" w:lineRule="auto"/>
              <w:contextualSpacing/>
              <w:jc w:val="center"/>
              <w:rPr>
                <w:sz w:val="26"/>
                <w:szCs w:val="26"/>
              </w:rPr>
            </w:pPr>
            <w:r>
              <w:rPr>
                <w:sz w:val="26"/>
                <w:szCs w:val="26"/>
              </w:rPr>
              <w:t>53,78</w:t>
            </w:r>
          </w:p>
        </w:tc>
        <w:tc>
          <w:tcPr>
            <w:tcW w:w="1201" w:type="dxa"/>
          </w:tcPr>
          <w:p>
            <w:pPr>
              <w:tabs>
                <w:tab w:val="left" w:pos="992"/>
              </w:tabs>
              <w:spacing w:before="40" w:after="40" w:line="264" w:lineRule="auto"/>
              <w:contextualSpacing/>
              <w:jc w:val="center"/>
              <w:rPr>
                <w:sz w:val="26"/>
                <w:szCs w:val="26"/>
              </w:rPr>
            </w:pPr>
            <w:r>
              <w:rPr>
                <w:sz w:val="26"/>
                <w:szCs w:val="26"/>
              </w:rPr>
              <w:t>7,66</w:t>
            </w:r>
          </w:p>
        </w:tc>
      </w:tr>
    </w:tbl>
    <w:p>
      <w:pPr>
        <w:spacing w:before="40" w:after="40" w:line="264" w:lineRule="auto"/>
        <w:ind w:left="6480"/>
        <w:rPr>
          <w:rFonts w:eastAsia="Calibri"/>
          <w:sz w:val="26"/>
          <w:szCs w:val="26"/>
        </w:rPr>
      </w:pPr>
      <w:r>
        <w:rPr>
          <w:rFonts w:eastAsia="Calibri"/>
          <w:sz w:val="26"/>
          <w:szCs w:val="26"/>
        </w:rPr>
        <w:t xml:space="preserve"> (Theo: http:/lourworldindata.org)</w:t>
      </w:r>
    </w:p>
    <w:p>
      <w:pPr>
        <w:spacing w:before="40" w:after="40" w:line="264" w:lineRule="auto"/>
        <w:rPr>
          <w:rFonts w:eastAsia="Calibri"/>
          <w:sz w:val="26"/>
          <w:szCs w:val="26"/>
        </w:rPr>
      </w:pPr>
      <w:r>
        <w:rPr>
          <w:rFonts w:eastAsia="Calibri"/>
          <w:sz w:val="26"/>
          <w:szCs w:val="26"/>
        </w:rPr>
        <w:t>Chọn 80 là giá trị đại diện cho nhóm trên 65 tuổi. Tính tuổi trung bình của người Việt Nam năm 2020.</w:t>
      </w:r>
    </w:p>
    <w:p>
      <w:pPr>
        <w:spacing w:before="40" w:after="40" w:line="264" w:lineRule="auto"/>
        <w:rPr>
          <w:rFonts w:eastAsia="Calibri"/>
          <w:sz w:val="26"/>
          <w:szCs w:val="26"/>
        </w:rPr>
      </w:pPr>
      <w:r>
        <w:rPr>
          <w:rFonts w:eastAsia="Calibri"/>
          <w:sz w:val="26"/>
          <w:szCs w:val="26"/>
        </w:rPr>
        <w:t xml:space="preserve">HD: </w:t>
      </w:r>
      <w:r>
        <w:rPr>
          <w:rFonts w:eastAsia="Calibri"/>
          <w:b/>
          <w:sz w:val="26"/>
          <w:szCs w:val="26"/>
        </w:rPr>
        <w:t>H1?</w:t>
      </w:r>
      <w:r>
        <w:rPr>
          <w:rFonts w:eastAsia="Calibri"/>
          <w:sz w:val="26"/>
          <w:szCs w:val="26"/>
        </w:rPr>
        <w:t xml:space="preserve"> Hãy chọn giá trị đại diện cho các nhóm số liệu? =&gt; Mẫu số liệu ?</w:t>
      </w:r>
    </w:p>
    <w:p>
      <w:pPr>
        <w:spacing w:before="40" w:after="40" w:line="264" w:lineRule="auto"/>
        <w:rPr>
          <w:rFonts w:eastAsia="Calibri"/>
          <w:sz w:val="26"/>
          <w:szCs w:val="26"/>
        </w:rPr>
      </w:pPr>
      <w:r>
        <w:rPr>
          <w:rFonts w:eastAsia="Calibri"/>
          <w:sz w:val="26"/>
          <w:szCs w:val="26"/>
        </w:rPr>
        <w:t xml:space="preserve">        </w:t>
      </w:r>
      <w:r>
        <w:rPr>
          <w:rFonts w:eastAsia="Calibri"/>
          <w:b/>
          <w:sz w:val="26"/>
          <w:szCs w:val="26"/>
        </w:rPr>
        <w:t>H2?</w:t>
      </w:r>
      <w:r>
        <w:rPr>
          <w:rFonts w:eastAsia="Calibri"/>
          <w:sz w:val="26"/>
          <w:szCs w:val="26"/>
        </w:rPr>
        <w:t xml:space="preserve"> Tổng số người: n= 7,89+…..+7,66=97,33 triệu người.</w:t>
      </w:r>
    </w:p>
    <w:p>
      <w:pPr>
        <w:spacing w:before="40" w:after="40" w:line="264" w:lineRule="auto"/>
        <w:rPr>
          <w:rFonts w:eastAsia="Calibri"/>
          <w:sz w:val="26"/>
          <w:szCs w:val="26"/>
        </w:rPr>
      </w:pPr>
      <w:r>
        <w:rPr>
          <w:rFonts w:eastAsia="Calibri"/>
          <w:sz w:val="26"/>
          <w:szCs w:val="26"/>
        </w:rPr>
        <w:t xml:space="preserve">        </w:t>
      </w:r>
      <w:r>
        <w:rPr>
          <w:rFonts w:eastAsia="Calibri"/>
          <w:b/>
          <w:sz w:val="26"/>
          <w:szCs w:val="26"/>
        </w:rPr>
        <w:t>H3?</w:t>
      </w:r>
      <w:r>
        <w:rPr>
          <w:rFonts w:eastAsia="Calibri"/>
          <w:sz w:val="26"/>
          <w:szCs w:val="26"/>
        </w:rPr>
        <w:t xml:space="preserve"> Tuổi TB = ?</w:t>
      </w:r>
    </w:p>
    <w:p>
      <w:pPr>
        <w:spacing w:before="40" w:after="40" w:line="264" w:lineRule="auto"/>
        <w:rPr>
          <w:rFonts w:eastAsia="Calibri"/>
          <w:sz w:val="26"/>
          <w:szCs w:val="26"/>
        </w:rPr>
      </w:pPr>
      <w:r>
        <w:rPr>
          <w:rFonts w:eastAsia="Calibri"/>
          <w:sz w:val="26"/>
          <w:szCs w:val="26"/>
        </w:rPr>
        <w:t xml:space="preserve">LG: Bảng mẫu số liệu: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291"/>
        <w:gridCol w:w="1692"/>
        <w:gridCol w:w="1692"/>
        <w:gridCol w:w="169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before="40" w:after="40" w:line="264" w:lineRule="auto"/>
              <w:jc w:val="center"/>
              <w:rPr>
                <w:rFonts w:eastAsia="Calibri"/>
                <w:sz w:val="26"/>
                <w:szCs w:val="26"/>
              </w:rPr>
            </w:pPr>
            <w:r>
              <w:rPr>
                <w:rFonts w:eastAsia="Calibri"/>
                <w:sz w:val="26"/>
                <w:szCs w:val="26"/>
              </w:rPr>
              <w:t>Tuổi</w:t>
            </w:r>
          </w:p>
        </w:tc>
        <w:tc>
          <w:tcPr>
            <w:tcW w:w="1291" w:type="dxa"/>
          </w:tcPr>
          <w:p>
            <w:pPr>
              <w:spacing w:before="40" w:after="40" w:line="264" w:lineRule="auto"/>
              <w:jc w:val="center"/>
              <w:rPr>
                <w:rFonts w:eastAsia="Calibri"/>
                <w:sz w:val="26"/>
                <w:szCs w:val="26"/>
              </w:rPr>
            </w:pPr>
            <w:r>
              <w:rPr>
                <w:rFonts w:eastAsia="Calibri"/>
                <w:sz w:val="26"/>
                <w:szCs w:val="26"/>
              </w:rPr>
              <w:t>2,5</w:t>
            </w:r>
          </w:p>
        </w:tc>
        <w:tc>
          <w:tcPr>
            <w:tcW w:w="1692" w:type="dxa"/>
          </w:tcPr>
          <w:p>
            <w:pPr>
              <w:spacing w:before="40" w:after="40" w:line="264" w:lineRule="auto"/>
              <w:jc w:val="center"/>
              <w:rPr>
                <w:rFonts w:eastAsia="Calibri"/>
                <w:sz w:val="26"/>
                <w:szCs w:val="26"/>
              </w:rPr>
            </w:pPr>
            <w:r>
              <w:rPr>
                <w:rFonts w:eastAsia="Calibri"/>
                <w:sz w:val="26"/>
                <w:szCs w:val="26"/>
              </w:rPr>
              <w:t>9,5</w:t>
            </w:r>
          </w:p>
        </w:tc>
        <w:tc>
          <w:tcPr>
            <w:tcW w:w="1692" w:type="dxa"/>
          </w:tcPr>
          <w:p>
            <w:pPr>
              <w:spacing w:before="40" w:after="40" w:line="264" w:lineRule="auto"/>
              <w:jc w:val="center"/>
              <w:rPr>
                <w:rFonts w:eastAsia="Calibri"/>
                <w:sz w:val="26"/>
                <w:szCs w:val="26"/>
              </w:rPr>
            </w:pPr>
            <w:r>
              <w:rPr>
                <w:rFonts w:eastAsia="Calibri"/>
                <w:sz w:val="26"/>
                <w:szCs w:val="26"/>
              </w:rPr>
              <w:t>19,5</w:t>
            </w:r>
          </w:p>
        </w:tc>
        <w:tc>
          <w:tcPr>
            <w:tcW w:w="1692" w:type="dxa"/>
          </w:tcPr>
          <w:p>
            <w:pPr>
              <w:spacing w:before="40" w:after="40" w:line="264" w:lineRule="auto"/>
              <w:jc w:val="center"/>
              <w:rPr>
                <w:rFonts w:eastAsia="Calibri"/>
                <w:sz w:val="26"/>
                <w:szCs w:val="26"/>
              </w:rPr>
            </w:pPr>
            <w:r>
              <w:rPr>
                <w:rFonts w:eastAsia="Calibri"/>
                <w:sz w:val="26"/>
                <w:szCs w:val="26"/>
              </w:rPr>
              <w:t>44,5</w:t>
            </w:r>
          </w:p>
        </w:tc>
        <w:tc>
          <w:tcPr>
            <w:tcW w:w="1692" w:type="dxa"/>
          </w:tcPr>
          <w:p>
            <w:pPr>
              <w:spacing w:before="40" w:after="40" w:line="264" w:lineRule="auto"/>
              <w:jc w:val="center"/>
              <w:rPr>
                <w:rFonts w:eastAsia="Calibri"/>
                <w:sz w:val="26"/>
                <w:szCs w:val="26"/>
              </w:rPr>
            </w:pPr>
            <w:r>
              <w:rPr>
                <w:rFonts w:eastAsia="Calibri"/>
                <w:sz w:val="26"/>
                <w:szCs w:val="26"/>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before="40" w:after="40" w:line="264" w:lineRule="auto"/>
              <w:jc w:val="center"/>
              <w:rPr>
                <w:rFonts w:eastAsia="Calibri"/>
                <w:sz w:val="26"/>
                <w:szCs w:val="26"/>
              </w:rPr>
            </w:pPr>
            <w:r>
              <w:rPr>
                <w:rFonts w:eastAsia="Calibri"/>
                <w:sz w:val="26"/>
                <w:szCs w:val="26"/>
              </w:rPr>
              <w:t>Số người (triệu)</w:t>
            </w:r>
          </w:p>
        </w:tc>
        <w:tc>
          <w:tcPr>
            <w:tcW w:w="1291" w:type="dxa"/>
          </w:tcPr>
          <w:p>
            <w:pPr>
              <w:spacing w:before="40" w:after="40" w:line="264" w:lineRule="auto"/>
              <w:jc w:val="center"/>
              <w:rPr>
                <w:rFonts w:eastAsia="Calibri"/>
                <w:sz w:val="26"/>
                <w:szCs w:val="26"/>
              </w:rPr>
            </w:pPr>
            <w:r>
              <w:rPr>
                <w:rFonts w:eastAsia="Calibri"/>
                <w:sz w:val="26"/>
                <w:szCs w:val="26"/>
              </w:rPr>
              <w:t>7,89</w:t>
            </w:r>
          </w:p>
        </w:tc>
        <w:tc>
          <w:tcPr>
            <w:tcW w:w="1692" w:type="dxa"/>
          </w:tcPr>
          <w:p>
            <w:pPr>
              <w:spacing w:before="40" w:after="40" w:line="264" w:lineRule="auto"/>
              <w:jc w:val="center"/>
              <w:rPr>
                <w:rFonts w:eastAsia="Calibri"/>
                <w:sz w:val="26"/>
                <w:szCs w:val="26"/>
              </w:rPr>
            </w:pPr>
            <w:r>
              <w:rPr>
                <w:rFonts w:eastAsia="Calibri"/>
                <w:sz w:val="26"/>
                <w:szCs w:val="26"/>
              </w:rPr>
              <w:t>14,68</w:t>
            </w:r>
          </w:p>
        </w:tc>
        <w:tc>
          <w:tcPr>
            <w:tcW w:w="1692" w:type="dxa"/>
          </w:tcPr>
          <w:p>
            <w:pPr>
              <w:spacing w:before="40" w:after="40" w:line="264" w:lineRule="auto"/>
              <w:jc w:val="center"/>
              <w:rPr>
                <w:rFonts w:eastAsia="Calibri"/>
                <w:sz w:val="26"/>
                <w:szCs w:val="26"/>
              </w:rPr>
            </w:pPr>
            <w:r>
              <w:rPr>
                <w:rFonts w:eastAsia="Calibri"/>
                <w:sz w:val="26"/>
                <w:szCs w:val="26"/>
              </w:rPr>
              <w:t>13,32</w:t>
            </w:r>
          </w:p>
        </w:tc>
        <w:tc>
          <w:tcPr>
            <w:tcW w:w="1692" w:type="dxa"/>
          </w:tcPr>
          <w:p>
            <w:pPr>
              <w:spacing w:before="40" w:after="40" w:line="264" w:lineRule="auto"/>
              <w:jc w:val="center"/>
              <w:rPr>
                <w:rFonts w:eastAsia="Calibri"/>
                <w:sz w:val="26"/>
                <w:szCs w:val="26"/>
              </w:rPr>
            </w:pPr>
            <w:r>
              <w:rPr>
                <w:rFonts w:eastAsia="Calibri"/>
                <w:sz w:val="26"/>
                <w:szCs w:val="26"/>
              </w:rPr>
              <w:t>53,78</w:t>
            </w:r>
          </w:p>
        </w:tc>
        <w:tc>
          <w:tcPr>
            <w:tcW w:w="1692" w:type="dxa"/>
          </w:tcPr>
          <w:p>
            <w:pPr>
              <w:spacing w:before="40" w:after="40" w:line="264" w:lineRule="auto"/>
              <w:jc w:val="center"/>
              <w:rPr>
                <w:rFonts w:eastAsia="Calibri"/>
                <w:sz w:val="26"/>
                <w:szCs w:val="26"/>
              </w:rPr>
            </w:pPr>
            <w:r>
              <w:rPr>
                <w:rFonts w:eastAsia="Calibri"/>
                <w:sz w:val="26"/>
                <w:szCs w:val="26"/>
              </w:rPr>
              <w:t>7,66</w:t>
            </w:r>
          </w:p>
        </w:tc>
      </w:tr>
    </w:tbl>
    <w:p>
      <w:pPr>
        <w:spacing w:before="40" w:after="40" w:line="264" w:lineRule="auto"/>
        <w:rPr>
          <w:rFonts w:eastAsia="Calibri"/>
          <w:sz w:val="26"/>
          <w:szCs w:val="26"/>
        </w:rPr>
      </w:pPr>
      <w:r>
        <w:rPr>
          <w:rFonts w:eastAsia="Calibri"/>
          <w:sz w:val="26"/>
          <w:szCs w:val="26"/>
        </w:rPr>
        <w:t>+ Tổng số người: n=7,89+…+7,66=97,33 (triệu người)</w:t>
      </w:r>
    </w:p>
    <w:p>
      <w:pPr>
        <w:spacing w:before="40" w:after="40" w:line="264" w:lineRule="auto"/>
        <w:rPr>
          <w:rFonts w:eastAsia="Calibri"/>
          <w:sz w:val="26"/>
          <w:szCs w:val="26"/>
        </w:rPr>
      </w:pPr>
      <w:r>
        <w:rPr>
          <w:rFonts w:eastAsia="Calibri"/>
          <w:sz w:val="26"/>
          <w:szCs w:val="26"/>
        </w:rPr>
        <w:t xml:space="preserve">+ Tuổi TB là: </w:t>
      </w:r>
      <w:r>
        <w:rPr>
          <w:position w:val="-28"/>
          <w:szCs w:val="24"/>
        </w:rPr>
        <w:object>
          <v:shape id="_x0000_i1046" o:spt="75" type="#_x0000_t75" style="height:33.35pt;width:165pt;" o:ole="t" filled="f" o:preferrelative="t" stroked="f" coordsize="21600,21600">
            <v:path/>
            <v:fill on="f" focussize="0,0"/>
            <v:stroke on="f" joinstyle="miter"/>
            <v:imagedata r:id="rId45" o:title=""/>
            <o:lock v:ext="edit" aspectratio="t"/>
            <w10:wrap type="none"/>
            <w10:anchorlock/>
          </v:shape>
          <o:OLEObject Type="Embed" ProgID="Equation.DSMT4" ShapeID="_x0000_i1046" DrawAspect="Content" ObjectID="_1468075746" r:id="rId44">
            <o:LockedField>false</o:LockedField>
          </o:OLEObject>
        </w:object>
      </w:r>
    </w:p>
    <w:p>
      <w:pPr>
        <w:tabs>
          <w:tab w:val="left" w:pos="992"/>
        </w:tabs>
        <w:spacing w:before="40" w:after="40" w:line="264" w:lineRule="auto"/>
        <w:ind w:left="990" w:hanging="990"/>
        <w:contextualSpacing/>
        <w:jc w:val="both"/>
        <w:rPr>
          <w:rFonts w:eastAsia="Calibri"/>
          <w:sz w:val="26"/>
          <w:szCs w:val="26"/>
        </w:rPr>
      </w:pPr>
      <w:r>
        <w:rPr>
          <w:rFonts w:eastAsia="Palatino Linotype"/>
          <w:b/>
          <w:color w:val="0000FF"/>
          <w:sz w:val="26"/>
          <w:szCs w:val="26"/>
        </w:rPr>
        <w:t>Bài 3.14.</w:t>
      </w:r>
      <w:r>
        <w:rPr>
          <w:rFonts w:eastAsia="Palatino Linotype"/>
          <w:b/>
          <w:color w:val="0000FF"/>
          <w:sz w:val="26"/>
          <w:szCs w:val="26"/>
        </w:rPr>
        <w:tab/>
      </w:r>
      <w:r>
        <w:rPr>
          <w:rFonts w:eastAsia="Palatino Linotype"/>
          <w:b/>
          <w:color w:val="0000FF"/>
          <w:sz w:val="26"/>
          <w:szCs w:val="26"/>
        </w:rPr>
        <w:t xml:space="preserve"> </w:t>
      </w:r>
      <w:r>
        <w:rPr>
          <w:rFonts w:eastAsia="Calibri"/>
          <w:sz w:val="26"/>
          <w:szCs w:val="26"/>
        </w:rPr>
        <w:t>Người ta ghi lại tuổi thọ của một số con ong cho kết quả như sau:</w:t>
      </w:r>
    </w:p>
    <w:tbl>
      <w:tblPr>
        <w:tblStyle w:val="4"/>
        <w:tblW w:w="0" w:type="auto"/>
        <w:tblInd w:w="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1521"/>
        <w:gridCol w:w="1434"/>
        <w:gridCol w:w="1434"/>
        <w:gridCol w:w="134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tcPr>
          <w:p>
            <w:pPr>
              <w:tabs>
                <w:tab w:val="left" w:pos="992"/>
              </w:tabs>
              <w:spacing w:before="40" w:after="40" w:line="264" w:lineRule="auto"/>
              <w:contextualSpacing/>
              <w:jc w:val="center"/>
              <w:rPr>
                <w:sz w:val="26"/>
                <w:szCs w:val="26"/>
              </w:rPr>
            </w:pPr>
            <w:r>
              <w:rPr>
                <w:rFonts w:eastAsia="Palatino Linotype"/>
                <w:b/>
                <w:color w:val="0000FF"/>
                <w:sz w:val="26"/>
                <w:szCs w:val="26"/>
              </w:rPr>
              <w:tab/>
            </w:r>
            <w:r>
              <w:rPr>
                <w:sz w:val="26"/>
                <w:szCs w:val="26"/>
              </w:rPr>
              <w:t>Tuổi thọ (ngày)</w:t>
            </w:r>
          </w:p>
        </w:tc>
        <w:tc>
          <w:tcPr>
            <w:tcW w:w="1521" w:type="dxa"/>
          </w:tcPr>
          <w:p>
            <w:pPr>
              <w:tabs>
                <w:tab w:val="left" w:pos="992"/>
              </w:tabs>
              <w:spacing w:before="40" w:after="40" w:line="264" w:lineRule="auto"/>
              <w:contextualSpacing/>
              <w:jc w:val="center"/>
              <w:rPr>
                <w:sz w:val="26"/>
                <w:szCs w:val="26"/>
              </w:rPr>
            </w:pPr>
            <w:r>
              <w:rPr>
                <w:position w:val="-10"/>
                <w:sz w:val="26"/>
                <w:szCs w:val="26"/>
              </w:rPr>
              <w:object>
                <v:shape id="_x0000_i1047" o:spt="75" type="#_x0000_t75" style="height:15.65pt;width:33.35pt;" o:ole="t" filled="f" o:preferrelative="t" stroked="f" coordsize="21600,21600">
                  <v:path/>
                  <v:fill on="f" focussize="0,0"/>
                  <v:stroke on="f" joinstyle="miter"/>
                  <v:imagedata r:id="rId47" o:title=""/>
                  <o:lock v:ext="edit" aspectratio="t"/>
                  <w10:wrap type="none"/>
                  <w10:anchorlock/>
                </v:shape>
                <o:OLEObject Type="Embed" ProgID="Equation.DSMT4" ShapeID="_x0000_i1047" DrawAspect="Content" ObjectID="_1468075747" r:id="rId46">
                  <o:LockedField>false</o:LockedField>
                </o:OLEObject>
              </w:object>
            </w:r>
          </w:p>
        </w:tc>
        <w:tc>
          <w:tcPr>
            <w:tcW w:w="1434" w:type="dxa"/>
          </w:tcPr>
          <w:p>
            <w:pPr>
              <w:tabs>
                <w:tab w:val="left" w:pos="992"/>
              </w:tabs>
              <w:spacing w:before="40" w:after="40" w:line="264" w:lineRule="auto"/>
              <w:contextualSpacing/>
              <w:jc w:val="center"/>
              <w:rPr>
                <w:sz w:val="26"/>
                <w:szCs w:val="26"/>
              </w:rPr>
            </w:pPr>
            <w:r>
              <w:rPr>
                <w:position w:val="-10"/>
                <w:sz w:val="26"/>
                <w:szCs w:val="26"/>
              </w:rPr>
              <w:object>
                <v:shape id="_x0000_i1048" o:spt="75" type="#_x0000_t75" style="height:15.65pt;width:40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48" r:id="rId48">
                  <o:LockedField>false</o:LockedField>
                </o:OLEObject>
              </w:object>
            </w:r>
          </w:p>
        </w:tc>
        <w:tc>
          <w:tcPr>
            <w:tcW w:w="1434" w:type="dxa"/>
          </w:tcPr>
          <w:p>
            <w:pPr>
              <w:tabs>
                <w:tab w:val="left" w:pos="992"/>
              </w:tabs>
              <w:spacing w:before="40" w:after="40" w:line="264" w:lineRule="auto"/>
              <w:contextualSpacing/>
              <w:jc w:val="center"/>
              <w:rPr>
                <w:sz w:val="26"/>
                <w:szCs w:val="26"/>
              </w:rPr>
            </w:pPr>
            <w:r>
              <w:rPr>
                <w:position w:val="-10"/>
                <w:sz w:val="26"/>
                <w:szCs w:val="26"/>
              </w:rPr>
              <w:object>
                <v:shape id="_x0000_i1049" o:spt="75" type="#_x0000_t75" style="height:15.65pt;width:38.65pt;" o:ole="t" filled="f" o:preferrelative="t" stroked="f" coordsize="21600,21600">
                  <v:path/>
                  <v:fill on="f" focussize="0,0"/>
                  <v:stroke on="f" joinstyle="miter"/>
                  <v:imagedata r:id="rId51" o:title=""/>
                  <o:lock v:ext="edit" aspectratio="t"/>
                  <w10:wrap type="none"/>
                  <w10:anchorlock/>
                </v:shape>
                <o:OLEObject Type="Embed" ProgID="Equation.DSMT4" ShapeID="_x0000_i1049" DrawAspect="Content" ObjectID="_1468075749" r:id="rId50">
                  <o:LockedField>false</o:LockedField>
                </o:OLEObject>
              </w:object>
            </w:r>
          </w:p>
        </w:tc>
        <w:tc>
          <w:tcPr>
            <w:tcW w:w="1345" w:type="dxa"/>
          </w:tcPr>
          <w:p>
            <w:pPr>
              <w:tabs>
                <w:tab w:val="left" w:pos="992"/>
              </w:tabs>
              <w:spacing w:before="40" w:after="40" w:line="264" w:lineRule="auto"/>
              <w:contextualSpacing/>
              <w:jc w:val="center"/>
              <w:rPr>
                <w:sz w:val="26"/>
                <w:szCs w:val="26"/>
              </w:rPr>
            </w:pPr>
            <w:r>
              <w:rPr>
                <w:position w:val="-10"/>
                <w:sz w:val="26"/>
                <w:szCs w:val="26"/>
              </w:rPr>
              <w:object>
                <v:shape id="_x0000_i1050" o:spt="75" type="#_x0000_t75" style="height:15.65pt;width:38.65pt;" o:ole="t" filled="f" o:preferrelative="t" stroked="f" coordsize="21600,21600">
                  <v:path/>
                  <v:fill on="f" focussize="0,0"/>
                  <v:stroke on="f" joinstyle="miter"/>
                  <v:imagedata r:id="rId53" o:title=""/>
                  <o:lock v:ext="edit" aspectratio="t"/>
                  <w10:wrap type="none"/>
                  <w10:anchorlock/>
                </v:shape>
                <o:OLEObject Type="Embed" ProgID="Equation.DSMT4" ShapeID="_x0000_i1050" DrawAspect="Content" ObjectID="_1468075750" r:id="rId52">
                  <o:LockedField>false</o:LockedField>
                </o:OLEObject>
              </w:object>
            </w:r>
          </w:p>
        </w:tc>
        <w:tc>
          <w:tcPr>
            <w:tcW w:w="1200" w:type="dxa"/>
          </w:tcPr>
          <w:p>
            <w:pPr>
              <w:tabs>
                <w:tab w:val="left" w:pos="992"/>
              </w:tabs>
              <w:spacing w:before="40" w:after="40" w:line="264" w:lineRule="auto"/>
              <w:contextualSpacing/>
              <w:jc w:val="center"/>
              <w:rPr>
                <w:sz w:val="26"/>
                <w:szCs w:val="26"/>
              </w:rPr>
            </w:pPr>
            <w:r>
              <w:rPr>
                <w:position w:val="-10"/>
                <w:sz w:val="26"/>
                <w:szCs w:val="26"/>
              </w:rPr>
              <w:object>
                <v:shape id="_x0000_i1051" o:spt="75" type="#_x0000_t75" style="height:15.65pt;width:44pt;" o:ole="t" filled="f" o:preferrelative="t" stroked="f" coordsize="21600,21600">
                  <v:path/>
                  <v:fill on="f" focussize="0,0"/>
                  <v:stroke on="f" joinstyle="miter"/>
                  <v:imagedata r:id="rId55" o:title=""/>
                  <o:lock v:ext="edit" aspectratio="t"/>
                  <w10:wrap type="none"/>
                  <w10:anchorlock/>
                </v:shape>
                <o:OLEObject Type="Embed" ProgID="Equation.DSMT4" ShapeID="_x0000_i1051" DrawAspect="Content" ObjectID="_1468075751" r:id="rId5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tcPr>
          <w:p>
            <w:pPr>
              <w:tabs>
                <w:tab w:val="left" w:pos="992"/>
              </w:tabs>
              <w:spacing w:before="40" w:after="40" w:line="264" w:lineRule="auto"/>
              <w:contextualSpacing/>
              <w:jc w:val="center"/>
              <w:rPr>
                <w:sz w:val="26"/>
                <w:szCs w:val="26"/>
              </w:rPr>
            </w:pPr>
            <w:r>
              <w:rPr>
                <w:sz w:val="26"/>
                <w:szCs w:val="26"/>
              </w:rPr>
              <w:t>Số lượng</w:t>
            </w:r>
          </w:p>
        </w:tc>
        <w:tc>
          <w:tcPr>
            <w:tcW w:w="1521" w:type="dxa"/>
          </w:tcPr>
          <w:p>
            <w:pPr>
              <w:tabs>
                <w:tab w:val="left" w:pos="992"/>
              </w:tabs>
              <w:spacing w:before="40" w:after="40" w:line="264" w:lineRule="auto"/>
              <w:contextualSpacing/>
              <w:jc w:val="center"/>
              <w:rPr>
                <w:sz w:val="26"/>
                <w:szCs w:val="26"/>
              </w:rPr>
            </w:pPr>
            <w:r>
              <w:rPr>
                <w:sz w:val="26"/>
                <w:szCs w:val="26"/>
              </w:rPr>
              <w:t>5</w:t>
            </w:r>
          </w:p>
        </w:tc>
        <w:tc>
          <w:tcPr>
            <w:tcW w:w="1434" w:type="dxa"/>
          </w:tcPr>
          <w:p>
            <w:pPr>
              <w:tabs>
                <w:tab w:val="left" w:pos="992"/>
              </w:tabs>
              <w:spacing w:before="40" w:after="40" w:line="264" w:lineRule="auto"/>
              <w:contextualSpacing/>
              <w:jc w:val="center"/>
              <w:rPr>
                <w:sz w:val="26"/>
                <w:szCs w:val="26"/>
              </w:rPr>
            </w:pPr>
            <w:r>
              <w:rPr>
                <w:sz w:val="26"/>
                <w:szCs w:val="26"/>
              </w:rPr>
              <w:t>12</w:t>
            </w:r>
          </w:p>
        </w:tc>
        <w:tc>
          <w:tcPr>
            <w:tcW w:w="1434" w:type="dxa"/>
          </w:tcPr>
          <w:p>
            <w:pPr>
              <w:tabs>
                <w:tab w:val="left" w:pos="992"/>
              </w:tabs>
              <w:spacing w:before="40" w:after="40" w:line="264" w:lineRule="auto"/>
              <w:contextualSpacing/>
              <w:jc w:val="center"/>
              <w:rPr>
                <w:sz w:val="26"/>
                <w:szCs w:val="26"/>
              </w:rPr>
            </w:pPr>
            <w:r>
              <w:rPr>
                <w:sz w:val="26"/>
                <w:szCs w:val="26"/>
              </w:rPr>
              <w:t>23</w:t>
            </w:r>
          </w:p>
        </w:tc>
        <w:tc>
          <w:tcPr>
            <w:tcW w:w="1345" w:type="dxa"/>
          </w:tcPr>
          <w:p>
            <w:pPr>
              <w:tabs>
                <w:tab w:val="left" w:pos="992"/>
              </w:tabs>
              <w:spacing w:before="40" w:after="40" w:line="264" w:lineRule="auto"/>
              <w:contextualSpacing/>
              <w:jc w:val="center"/>
              <w:rPr>
                <w:sz w:val="26"/>
                <w:szCs w:val="26"/>
              </w:rPr>
            </w:pPr>
            <w:r>
              <w:rPr>
                <w:sz w:val="26"/>
                <w:szCs w:val="26"/>
              </w:rPr>
              <w:t>31</w:t>
            </w:r>
          </w:p>
        </w:tc>
        <w:tc>
          <w:tcPr>
            <w:tcW w:w="1200" w:type="dxa"/>
          </w:tcPr>
          <w:p>
            <w:pPr>
              <w:tabs>
                <w:tab w:val="left" w:pos="992"/>
              </w:tabs>
              <w:spacing w:before="40" w:after="40" w:line="264" w:lineRule="auto"/>
              <w:contextualSpacing/>
              <w:jc w:val="center"/>
              <w:rPr>
                <w:sz w:val="26"/>
                <w:szCs w:val="26"/>
              </w:rPr>
            </w:pPr>
            <w:r>
              <w:rPr>
                <w:sz w:val="26"/>
                <w:szCs w:val="26"/>
              </w:rPr>
              <w:t>29</w:t>
            </w:r>
          </w:p>
        </w:tc>
      </w:tr>
    </w:tbl>
    <w:p>
      <w:pPr>
        <w:spacing w:before="40" w:after="40" w:line="264" w:lineRule="auto"/>
        <w:ind w:left="992" w:firstLine="1"/>
        <w:rPr>
          <w:rFonts w:eastAsia="Calibri"/>
          <w:sz w:val="26"/>
          <w:szCs w:val="26"/>
        </w:rPr>
      </w:pPr>
      <w:r>
        <w:rPr>
          <w:rFonts w:eastAsia="Calibri"/>
          <w:sz w:val="26"/>
          <w:szCs w:val="26"/>
        </w:rPr>
        <w:t>Tìm mốt của mẫu số liệu. Giải thích ý nghĩa của giá trị nhận được.</w:t>
      </w:r>
    </w:p>
    <w:p>
      <w:pPr>
        <w:spacing w:before="40" w:after="40" w:line="264" w:lineRule="auto"/>
        <w:rPr>
          <w:rFonts w:eastAsia="Calibri"/>
          <w:sz w:val="26"/>
          <w:szCs w:val="26"/>
        </w:rPr>
      </w:pPr>
      <w:r>
        <w:rPr>
          <w:rFonts w:eastAsia="Calibri"/>
          <w:sz w:val="26"/>
          <w:szCs w:val="26"/>
        </w:rPr>
        <w:t xml:space="preserve">HD: </w:t>
      </w:r>
      <w:r>
        <w:rPr>
          <w:rFonts w:eastAsia="Calibri"/>
          <w:b/>
          <w:sz w:val="26"/>
          <w:szCs w:val="26"/>
        </w:rPr>
        <w:t>H1?</w:t>
      </w:r>
      <w:r>
        <w:rPr>
          <w:rFonts w:eastAsia="Calibri"/>
          <w:sz w:val="26"/>
          <w:szCs w:val="26"/>
        </w:rPr>
        <w:t xml:space="preserve"> Xác định cỡ mẫu số liệu? =&gt; Nhóm chứa mốt? Độ dài ?</w:t>
      </w:r>
    </w:p>
    <w:p>
      <w:pPr>
        <w:spacing w:before="40" w:after="40" w:line="264" w:lineRule="auto"/>
        <w:rPr>
          <w:rFonts w:eastAsia="Calibri"/>
          <w:sz w:val="26"/>
          <w:szCs w:val="26"/>
        </w:rPr>
      </w:pPr>
      <w:r>
        <w:rPr>
          <w:rFonts w:eastAsia="Calibri"/>
          <w:sz w:val="26"/>
          <w:szCs w:val="26"/>
        </w:rPr>
        <w:t xml:space="preserve">        </w:t>
      </w:r>
      <w:r>
        <w:rPr>
          <w:rFonts w:eastAsia="Calibri"/>
          <w:b/>
          <w:sz w:val="26"/>
          <w:szCs w:val="26"/>
        </w:rPr>
        <w:t>H2?</w:t>
      </w:r>
      <w:r>
        <w:rPr>
          <w:rFonts w:eastAsia="Calibri"/>
          <w:sz w:val="26"/>
          <w:szCs w:val="26"/>
        </w:rPr>
        <w:t xml:space="preserve"> Tính mốt của mẫu số liệu ? </w:t>
      </w:r>
    </w:p>
    <w:p>
      <w:pPr>
        <w:spacing w:before="40" w:after="40" w:line="264" w:lineRule="auto"/>
        <w:rPr>
          <w:rFonts w:eastAsia="Calibri"/>
          <w:sz w:val="26"/>
          <w:szCs w:val="26"/>
        </w:rPr>
      </w:pPr>
      <w:r>
        <w:rPr>
          <w:rFonts w:eastAsia="Calibri"/>
          <w:sz w:val="26"/>
          <w:szCs w:val="26"/>
        </w:rPr>
        <w:t xml:space="preserve">        </w:t>
      </w:r>
      <w:r>
        <w:rPr>
          <w:rFonts w:eastAsia="Calibri"/>
          <w:b/>
          <w:sz w:val="26"/>
          <w:szCs w:val="26"/>
        </w:rPr>
        <w:t>H3?</w:t>
      </w:r>
      <w:r>
        <w:rPr>
          <w:rFonts w:eastAsia="Calibri"/>
          <w:sz w:val="26"/>
          <w:szCs w:val="26"/>
        </w:rPr>
        <w:t xml:space="preserve"> Tuổi Thọ cao nhất = ?</w:t>
      </w:r>
    </w:p>
    <w:p>
      <w:pPr>
        <w:spacing w:before="40" w:after="40" w:line="264" w:lineRule="auto"/>
        <w:rPr>
          <w:rFonts w:eastAsia="Calibri"/>
          <w:sz w:val="26"/>
          <w:szCs w:val="26"/>
        </w:rPr>
      </w:pPr>
      <w:r>
        <w:rPr>
          <w:rFonts w:eastAsia="Calibri"/>
          <w:sz w:val="26"/>
          <w:szCs w:val="26"/>
        </w:rPr>
        <w:t xml:space="preserve">LG: </w:t>
      </w:r>
    </w:p>
    <w:p>
      <w:pPr>
        <w:spacing w:before="40" w:after="40" w:line="264" w:lineRule="auto"/>
        <w:rPr>
          <w:rFonts w:eastAsia="Calibri"/>
          <w:sz w:val="26"/>
          <w:szCs w:val="26"/>
        </w:rPr>
      </w:pPr>
      <w:r>
        <w:rPr>
          <w:rFonts w:eastAsia="Calibri"/>
          <w:sz w:val="26"/>
          <w:szCs w:val="26"/>
        </w:rPr>
        <w:t>+ Có n=100</w:t>
      </w:r>
    </w:p>
    <w:p>
      <w:pPr>
        <w:spacing w:before="40" w:after="40" w:line="264" w:lineRule="auto"/>
        <w:rPr>
          <w:rFonts w:eastAsia="Calibri"/>
          <w:sz w:val="26"/>
          <w:szCs w:val="26"/>
        </w:rPr>
      </w:pPr>
      <w:r>
        <w:rPr>
          <w:rFonts w:eastAsia="Calibri"/>
          <w:sz w:val="26"/>
          <w:szCs w:val="26"/>
        </w:rPr>
        <w:t>+ Nhóm chứa mốt [60; 80), đọ dài h=20</w:t>
      </w:r>
    </w:p>
    <w:p>
      <w:pPr>
        <w:spacing w:before="40" w:after="40" w:line="264" w:lineRule="auto"/>
        <w:rPr>
          <w:rFonts w:eastAsia="Calibri"/>
          <w:sz w:val="26"/>
          <w:szCs w:val="26"/>
        </w:rPr>
      </w:pPr>
      <w:r>
        <w:rPr>
          <w:rFonts w:eastAsia="Calibri"/>
          <w:sz w:val="26"/>
          <w:szCs w:val="26"/>
        </w:rPr>
        <w:t xml:space="preserve">+ Mốt của mẫu số liệu là: </w:t>
      </w:r>
      <w:r>
        <w:rPr>
          <w:position w:val="-24"/>
          <w:szCs w:val="24"/>
        </w:rPr>
        <w:object>
          <v:shape id="_x0000_i1052" o:spt="75" type="#_x0000_t75" style="height:31.35pt;width:119.65pt;" o:ole="t" filled="f" o:preferrelative="t" stroked="f" coordsize="21600,21600">
            <v:path/>
            <v:fill on="f" focussize="0,0"/>
            <v:stroke on="f" joinstyle="miter"/>
            <v:imagedata r:id="rId57" o:title=""/>
            <o:lock v:ext="edit" aspectratio="t"/>
            <w10:wrap type="none"/>
            <w10:anchorlock/>
          </v:shape>
          <o:OLEObject Type="Embed" ProgID="Equation.DSMT4" ShapeID="_x0000_i1052" DrawAspect="Content" ObjectID="_1468075752" r:id="rId56">
            <o:LockedField>false</o:LockedField>
          </o:OLEObject>
        </w:object>
      </w:r>
    </w:p>
    <w:p>
      <w:pPr>
        <w:pStyle w:val="6"/>
        <w:numPr>
          <w:ilvl w:val="0"/>
          <w:numId w:val="2"/>
        </w:numPr>
        <w:spacing w:before="40" w:after="40" w:line="264" w:lineRule="auto"/>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Ong có tuổi thọ khoảng 76 ngày là nhiều nhất.</w:t>
      </w:r>
    </w:p>
    <w:p>
      <w:pPr>
        <w:tabs>
          <w:tab w:val="left" w:pos="992"/>
        </w:tabs>
        <w:spacing w:before="40" w:after="40" w:line="264" w:lineRule="auto"/>
        <w:ind w:left="990" w:hanging="990"/>
        <w:contextualSpacing/>
        <w:jc w:val="both"/>
        <w:rPr>
          <w:rFonts w:eastAsia="Calibri"/>
          <w:sz w:val="26"/>
          <w:szCs w:val="26"/>
        </w:rPr>
      </w:pPr>
      <w:r>
        <w:rPr>
          <w:rFonts w:eastAsia="Palatino Linotype"/>
          <w:b/>
          <w:color w:val="0000FF"/>
          <w:sz w:val="26"/>
          <w:szCs w:val="26"/>
        </w:rPr>
        <w:t>Bài 3.15.</w:t>
      </w:r>
      <w:r>
        <w:rPr>
          <w:rFonts w:eastAsia="Palatino Linotype"/>
          <w:b/>
          <w:color w:val="0000FF"/>
          <w:sz w:val="26"/>
          <w:szCs w:val="26"/>
        </w:rPr>
        <w:tab/>
      </w:r>
      <w:r>
        <w:rPr>
          <w:rFonts w:eastAsia="Calibri"/>
          <w:sz w:val="26"/>
          <w:szCs w:val="26"/>
        </w:rPr>
        <w:t xml:space="preserve"> Một bảng xếp hạng đã tính đểm chuẩn hoá cho chỉ số nghiên cứu của một số trường đại học ở Việt Nam và thu được kết quả sau:</w:t>
      </w:r>
    </w:p>
    <w:tbl>
      <w:tblPr>
        <w:tblStyle w:val="4"/>
        <w:tblW w:w="0" w:type="auto"/>
        <w:tblInd w:w="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1239"/>
        <w:gridCol w:w="1321"/>
        <w:gridCol w:w="1322"/>
        <w:gridCol w:w="1322"/>
        <w:gridCol w:w="1322"/>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tabs>
                <w:tab w:val="left" w:pos="992"/>
              </w:tabs>
              <w:spacing w:before="40" w:after="40" w:line="264" w:lineRule="auto"/>
              <w:contextualSpacing/>
              <w:jc w:val="center"/>
              <w:rPr>
                <w:sz w:val="26"/>
                <w:szCs w:val="26"/>
              </w:rPr>
            </w:pPr>
            <w:r>
              <w:rPr>
                <w:rFonts w:eastAsia="Palatino Linotype"/>
                <w:b/>
                <w:color w:val="0000FF"/>
                <w:sz w:val="26"/>
                <w:szCs w:val="26"/>
              </w:rPr>
              <w:tab/>
            </w:r>
            <w:r>
              <w:rPr>
                <w:sz w:val="26"/>
                <w:szCs w:val="26"/>
              </w:rPr>
              <w:t>Điểm</w:t>
            </w:r>
          </w:p>
        </w:tc>
        <w:tc>
          <w:tcPr>
            <w:tcW w:w="1239" w:type="dxa"/>
          </w:tcPr>
          <w:p>
            <w:pPr>
              <w:tabs>
                <w:tab w:val="left" w:pos="992"/>
              </w:tabs>
              <w:spacing w:before="40" w:after="40" w:line="264" w:lineRule="auto"/>
              <w:contextualSpacing/>
              <w:jc w:val="center"/>
              <w:rPr>
                <w:sz w:val="26"/>
                <w:szCs w:val="26"/>
              </w:rPr>
            </w:pPr>
            <w:r>
              <w:rPr>
                <w:sz w:val="26"/>
                <w:szCs w:val="26"/>
              </w:rPr>
              <w:t>Dưới 20</w:t>
            </w:r>
          </w:p>
        </w:tc>
        <w:tc>
          <w:tcPr>
            <w:tcW w:w="1321" w:type="dxa"/>
          </w:tcPr>
          <w:p>
            <w:pPr>
              <w:tabs>
                <w:tab w:val="left" w:pos="992"/>
              </w:tabs>
              <w:spacing w:before="40" w:after="40" w:line="264" w:lineRule="auto"/>
              <w:contextualSpacing/>
              <w:jc w:val="center"/>
              <w:rPr>
                <w:sz w:val="26"/>
                <w:szCs w:val="26"/>
              </w:rPr>
            </w:pPr>
            <w:r>
              <w:rPr>
                <w:position w:val="-10"/>
                <w:sz w:val="26"/>
                <w:szCs w:val="26"/>
              </w:rPr>
              <w:object>
                <v:shape id="_x0000_i1053" o:spt="75" type="#_x0000_t75" style="height:15.65pt;width:38.6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p>
        </w:tc>
        <w:tc>
          <w:tcPr>
            <w:tcW w:w="1322" w:type="dxa"/>
          </w:tcPr>
          <w:p>
            <w:pPr>
              <w:tabs>
                <w:tab w:val="left" w:pos="992"/>
              </w:tabs>
              <w:spacing w:before="40" w:after="40" w:line="264" w:lineRule="auto"/>
              <w:contextualSpacing/>
              <w:jc w:val="center"/>
              <w:rPr>
                <w:sz w:val="26"/>
                <w:szCs w:val="26"/>
              </w:rPr>
            </w:pPr>
            <w:r>
              <w:rPr>
                <w:position w:val="-10"/>
                <w:sz w:val="26"/>
                <w:szCs w:val="26"/>
              </w:rPr>
              <w:object>
                <v:shape id="_x0000_i1054" o:spt="75" type="#_x0000_t75" style="height:15.65pt;width:38.65pt;" o:ole="t" filled="f" o:preferrelative="t" stroked="f" coordsize="21600,21600">
                  <v:path/>
                  <v:fill on="f" focussize="0,0"/>
                  <v:stroke on="f" joinstyle="miter"/>
                  <v:imagedata r:id="rId61" o:title=""/>
                  <o:lock v:ext="edit" aspectratio="t"/>
                  <w10:wrap type="none"/>
                  <w10:anchorlock/>
                </v:shape>
                <o:OLEObject Type="Embed" ProgID="Equation.DSMT4" ShapeID="_x0000_i1054" DrawAspect="Content" ObjectID="_1468075754" r:id="rId60">
                  <o:LockedField>false</o:LockedField>
                </o:OLEObject>
              </w:object>
            </w:r>
          </w:p>
        </w:tc>
        <w:tc>
          <w:tcPr>
            <w:tcW w:w="1322" w:type="dxa"/>
          </w:tcPr>
          <w:p>
            <w:pPr>
              <w:tabs>
                <w:tab w:val="left" w:pos="992"/>
              </w:tabs>
              <w:spacing w:before="40" w:after="40" w:line="264" w:lineRule="auto"/>
              <w:contextualSpacing/>
              <w:jc w:val="center"/>
              <w:rPr>
                <w:sz w:val="26"/>
                <w:szCs w:val="26"/>
              </w:rPr>
            </w:pPr>
            <w:r>
              <w:rPr>
                <w:position w:val="-10"/>
                <w:sz w:val="26"/>
                <w:szCs w:val="26"/>
              </w:rPr>
              <w:object>
                <v:shape id="_x0000_i1055" o:spt="75" type="#_x0000_t75" style="height:15.65pt;width:38.65pt;" o:ole="t" filled="f" o:preferrelative="t" stroked="f" coordsize="21600,21600">
                  <v:path/>
                  <v:fill on="f" focussize="0,0"/>
                  <v:stroke on="f" joinstyle="miter"/>
                  <v:imagedata r:id="rId63" o:title=""/>
                  <o:lock v:ext="edit" aspectratio="t"/>
                  <w10:wrap type="none"/>
                  <w10:anchorlock/>
                </v:shape>
                <o:OLEObject Type="Embed" ProgID="Equation.DSMT4" ShapeID="_x0000_i1055" DrawAspect="Content" ObjectID="_1468075755" r:id="rId62">
                  <o:LockedField>false</o:LockedField>
                </o:OLEObject>
              </w:object>
            </w:r>
          </w:p>
        </w:tc>
        <w:tc>
          <w:tcPr>
            <w:tcW w:w="1322" w:type="dxa"/>
          </w:tcPr>
          <w:p>
            <w:pPr>
              <w:tabs>
                <w:tab w:val="left" w:pos="992"/>
              </w:tabs>
              <w:spacing w:before="40" w:after="40" w:line="264" w:lineRule="auto"/>
              <w:contextualSpacing/>
              <w:jc w:val="center"/>
              <w:rPr>
                <w:sz w:val="26"/>
                <w:szCs w:val="26"/>
              </w:rPr>
            </w:pPr>
            <w:r>
              <w:rPr>
                <w:position w:val="-10"/>
                <w:sz w:val="26"/>
                <w:szCs w:val="26"/>
              </w:rPr>
              <w:object>
                <v:shape id="_x0000_i1056" o:spt="75" type="#_x0000_t75" style="height:15.65pt;width:38.65pt;" o:ole="t" filled="f" o:preferrelative="t" stroked="f" coordsize="21600,21600">
                  <v:path/>
                  <v:fill on="f" focussize="0,0"/>
                  <v:stroke on="f" joinstyle="miter"/>
                  <v:imagedata r:id="rId65" o:title=""/>
                  <o:lock v:ext="edit" aspectratio="t"/>
                  <w10:wrap type="none"/>
                  <w10:anchorlock/>
                </v:shape>
                <o:OLEObject Type="Embed" ProgID="Equation.DSMT4" ShapeID="_x0000_i1056" DrawAspect="Content" ObjectID="_1468075756" r:id="rId64">
                  <o:LockedField>false</o:LockedField>
                </o:OLEObject>
              </w:object>
            </w:r>
          </w:p>
        </w:tc>
        <w:tc>
          <w:tcPr>
            <w:tcW w:w="1354" w:type="dxa"/>
          </w:tcPr>
          <w:p>
            <w:pPr>
              <w:tabs>
                <w:tab w:val="left" w:pos="992"/>
              </w:tabs>
              <w:spacing w:before="40" w:after="40" w:line="264" w:lineRule="auto"/>
              <w:contextualSpacing/>
              <w:jc w:val="center"/>
              <w:rPr>
                <w:sz w:val="26"/>
                <w:szCs w:val="26"/>
              </w:rPr>
            </w:pPr>
            <w:r>
              <w:rPr>
                <w:position w:val="-10"/>
                <w:sz w:val="26"/>
                <w:szCs w:val="26"/>
              </w:rPr>
              <w:object>
                <v:shape id="_x0000_i1057" o:spt="75" type="#_x0000_t75" style="height:15.65pt;width:44pt;" o:ole="t" filled="f" o:preferrelative="t" stroked="f" coordsize="21600,21600">
                  <v:path/>
                  <v:fill on="f" focussize="0,0"/>
                  <v:stroke on="f" joinstyle="miter"/>
                  <v:imagedata r:id="rId67" o:title=""/>
                  <o:lock v:ext="edit" aspectratio="t"/>
                  <w10:wrap type="none"/>
                  <w10:anchorlock/>
                </v:shape>
                <o:OLEObject Type="Embed" ProgID="Equation.DSMT4" ShapeID="_x0000_i1057" DrawAspect="Content" ObjectID="_1468075757" r:id="rId6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tabs>
                <w:tab w:val="left" w:pos="992"/>
              </w:tabs>
              <w:spacing w:before="40" w:after="40" w:line="264" w:lineRule="auto"/>
              <w:contextualSpacing/>
              <w:jc w:val="center"/>
              <w:rPr>
                <w:sz w:val="26"/>
                <w:szCs w:val="26"/>
              </w:rPr>
            </w:pPr>
            <w:r>
              <w:rPr>
                <w:sz w:val="26"/>
                <w:szCs w:val="26"/>
              </w:rPr>
              <w:t>Số trường</w:t>
            </w:r>
          </w:p>
        </w:tc>
        <w:tc>
          <w:tcPr>
            <w:tcW w:w="1239" w:type="dxa"/>
          </w:tcPr>
          <w:p>
            <w:pPr>
              <w:tabs>
                <w:tab w:val="left" w:pos="992"/>
              </w:tabs>
              <w:spacing w:before="40" w:after="40" w:line="264" w:lineRule="auto"/>
              <w:contextualSpacing/>
              <w:jc w:val="center"/>
              <w:rPr>
                <w:sz w:val="26"/>
                <w:szCs w:val="26"/>
              </w:rPr>
            </w:pPr>
            <w:r>
              <w:rPr>
                <w:sz w:val="26"/>
                <w:szCs w:val="26"/>
              </w:rPr>
              <w:t>4</w:t>
            </w:r>
          </w:p>
        </w:tc>
        <w:tc>
          <w:tcPr>
            <w:tcW w:w="1321" w:type="dxa"/>
          </w:tcPr>
          <w:p>
            <w:pPr>
              <w:tabs>
                <w:tab w:val="left" w:pos="992"/>
              </w:tabs>
              <w:spacing w:before="40" w:after="40" w:line="264" w:lineRule="auto"/>
              <w:contextualSpacing/>
              <w:jc w:val="center"/>
              <w:rPr>
                <w:sz w:val="26"/>
                <w:szCs w:val="26"/>
              </w:rPr>
            </w:pPr>
            <w:r>
              <w:rPr>
                <w:sz w:val="26"/>
                <w:szCs w:val="26"/>
              </w:rPr>
              <w:t>19</w:t>
            </w:r>
          </w:p>
        </w:tc>
        <w:tc>
          <w:tcPr>
            <w:tcW w:w="1322" w:type="dxa"/>
          </w:tcPr>
          <w:p>
            <w:pPr>
              <w:tabs>
                <w:tab w:val="left" w:pos="992"/>
              </w:tabs>
              <w:spacing w:before="40" w:after="40" w:line="264" w:lineRule="auto"/>
              <w:contextualSpacing/>
              <w:jc w:val="center"/>
              <w:rPr>
                <w:sz w:val="26"/>
                <w:szCs w:val="26"/>
              </w:rPr>
            </w:pPr>
            <w:r>
              <w:rPr>
                <w:sz w:val="26"/>
                <w:szCs w:val="26"/>
              </w:rPr>
              <w:t>6</w:t>
            </w:r>
          </w:p>
        </w:tc>
        <w:tc>
          <w:tcPr>
            <w:tcW w:w="1322" w:type="dxa"/>
          </w:tcPr>
          <w:p>
            <w:pPr>
              <w:tabs>
                <w:tab w:val="left" w:pos="992"/>
              </w:tabs>
              <w:spacing w:before="40" w:after="40" w:line="264" w:lineRule="auto"/>
              <w:contextualSpacing/>
              <w:jc w:val="center"/>
              <w:rPr>
                <w:sz w:val="26"/>
                <w:szCs w:val="26"/>
              </w:rPr>
            </w:pPr>
            <w:r>
              <w:rPr>
                <w:sz w:val="26"/>
                <w:szCs w:val="26"/>
              </w:rPr>
              <w:t>2</w:t>
            </w:r>
          </w:p>
        </w:tc>
        <w:tc>
          <w:tcPr>
            <w:tcW w:w="1322" w:type="dxa"/>
          </w:tcPr>
          <w:p>
            <w:pPr>
              <w:tabs>
                <w:tab w:val="left" w:pos="992"/>
              </w:tabs>
              <w:spacing w:before="40" w:after="40" w:line="264" w:lineRule="auto"/>
              <w:contextualSpacing/>
              <w:jc w:val="center"/>
              <w:rPr>
                <w:sz w:val="26"/>
                <w:szCs w:val="26"/>
              </w:rPr>
            </w:pPr>
            <w:r>
              <w:rPr>
                <w:sz w:val="26"/>
                <w:szCs w:val="26"/>
              </w:rPr>
              <w:t>3</w:t>
            </w:r>
          </w:p>
        </w:tc>
        <w:tc>
          <w:tcPr>
            <w:tcW w:w="1354" w:type="dxa"/>
          </w:tcPr>
          <w:p>
            <w:pPr>
              <w:tabs>
                <w:tab w:val="left" w:pos="992"/>
              </w:tabs>
              <w:spacing w:before="40" w:after="40" w:line="264" w:lineRule="auto"/>
              <w:contextualSpacing/>
              <w:jc w:val="center"/>
              <w:rPr>
                <w:sz w:val="26"/>
                <w:szCs w:val="26"/>
              </w:rPr>
            </w:pPr>
            <w:r>
              <w:rPr>
                <w:sz w:val="26"/>
                <w:szCs w:val="26"/>
              </w:rPr>
              <w:t>1</w:t>
            </w:r>
          </w:p>
        </w:tc>
      </w:tr>
    </w:tbl>
    <w:p>
      <w:pPr>
        <w:spacing w:before="40" w:after="40" w:line="264" w:lineRule="auto"/>
        <w:ind w:left="992" w:firstLine="1"/>
        <w:rPr>
          <w:rFonts w:eastAsia="Calibri"/>
          <w:sz w:val="26"/>
          <w:szCs w:val="26"/>
        </w:rPr>
      </w:pPr>
      <w:r>
        <w:rPr>
          <w:rFonts w:eastAsia="Calibri"/>
          <w:sz w:val="26"/>
          <w:szCs w:val="26"/>
        </w:rPr>
        <w:t xml:space="preserve">Xác định điểm ngưỡng để đưa ra danh sách </w:t>
      </w:r>
      <w:r>
        <w:rPr>
          <w:position w:val="-6"/>
          <w:sz w:val="26"/>
          <w:szCs w:val="26"/>
        </w:rPr>
        <w:object>
          <v:shape id="_x0000_i1058" o:spt="75" type="#_x0000_t75" style="height:14.35pt;width:26.35pt;" o:ole="t" filled="f" o:preferrelative="t" stroked="f" coordsize="21600,21600">
            <v:path/>
            <v:fill on="f" focussize="0,0"/>
            <v:stroke on="f" joinstyle="miter"/>
            <v:imagedata r:id="rId69" o:title=""/>
            <o:lock v:ext="edit" aspectratio="t"/>
            <w10:wrap type="none"/>
            <w10:anchorlock/>
          </v:shape>
          <o:OLEObject Type="Embed" ProgID="Equation.DSMT4" ShapeID="_x0000_i1058" DrawAspect="Content" ObjectID="_1468075758" r:id="rId68">
            <o:LockedField>false</o:LockedField>
          </o:OLEObject>
        </w:object>
      </w:r>
      <w:r>
        <w:rPr>
          <w:rFonts w:eastAsia="Calibri"/>
          <w:sz w:val="26"/>
          <w:szCs w:val="26"/>
        </w:rPr>
        <w:t xml:space="preserve"> trường đại học có chỉ số nghiên cứu tốt nhất Việt Nam.</w:t>
      </w:r>
    </w:p>
    <w:p>
      <w:pPr>
        <w:spacing w:before="40" w:after="40" w:line="264" w:lineRule="auto"/>
        <w:rPr>
          <w:rFonts w:eastAsia="Calibri"/>
          <w:sz w:val="26"/>
          <w:szCs w:val="26"/>
        </w:rPr>
      </w:pPr>
      <w:r>
        <w:rPr>
          <w:rFonts w:eastAsia="Calibri"/>
          <w:sz w:val="26"/>
          <w:szCs w:val="26"/>
        </w:rPr>
        <w:t xml:space="preserve">HD: </w:t>
      </w:r>
      <w:r>
        <w:rPr>
          <w:rFonts w:eastAsia="Calibri"/>
          <w:b/>
          <w:sz w:val="26"/>
          <w:szCs w:val="26"/>
        </w:rPr>
        <w:t>H1?</w:t>
      </w:r>
      <w:r>
        <w:rPr>
          <w:rFonts w:eastAsia="Calibri"/>
          <w:sz w:val="26"/>
          <w:szCs w:val="26"/>
        </w:rPr>
        <w:t xml:space="preserve"> Xác định Q</w:t>
      </w:r>
      <w:r>
        <w:rPr>
          <w:rFonts w:eastAsia="Calibri"/>
          <w:sz w:val="26"/>
          <w:szCs w:val="26"/>
          <w:vertAlign w:val="subscript"/>
        </w:rPr>
        <w:t>3</w:t>
      </w:r>
      <w:r>
        <w:rPr>
          <w:rFonts w:eastAsia="Calibri"/>
          <w:sz w:val="26"/>
          <w:szCs w:val="26"/>
        </w:rPr>
        <w:t>?</w:t>
      </w:r>
    </w:p>
    <w:p>
      <w:pPr>
        <w:spacing w:before="40" w:after="40" w:line="264" w:lineRule="auto"/>
        <w:rPr>
          <w:rFonts w:eastAsia="Calibri"/>
          <w:sz w:val="26"/>
          <w:szCs w:val="26"/>
        </w:rPr>
      </w:pPr>
      <w:r>
        <w:rPr>
          <w:rFonts w:eastAsia="Calibri"/>
          <w:sz w:val="26"/>
          <w:szCs w:val="26"/>
        </w:rPr>
        <w:t xml:space="preserve">        </w:t>
      </w:r>
      <w:r>
        <w:rPr>
          <w:rFonts w:eastAsia="Calibri"/>
          <w:b/>
          <w:sz w:val="26"/>
          <w:szCs w:val="26"/>
        </w:rPr>
        <w:t>H2?</w:t>
      </w:r>
      <w:r>
        <w:rPr>
          <w:rFonts w:eastAsia="Calibri"/>
          <w:sz w:val="26"/>
          <w:szCs w:val="26"/>
        </w:rPr>
        <w:t xml:space="preserve"> Điểm chuẩn theo yêu cầu DS 25% trường ? </w:t>
      </w:r>
    </w:p>
    <w:p>
      <w:pPr>
        <w:spacing w:before="40" w:after="40" w:line="264" w:lineRule="auto"/>
        <w:rPr>
          <w:rFonts w:eastAsia="Calibri"/>
          <w:sz w:val="26"/>
          <w:szCs w:val="26"/>
        </w:rPr>
      </w:pPr>
      <w:r>
        <w:rPr>
          <w:rFonts w:eastAsia="Calibri"/>
          <w:sz w:val="26"/>
          <w:szCs w:val="26"/>
        </w:rPr>
        <w:t xml:space="preserve">LG: </w:t>
      </w:r>
    </w:p>
    <w:p>
      <w:pPr>
        <w:spacing w:before="40" w:after="40" w:line="264" w:lineRule="auto"/>
        <w:rPr>
          <w:position w:val="-6"/>
          <w:szCs w:val="24"/>
        </w:rPr>
      </w:pPr>
      <w:r>
        <w:rPr>
          <w:rFonts w:eastAsia="Calibri"/>
          <w:sz w:val="26"/>
          <w:szCs w:val="26"/>
        </w:rPr>
        <w:t xml:space="preserve">+ </w:t>
      </w:r>
      <w:r>
        <w:rPr>
          <w:position w:val="-24"/>
          <w:szCs w:val="24"/>
        </w:rPr>
        <w:object>
          <v:shape id="_x0000_i1059" o:spt="75" type="#_x0000_t75" style="height:45.35pt;width:153.65pt;" o:ole="t" filled="f" o:preferrelative="t" stroked="f" coordsize="21600,21600">
            <v:path/>
            <v:fill on="f" focussize="0,0"/>
            <v:stroke on="f" joinstyle="miter"/>
            <v:imagedata r:id="rId71" o:title=""/>
            <o:lock v:ext="edit" aspectratio="t"/>
            <w10:wrap type="none"/>
            <w10:anchorlock/>
          </v:shape>
          <o:OLEObject Type="Embed" ProgID="Equation.DSMT4" ShapeID="_x0000_i1059" DrawAspect="Content" ObjectID="_1468075759" r:id="rId70">
            <o:LockedField>false</o:LockedField>
          </o:OLEObject>
        </w:object>
      </w:r>
    </w:p>
    <w:p>
      <w:pPr>
        <w:spacing w:before="40" w:after="40" w:line="264" w:lineRule="auto"/>
        <w:rPr>
          <w:rFonts w:eastAsia="Calibri"/>
          <w:sz w:val="26"/>
          <w:szCs w:val="26"/>
        </w:rPr>
      </w:pPr>
      <w:r>
        <w:rPr>
          <w:rFonts w:eastAsia="Calibri"/>
          <w:sz w:val="26"/>
          <w:szCs w:val="26"/>
        </w:rPr>
        <w:t xml:space="preserve">=&gt; Điểm ngưỡng để đưa ra danh sách </w:t>
      </w:r>
      <w:r>
        <w:rPr>
          <w:position w:val="-6"/>
          <w:sz w:val="26"/>
          <w:szCs w:val="26"/>
        </w:rPr>
        <w:object>
          <v:shape id="_x0000_i1060" o:spt="75" type="#_x0000_t75" style="height:14.35pt;width:26.35pt;" o:ole="t" filled="f" o:preferrelative="t" stroked="f" coordsize="21600,21600">
            <v:path/>
            <v:fill on="f" focussize="0,0"/>
            <v:stroke on="f" joinstyle="miter"/>
            <v:imagedata r:id="rId69" o:title=""/>
            <o:lock v:ext="edit" aspectratio="t"/>
            <w10:wrap type="none"/>
            <w10:anchorlock/>
          </v:shape>
          <o:OLEObject Type="Embed" ProgID="Equation.DSMT4" ShapeID="_x0000_i1060" DrawAspect="Content" ObjectID="_1468075760" r:id="rId72">
            <o:LockedField>false</o:LockedField>
          </o:OLEObject>
        </w:object>
      </w:r>
      <w:r>
        <w:rPr>
          <w:rFonts w:eastAsia="Calibri"/>
          <w:sz w:val="26"/>
          <w:szCs w:val="26"/>
        </w:rPr>
        <w:t xml:space="preserve"> trường đại học có chỉ số nghiên cứu tốt nhất Việt Nam là trường có điểm chuẩn lớn hơn hoặc bừng 35,42.</w:t>
      </w:r>
    </w:p>
    <w:p>
      <w:pPr>
        <w:spacing w:line="252" w:lineRule="auto"/>
        <w:ind w:firstLine="539"/>
        <w:jc w:val="both"/>
        <w:rPr>
          <w:i/>
          <w:iCs/>
          <w:sz w:val="26"/>
          <w:szCs w:val="26"/>
          <w:lang w:val="vi-VN"/>
        </w:rPr>
      </w:pPr>
      <w:r>
        <w:rPr>
          <w:sz w:val="26"/>
          <w:szCs w:val="26"/>
          <w:lang w:val="vi-VN"/>
        </w:rPr>
        <w:t>c) Sản phẩm</w:t>
      </w:r>
      <w:r>
        <w:rPr>
          <w:sz w:val="26"/>
          <w:szCs w:val="26"/>
        </w:rPr>
        <w:t>: Bài làm của HS theo nhóm, phản biện.</w:t>
      </w:r>
    </w:p>
    <w:p>
      <w:pPr>
        <w:spacing w:line="252" w:lineRule="auto"/>
        <w:ind w:firstLine="539"/>
        <w:jc w:val="both"/>
        <w:rPr>
          <w:sz w:val="26"/>
          <w:szCs w:val="26"/>
          <w:lang w:val="vi-VN"/>
        </w:rPr>
      </w:pPr>
      <w:r>
        <w:rPr>
          <w:sz w:val="26"/>
          <w:szCs w:val="26"/>
          <w:lang w:val="vi-VN"/>
        </w:rPr>
        <w:t xml:space="preserve">d) </w:t>
      </w:r>
      <w:r>
        <w:rPr>
          <w:sz w:val="26"/>
          <w:szCs w:val="26"/>
        </w:rPr>
        <w:t>Tổ chức</w:t>
      </w:r>
      <w:r>
        <w:rPr>
          <w:sz w:val="26"/>
          <w:szCs w:val="26"/>
          <w:lang w:val="vi-VN"/>
        </w:rPr>
        <w:t xml:space="preserve"> </w:t>
      </w:r>
      <w:r>
        <w:rPr>
          <w:sz w:val="26"/>
          <w:szCs w:val="26"/>
        </w:rPr>
        <w:t xml:space="preserve">thực hiện: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28" w:type="dxa"/>
            <w:shd w:val="clear" w:color="auto" w:fill="auto"/>
            <w:vAlign w:val="center"/>
          </w:tcPr>
          <w:p>
            <w:pPr>
              <w:spacing w:before="40" w:after="40"/>
              <w:jc w:val="center"/>
              <w:rPr>
                <w:b/>
                <w:sz w:val="26"/>
                <w:szCs w:val="26"/>
              </w:rPr>
            </w:pPr>
            <w:r>
              <w:rPr>
                <w:b/>
                <w:i/>
                <w:sz w:val="26"/>
                <w:szCs w:val="26"/>
                <w:lang w:val="fr-FR"/>
              </w:rPr>
              <w:t>Chuyển giao</w:t>
            </w:r>
          </w:p>
        </w:tc>
        <w:tc>
          <w:tcPr>
            <w:tcW w:w="7337" w:type="dxa"/>
            <w:shd w:val="clear" w:color="auto" w:fill="auto"/>
          </w:tcPr>
          <w:p>
            <w:pPr>
              <w:rPr>
                <w:sz w:val="26"/>
                <w:szCs w:val="26"/>
                <w:lang w:val="vi-VN"/>
              </w:rPr>
            </w:pPr>
            <w:r>
              <w:rPr>
                <w:sz w:val="26"/>
                <w:szCs w:val="26"/>
                <w:lang w:val="pt-BR"/>
              </w:rPr>
              <w:t>* Giáo viên giao nhiệm vụ cho 6 nhóm cùng giải quyết 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8" w:type="dxa"/>
            <w:shd w:val="clear" w:color="auto" w:fill="auto"/>
            <w:vAlign w:val="center"/>
          </w:tcPr>
          <w:p>
            <w:pPr>
              <w:spacing w:before="40" w:after="40"/>
              <w:jc w:val="center"/>
              <w:rPr>
                <w:b/>
                <w:sz w:val="26"/>
                <w:szCs w:val="26"/>
              </w:rPr>
            </w:pPr>
            <w:r>
              <w:rPr>
                <w:b/>
                <w:i/>
                <w:sz w:val="26"/>
                <w:szCs w:val="26"/>
              </w:rPr>
              <w:t>Thực hiện</w:t>
            </w:r>
          </w:p>
        </w:tc>
        <w:tc>
          <w:tcPr>
            <w:tcW w:w="7337" w:type="dxa"/>
            <w:shd w:val="clear" w:color="auto" w:fill="auto"/>
          </w:tcPr>
          <w:p>
            <w:pPr>
              <w:rPr>
                <w:sz w:val="26"/>
                <w:szCs w:val="26"/>
                <w:lang w:val="fr-FR"/>
              </w:rPr>
            </w:pPr>
            <w:r>
              <w:rPr>
                <w:rFonts w:eastAsia="Calibri"/>
                <w:bCs/>
                <w:sz w:val="26"/>
                <w:szCs w:val="26"/>
              </w:rPr>
              <w:t xml:space="preserve">HS hiểu nhiệm vụ, thảo luận, trao đổi đưa ra phương án giải quyết, ghi vào bảng phụ. </w:t>
            </w:r>
            <w:r>
              <w:rPr>
                <w:sz w:val="26"/>
                <w:szCs w:val="26"/>
                <w:lang w:val="fr-FR"/>
              </w:rPr>
              <w:t>Trao đổi trong nhóm thống nhất bài làm.</w:t>
            </w:r>
          </w:p>
          <w:p>
            <w:pPr>
              <w:rPr>
                <w:sz w:val="26"/>
                <w:szCs w:val="26"/>
                <w:lang w:val="fr-FR"/>
              </w:rPr>
            </w:pPr>
            <w:r>
              <w:rPr>
                <w:sz w:val="26"/>
                <w:szCs w:val="26"/>
                <w:lang w:val="fr-FR"/>
              </w:rPr>
              <w:t>- Báo cáo sản phẩm.</w:t>
            </w:r>
          </w:p>
          <w:p>
            <w:pPr>
              <w:rPr>
                <w:sz w:val="26"/>
                <w:szCs w:val="26"/>
                <w:lang w:val="fr-FR"/>
              </w:rPr>
            </w:pPr>
            <w:r>
              <w:rPr>
                <w:rFonts w:eastAsia="Calibri"/>
                <w:bCs/>
                <w:sz w:val="26"/>
                <w:szCs w:val="26"/>
              </w:rPr>
              <w:t>Các nhóm treo bài làm của mình vào vị trí quy định.</w:t>
            </w:r>
          </w:p>
          <w:p>
            <w:pPr>
              <w:rPr>
                <w:sz w:val="26"/>
                <w:szCs w:val="26"/>
                <w:lang w:val="fr-FR"/>
              </w:rPr>
            </w:pPr>
            <w:r>
              <w:rPr>
                <w:sz w:val="26"/>
                <w:szCs w:val="26"/>
                <w:lang w:val="fr-FR"/>
              </w:rPr>
              <w:t xml:space="preserve">- Mong đợi: HS xác định dc mẫu số liệu với giá trị đại diện, đúng số đặc trưng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228" w:type="dxa"/>
            <w:shd w:val="clear" w:color="auto" w:fill="auto"/>
            <w:vAlign w:val="center"/>
          </w:tcPr>
          <w:p>
            <w:pPr>
              <w:spacing w:before="40" w:after="40"/>
              <w:jc w:val="center"/>
              <w:rPr>
                <w:b/>
                <w:i/>
                <w:sz w:val="26"/>
                <w:szCs w:val="26"/>
              </w:rPr>
            </w:pPr>
            <w:r>
              <w:rPr>
                <w:b/>
                <w:i/>
                <w:sz w:val="26"/>
                <w:szCs w:val="26"/>
              </w:rPr>
              <w:t>Báo cáo thảo luận</w:t>
            </w:r>
          </w:p>
        </w:tc>
        <w:tc>
          <w:tcPr>
            <w:tcW w:w="7337" w:type="dxa"/>
            <w:shd w:val="clear" w:color="auto" w:fill="auto"/>
          </w:tcPr>
          <w:p>
            <w:pPr>
              <w:spacing w:before="40" w:after="40"/>
              <w:rPr>
                <w:bCs/>
                <w:sz w:val="26"/>
                <w:szCs w:val="26"/>
                <w:lang w:val="pt-BR"/>
              </w:rPr>
            </w:pPr>
            <w:r>
              <w:rPr>
                <w:sz w:val="26"/>
                <w:szCs w:val="26"/>
                <w:lang w:val="pt-BR"/>
              </w:rPr>
              <w:t xml:space="preserve">Đại diện </w:t>
            </w:r>
            <w:r>
              <w:rPr>
                <w:rFonts w:eastAsia="Calibri"/>
                <w:bCs/>
                <w:sz w:val="26"/>
                <w:szCs w:val="26"/>
              </w:rPr>
              <w:t>nhóm lên báo cáo, các nhóm khác lắng nghe,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8" w:type="dxa"/>
            <w:shd w:val="clear" w:color="auto" w:fill="auto"/>
            <w:vAlign w:val="center"/>
          </w:tcPr>
          <w:p>
            <w:pPr>
              <w:spacing w:before="40" w:after="40"/>
              <w:ind w:left="-126"/>
              <w:jc w:val="center"/>
              <w:rPr>
                <w:b/>
                <w:sz w:val="26"/>
                <w:szCs w:val="26"/>
                <w:lang w:val="pt-BR"/>
              </w:rPr>
            </w:pPr>
            <w:r>
              <w:rPr>
                <w:b/>
                <w:i/>
                <w:sz w:val="26"/>
                <w:szCs w:val="26"/>
                <w:lang w:val="pt-BR"/>
              </w:rPr>
              <w:t>Đánh giá, nhận xét, tổng hợp</w:t>
            </w:r>
          </w:p>
        </w:tc>
        <w:tc>
          <w:tcPr>
            <w:tcW w:w="7337" w:type="dxa"/>
            <w:shd w:val="clear" w:color="auto" w:fill="auto"/>
          </w:tcPr>
          <w:p>
            <w:pPr>
              <w:spacing w:before="40" w:after="40"/>
              <w:ind w:left="-126"/>
              <w:jc w:val="both"/>
              <w:rPr>
                <w:bCs/>
                <w:sz w:val="26"/>
                <w:szCs w:val="26"/>
                <w:lang w:val="pt-BR"/>
              </w:rPr>
            </w:pPr>
            <w:r>
              <w:rPr>
                <w:sz w:val="26"/>
                <w:szCs w:val="26"/>
                <w:lang w:val="pt-BR"/>
              </w:rPr>
              <w:t xml:space="preserve"> </w:t>
            </w:r>
            <w:r>
              <w:rPr>
                <w:bCs/>
                <w:sz w:val="26"/>
                <w:szCs w:val="26"/>
                <w:lang w:val="pt-BR"/>
              </w:rPr>
              <w:t xml:space="preserve">- </w:t>
            </w:r>
            <w:r>
              <w:rPr>
                <w:bCs/>
                <w:sz w:val="26"/>
                <w:szCs w:val="26"/>
                <w:lang w:val="vi-VN"/>
              </w:rPr>
              <w:t>G</w:t>
            </w:r>
            <w:r>
              <w:rPr>
                <w:bCs/>
                <w:sz w:val="26"/>
                <w:szCs w:val="26"/>
                <w:lang w:val="pt-BR"/>
              </w:rPr>
              <w:t>V</w:t>
            </w:r>
            <w:r>
              <w:rPr>
                <w:bCs/>
                <w:sz w:val="26"/>
                <w:szCs w:val="26"/>
                <w:lang w:val="vi-VN"/>
              </w:rPr>
              <w:t xml:space="preserve"> nhận xét</w:t>
            </w:r>
            <w:r>
              <w:rPr>
                <w:bCs/>
                <w:sz w:val="26"/>
                <w:szCs w:val="26"/>
                <w:lang w:val="pt-BR"/>
              </w:rPr>
              <w:t xml:space="preserve"> ý thức thực hiện nhiệm vụ của HS từng nhóm.</w:t>
            </w:r>
          </w:p>
          <w:p>
            <w:pPr>
              <w:spacing w:after="0"/>
              <w:rPr>
                <w:bCs/>
                <w:sz w:val="26"/>
                <w:szCs w:val="26"/>
                <w:lang w:val="vi-VN"/>
              </w:rPr>
            </w:pPr>
            <w:r>
              <w:rPr>
                <w:bCs/>
                <w:sz w:val="26"/>
                <w:szCs w:val="26"/>
                <w:lang w:val="pt-BR"/>
              </w:rPr>
              <w:t xml:space="preserve">- </w:t>
            </w:r>
            <w:r>
              <w:rPr>
                <w:rFonts w:eastAsia="Calibri"/>
                <w:bCs/>
                <w:sz w:val="26"/>
                <w:szCs w:val="26"/>
                <w:lang w:val="vi-VN"/>
              </w:rPr>
              <w:t>G</w:t>
            </w:r>
            <w:r>
              <w:rPr>
                <w:rFonts w:eastAsia="Calibri"/>
                <w:bCs/>
                <w:sz w:val="26"/>
                <w:szCs w:val="26"/>
              </w:rPr>
              <w:t>V</w:t>
            </w:r>
            <w:r>
              <w:rPr>
                <w:rFonts w:eastAsia="Calibri"/>
                <w:bCs/>
                <w:sz w:val="26"/>
                <w:szCs w:val="26"/>
                <w:lang w:val="vi-VN"/>
              </w:rPr>
              <w:t xml:space="preserve"> chốt</w:t>
            </w:r>
            <w:r>
              <w:rPr>
                <w:rFonts w:eastAsia="Calibri"/>
                <w:bCs/>
                <w:sz w:val="26"/>
                <w:szCs w:val="26"/>
              </w:rPr>
              <w:t xml:space="preserve"> kiến thức, đưa ra kết quả, lời giải đúng để học sinh chữa hoặc đối chiếu với bài làm ở nhà</w:t>
            </w:r>
          </w:p>
        </w:tc>
      </w:tr>
    </w:tbl>
    <w:p>
      <w:pPr>
        <w:spacing w:after="0"/>
        <w:ind w:firstLine="567"/>
        <w:jc w:val="both"/>
        <w:rPr>
          <w:b/>
          <w:iCs/>
          <w:sz w:val="26"/>
          <w:szCs w:val="26"/>
        </w:rPr>
      </w:pPr>
      <w:r>
        <w:rPr>
          <w:b/>
          <w:iCs/>
          <w:sz w:val="26"/>
          <w:szCs w:val="26"/>
        </w:rPr>
        <w:t xml:space="preserve">Hoạt động 3: Hướng dẫn về nhà </w:t>
      </w:r>
    </w:p>
    <w:p>
      <w:pPr>
        <w:tabs>
          <w:tab w:val="left" w:pos="992"/>
        </w:tabs>
        <w:spacing w:before="40" w:after="40" w:line="264" w:lineRule="auto"/>
        <w:ind w:firstLine="567"/>
        <w:contextualSpacing/>
        <w:jc w:val="both"/>
        <w:rPr>
          <w:rFonts w:eastAsia="Palatino Linotype"/>
          <w:b/>
          <w:color w:val="0000FF"/>
          <w:sz w:val="26"/>
          <w:szCs w:val="26"/>
        </w:rPr>
      </w:pPr>
      <w:r>
        <w:rPr>
          <w:bCs/>
          <w:sz w:val="26"/>
          <w:szCs w:val="26"/>
        </w:rPr>
        <w:t>- Nhiệm vụ bắt buộc:</w:t>
      </w:r>
      <w:r>
        <w:rPr>
          <w:rFonts w:eastAsia="Palatino Linotype"/>
          <w:b/>
          <w:color w:val="0000FF"/>
          <w:sz w:val="26"/>
          <w:szCs w:val="26"/>
        </w:rPr>
        <w:t xml:space="preserve"> </w:t>
      </w:r>
    </w:p>
    <w:p>
      <w:pPr>
        <w:spacing w:before="40" w:after="40" w:line="264" w:lineRule="auto"/>
        <w:ind w:firstLine="567"/>
        <w:rPr>
          <w:sz w:val="26"/>
          <w:szCs w:val="26"/>
        </w:rPr>
      </w:pPr>
      <w:r>
        <w:rPr>
          <w:rFonts w:eastAsia="Palatino Linotype"/>
          <w:b/>
          <w:color w:val="0000FF"/>
          <w:sz w:val="26"/>
          <w:szCs w:val="26"/>
        </w:rPr>
        <w:t xml:space="preserve">BT 3.16. </w:t>
      </w:r>
      <w:r>
        <w:rPr>
          <w:sz w:val="26"/>
          <w:szCs w:val="26"/>
        </w:rPr>
        <w:t>Cho mẫu số liệu ghép nhóm về thu nhập của các công nhân tại một doanh nghiệp lớn:</w:t>
      </w:r>
    </w:p>
    <w:tbl>
      <w:tblPr>
        <w:tblStyle w:val="3"/>
        <w:tblW w:w="0" w:type="auto"/>
        <w:jc w:val="center"/>
        <w:tblCellSpacing w:w="0" w:type="dxa"/>
        <w:tblLayout w:type="autofit"/>
        <w:tblCellMar>
          <w:top w:w="80" w:type="dxa"/>
          <w:left w:w="160" w:type="dxa"/>
          <w:bottom w:w="80" w:type="dxa"/>
          <w:right w:w="160" w:type="dxa"/>
        </w:tblCellMar>
      </w:tblPr>
      <w:tblGrid>
        <w:gridCol w:w="3960"/>
        <w:gridCol w:w="965"/>
        <w:gridCol w:w="1072"/>
        <w:gridCol w:w="1165"/>
        <w:gridCol w:w="1178"/>
        <w:gridCol w:w="1205"/>
      </w:tblGrid>
      <w:tr>
        <w:tblPrEx>
          <w:tblCellMar>
            <w:top w:w="80" w:type="dxa"/>
            <w:left w:w="160" w:type="dxa"/>
            <w:bottom w:w="80" w:type="dxa"/>
            <w:right w:w="160" w:type="dxa"/>
          </w:tblCellMar>
        </w:tblPrEx>
        <w:trPr>
          <w:cantSplit/>
          <w:tblCellSpacing w:w="0" w:type="dxa"/>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spacing w:before="40" w:after="40" w:line="264" w:lineRule="auto"/>
              <w:jc w:val="center"/>
              <w:rPr>
                <w:sz w:val="26"/>
                <w:szCs w:val="26"/>
              </w:rPr>
            </w:pPr>
            <w:r>
              <w:rPr>
                <w:sz w:val="26"/>
                <w:szCs w:val="26"/>
              </w:rPr>
              <w:t xml:space="preserve"> Mức thu nhập ( triệu đồng/ tháng)</w:t>
            </w:r>
          </w:p>
        </w:tc>
        <w:tc>
          <w:tcPr>
            <w:tcW w:w="0" w:type="auto"/>
            <w:tcBorders>
              <w:top w:val="single" w:color="000000" w:sz="8" w:space="0"/>
              <w:bottom w:val="single" w:color="000000" w:sz="8" w:space="0"/>
              <w:right w:val="single" w:color="000000" w:sz="8" w:space="0"/>
            </w:tcBorders>
            <w:vAlign w:val="center"/>
          </w:tcPr>
          <w:p>
            <w:pPr>
              <w:spacing w:before="40" w:after="40" w:line="264" w:lineRule="auto"/>
              <w:jc w:val="center"/>
              <w:rPr>
                <w:sz w:val="26"/>
                <w:szCs w:val="26"/>
              </w:rPr>
            </w:pPr>
            <w:r>
              <w:rPr>
                <w:sz w:val="26"/>
                <w:szCs w:val="26"/>
              </w:rPr>
              <w:t xml:space="preserve"> </w:t>
            </w:r>
            <w:r>
              <w:rPr>
                <w:position w:val="-14"/>
                <w:sz w:val="26"/>
                <w:szCs w:val="26"/>
              </w:rPr>
              <w:object>
                <v:shape id="_x0000_i1061" o:spt="75" type="#_x0000_t75" style="height:20.35pt;width:28pt;" o:ole="t" filled="f" o:preferrelative="t" stroked="f" coordsize="21600,21600">
                  <v:path/>
                  <v:fill on="f" focussize="0,0"/>
                  <v:stroke on="f" joinstyle="miter"/>
                  <v:imagedata r:id="rId74" o:title=""/>
                  <o:lock v:ext="edit" aspectratio="t"/>
                  <w10:wrap type="none"/>
                  <w10:anchorlock/>
                </v:shape>
                <o:OLEObject Type="Embed" ProgID="Equation.DSMT4" ShapeID="_x0000_i1061" DrawAspect="Content" ObjectID="_1468075761" r:id="rId73">
                  <o:LockedField>false</o:LockedField>
                </o:OLEObject>
              </w:object>
            </w:r>
          </w:p>
        </w:tc>
        <w:tc>
          <w:tcPr>
            <w:tcW w:w="0" w:type="auto"/>
            <w:tcBorders>
              <w:top w:val="single" w:color="000000" w:sz="8" w:space="0"/>
              <w:bottom w:val="single" w:color="000000" w:sz="8" w:space="0"/>
              <w:right w:val="single" w:color="000000" w:sz="8" w:space="0"/>
            </w:tcBorders>
            <w:vAlign w:val="center"/>
          </w:tcPr>
          <w:p>
            <w:pPr>
              <w:spacing w:before="40" w:after="40" w:line="264" w:lineRule="auto"/>
              <w:jc w:val="center"/>
              <w:rPr>
                <w:sz w:val="26"/>
                <w:szCs w:val="26"/>
              </w:rPr>
            </w:pPr>
            <w:r>
              <w:rPr>
                <w:sz w:val="26"/>
                <w:szCs w:val="26"/>
              </w:rPr>
              <w:t xml:space="preserve"> </w:t>
            </w:r>
            <w:r>
              <w:rPr>
                <w:position w:val="-14"/>
                <w:sz w:val="26"/>
                <w:szCs w:val="26"/>
              </w:rPr>
              <w:object>
                <v:shape id="_x0000_i1062" o:spt="75" type="#_x0000_t75" style="height:20.35pt;width:33.35pt;" o:ole="t" filled="f" o:preferrelative="t" stroked="f" coordsize="21600,21600">
                  <v:path/>
                  <v:fill on="f" focussize="0,0"/>
                  <v:stroke on="f" joinstyle="miter"/>
                  <v:imagedata r:id="rId76" o:title=""/>
                  <o:lock v:ext="edit" aspectratio="t"/>
                  <w10:wrap type="none"/>
                  <w10:anchorlock/>
                </v:shape>
                <o:OLEObject Type="Embed" ProgID="Equation.DSMT4" ShapeID="_x0000_i1062" DrawAspect="Content" ObjectID="_1468075762" r:id="rId75">
                  <o:LockedField>false</o:LockedField>
                </o:OLEObject>
              </w:object>
            </w:r>
          </w:p>
        </w:tc>
        <w:tc>
          <w:tcPr>
            <w:tcW w:w="0" w:type="auto"/>
            <w:tcBorders>
              <w:top w:val="single" w:color="000000" w:sz="8" w:space="0"/>
              <w:bottom w:val="single" w:color="000000" w:sz="8" w:space="0"/>
              <w:right w:val="single" w:color="000000" w:sz="8" w:space="0"/>
            </w:tcBorders>
            <w:vAlign w:val="center"/>
          </w:tcPr>
          <w:p>
            <w:pPr>
              <w:spacing w:before="40" w:after="40" w:line="264" w:lineRule="auto"/>
              <w:jc w:val="center"/>
              <w:rPr>
                <w:sz w:val="26"/>
                <w:szCs w:val="26"/>
              </w:rPr>
            </w:pPr>
            <w:r>
              <w:rPr>
                <w:sz w:val="26"/>
                <w:szCs w:val="26"/>
              </w:rPr>
              <w:t xml:space="preserve"> </w:t>
            </w:r>
            <w:r>
              <w:rPr>
                <w:position w:val="-14"/>
                <w:sz w:val="26"/>
                <w:szCs w:val="26"/>
              </w:rPr>
              <w:object>
                <v:shape id="_x0000_i1063" o:spt="75" type="#_x0000_t75" style="height:20.35pt;width:38pt;" o:ole="t" filled="f" o:preferrelative="t" stroked="f" coordsize="21600,21600">
                  <v:path/>
                  <v:fill on="f" focussize="0,0"/>
                  <v:stroke on="f" joinstyle="miter"/>
                  <v:imagedata r:id="rId78" o:title=""/>
                  <o:lock v:ext="edit" aspectratio="t"/>
                  <w10:wrap type="none"/>
                  <w10:anchorlock/>
                </v:shape>
                <o:OLEObject Type="Embed" ProgID="Equation.DSMT4" ShapeID="_x0000_i1063" DrawAspect="Content" ObjectID="_1468075763" r:id="rId77">
                  <o:LockedField>false</o:LockedField>
                </o:OLEObject>
              </w:object>
            </w:r>
          </w:p>
        </w:tc>
        <w:tc>
          <w:tcPr>
            <w:tcW w:w="0" w:type="auto"/>
            <w:tcBorders>
              <w:top w:val="single" w:color="000000" w:sz="8" w:space="0"/>
              <w:bottom w:val="single" w:color="000000" w:sz="8" w:space="0"/>
              <w:right w:val="single" w:color="000000" w:sz="8" w:space="0"/>
            </w:tcBorders>
            <w:vAlign w:val="center"/>
          </w:tcPr>
          <w:p>
            <w:pPr>
              <w:spacing w:before="40" w:after="40" w:line="264" w:lineRule="auto"/>
              <w:jc w:val="center"/>
              <w:rPr>
                <w:sz w:val="26"/>
                <w:szCs w:val="26"/>
              </w:rPr>
            </w:pPr>
            <w:r>
              <w:rPr>
                <w:sz w:val="26"/>
                <w:szCs w:val="26"/>
              </w:rPr>
              <w:t xml:space="preserve"> </w:t>
            </w:r>
            <w:r>
              <w:rPr>
                <w:position w:val="-14"/>
                <w:sz w:val="26"/>
                <w:szCs w:val="26"/>
              </w:rPr>
              <w:object>
                <v:shape id="_x0000_i1064" o:spt="75" type="#_x0000_t75" style="height:20.35pt;width:38.65pt;" o:ole="t" filled="f" o:preferrelative="t" stroked="f" coordsize="21600,21600">
                  <v:path/>
                  <v:fill on="f" focussize="0,0"/>
                  <v:stroke on="f" joinstyle="miter"/>
                  <v:imagedata r:id="rId80" o:title=""/>
                  <o:lock v:ext="edit" aspectratio="t"/>
                  <w10:wrap type="none"/>
                  <w10:anchorlock/>
                </v:shape>
                <o:OLEObject Type="Embed" ProgID="Equation.DSMT4" ShapeID="_x0000_i1064" DrawAspect="Content" ObjectID="_1468075764" r:id="rId79">
                  <o:LockedField>false</o:LockedField>
                </o:OLEObject>
              </w:object>
            </w:r>
          </w:p>
        </w:tc>
        <w:tc>
          <w:tcPr>
            <w:tcW w:w="0" w:type="auto"/>
            <w:tcBorders>
              <w:top w:val="single" w:color="000000" w:sz="8" w:space="0"/>
              <w:bottom w:val="single" w:color="000000" w:sz="8" w:space="0"/>
              <w:right w:val="single" w:color="000000" w:sz="8" w:space="0"/>
            </w:tcBorders>
            <w:vAlign w:val="center"/>
          </w:tcPr>
          <w:p>
            <w:pPr>
              <w:spacing w:before="40" w:after="40" w:line="264" w:lineRule="auto"/>
              <w:jc w:val="center"/>
              <w:rPr>
                <w:sz w:val="26"/>
                <w:szCs w:val="26"/>
              </w:rPr>
            </w:pPr>
            <w:r>
              <w:rPr>
                <w:sz w:val="26"/>
                <w:szCs w:val="26"/>
              </w:rPr>
              <w:t xml:space="preserve"> </w:t>
            </w:r>
            <w:r>
              <w:rPr>
                <w:position w:val="-14"/>
                <w:sz w:val="26"/>
                <w:szCs w:val="26"/>
              </w:rPr>
              <w:object>
                <v:shape id="_x0000_i1065" o:spt="75" type="#_x0000_t75" style="height:20.35pt;width:40pt;" o:ole="t" filled="f" o:preferrelative="t" stroked="f" coordsize="21600,21600">
                  <v:path/>
                  <v:fill on="f" focussize="0,0"/>
                  <v:stroke on="f" joinstyle="miter"/>
                  <v:imagedata r:id="rId82" o:title=""/>
                  <o:lock v:ext="edit" aspectratio="t"/>
                  <w10:wrap type="none"/>
                  <w10:anchorlock/>
                </v:shape>
                <o:OLEObject Type="Embed" ProgID="Equation.DSMT4" ShapeID="_x0000_i1065" DrawAspect="Content" ObjectID="_1468075765" r:id="rId81">
                  <o:LockedField>false</o:LockedField>
                </o:OLEObject>
              </w:object>
            </w:r>
          </w:p>
        </w:tc>
      </w:tr>
      <w:tr>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pPr>
              <w:spacing w:before="40" w:after="40" w:line="264" w:lineRule="auto"/>
              <w:jc w:val="center"/>
              <w:rPr>
                <w:sz w:val="26"/>
                <w:szCs w:val="26"/>
              </w:rPr>
            </w:pPr>
            <w:r>
              <w:rPr>
                <w:sz w:val="26"/>
                <w:szCs w:val="26"/>
              </w:rPr>
              <w:t>Số công nhân</w:t>
            </w:r>
          </w:p>
        </w:tc>
        <w:tc>
          <w:tcPr>
            <w:tcW w:w="0" w:type="auto"/>
            <w:tcBorders>
              <w:bottom w:val="single" w:color="000000" w:sz="8" w:space="0"/>
              <w:right w:val="single" w:color="000000" w:sz="8" w:space="0"/>
            </w:tcBorders>
            <w:vAlign w:val="center"/>
          </w:tcPr>
          <w:p>
            <w:pPr>
              <w:spacing w:before="40" w:after="40" w:line="264" w:lineRule="auto"/>
              <w:jc w:val="center"/>
              <w:rPr>
                <w:sz w:val="26"/>
                <w:szCs w:val="26"/>
              </w:rPr>
            </w:pPr>
            <w:r>
              <w:rPr>
                <w:sz w:val="26"/>
                <w:szCs w:val="26"/>
              </w:rPr>
              <w:t>7</w:t>
            </w:r>
          </w:p>
        </w:tc>
        <w:tc>
          <w:tcPr>
            <w:tcW w:w="0" w:type="auto"/>
            <w:tcBorders>
              <w:bottom w:val="single" w:color="000000" w:sz="8" w:space="0"/>
              <w:right w:val="single" w:color="000000" w:sz="8" w:space="0"/>
            </w:tcBorders>
            <w:vAlign w:val="center"/>
          </w:tcPr>
          <w:p>
            <w:pPr>
              <w:spacing w:before="40" w:after="40" w:line="264" w:lineRule="auto"/>
              <w:jc w:val="center"/>
              <w:rPr>
                <w:sz w:val="26"/>
                <w:szCs w:val="26"/>
              </w:rPr>
            </w:pPr>
            <w:r>
              <w:rPr>
                <w:sz w:val="26"/>
                <w:szCs w:val="26"/>
              </w:rPr>
              <w:t>18</w:t>
            </w:r>
          </w:p>
        </w:tc>
        <w:tc>
          <w:tcPr>
            <w:tcW w:w="0" w:type="auto"/>
            <w:tcBorders>
              <w:bottom w:val="single" w:color="000000" w:sz="8" w:space="0"/>
              <w:right w:val="single" w:color="000000" w:sz="8" w:space="0"/>
            </w:tcBorders>
            <w:vAlign w:val="center"/>
          </w:tcPr>
          <w:p>
            <w:pPr>
              <w:spacing w:before="40" w:after="40" w:line="264" w:lineRule="auto"/>
              <w:jc w:val="center"/>
              <w:rPr>
                <w:sz w:val="26"/>
                <w:szCs w:val="26"/>
              </w:rPr>
            </w:pPr>
            <w:r>
              <w:rPr>
                <w:sz w:val="26"/>
                <w:szCs w:val="26"/>
              </w:rPr>
              <w:t>35</w:t>
            </w:r>
          </w:p>
        </w:tc>
        <w:tc>
          <w:tcPr>
            <w:tcW w:w="0" w:type="auto"/>
            <w:tcBorders>
              <w:bottom w:val="single" w:color="000000" w:sz="8" w:space="0"/>
              <w:right w:val="single" w:color="000000" w:sz="8" w:space="0"/>
            </w:tcBorders>
            <w:vAlign w:val="center"/>
          </w:tcPr>
          <w:p>
            <w:pPr>
              <w:spacing w:before="40" w:after="40" w:line="264" w:lineRule="auto"/>
              <w:jc w:val="center"/>
              <w:rPr>
                <w:sz w:val="26"/>
                <w:szCs w:val="26"/>
              </w:rPr>
            </w:pPr>
            <w:r>
              <w:rPr>
                <w:sz w:val="26"/>
                <w:szCs w:val="26"/>
              </w:rPr>
              <w:t>57</w:t>
            </w:r>
          </w:p>
        </w:tc>
        <w:tc>
          <w:tcPr>
            <w:tcW w:w="0" w:type="auto"/>
            <w:tcBorders>
              <w:bottom w:val="single" w:color="000000" w:sz="8" w:space="0"/>
              <w:right w:val="single" w:color="000000" w:sz="8" w:space="0"/>
            </w:tcBorders>
            <w:vAlign w:val="center"/>
          </w:tcPr>
          <w:p>
            <w:pPr>
              <w:spacing w:before="40" w:after="40" w:line="264" w:lineRule="auto"/>
              <w:jc w:val="center"/>
              <w:rPr>
                <w:sz w:val="26"/>
                <w:szCs w:val="26"/>
              </w:rPr>
            </w:pPr>
            <w:r>
              <w:rPr>
                <w:sz w:val="26"/>
                <w:szCs w:val="26"/>
              </w:rPr>
              <w:t>28</w:t>
            </w:r>
          </w:p>
        </w:tc>
      </w:tr>
    </w:tbl>
    <w:p>
      <w:pPr>
        <w:tabs>
          <w:tab w:val="left" w:pos="0"/>
        </w:tabs>
        <w:spacing w:before="40" w:after="40" w:line="264" w:lineRule="auto"/>
        <w:ind w:firstLine="567"/>
        <w:contextualSpacing/>
        <w:jc w:val="both"/>
        <w:rPr>
          <w:rFonts w:eastAsia="Calibri"/>
          <w:sz w:val="26"/>
          <w:szCs w:val="26"/>
        </w:rPr>
      </w:pPr>
      <w:r>
        <w:rPr>
          <w:rFonts w:eastAsia="Calibri"/>
          <w:sz w:val="26"/>
          <w:szCs w:val="26"/>
        </w:rPr>
        <w:t>a) Tìm giá trị đại diện cho mỗi nhóm.</w:t>
      </w:r>
    </w:p>
    <w:p>
      <w:pPr>
        <w:tabs>
          <w:tab w:val="left" w:pos="0"/>
        </w:tabs>
        <w:spacing w:before="40" w:after="40" w:line="264" w:lineRule="auto"/>
        <w:ind w:firstLine="567"/>
        <w:rPr>
          <w:rFonts w:eastAsia="Calibri"/>
          <w:sz w:val="26"/>
          <w:szCs w:val="26"/>
        </w:rPr>
      </w:pPr>
      <w:r>
        <w:rPr>
          <w:rFonts w:eastAsia="Calibri"/>
          <w:sz w:val="26"/>
          <w:szCs w:val="26"/>
        </w:rPr>
        <w:t>b) Tính số trung bình của mẫu số liệu không ghép nhóm và mẫu số liệu ghép nhóm. Giá trị nào chính xác hơn?</w:t>
      </w:r>
    </w:p>
    <w:p>
      <w:pPr>
        <w:tabs>
          <w:tab w:val="left" w:pos="0"/>
        </w:tabs>
        <w:spacing w:before="40" w:after="40" w:line="264" w:lineRule="auto"/>
        <w:ind w:firstLine="567"/>
        <w:rPr>
          <w:rFonts w:eastAsia="Calibri"/>
          <w:sz w:val="26"/>
          <w:szCs w:val="26"/>
        </w:rPr>
      </w:pPr>
      <w:r>
        <w:rPr>
          <w:rFonts w:eastAsia="Calibri"/>
          <w:sz w:val="26"/>
          <w:szCs w:val="26"/>
        </w:rPr>
        <w:t>c) Xác định nhóm chứa mốt của mẫu số liệu ghép nhóm thu được.</w:t>
      </w:r>
    </w:p>
    <w:p>
      <w:pPr>
        <w:spacing w:before="40" w:after="40" w:line="264" w:lineRule="auto"/>
        <w:rPr>
          <w:rFonts w:eastAsia="Calibri"/>
          <w:sz w:val="26"/>
          <w:szCs w:val="26"/>
        </w:rPr>
      </w:pPr>
    </w:p>
    <w:p>
      <w:pPr>
        <w:spacing w:before="40" w:after="40" w:line="264" w:lineRule="auto"/>
        <w:rPr>
          <w:rFonts w:eastAsia="Calibri"/>
          <w:sz w:val="26"/>
          <w:szCs w:val="26"/>
        </w:rPr>
      </w:pPr>
    </w:p>
    <w:sectPr>
      <w:pgSz w:w="12240" w:h="15840"/>
      <w:pgMar w:top="1152" w:right="1152" w:bottom="1152" w:left="115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06952"/>
    <w:multiLevelType w:val="multilevel"/>
    <w:tmpl w:val="14A06952"/>
    <w:lvl w:ilvl="0" w:tentative="0">
      <w:start w:val="7"/>
      <w:numFmt w:val="bullet"/>
      <w:lvlText w:val=""/>
      <w:lvlJc w:val="left"/>
      <w:pPr>
        <w:ind w:left="720" w:hanging="360"/>
      </w:pPr>
      <w:rPr>
        <w:rFonts w:hint="default" w:ascii="Wingdings" w:hAnsi="Wingdings"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E6C4DDF"/>
    <w:multiLevelType w:val="multilevel"/>
    <w:tmpl w:val="7E6C4DDF"/>
    <w:lvl w:ilvl="0" w:tentative="0">
      <w:start w:val="1"/>
      <w:numFmt w:val="upperLetter"/>
      <w:lvlText w:val="%1."/>
      <w:lvlJc w:val="left"/>
      <w:pPr>
        <w:ind w:left="1352" w:hanging="360"/>
      </w:pPr>
      <w:rPr>
        <w:rFonts w:hint="default" w:eastAsia="Palatino Linotype"/>
        <w:b/>
        <w:color w:val="0000FF"/>
      </w:rPr>
    </w:lvl>
    <w:lvl w:ilvl="1" w:tentative="0">
      <w:start w:val="1"/>
      <w:numFmt w:val="lowerLetter"/>
      <w:lvlText w:val="%2."/>
      <w:lvlJc w:val="left"/>
      <w:pPr>
        <w:ind w:left="2072" w:hanging="360"/>
      </w:pPr>
    </w:lvl>
    <w:lvl w:ilvl="2" w:tentative="0">
      <w:start w:val="1"/>
      <w:numFmt w:val="lowerRoman"/>
      <w:lvlText w:val="%3."/>
      <w:lvlJc w:val="right"/>
      <w:pPr>
        <w:ind w:left="2792" w:hanging="180"/>
      </w:pPr>
    </w:lvl>
    <w:lvl w:ilvl="3" w:tentative="0">
      <w:start w:val="1"/>
      <w:numFmt w:val="decimal"/>
      <w:lvlText w:val="%4."/>
      <w:lvlJc w:val="left"/>
      <w:pPr>
        <w:ind w:left="3512" w:hanging="360"/>
      </w:pPr>
    </w:lvl>
    <w:lvl w:ilvl="4" w:tentative="0">
      <w:start w:val="1"/>
      <w:numFmt w:val="lowerLetter"/>
      <w:lvlText w:val="%5."/>
      <w:lvlJc w:val="left"/>
      <w:pPr>
        <w:ind w:left="4232" w:hanging="360"/>
      </w:pPr>
    </w:lvl>
    <w:lvl w:ilvl="5" w:tentative="0">
      <w:start w:val="1"/>
      <w:numFmt w:val="lowerRoman"/>
      <w:lvlText w:val="%6."/>
      <w:lvlJc w:val="right"/>
      <w:pPr>
        <w:ind w:left="4952" w:hanging="180"/>
      </w:pPr>
    </w:lvl>
    <w:lvl w:ilvl="6" w:tentative="0">
      <w:start w:val="1"/>
      <w:numFmt w:val="decimal"/>
      <w:lvlText w:val="%7."/>
      <w:lvlJc w:val="left"/>
      <w:pPr>
        <w:ind w:left="5672" w:hanging="360"/>
      </w:pPr>
    </w:lvl>
    <w:lvl w:ilvl="7" w:tentative="0">
      <w:start w:val="1"/>
      <w:numFmt w:val="lowerLetter"/>
      <w:lvlText w:val="%8."/>
      <w:lvlJc w:val="left"/>
      <w:pPr>
        <w:ind w:left="6392" w:hanging="360"/>
      </w:pPr>
    </w:lvl>
    <w:lvl w:ilvl="8" w:tentative="0">
      <w:start w:val="1"/>
      <w:numFmt w:val="lowerRoman"/>
      <w:lvlText w:val="%9."/>
      <w:lvlJc w:val="right"/>
      <w:pPr>
        <w:ind w:left="71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CA"/>
    <w:rsid w:val="00162F02"/>
    <w:rsid w:val="001946D5"/>
    <w:rsid w:val="001E624C"/>
    <w:rsid w:val="001F5D25"/>
    <w:rsid w:val="00244920"/>
    <w:rsid w:val="002A69F2"/>
    <w:rsid w:val="002C45E1"/>
    <w:rsid w:val="004060D3"/>
    <w:rsid w:val="004B62C9"/>
    <w:rsid w:val="005B26F7"/>
    <w:rsid w:val="005B526F"/>
    <w:rsid w:val="00650807"/>
    <w:rsid w:val="006646DB"/>
    <w:rsid w:val="006F41CA"/>
    <w:rsid w:val="0075637C"/>
    <w:rsid w:val="007A1C16"/>
    <w:rsid w:val="007B7E2F"/>
    <w:rsid w:val="007D7F9C"/>
    <w:rsid w:val="007F4E48"/>
    <w:rsid w:val="00867B74"/>
    <w:rsid w:val="008D48AC"/>
    <w:rsid w:val="009405CC"/>
    <w:rsid w:val="009A2E25"/>
    <w:rsid w:val="009B76A2"/>
    <w:rsid w:val="009D3F2E"/>
    <w:rsid w:val="009F098A"/>
    <w:rsid w:val="00A00F7C"/>
    <w:rsid w:val="00B2243C"/>
    <w:rsid w:val="00B24962"/>
    <w:rsid w:val="00B7269F"/>
    <w:rsid w:val="00BC6F9C"/>
    <w:rsid w:val="00D46E97"/>
    <w:rsid w:val="00D57E50"/>
    <w:rsid w:val="00E17B2E"/>
    <w:rsid w:val="00E97304"/>
    <w:rsid w:val="00EA2B84"/>
    <w:rsid w:val="00EC2DF5"/>
    <w:rsid w:val="00F3307F"/>
    <w:rsid w:val="00F42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rPr>
      <w:rFonts w:ascii="Times New Roman" w:hAnsi="Times New Roman"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Body text (4) + Not Italic Exact"/>
    <w:basedOn w:val="2"/>
    <w:uiPriority w:val="0"/>
    <w:rPr>
      <w:rFonts w:hint="default" w:ascii="Times New Roman" w:hAnsi="Times New Roman" w:eastAsia="Times New Roman" w:cs="Times New Roman"/>
      <w:i/>
      <w:iCs/>
      <w:color w:val="000000"/>
      <w:spacing w:val="0"/>
      <w:w w:val="100"/>
      <w:position w:val="0"/>
      <w:sz w:val="24"/>
      <w:szCs w:val="24"/>
      <w:u w:val="none"/>
      <w:shd w:val="clear" w:color="auto" w:fill="FFFFFF"/>
      <w:lang w:val="vi-VN" w:eastAsia="vi-VN" w:bidi="vi-VN"/>
    </w:rPr>
  </w:style>
  <w:style w:type="paragraph" w:styleId="6">
    <w:name w:val="List Paragraph"/>
    <w:basedOn w:val="1"/>
    <w:link w:val="7"/>
    <w:qFormat/>
    <w:uiPriority w:val="34"/>
    <w:pPr>
      <w:spacing w:before="0" w:after="0"/>
      <w:ind w:left="720"/>
      <w:contextualSpacing/>
      <w:jc w:val="both"/>
    </w:pPr>
    <w:rPr>
      <w:rFonts w:ascii="Palatino Linotype" w:hAnsi="Palatino Linotype" w:eastAsia="Palatino Linotype" w:cs="Palatino Linotype"/>
      <w:color w:val="auto"/>
      <w:sz w:val="23"/>
      <w:szCs w:val="23"/>
    </w:rPr>
  </w:style>
  <w:style w:type="character" w:customStyle="1" w:styleId="7">
    <w:name w:val="List Paragraph Char"/>
    <w:basedOn w:val="2"/>
    <w:link w:val="6"/>
    <w:qFormat/>
    <w:uiPriority w:val="34"/>
    <w:rPr>
      <w:rFonts w:ascii="Palatino Linotype" w:hAnsi="Palatino Linotype" w:eastAsia="Palatino Linotype" w:cs="Palatino Linotype"/>
      <w:sz w:val="23"/>
      <w:szCs w:val="23"/>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4" Type="http://schemas.openxmlformats.org/officeDocument/2006/relationships/fontTable" Target="fontTable.xml"/><Relationship Id="rId83" Type="http://schemas.openxmlformats.org/officeDocument/2006/relationships/numbering" Target="numbering.xml"/><Relationship Id="rId82" Type="http://schemas.openxmlformats.org/officeDocument/2006/relationships/image" Target="media/image36.wmf"/><Relationship Id="rId81" Type="http://schemas.openxmlformats.org/officeDocument/2006/relationships/oleObject" Target="embeddings/oleObject41.bin"/><Relationship Id="rId80" Type="http://schemas.openxmlformats.org/officeDocument/2006/relationships/image" Target="media/image35.wmf"/><Relationship Id="rId8" Type="http://schemas.openxmlformats.org/officeDocument/2006/relationships/oleObject" Target="embeddings/oleObject2.bin"/><Relationship Id="rId79" Type="http://schemas.openxmlformats.org/officeDocument/2006/relationships/oleObject" Target="embeddings/oleObject40.bin"/><Relationship Id="rId78" Type="http://schemas.openxmlformats.org/officeDocument/2006/relationships/image" Target="media/image34.wmf"/><Relationship Id="rId77" Type="http://schemas.openxmlformats.org/officeDocument/2006/relationships/oleObject" Target="embeddings/oleObject39.bin"/><Relationship Id="rId76" Type="http://schemas.openxmlformats.org/officeDocument/2006/relationships/image" Target="media/image33.wmf"/><Relationship Id="rId75" Type="http://schemas.openxmlformats.org/officeDocument/2006/relationships/oleObject" Target="embeddings/oleObject38.bin"/><Relationship Id="rId74" Type="http://schemas.openxmlformats.org/officeDocument/2006/relationships/image" Target="media/image32.wmf"/><Relationship Id="rId73" Type="http://schemas.openxmlformats.org/officeDocument/2006/relationships/oleObject" Target="embeddings/oleObject37.bin"/><Relationship Id="rId72" Type="http://schemas.openxmlformats.org/officeDocument/2006/relationships/oleObject" Target="embeddings/oleObject36.bin"/><Relationship Id="rId71" Type="http://schemas.openxmlformats.org/officeDocument/2006/relationships/image" Target="media/image31.wmf"/><Relationship Id="rId70" Type="http://schemas.openxmlformats.org/officeDocument/2006/relationships/oleObject" Target="embeddings/oleObject35.bin"/><Relationship Id="rId7" Type="http://schemas.openxmlformats.org/officeDocument/2006/relationships/image" Target="media/image1.wmf"/><Relationship Id="rId69" Type="http://schemas.openxmlformats.org/officeDocument/2006/relationships/image" Target="media/image30.wmf"/><Relationship Id="rId68" Type="http://schemas.openxmlformats.org/officeDocument/2006/relationships/oleObject" Target="embeddings/oleObject34.bin"/><Relationship Id="rId67" Type="http://schemas.openxmlformats.org/officeDocument/2006/relationships/image" Target="media/image29.wmf"/><Relationship Id="rId66" Type="http://schemas.openxmlformats.org/officeDocument/2006/relationships/oleObject" Target="embeddings/oleObject33.bin"/><Relationship Id="rId65" Type="http://schemas.openxmlformats.org/officeDocument/2006/relationships/image" Target="media/image28.wmf"/><Relationship Id="rId64" Type="http://schemas.openxmlformats.org/officeDocument/2006/relationships/oleObject" Target="embeddings/oleObject32.bin"/><Relationship Id="rId63" Type="http://schemas.openxmlformats.org/officeDocument/2006/relationships/image" Target="media/image27.wmf"/><Relationship Id="rId62" Type="http://schemas.openxmlformats.org/officeDocument/2006/relationships/oleObject" Target="embeddings/oleObject31.bin"/><Relationship Id="rId61" Type="http://schemas.openxmlformats.org/officeDocument/2006/relationships/image" Target="media/image26.wmf"/><Relationship Id="rId60" Type="http://schemas.openxmlformats.org/officeDocument/2006/relationships/oleObject" Target="embeddings/oleObject30.bin"/><Relationship Id="rId6" Type="http://schemas.openxmlformats.org/officeDocument/2006/relationships/oleObject" Target="embeddings/oleObject1.bin"/><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image" Target="media/image24.wmf"/><Relationship Id="rId56" Type="http://schemas.openxmlformats.org/officeDocument/2006/relationships/oleObject" Target="embeddings/oleObject28.bin"/><Relationship Id="rId55" Type="http://schemas.openxmlformats.org/officeDocument/2006/relationships/image" Target="media/image23.wmf"/><Relationship Id="rId54" Type="http://schemas.openxmlformats.org/officeDocument/2006/relationships/oleObject" Target="embeddings/oleObject27.bin"/><Relationship Id="rId53" Type="http://schemas.openxmlformats.org/officeDocument/2006/relationships/image" Target="media/image22.wmf"/><Relationship Id="rId52" Type="http://schemas.openxmlformats.org/officeDocument/2006/relationships/oleObject" Target="embeddings/oleObject26.bin"/><Relationship Id="rId51" Type="http://schemas.openxmlformats.org/officeDocument/2006/relationships/image" Target="media/image21.wmf"/><Relationship Id="rId50" Type="http://schemas.openxmlformats.org/officeDocument/2006/relationships/oleObject" Target="embeddings/oleObject25.bin"/><Relationship Id="rId5" Type="http://schemas.openxmlformats.org/officeDocument/2006/relationships/theme" Target="theme/theme1.xml"/><Relationship Id="rId49" Type="http://schemas.openxmlformats.org/officeDocument/2006/relationships/image" Target="media/image20.wmf"/><Relationship Id="rId48" Type="http://schemas.openxmlformats.org/officeDocument/2006/relationships/oleObject" Target="embeddings/oleObject24.bin"/><Relationship Id="rId47" Type="http://schemas.openxmlformats.org/officeDocument/2006/relationships/image" Target="media/image19.wmf"/><Relationship Id="rId46" Type="http://schemas.openxmlformats.org/officeDocument/2006/relationships/oleObject" Target="embeddings/oleObject23.bin"/><Relationship Id="rId45" Type="http://schemas.openxmlformats.org/officeDocument/2006/relationships/image" Target="media/image18.wmf"/><Relationship Id="rId44" Type="http://schemas.openxmlformats.org/officeDocument/2006/relationships/oleObject" Target="embeddings/oleObject22.bin"/><Relationship Id="rId43" Type="http://schemas.openxmlformats.org/officeDocument/2006/relationships/image" Target="media/image17.wmf"/><Relationship Id="rId42" Type="http://schemas.openxmlformats.org/officeDocument/2006/relationships/oleObject" Target="embeddings/oleObject21.bin"/><Relationship Id="rId41" Type="http://schemas.openxmlformats.org/officeDocument/2006/relationships/oleObject" Target="embeddings/oleObject20.bin"/><Relationship Id="rId40" Type="http://schemas.openxmlformats.org/officeDocument/2006/relationships/image" Target="media/image16.wmf"/><Relationship Id="rId4" Type="http://schemas.openxmlformats.org/officeDocument/2006/relationships/endnotes" Target="endnotes.xml"/><Relationship Id="rId39" Type="http://schemas.openxmlformats.org/officeDocument/2006/relationships/oleObject" Target="embeddings/oleObject19.bin"/><Relationship Id="rId38" Type="http://schemas.openxmlformats.org/officeDocument/2006/relationships/oleObject" Target="embeddings/oleObject18.bin"/><Relationship Id="rId37" Type="http://schemas.openxmlformats.org/officeDocument/2006/relationships/oleObject" Target="embeddings/oleObject17.bin"/><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150</TotalTime>
  <Pages>5</Pages>
  <Words>1427</Words>
  <Characters>4820</Characters>
  <DocSecurity>0</DocSecurity>
  <Lines>53</Lines>
  <Paragraphs>14</Paragraphs>
  <ScaleCrop>false</ScaleCrop>
  <LinksUpToDate>false</LinksUpToDate>
  <CharactersWithSpaces>6173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2023-07-27T13:05:00Z</dcterms:created>
  <dcterms:modified xsi:type="dcterms:W3CDTF">2023-08-08T07:07:40Z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A2A3B940EF344710A145EB1938F6266B</vt:lpwstr>
  </property>
</Properties>
</file>