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ACD5" w14:textId="77777777" w:rsidR="006669E9" w:rsidRDefault="006669E9" w:rsidP="00712528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712528">
        <w:rPr>
          <w:rFonts w:eastAsia="Times New Roman"/>
          <w:b/>
          <w:color w:val="00B0F0"/>
          <w:szCs w:val="24"/>
        </w:rPr>
        <w:t>38</w:t>
      </w:r>
      <w:r w:rsidRPr="007A72C4">
        <w:rPr>
          <w:rFonts w:eastAsia="Times New Roman"/>
          <w:b/>
          <w:color w:val="00B0F0"/>
          <w:szCs w:val="24"/>
        </w:rPr>
        <w:t>:</w:t>
      </w:r>
    </w:p>
    <w:p w14:paraId="2F691FA7" w14:textId="77777777" w:rsidR="00712528" w:rsidRPr="00B70AA8" w:rsidRDefault="00712528" w:rsidP="00712528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B70AA8">
        <w:rPr>
          <w:rFonts w:eastAsia="Times New Roman"/>
          <w:b/>
          <w:color w:val="FF0000"/>
          <w:szCs w:val="24"/>
        </w:rPr>
        <w:t>AXETILEN</w:t>
      </w:r>
    </w:p>
    <w:p w14:paraId="6EF00CF3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1:</w:t>
      </w:r>
      <w:r w:rsidRPr="00B70AA8">
        <w:rPr>
          <w:szCs w:val="24"/>
        </w:rPr>
        <w:t xml:space="preserve">  Cấu tạo phân tử axetilen gồm</w:t>
      </w:r>
    </w:p>
    <w:p w14:paraId="0A2DCAD4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A. </w:t>
      </w:r>
      <w:r w:rsidRPr="00B70AA8">
        <w:rPr>
          <w:bCs/>
          <w:szCs w:val="24"/>
        </w:rPr>
        <w:t>hai liên kết đơn và một liên kết ba.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hai liên kết đơn và một liên kết đôi.</w:t>
      </w:r>
    </w:p>
    <w:p w14:paraId="19CAE6EF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một liên kết ba và một liên kết đôi.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hai liên kết đôi và một liên kết ba.</w:t>
      </w:r>
    </w:p>
    <w:p w14:paraId="180A0FFB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2:</w:t>
      </w:r>
      <w:r w:rsidRPr="00B70AA8">
        <w:rPr>
          <w:szCs w:val="24"/>
        </w:rPr>
        <w:t xml:space="preserve">  Liên kết CC trong phân tử axetilen có đặc điểm</w:t>
      </w:r>
    </w:p>
    <w:p w14:paraId="5513C9A7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một liên kết kém bền dễ đứt ra trong các phản ứng hóa học.</w:t>
      </w:r>
    </w:p>
    <w:p w14:paraId="732BF1B8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hai liên kết kém bền nhưng chỉ có một liên kết bị đứt ra trong phản ứng hóa học.</w:t>
      </w:r>
    </w:p>
    <w:p w14:paraId="77E508D1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hai liên kết kém bền dễ đứt lần lượt trong các phản ứng hóa học.</w:t>
      </w:r>
    </w:p>
    <w:p w14:paraId="28902633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ba liên kết kém bền dễ đứt lần lượt trong các phản ứng hóa học.</w:t>
      </w:r>
    </w:p>
    <w:p w14:paraId="3D163823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3:</w:t>
      </w:r>
      <w:r w:rsidRPr="00B70AA8">
        <w:rPr>
          <w:szCs w:val="24"/>
        </w:rPr>
        <w:t xml:space="preserve">  Phản ứng nào trong các phản ứng sau không tạo ra axetilen?</w:t>
      </w:r>
    </w:p>
    <w:p w14:paraId="187466BE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Ag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HCl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4→1500</w:t>
      </w:r>
      <w:r>
        <w:rPr>
          <w:rFonts w:ascii="Cambria Math" w:hAnsi="Cambria Math" w:cs="Cambria Math"/>
          <w:szCs w:val="24"/>
          <w:bdr w:val="none" w:sz="0" w:space="0" w:color="auto" w:frame="1"/>
        </w:rPr>
        <w:t>˚</w:t>
      </w:r>
      <w:r w:rsidRPr="00B70AA8">
        <w:rPr>
          <w:szCs w:val="24"/>
          <w:bdr w:val="none" w:sz="0" w:space="0" w:color="auto" w:frame="1"/>
        </w:rPr>
        <w:t>C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Al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bCs/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</w:p>
    <w:p w14:paraId="44963A33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4:</w:t>
      </w:r>
      <w:r w:rsidRPr="00B70AA8">
        <w:rPr>
          <w:szCs w:val="24"/>
        </w:rPr>
        <w:t xml:space="preserve">  Axetilen tham gia phản ứng cộng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 (xúc tác HgSO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, thu được sản phẩm hữu cơ là:</w:t>
      </w:r>
    </w:p>
    <w:p w14:paraId="524392B0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(OH)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CH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CHO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COOH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5</w:t>
      </w:r>
      <w:r w:rsidRPr="00B70AA8">
        <w:rPr>
          <w:szCs w:val="24"/>
        </w:rPr>
        <w:t>OH</w:t>
      </w:r>
    </w:p>
    <w:p w14:paraId="055F53D1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5:</w:t>
      </w:r>
      <w:r w:rsidRPr="00B70AA8">
        <w:rPr>
          <w:szCs w:val="24"/>
        </w:rPr>
        <w:t xml:space="preserve">  Khí axetilen không có tính chất hóa học nào sau đây ?</w:t>
      </w:r>
    </w:p>
    <w:p w14:paraId="351F1F4A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Phản ứng cộng với dung dịch brom.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Phản ứng cháy với oxi.</w:t>
      </w:r>
    </w:p>
    <w:p w14:paraId="060033BA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Phản ứng cộng với hiđro.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Phản ứng thế với clo ngoài ánh sáng.</w:t>
      </w:r>
    </w:p>
    <w:p w14:paraId="50CD11E1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6:</w:t>
      </w:r>
      <w:r w:rsidRPr="00B70AA8">
        <w:rPr>
          <w:szCs w:val="24"/>
        </w:rPr>
        <w:t xml:space="preserve">  Phản ứng nào sau đây không tạo ra axetilen?</w:t>
      </w:r>
    </w:p>
    <w:p w14:paraId="6633BE20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Ag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HCl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4→1500</w:t>
      </w:r>
      <w:r w:rsidRPr="00B70AA8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B70AA8">
        <w:rPr>
          <w:szCs w:val="24"/>
          <w:bdr w:val="none" w:sz="0" w:space="0" w:color="auto" w:frame="1"/>
        </w:rPr>
        <w:t>C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Al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bCs/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</w:p>
    <w:p w14:paraId="6A11C636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7:</w:t>
      </w:r>
      <w:r w:rsidRPr="00B70AA8">
        <w:rPr>
          <w:szCs w:val="24"/>
        </w:rPr>
        <w:t xml:space="preserve">  Cho một loại đất đèn chứa 80%CaC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nguyên chất vào một lượng nước dư, thu được 4,48 lít khí (đktc). Khối lượng đất đèn đem dùng là:</w:t>
      </w:r>
    </w:p>
    <w:p w14:paraId="46EDF7BC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12,8 gam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10,24 gam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16 gam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17,6 gam</w:t>
      </w:r>
    </w:p>
    <w:p w14:paraId="3245B346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8:</w:t>
      </w:r>
      <w:r w:rsidRPr="00B70AA8">
        <w:rPr>
          <w:szCs w:val="24"/>
        </w:rPr>
        <w:t xml:space="preserve">  Axetilen có tính chất vật lý</w:t>
      </w:r>
    </w:p>
    <w:p w14:paraId="36FB6550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là chất khí không màu, không mùi, ít tan trong nước, nặng hơn không khí.</w:t>
      </w:r>
    </w:p>
    <w:p w14:paraId="656A8294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là chất khí không màu, không mùi, ít tan trong nước, nhẹ hơn không khí.</w:t>
      </w:r>
    </w:p>
    <w:p w14:paraId="422063C6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là chất khí không màu, không mùi, tan trong nước, nhẹ hơn không khí .</w:t>
      </w:r>
    </w:p>
    <w:p w14:paraId="6FA06E01" w14:textId="77777777" w:rsid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là chất khí không màu, mùi hắc, ít tan trong nước, nặng hơn không khí.</w:t>
      </w:r>
    </w:p>
    <w:p w14:paraId="78A91CB6" w14:textId="77777777" w:rsidR="00B70AA8" w:rsidRPr="00B70AA8" w:rsidRDefault="00B70AA8" w:rsidP="00B70AA8">
      <w:pPr>
        <w:rPr>
          <w:szCs w:val="24"/>
        </w:rPr>
      </w:pPr>
      <w:r w:rsidRPr="00B70AA8">
        <w:rPr>
          <w:b/>
          <w:color w:val="0000FF"/>
          <w:szCs w:val="24"/>
        </w:rPr>
        <w:t>Câu 9:</w:t>
      </w:r>
      <w:r w:rsidRPr="00B70AA8">
        <w:rPr>
          <w:szCs w:val="24"/>
        </w:rPr>
        <w:t xml:space="preserve">  Cho sơ đồ chuyển hóa:  CH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 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 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Cl 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 PVC</w:t>
      </w:r>
    </w:p>
    <w:p w14:paraId="0ABF782B" w14:textId="77777777" w:rsidR="00B70AA8" w:rsidRPr="00B70AA8" w:rsidRDefault="00B70AA8" w:rsidP="00B70AA8">
      <w:pPr>
        <w:spacing w:before="60"/>
        <w:ind w:firstLine="283"/>
        <w:jc w:val="both"/>
        <w:rPr>
          <w:szCs w:val="24"/>
        </w:rPr>
      </w:pPr>
      <w:r w:rsidRPr="00B70AA8">
        <w:rPr>
          <w:szCs w:val="24"/>
        </w:rPr>
        <w:t>Để tổng hợp 250 kg PVC theo sơ đồ trên thì cần V m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 (ở đktc). Giá trị của V là ( biết CH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 chiếm 80% thể tích khí thiên nhiên và hiệu suất của cả quá trình là 50%)</w:t>
      </w:r>
    </w:p>
    <w:p w14:paraId="6E71BB72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224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286,7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358,4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448</w:t>
      </w:r>
    </w:p>
    <w:p w14:paraId="1C30FC9A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10:</w:t>
      </w:r>
      <w:r w:rsidRPr="00B70AA8">
        <w:rPr>
          <w:szCs w:val="24"/>
        </w:rPr>
        <w:t xml:space="preserve">  Phương pháp hiện đại để điều chế axetilen hiện nay là</w:t>
      </w:r>
    </w:p>
    <w:p w14:paraId="1E5760E9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nhiệt phân etilen ở nhiệt độ cao.</w:t>
      </w:r>
    </w:p>
    <w:p w14:paraId="192D90A1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nhiệt phân benzen ở nhiệt độ cao.</w:t>
      </w:r>
    </w:p>
    <w:p w14:paraId="04123CFE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nhiệt phân canxi cacbua ở nhiệt độ cao.</w:t>
      </w:r>
    </w:p>
    <w:p w14:paraId="4ABAA135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nhiệt phân metan ở nhiệt độ cao.</w:t>
      </w:r>
    </w:p>
    <w:p w14:paraId="74C74C49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11:</w:t>
      </w:r>
      <w:r w:rsidRPr="00B70AA8">
        <w:rPr>
          <w:szCs w:val="24"/>
        </w:rPr>
        <w:t xml:space="preserve">  Cho canxi cacbua kĩ thuật chứa 80% 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vào nước có dư thì được 6,72 lít khí ở đktc biết khi thu khí hao hụt mất 25%. Lương canxi cacua kĩ thuật đã dùng là:</w:t>
      </w:r>
    </w:p>
    <w:p w14:paraId="1CC68B27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25,6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19,2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24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32</w:t>
      </w:r>
    </w:p>
    <w:p w14:paraId="07D509C0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12:</w:t>
      </w:r>
      <w:r w:rsidRPr="00B70AA8">
        <w:rPr>
          <w:szCs w:val="24"/>
        </w:rPr>
        <w:t xml:space="preserve">  Trong điều kiện nhiệt độ áp suất không đổi thì axetilen phản ứng với oxi theo tỉ lệ thể tích là</w:t>
      </w:r>
    </w:p>
    <w:p w14:paraId="12E3AF2B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4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2 lít khí 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H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 phản ứng với 5 lít khí O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.</w:t>
      </w:r>
    </w:p>
    <w:p w14:paraId="43C3C2BD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3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2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3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1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14:paraId="48129664" w14:textId="77777777" w:rsidR="00B70AA8" w:rsidRPr="00B70AA8" w:rsidRDefault="00B70AA8" w:rsidP="00B70AA8">
      <w:p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13:</w:t>
      </w:r>
      <w:r w:rsidRPr="00B70AA8">
        <w:rPr>
          <w:szCs w:val="24"/>
        </w:rPr>
        <w:t xml:space="preserve">  Cho sơ đồ chuyển hóa sau:  X + 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 Y + Z</w:t>
      </w:r>
    </w:p>
    <w:p w14:paraId="0C2049FB" w14:textId="77777777" w:rsidR="00B70AA8" w:rsidRPr="00B70AA8" w:rsidRDefault="00B70AA8" w:rsidP="00B70AA8">
      <w:pPr>
        <w:shd w:val="clear" w:color="auto" w:fill="FFFFFF"/>
        <w:spacing w:before="100" w:beforeAutospacing="1" w:after="100" w:afterAutospacing="1"/>
        <w:ind w:firstLine="283"/>
        <w:jc w:val="both"/>
        <w:rPr>
          <w:szCs w:val="24"/>
        </w:rPr>
      </w:pPr>
      <w:r w:rsidRPr="00B70AA8">
        <w:rPr>
          <w:szCs w:val="24"/>
        </w:rPr>
        <w:lastRenderedPageBreak/>
        <w:t>                                                        Y +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T +H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</w:t>
      </w:r>
    </w:p>
    <w:p w14:paraId="4DC2D8E1" w14:textId="77777777" w:rsidR="00B70AA8" w:rsidRPr="00B70AA8" w:rsidRDefault="00B70AA8" w:rsidP="00B70AA8">
      <w:pPr>
        <w:shd w:val="clear" w:color="auto" w:fill="FFFFFF"/>
        <w:spacing w:before="100" w:beforeAutospacing="1" w:after="100" w:afterAutospacing="1"/>
        <w:ind w:firstLine="283"/>
        <w:jc w:val="both"/>
        <w:rPr>
          <w:szCs w:val="24"/>
        </w:rPr>
      </w:pPr>
      <w:r w:rsidRPr="00B70AA8">
        <w:rPr>
          <w:szCs w:val="24"/>
        </w:rPr>
        <w:t>                                                        T +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CaCO</w:t>
      </w:r>
      <w:r w:rsidRPr="00B70AA8">
        <w:rPr>
          <w:szCs w:val="24"/>
          <w:vertAlign w:val="subscript"/>
        </w:rPr>
        <w:t>3</w:t>
      </w:r>
      <w:r w:rsidRPr="00B70AA8">
        <w:rPr>
          <w:szCs w:val="24"/>
        </w:rPr>
        <w:t> +H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O, X, Y, Z, T lần lượt là</w:t>
      </w:r>
    </w:p>
    <w:p w14:paraId="47072081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, 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14:paraId="7776DCDC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CaC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H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Ca(OH)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CO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14:paraId="2603E89F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14:</w:t>
      </w:r>
      <w:r w:rsidRPr="00B70AA8">
        <w:rPr>
          <w:szCs w:val="24"/>
        </w:rPr>
        <w:t xml:space="preserve">  Đốt cháy hoàn toàn 1 mol khí axetilen thì cần bao nhiêu lít không khí (các khí đo ở đktc, biết rằng oxi chiếm 20% thể tích không khí) ?</w:t>
      </w:r>
    </w:p>
    <w:p w14:paraId="7EFFE99C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300 lít.                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280 lít.</w:t>
      </w:r>
      <w:r w:rsidRPr="00B70AA8">
        <w:rPr>
          <w:szCs w:val="24"/>
        </w:rPr>
        <w:t xml:space="preserve">                       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240 lít.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120 lít.</w:t>
      </w:r>
    </w:p>
    <w:p w14:paraId="3AB1FB4F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15:</w:t>
      </w:r>
      <w:r w:rsidRPr="00B70AA8">
        <w:rPr>
          <w:szCs w:val="24"/>
        </w:rPr>
        <w:t xml:space="preserve">  Biết rằng 0,1 lít khí etilen ( đktc) làm mất màu tối đa 50 ml dung dịch brom. Nếu dùng 0,1 lít khí axetilen ( đktc) thì có thể làm mất màu tối đa thể tích dung dịch brom trên là</w:t>
      </w:r>
    </w:p>
    <w:p w14:paraId="5902E66E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200 ml.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 xml:space="preserve">150 ml.                      </w:t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100 ml.</w:t>
      </w:r>
      <w:r w:rsidRPr="00B70AA8">
        <w:rPr>
          <w:szCs w:val="24"/>
        </w:rPr>
        <w:t xml:space="preserve">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50 ml.</w:t>
      </w:r>
    </w:p>
    <w:p w14:paraId="5F4EF6E8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16:</w:t>
      </w:r>
      <w:r w:rsidRPr="00B70AA8">
        <w:rPr>
          <w:szCs w:val="24"/>
        </w:rPr>
        <w:t xml:space="preserve">  Cho một lít hỗn hợp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và N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(ở đktc) tác dụng với dung dịch brom dư, có 2,4 gam brom tham gia phản ứng. Thành phần phần trăm theo thể tích các khí trong hỗn hợp lần lượt là</w:t>
      </w:r>
    </w:p>
    <w:p w14:paraId="7363002A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A. </w:t>
      </w:r>
      <w:r w:rsidRPr="00B70AA8">
        <w:rPr>
          <w:bCs/>
          <w:szCs w:val="24"/>
        </w:rPr>
        <w:t>16,8 %; 83,2 %.</w:t>
      </w:r>
      <w:r w:rsidRPr="00B70AA8">
        <w:rPr>
          <w:szCs w:val="24"/>
        </w:rPr>
        <w:t xml:space="preserve">                            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83,2% ; 16,8 %.</w:t>
      </w:r>
    </w:p>
    <w:p w14:paraId="380A3BF3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33,6% ; 66,4 %.                          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66,4%; 33,6 %</w:t>
      </w:r>
    </w:p>
    <w:p w14:paraId="7BAABA4E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17:</w:t>
      </w:r>
      <w:r w:rsidRPr="00B70AA8">
        <w:rPr>
          <w:szCs w:val="24"/>
        </w:rPr>
        <w:t xml:space="preserve">  Để nhận biết các bình riêng biệt đựng các khí không màu sau đây: SO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NH</w:t>
      </w:r>
      <w:r w:rsidRPr="00B70AA8">
        <w:rPr>
          <w:szCs w:val="24"/>
          <w:vertAlign w:val="subscript"/>
        </w:rPr>
        <w:t>3</w:t>
      </w:r>
      <w:r w:rsidRPr="00B70AA8">
        <w:rPr>
          <w:szCs w:val="24"/>
        </w:rPr>
        <w:t>, ta có thể dùng hóa chất nào sau đây?</w:t>
      </w:r>
    </w:p>
    <w:p w14:paraId="5FBA4B27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Dung dịch Brom                            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Dung dịch Ca(OH)</w:t>
      </w:r>
      <w:r w:rsidRPr="00B70AA8">
        <w:rPr>
          <w:szCs w:val="24"/>
          <w:vertAlign w:val="subscript"/>
        </w:rPr>
        <w:t>2</w:t>
      </w:r>
    </w:p>
    <w:p w14:paraId="08E20B16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Quỳ tím ẩm                                  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Dung dịch NaOH</w:t>
      </w:r>
    </w:p>
    <w:p w14:paraId="62CFFE64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18:</w:t>
      </w:r>
      <w:r w:rsidRPr="00B70AA8">
        <w:rPr>
          <w:szCs w:val="24"/>
        </w:rPr>
        <w:t xml:space="preserve">  Dẫn 1,3 gam khí axetilen qua bình đựng dung dịch brom dư. Khối lượng sản phẩm thu được sau phản ứng là</w:t>
      </w:r>
    </w:p>
    <w:p w14:paraId="605F3365" w14:textId="77777777" w:rsid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34,6 gam.                </w:t>
      </w:r>
      <w:r>
        <w:rPr>
          <w:szCs w:val="24"/>
        </w:rPr>
        <w:t xml:space="preserve">  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 xml:space="preserve">17,3 gam.                </w:t>
      </w:r>
      <w:r>
        <w:rPr>
          <w:bCs/>
          <w:szCs w:val="24"/>
        </w:rPr>
        <w:t xml:space="preserve">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8,65 gam.                </w:t>
      </w:r>
      <w:r>
        <w:rPr>
          <w:szCs w:val="24"/>
        </w:rPr>
        <w:t xml:space="preserve">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4,325 gam.</w:t>
      </w:r>
    </w:p>
    <w:p w14:paraId="3F438734" w14:textId="77777777" w:rsidR="00B70AA8" w:rsidRDefault="00B70AA8" w:rsidP="00B70AA8">
      <w:pPr>
        <w:rPr>
          <w:szCs w:val="24"/>
        </w:rPr>
      </w:pPr>
      <w:r w:rsidRPr="00B70AA8">
        <w:rPr>
          <w:b/>
          <w:color w:val="0000FF"/>
          <w:szCs w:val="24"/>
        </w:rPr>
        <w:t>Câu 19:</w:t>
      </w:r>
      <w:r w:rsidRPr="00B70AA8">
        <w:rPr>
          <w:szCs w:val="24"/>
        </w:rPr>
        <w:t xml:space="preserve">  Một hiđrocacbon X khi đốt cháy tuân theo phương trình hóa học sau:</w:t>
      </w:r>
    </w:p>
    <w:p w14:paraId="1CA6A3BE" w14:textId="77777777" w:rsidR="00B70AA8" w:rsidRPr="00B70AA8" w:rsidRDefault="00B70AA8" w:rsidP="00B70AA8">
      <w:pPr>
        <w:rPr>
          <w:szCs w:val="24"/>
        </w:rPr>
      </w:pPr>
      <w:r>
        <w:rPr>
          <w:szCs w:val="24"/>
        </w:rPr>
        <w:t xml:space="preserve">               </w:t>
      </w:r>
      <w:r w:rsidRPr="00B70AA8">
        <w:rPr>
          <w:szCs w:val="24"/>
        </w:rPr>
        <w:t>2X + 5O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4CO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+ 2H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O. Hiđrocacbon X là</w:t>
      </w:r>
    </w:p>
    <w:p w14:paraId="3FE47F4C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etilen.                        </w:t>
      </w:r>
      <w:r>
        <w:rPr>
          <w:szCs w:val="24"/>
        </w:rPr>
        <w:t xml:space="preserve">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axetilen.</w:t>
      </w:r>
      <w:r w:rsidRPr="00B70AA8">
        <w:rPr>
          <w:szCs w:val="24"/>
        </w:rPr>
        <w:t xml:space="preserve">                    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metan.                     </w:t>
      </w:r>
      <w:r>
        <w:rPr>
          <w:szCs w:val="24"/>
        </w:rPr>
        <w:t xml:space="preserve">    </w:t>
      </w:r>
      <w:r w:rsidRPr="00B70AA8">
        <w:rPr>
          <w:szCs w:val="24"/>
        </w:rPr>
        <w:t xml:space="preserve">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benzen.</w:t>
      </w:r>
    </w:p>
    <w:p w14:paraId="3BF46731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20:</w:t>
      </w:r>
      <w:r w:rsidRPr="00B70AA8">
        <w:rPr>
          <w:szCs w:val="24"/>
        </w:rPr>
        <w:t xml:space="preserve">  Dẫn 1,155 gam hỗn hợp khí gồm 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và một ankin (X) thuộc dãy đồng đẳng của 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với số mol bằng nhau  đi qua dung dịch nước brom lượng brom tham gia phản ứng là 11,2 gam. Công thức phân tử của ankin là:</w:t>
      </w:r>
    </w:p>
    <w:p w14:paraId="2A27A1D0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6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6</w:t>
      </w:r>
    </w:p>
    <w:p w14:paraId="4D776853" w14:textId="77777777" w:rsidR="00B70AA8" w:rsidRPr="00B70AA8" w:rsidRDefault="00B70AA8" w:rsidP="00B70AA8">
      <w:pPr>
        <w:ind w:firstLine="283"/>
        <w:jc w:val="both"/>
        <w:rPr>
          <w:szCs w:val="24"/>
        </w:rPr>
      </w:pPr>
    </w:p>
    <w:p w14:paraId="78EA2818" w14:textId="77777777" w:rsidR="00B70AA8" w:rsidRPr="00B70AA8" w:rsidRDefault="00B70AA8" w:rsidP="00B70AA8">
      <w:pPr>
        <w:rPr>
          <w:color w:val="FFFFFF"/>
          <w:szCs w:val="24"/>
        </w:rPr>
      </w:pPr>
      <w:r w:rsidRPr="00B70AA8">
        <w:rPr>
          <w:color w:val="FFFFFF"/>
          <w:szCs w:val="24"/>
        </w:rPr>
        <w:t>----------------</w:t>
      </w:r>
      <w:r>
        <w:rPr>
          <w:color w:val="FFFFFF"/>
          <w:szCs w:val="24"/>
        </w:rPr>
        <w:t>-------------------------------</w:t>
      </w:r>
      <w:r w:rsidRPr="00B70AA8">
        <w:rPr>
          <w:szCs w:val="24"/>
        </w:rPr>
        <w:t>----------- HẾT ----------</w:t>
      </w:r>
    </w:p>
    <w:p w14:paraId="4A1108CB" w14:textId="77777777" w:rsidR="00B70AA8" w:rsidRPr="00B70AA8" w:rsidRDefault="00B70AA8" w:rsidP="00B70AA8">
      <w:pPr>
        <w:shd w:val="clear" w:color="auto" w:fill="FFFFFF"/>
        <w:spacing w:before="100" w:beforeAutospacing="1" w:after="100" w:afterAutospacing="1" w:line="510" w:lineRule="atLeast"/>
        <w:rPr>
          <w:b/>
          <w:color w:val="FF0000"/>
          <w:szCs w:val="24"/>
        </w:rPr>
      </w:pPr>
      <w:r>
        <w:rPr>
          <w:szCs w:val="24"/>
        </w:rPr>
        <w:t xml:space="preserve">                                                                          </w:t>
      </w:r>
      <w:r w:rsidRPr="00B70AA8">
        <w:rPr>
          <w:b/>
          <w:color w:val="FF0000"/>
          <w:szCs w:val="24"/>
        </w:rPr>
        <w:t>ĐÁP ÁN</w:t>
      </w:r>
    </w:p>
    <w:tbl>
      <w:tblPr>
        <w:tblW w:w="98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231"/>
      </w:tblGrid>
      <w:tr w:rsidR="00B70AA8" w:rsidRPr="00B70AA8" w14:paraId="29141C80" w14:textId="77777777" w:rsidTr="005661DC">
        <w:trPr>
          <w:trHeight w:val="294"/>
        </w:trPr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0A8B3921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1A1B5140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2508C8D0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5D0C8EC1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45CD6EFC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75279076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09DDF3AF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22DA3AF2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</w:tr>
      <w:tr w:rsidR="00B70AA8" w:rsidRPr="00B70AA8" w14:paraId="021C43CF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3961207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F3E3A83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1576E43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22DBC6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FA2BBB9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108A5E7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3D14A2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F17E0E9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</w:tr>
      <w:tr w:rsidR="00B70AA8" w:rsidRPr="00B70AA8" w14:paraId="4C621F61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16204B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85C8466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05047A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2DA6CD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408D9E3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3FC5E0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3AF3004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2D1F9A0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</w:tr>
      <w:tr w:rsidR="00B70AA8" w:rsidRPr="00B70AA8" w14:paraId="4E3544C2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B5AA52E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F7FB77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1AF3843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A0E33D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DE870BC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939D920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B4B9225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D325009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</w:tr>
      <w:tr w:rsidR="00B70AA8" w:rsidRPr="00B70AA8" w14:paraId="01250BF7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C9B97F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8230374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2484FAE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B25BE8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420BCFC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A2E2994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7FE0661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7479B7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</w:tr>
      <w:tr w:rsidR="00B70AA8" w:rsidRPr="00B70AA8" w14:paraId="6C54FC93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548B86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1D63D2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2F5C7D1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49FF56B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3ADC639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C9A7790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CE996A4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8450EC8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</w:tr>
    </w:tbl>
    <w:p w14:paraId="136A7F27" w14:textId="77777777" w:rsidR="00B70AA8" w:rsidRPr="00B70AA8" w:rsidRDefault="00B70AA8" w:rsidP="00B70AA8">
      <w:pPr>
        <w:ind w:firstLine="283"/>
        <w:jc w:val="both"/>
        <w:rPr>
          <w:color w:val="0070C0"/>
          <w:szCs w:val="24"/>
        </w:rPr>
      </w:pPr>
    </w:p>
    <w:p w14:paraId="779CB66F" w14:textId="77777777" w:rsidR="00B70AA8" w:rsidRPr="00B70AA8" w:rsidRDefault="00B70AA8" w:rsidP="00712528">
      <w:pPr>
        <w:spacing w:line="360" w:lineRule="auto"/>
        <w:jc w:val="center"/>
        <w:rPr>
          <w:rFonts w:eastAsia="Times New Roman"/>
          <w:b/>
          <w:color w:val="0070C0"/>
          <w:szCs w:val="24"/>
        </w:rPr>
      </w:pPr>
    </w:p>
    <w:sectPr w:rsidR="00B70AA8" w:rsidRPr="00B70AA8" w:rsidSect="005661DC">
      <w:footerReference w:type="default" r:id="rId7"/>
      <w:pgSz w:w="12240" w:h="15840"/>
      <w:pgMar w:top="525" w:right="1041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9E6F" w14:textId="77777777" w:rsidR="00FB3184" w:rsidRDefault="00FB3184" w:rsidP="00A2503C">
      <w:r>
        <w:separator/>
      </w:r>
    </w:p>
  </w:endnote>
  <w:endnote w:type="continuationSeparator" w:id="0">
    <w:p w14:paraId="525A31C1" w14:textId="77777777" w:rsidR="00FB3184" w:rsidRDefault="00FB3184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D76A" w14:textId="211744D6" w:rsidR="00B70AA8" w:rsidRPr="005661DC" w:rsidRDefault="00B70AA8" w:rsidP="00B70AA8">
    <w:pPr>
      <w:pStyle w:val="Chntrang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5661DC">
      <w:rPr>
        <w:b/>
        <w:color w:val="00B0F0"/>
        <w:szCs w:val="24"/>
        <w:lang w:val="nl-NL"/>
      </w:rPr>
      <w:t xml:space="preserve">                                                       </w:t>
    </w:r>
    <w:r w:rsidR="005661DC">
      <w:rPr>
        <w:b/>
        <w:color w:val="00B0F0"/>
        <w:szCs w:val="24"/>
        <w:lang w:val="nl-NL"/>
      </w:rPr>
      <w:t xml:space="preserve">    </w:t>
    </w:r>
    <w:r w:rsidRPr="005661DC">
      <w:rPr>
        <w:b/>
        <w:color w:val="00B0F0"/>
        <w:szCs w:val="24"/>
        <w:lang w:val="nl-NL"/>
      </w:rPr>
      <w:t xml:space="preserve"> </w:t>
    </w:r>
    <w:r w:rsidRPr="005661DC">
      <w:rPr>
        <w:rFonts w:eastAsiaTheme="majorEastAsia"/>
        <w:szCs w:val="24"/>
      </w:rPr>
      <w:ptab w:relativeTo="margin" w:alignment="right" w:leader="none"/>
    </w:r>
    <w:r w:rsidRPr="005661DC">
      <w:rPr>
        <w:rFonts w:eastAsiaTheme="majorEastAsia"/>
        <w:szCs w:val="24"/>
      </w:rPr>
      <w:t xml:space="preserve">Trang </w:t>
    </w:r>
    <w:r w:rsidRPr="005661DC">
      <w:rPr>
        <w:rFonts w:eastAsiaTheme="minorEastAsia"/>
        <w:szCs w:val="24"/>
      </w:rPr>
      <w:fldChar w:fldCharType="begin"/>
    </w:r>
    <w:r w:rsidRPr="005661DC">
      <w:rPr>
        <w:szCs w:val="24"/>
      </w:rPr>
      <w:instrText xml:space="preserve"> PAGE   \* MERGEFORMAT </w:instrText>
    </w:r>
    <w:r w:rsidRPr="005661DC">
      <w:rPr>
        <w:rFonts w:eastAsiaTheme="minorEastAsia"/>
        <w:szCs w:val="24"/>
      </w:rPr>
      <w:fldChar w:fldCharType="separate"/>
    </w:r>
    <w:r w:rsidR="003B6C01" w:rsidRPr="003B6C01">
      <w:rPr>
        <w:rFonts w:eastAsiaTheme="majorEastAsia"/>
        <w:noProof/>
        <w:szCs w:val="24"/>
      </w:rPr>
      <w:t>1</w:t>
    </w:r>
    <w:r w:rsidRPr="005661DC">
      <w:rPr>
        <w:rFonts w:eastAsiaTheme="majorEastAsia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42A" w14:textId="77777777" w:rsidR="00FB3184" w:rsidRDefault="00FB3184" w:rsidP="00A2503C">
      <w:r>
        <w:separator/>
      </w:r>
    </w:p>
  </w:footnote>
  <w:footnote w:type="continuationSeparator" w:id="0">
    <w:p w14:paraId="19B2E1A8" w14:textId="77777777" w:rsidR="00FB3184" w:rsidRDefault="00FB3184" w:rsidP="00A2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102"/>
    <w:multiLevelType w:val="multilevel"/>
    <w:tmpl w:val="5C4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E588F"/>
    <w:multiLevelType w:val="multilevel"/>
    <w:tmpl w:val="7BCA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41898"/>
    <w:multiLevelType w:val="multilevel"/>
    <w:tmpl w:val="7BE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47C65"/>
    <w:multiLevelType w:val="multilevel"/>
    <w:tmpl w:val="159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029B0"/>
    <w:multiLevelType w:val="multilevel"/>
    <w:tmpl w:val="F78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6361E"/>
    <w:multiLevelType w:val="multilevel"/>
    <w:tmpl w:val="D8DE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A16EE"/>
    <w:multiLevelType w:val="multilevel"/>
    <w:tmpl w:val="9C5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05749"/>
    <w:multiLevelType w:val="multilevel"/>
    <w:tmpl w:val="BC3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60E97"/>
    <w:multiLevelType w:val="multilevel"/>
    <w:tmpl w:val="C06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3127"/>
    <w:multiLevelType w:val="multilevel"/>
    <w:tmpl w:val="BD54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43D0A"/>
    <w:multiLevelType w:val="multilevel"/>
    <w:tmpl w:val="B524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E1B45"/>
    <w:multiLevelType w:val="multilevel"/>
    <w:tmpl w:val="9E34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06BFA"/>
    <w:multiLevelType w:val="multilevel"/>
    <w:tmpl w:val="34C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412A87"/>
    <w:multiLevelType w:val="multilevel"/>
    <w:tmpl w:val="512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71183"/>
    <w:multiLevelType w:val="multilevel"/>
    <w:tmpl w:val="E6C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77C75"/>
    <w:multiLevelType w:val="multilevel"/>
    <w:tmpl w:val="EA8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86CB2"/>
    <w:multiLevelType w:val="multilevel"/>
    <w:tmpl w:val="5F7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291553"/>
    <w:multiLevelType w:val="multilevel"/>
    <w:tmpl w:val="6D2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EB0491"/>
    <w:multiLevelType w:val="multilevel"/>
    <w:tmpl w:val="A32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A776F"/>
    <w:multiLevelType w:val="multilevel"/>
    <w:tmpl w:val="3A7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848797">
    <w:abstractNumId w:val="6"/>
  </w:num>
  <w:num w:numId="2" w16cid:durableId="1490050937">
    <w:abstractNumId w:val="15"/>
  </w:num>
  <w:num w:numId="3" w16cid:durableId="576087710">
    <w:abstractNumId w:val="14"/>
  </w:num>
  <w:num w:numId="4" w16cid:durableId="1504589772">
    <w:abstractNumId w:val="13"/>
  </w:num>
  <w:num w:numId="5" w16cid:durableId="482115373">
    <w:abstractNumId w:val="23"/>
  </w:num>
  <w:num w:numId="6" w16cid:durableId="831094541">
    <w:abstractNumId w:val="9"/>
  </w:num>
  <w:num w:numId="7" w16cid:durableId="1502314283">
    <w:abstractNumId w:val="22"/>
  </w:num>
  <w:num w:numId="8" w16cid:durableId="380402333">
    <w:abstractNumId w:val="29"/>
  </w:num>
  <w:num w:numId="9" w16cid:durableId="1370643045">
    <w:abstractNumId w:val="19"/>
  </w:num>
  <w:num w:numId="10" w16cid:durableId="1552498669">
    <w:abstractNumId w:val="16"/>
  </w:num>
  <w:num w:numId="11" w16cid:durableId="2116948103">
    <w:abstractNumId w:val="8"/>
  </w:num>
  <w:num w:numId="12" w16cid:durableId="1288973307">
    <w:abstractNumId w:val="4"/>
  </w:num>
  <w:num w:numId="13" w16cid:durableId="736442883">
    <w:abstractNumId w:val="28"/>
  </w:num>
  <w:num w:numId="14" w16cid:durableId="1322661482">
    <w:abstractNumId w:val="26"/>
  </w:num>
  <w:num w:numId="15" w16cid:durableId="2115706793">
    <w:abstractNumId w:val="7"/>
  </w:num>
  <w:num w:numId="16" w16cid:durableId="1046375719">
    <w:abstractNumId w:val="27"/>
  </w:num>
  <w:num w:numId="17" w16cid:durableId="1293360703">
    <w:abstractNumId w:val="18"/>
  </w:num>
  <w:num w:numId="18" w16cid:durableId="1950501016">
    <w:abstractNumId w:val="17"/>
  </w:num>
  <w:num w:numId="19" w16cid:durableId="1507941117">
    <w:abstractNumId w:val="3"/>
  </w:num>
  <w:num w:numId="20" w16cid:durableId="531310506">
    <w:abstractNumId w:val="2"/>
  </w:num>
  <w:num w:numId="21" w16cid:durableId="1700085239">
    <w:abstractNumId w:val="5"/>
  </w:num>
  <w:num w:numId="22" w16cid:durableId="1933051138">
    <w:abstractNumId w:val="20"/>
  </w:num>
  <w:num w:numId="23" w16cid:durableId="1629970817">
    <w:abstractNumId w:val="10"/>
  </w:num>
  <w:num w:numId="24" w16cid:durableId="872153193">
    <w:abstractNumId w:val="21"/>
  </w:num>
  <w:num w:numId="25" w16cid:durableId="799226901">
    <w:abstractNumId w:val="24"/>
  </w:num>
  <w:num w:numId="26" w16cid:durableId="484665482">
    <w:abstractNumId w:val="30"/>
  </w:num>
  <w:num w:numId="27" w16cid:durableId="862867787">
    <w:abstractNumId w:val="1"/>
  </w:num>
  <w:num w:numId="28" w16cid:durableId="1798570017">
    <w:abstractNumId w:val="12"/>
  </w:num>
  <w:num w:numId="29" w16cid:durableId="2002466879">
    <w:abstractNumId w:val="25"/>
  </w:num>
  <w:num w:numId="30" w16cid:durableId="574558993">
    <w:abstractNumId w:val="11"/>
  </w:num>
  <w:num w:numId="31" w16cid:durableId="173593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1A"/>
    <w:rsid w:val="001028EE"/>
    <w:rsid w:val="00136BCA"/>
    <w:rsid w:val="00286E3A"/>
    <w:rsid w:val="003B6C01"/>
    <w:rsid w:val="004D0F2F"/>
    <w:rsid w:val="005661DC"/>
    <w:rsid w:val="005969DF"/>
    <w:rsid w:val="006551F5"/>
    <w:rsid w:val="006669E9"/>
    <w:rsid w:val="00712528"/>
    <w:rsid w:val="0083121A"/>
    <w:rsid w:val="00A17F53"/>
    <w:rsid w:val="00A2503C"/>
    <w:rsid w:val="00B32797"/>
    <w:rsid w:val="00B70AA8"/>
    <w:rsid w:val="00C03D7F"/>
    <w:rsid w:val="00C81B6F"/>
    <w:rsid w:val="00D13EB3"/>
    <w:rsid w:val="00D30702"/>
    <w:rsid w:val="00DD1ECD"/>
    <w:rsid w:val="00F94541"/>
    <w:rsid w:val="00F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C6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u6">
    <w:name w:val="heading 6"/>
    <w:basedOn w:val="Binhthng"/>
    <w:link w:val="u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6Char">
    <w:name w:val="Đầu đề 6 Char"/>
    <w:basedOn w:val="Phngmcinhcuaoanvn"/>
    <w:link w:val="u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hngthngWeb">
    <w:name w:val="Normal (Web)"/>
    <w:basedOn w:val="Binhthng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Phngmcinhcuaoanvn"/>
    <w:rsid w:val="004D0F2F"/>
  </w:style>
  <w:style w:type="character" w:customStyle="1" w:styleId="mn">
    <w:name w:val="mn"/>
    <w:basedOn w:val="Phngmcinhcuaoanvn"/>
    <w:rsid w:val="004D0F2F"/>
  </w:style>
  <w:style w:type="paragraph" w:styleId="utrang">
    <w:name w:val="header"/>
    <w:basedOn w:val="Binhthng"/>
    <w:link w:val="utrang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Chntrang">
    <w:name w:val="footer"/>
    <w:basedOn w:val="Binhthng"/>
    <w:link w:val="Chntrang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customStyle="1" w:styleId="mo">
    <w:name w:val="mo"/>
    <w:basedOn w:val="Phngmcinhcuaoanvn"/>
    <w:rsid w:val="0071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DocSecurity>0</DocSecurity>
  <Lines>36</Lines>
  <Paragraphs>10</Paragraphs>
  <ScaleCrop>false</ScaleCrop>
  <Manager/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Website@VnTeach.Com</cp:keywords>
  <cp:lastModifiedBy/>
  <dcterms:created xsi:type="dcterms:W3CDTF">2021-02-11T16:12:00Z</dcterms:created>
  <dcterms:modified xsi:type="dcterms:W3CDTF">2022-09-30T07:38:00Z</dcterms:modified>
</cp:coreProperties>
</file>