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702" w:type="pct"/>
        <w:jc w:val="center"/>
        <w:tblLook w:val="04A0" w:firstRow="1" w:lastRow="0" w:firstColumn="1" w:lastColumn="0" w:noHBand="0" w:noVBand="1"/>
      </w:tblPr>
      <w:tblGrid>
        <w:gridCol w:w="3453"/>
        <w:gridCol w:w="6893"/>
      </w:tblGrid>
      <w:tr w:rsidR="00C432E3" w:rsidRPr="00C432E3" w14:paraId="6569692D" w14:textId="77777777" w:rsidTr="00C432E3">
        <w:trPr>
          <w:jc w:val="center"/>
        </w:trPr>
        <w:tc>
          <w:tcPr>
            <w:tcW w:w="1669" w:type="pct"/>
            <w:hideMark/>
          </w:tcPr>
          <w:p w14:paraId="1B1457E2" w14:textId="353C5FB7" w:rsidR="00C432E3" w:rsidRPr="00C432E3" w:rsidRDefault="00C432E3" w:rsidP="00C432E3">
            <w:pPr>
              <w:jc w:val="center"/>
            </w:pPr>
            <w:r w:rsidRPr="00C432E3">
              <w:t xml:space="preserve">TRƯỜNG THPT CHUYÊN </w:t>
            </w:r>
            <w:r>
              <w:t>TRẦN PHÚ</w:t>
            </w:r>
          </w:p>
          <w:p w14:paraId="767C436D" w14:textId="5365E793" w:rsidR="00C432E3" w:rsidRPr="00C432E3" w:rsidRDefault="00C432E3" w:rsidP="00C432E3">
            <w:r w:rsidRPr="00C432E3">
              <w:rPr>
                <w:noProof/>
                <w:lang w:val="vi-VN"/>
              </w:rPr>
              <mc:AlternateContent>
                <mc:Choice Requires="wps">
                  <w:drawing>
                    <wp:inline distT="0" distB="0" distL="0" distR="0" wp14:anchorId="56808235" wp14:editId="59D4CA68">
                      <wp:extent cx="1504950" cy="276225"/>
                      <wp:effectExtent l="9525" t="9525" r="952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4950" cy="276225"/>
                              </a:xfrm>
                              <a:prstGeom prst="rect">
                                <a:avLst/>
                              </a:prstGeom>
                              <a:solidFill>
                                <a:srgbClr val="FFFFFF"/>
                              </a:solidFill>
                              <a:ln w="19050" cmpd="dbl">
                                <a:solidFill>
                                  <a:srgbClr val="000000"/>
                                </a:solidFill>
                                <a:miter lim="800000"/>
                                <a:headEnd/>
                                <a:tailEnd/>
                              </a:ln>
                            </wps:spPr>
                            <wps:txbx>
                              <w:txbxContent>
                                <w:p w14:paraId="02E56B24" w14:textId="77777777" w:rsidR="00C432E3" w:rsidRDefault="00C432E3" w:rsidP="00C432E3">
                                  <w:pPr>
                                    <w:jc w:val="center"/>
                                  </w:pPr>
                                  <w:r>
                                    <w:t>ĐỀ ĐỀ XUẤT</w:t>
                                  </w:r>
                                </w:p>
                              </w:txbxContent>
                            </wps:txbx>
                            <wps:bodyPr rot="0" vert="horz" wrap="square" lIns="91440" tIns="45720" rIns="91440" bIns="45720" anchor="t" anchorCtr="0" upright="1">
                              <a:noAutofit/>
                            </wps:bodyPr>
                          </wps:wsp>
                        </a:graphicData>
                      </a:graphic>
                    </wp:inline>
                  </w:drawing>
                </mc:Choice>
                <mc:Fallback>
                  <w:pict>
                    <v:shapetype w14:anchorId="56808235" id="_x0000_t202" coordsize="21600,21600" o:spt="202" path="m,l,21600r21600,l21600,xe">
                      <v:stroke joinstyle="miter"/>
                      <v:path gradientshapeok="t" o:connecttype="rect"/>
                    </v:shapetype>
                    <v:shape id="Text Box 1" o:spid="_x0000_s1026" type="#_x0000_t202" style="width:11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" strokeweight="1.5pt">
                      <v:stroke linestyle="thinThin"/>
                      <v:path arrowok="t"/>
                      <v:textbox>
                        <w:txbxContent>
                          <w:p w14:paraId="02E56B24" w14:textId="77777777" w:rsidR="00C432E3" w:rsidRDefault="00C432E3" w:rsidP="00C432E3">
                            <w:pPr>
                              <w:jc w:val="center"/>
                            </w:pPr>
                            <w:r>
                              <w:t>ĐỀ ĐỀ XUẤT</w:t>
                            </w:r>
                          </w:p>
                        </w:txbxContent>
                      </v:textbox>
                      <w10:anchorlock/>
                    </v:shape>
                  </w:pict>
                </mc:Fallback>
              </mc:AlternateContent>
            </w:r>
          </w:p>
          <w:p w14:paraId="1833B3FF" w14:textId="77777777" w:rsidR="00C432E3" w:rsidRPr="00C432E3" w:rsidRDefault="00C432E3" w:rsidP="00C432E3">
            <w:pPr>
              <w:rPr>
                <w:i/>
              </w:rPr>
            </w:pPr>
            <w:r w:rsidRPr="00C432E3">
              <w:rPr>
                <w:i/>
              </w:rPr>
              <w:t>(Đề thi gồm 01 trang)</w:t>
            </w:r>
          </w:p>
        </w:tc>
        <w:tc>
          <w:tcPr>
            <w:tcW w:w="3331" w:type="pct"/>
          </w:tcPr>
          <w:p w14:paraId="128CF9CF" w14:textId="479661FC" w:rsidR="00C432E3" w:rsidRPr="00C432E3" w:rsidRDefault="00C432E3" w:rsidP="00C432E3">
            <w:pPr>
              <w:jc w:val="center"/>
              <w:rPr>
                <w:b/>
              </w:rPr>
            </w:pPr>
            <w:r w:rsidRPr="00C432E3">
              <w:rPr>
                <w:b/>
              </w:rPr>
              <w:t>KỲ THI HSG CÁC TRƯỜNG CHUYÊN KHU VỰC DH VÀ ĐBBB NĂM HỌC 202</w:t>
            </w:r>
            <w:r>
              <w:rPr>
                <w:b/>
              </w:rPr>
              <w:t>2</w:t>
            </w:r>
            <w:r w:rsidRPr="00C432E3">
              <w:rPr>
                <w:b/>
              </w:rPr>
              <w:t xml:space="preserve"> – 202</w:t>
            </w:r>
            <w:r>
              <w:rPr>
                <w:b/>
              </w:rPr>
              <w:t>3</w:t>
            </w:r>
          </w:p>
          <w:p w14:paraId="45582835" w14:textId="52B0EEFC" w:rsidR="00C432E3" w:rsidRPr="00C432E3" w:rsidRDefault="00C432E3" w:rsidP="00C432E3">
            <w:pPr>
              <w:jc w:val="center"/>
              <w:rPr>
                <w:b/>
              </w:rPr>
            </w:pPr>
            <w:r w:rsidRPr="00C432E3">
              <w:rPr>
                <w:noProof/>
                <w:lang w:val="vi-VN"/>
              </w:rPr>
              <mc:AlternateContent>
                <mc:Choice Requires="wps">
                  <w:drawing>
                    <wp:anchor distT="4294967295" distB="4294967295" distL="114300" distR="114300" simplePos="0" relativeHeight="251659264" behindDoc="0" locked="0" layoutInCell="1" allowOverlap="1" wp14:anchorId="1B0FFF53" wp14:editId="644C0035">
                      <wp:simplePos x="0" y="0"/>
                      <wp:positionH relativeFrom="column">
                        <wp:posOffset>1616075</wp:posOffset>
                      </wp:positionH>
                      <wp:positionV relativeFrom="paragraph">
                        <wp:posOffset>43815</wp:posOffset>
                      </wp:positionV>
                      <wp:extent cx="13811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E820BD"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25pt,3.45pt" to="2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" strokecolor="#4a7ebb">
                      <o:lock v:ext="edit" shapetype="f"/>
                    </v:line>
                  </w:pict>
                </mc:Fallback>
              </mc:AlternateContent>
            </w:r>
          </w:p>
          <w:p w14:paraId="620B40F5" w14:textId="77777777" w:rsidR="00C432E3" w:rsidRPr="00C432E3" w:rsidRDefault="00C432E3" w:rsidP="00C432E3">
            <w:pPr>
              <w:jc w:val="center"/>
              <w:rPr>
                <w:b/>
              </w:rPr>
            </w:pPr>
            <w:r w:rsidRPr="00C432E3">
              <w:rPr>
                <w:b/>
              </w:rPr>
              <w:t>ĐỀ THI MÔN: NGỮ VĂN 10</w:t>
            </w:r>
          </w:p>
          <w:p w14:paraId="64C7F0AF" w14:textId="77777777" w:rsidR="00C432E3" w:rsidRPr="00C432E3" w:rsidRDefault="00C432E3" w:rsidP="00C432E3">
            <w:pPr>
              <w:jc w:val="center"/>
              <w:rPr>
                <w:i/>
              </w:rPr>
            </w:pPr>
            <w:r w:rsidRPr="00C432E3">
              <w:rPr>
                <w:i/>
              </w:rPr>
              <w:t>Thời gian: 180 phút (Không kể thời gian giao đề)</w:t>
            </w:r>
          </w:p>
        </w:tc>
      </w:tr>
    </w:tbl>
    <w:p w14:paraId="6D61E392" w14:textId="6B003A08" w:rsidR="00C264E9" w:rsidRPr="009F37AE" w:rsidRDefault="00C432E3" w:rsidP="009F37AE">
      <w:pPr>
        <w:spacing w:after="0" w:line="312" w:lineRule="auto"/>
        <w:jc w:val="both"/>
        <w:rPr>
          <w:sz w:val="26"/>
          <w:szCs w:val="26"/>
        </w:rPr>
      </w:pPr>
      <w:r w:rsidRPr="009F37AE">
        <w:rPr>
          <w:sz w:val="26"/>
          <w:szCs w:val="26"/>
        </w:rPr>
        <w:t>Câu 1. (8,0 điểm)</w:t>
      </w:r>
    </w:p>
    <w:p w14:paraId="2341A334" w14:textId="03A551C6" w:rsidR="00A82EDF" w:rsidRPr="009F37AE" w:rsidRDefault="00A82EDF" w:rsidP="009F37AE">
      <w:pPr>
        <w:shd w:val="clear" w:color="auto" w:fill="FFFFFF"/>
        <w:spacing w:after="0" w:line="312" w:lineRule="auto"/>
        <w:ind w:firstLine="720"/>
        <w:jc w:val="both"/>
        <w:rPr>
          <w:rFonts w:eastAsia="Times New Roman" w:cs="Times New Roman"/>
          <w:sz w:val="26"/>
          <w:szCs w:val="26"/>
          <w:lang w:val="vi-VN"/>
        </w:rPr>
      </w:pPr>
      <w:r w:rsidRPr="009F37AE">
        <w:rPr>
          <w:rFonts w:eastAsia="Calibri" w:cs="Times New Roman"/>
          <w:sz w:val="26"/>
          <w:szCs w:val="26"/>
          <w:lang w:val="vi-VN"/>
        </w:rPr>
        <w:t xml:space="preserve">Ngày 21/5/2023, chương trình </w:t>
      </w:r>
      <w:r w:rsidRPr="009F37AE">
        <w:rPr>
          <w:rFonts w:eastAsia="Calibri" w:cs="Times New Roman"/>
          <w:i/>
          <w:sz w:val="26"/>
          <w:szCs w:val="26"/>
          <w:lang w:val="vi-VN"/>
        </w:rPr>
        <w:t>Cất cánh tháng 5</w:t>
      </w:r>
      <w:r w:rsidRPr="009F37AE">
        <w:rPr>
          <w:rFonts w:eastAsia="Calibri" w:cs="Times New Roman"/>
          <w:sz w:val="26"/>
          <w:szCs w:val="26"/>
          <w:lang w:val="vi-VN"/>
        </w:rPr>
        <w:t xml:space="preserve"> của VTV với chủ đề </w:t>
      </w:r>
      <w:r w:rsidRPr="009F37AE">
        <w:rPr>
          <w:rFonts w:eastAsia="Calibri" w:cs="Times New Roman"/>
          <w:i/>
          <w:sz w:val="26"/>
          <w:szCs w:val="26"/>
          <w:lang w:val="vi-VN"/>
        </w:rPr>
        <w:t>Chuyển mình để bứt phá</w:t>
      </w:r>
      <w:r w:rsidRPr="009F37AE">
        <w:rPr>
          <w:rFonts w:eastAsia="Calibri" w:cs="Times New Roman"/>
          <w:sz w:val="26"/>
          <w:szCs w:val="26"/>
          <w:lang w:val="vi-VN"/>
        </w:rPr>
        <w:t xml:space="preserve"> đã chia sẻ câu chuyện về</w:t>
      </w:r>
      <w:r w:rsidRPr="009F37AE">
        <w:rPr>
          <w:rFonts w:eastAsia="Times New Roman" w:cs="Times New Roman"/>
          <w:sz w:val="26"/>
          <w:szCs w:val="26"/>
          <w:lang w:val="vi-VN"/>
        </w:rPr>
        <w:t xml:space="preserve"> anh Lê Yên Thanh - một trong </w:t>
      </w:r>
      <w:r w:rsidRPr="00516DCD">
        <w:rPr>
          <w:rFonts w:eastAsia="Times New Roman" w:cs="Times New Roman"/>
          <w:i/>
          <w:sz w:val="26"/>
          <w:szCs w:val="26"/>
          <w:lang w:val="vi-VN"/>
        </w:rPr>
        <w:t>Under 30 năm 2021</w:t>
      </w:r>
      <w:r w:rsidRPr="009F37AE">
        <w:rPr>
          <w:rFonts w:eastAsia="Times New Roman" w:cs="Times New Roman"/>
          <w:sz w:val="26"/>
          <w:szCs w:val="26"/>
          <w:lang w:val="vi-VN"/>
        </w:rPr>
        <w:t xml:space="preserve"> của tạp chí Forbes Việt Nam. Sau khi tốt nghiệp Khoa Công nghệ Thông tin, Trường ĐH Khoa học Tự nhiên, Yên Thanh đã nhận được lời đề nghị ở lại làm việc cho Google với mức lương 6.000 USD/tháng (tương đương 130 triệu đồng/tháng ở thời điểm đó). Nhưng anh đã bỏ qua cơ hội này, quyết định từ bỏ những điều mình đang có, về nước khởi nghiệp với dự án BusMap. Anh đã chấp nhận những khó khăn trong quá trình </w:t>
      </w:r>
      <w:r w:rsidRPr="009F37AE">
        <w:rPr>
          <w:rFonts w:eastAsia="Times New Roman" w:cs="Times New Roman"/>
          <w:i/>
          <w:sz w:val="26"/>
          <w:szCs w:val="26"/>
          <w:lang w:val="vi-VN"/>
        </w:rPr>
        <w:t>chuyển mình</w:t>
      </w:r>
      <w:r w:rsidRPr="009F37AE">
        <w:rPr>
          <w:rFonts w:eastAsia="Times New Roman" w:cs="Times New Roman"/>
          <w:sz w:val="26"/>
          <w:szCs w:val="26"/>
          <w:lang w:val="vi-VN"/>
        </w:rPr>
        <w:t>. Có những lúc tưởng chừng thất bại, nhưng sau 6 năm, bằng sự kiên trì và cố gắng</w:t>
      </w:r>
      <w:r w:rsidR="00516DCD">
        <w:rPr>
          <w:rFonts w:eastAsia="Times New Roman" w:cs="Times New Roman"/>
          <w:sz w:val="26"/>
          <w:szCs w:val="26"/>
        </w:rPr>
        <w:t>,</w:t>
      </w:r>
      <w:r w:rsidRPr="009F37AE">
        <w:rPr>
          <w:rFonts w:eastAsia="Times New Roman" w:cs="Times New Roman"/>
          <w:sz w:val="26"/>
          <w:szCs w:val="26"/>
          <w:lang w:val="vi-VN"/>
        </w:rPr>
        <w:t xml:space="preserve"> anh đã thành công. Ứng dụng BusMap đã có mặt tại 6 tỉnh, thành phố lớn, giúp người dùng có thể sử dụng các phương tiện giao thông công cộng tiện lợi, nhanh chóng và tiết kiệm.</w:t>
      </w:r>
    </w:p>
    <w:p w14:paraId="281ECD1F" w14:textId="3CCF2AD2" w:rsidR="00A82EDF" w:rsidRPr="009F37AE" w:rsidRDefault="00A82EDF" w:rsidP="009F37AE">
      <w:pPr>
        <w:spacing w:after="0" w:line="312" w:lineRule="auto"/>
        <w:ind w:firstLine="720"/>
        <w:jc w:val="both"/>
        <w:rPr>
          <w:rFonts w:eastAsia="Calibri" w:cs="Times New Roman"/>
          <w:sz w:val="26"/>
          <w:szCs w:val="26"/>
          <w:lang w:val="vi-VN"/>
        </w:rPr>
      </w:pPr>
      <w:r w:rsidRPr="009F37AE">
        <w:rPr>
          <w:rFonts w:eastAsia="Calibri" w:cs="Times New Roman"/>
          <w:sz w:val="26"/>
          <w:szCs w:val="26"/>
          <w:lang w:val="vi-VN"/>
        </w:rPr>
        <w:t xml:space="preserve">Từ câu chuyện về anh Lê Yên Thanh, hãy viết một bài văn bày tỏ những suy nghĩ của </w:t>
      </w:r>
      <w:r w:rsidR="009F37AE">
        <w:rPr>
          <w:rFonts w:eastAsia="Calibri" w:cs="Times New Roman"/>
          <w:sz w:val="26"/>
          <w:szCs w:val="26"/>
        </w:rPr>
        <w:t>anh/chị</w:t>
      </w:r>
      <w:r w:rsidRPr="009F37AE">
        <w:rPr>
          <w:rFonts w:eastAsia="Calibri" w:cs="Times New Roman"/>
          <w:sz w:val="26"/>
          <w:szCs w:val="26"/>
          <w:lang w:val="vi-VN"/>
        </w:rPr>
        <w:t xml:space="preserve"> về sự cần thiết phải </w:t>
      </w:r>
      <w:r w:rsidRPr="009F37AE">
        <w:rPr>
          <w:rFonts w:eastAsia="Calibri" w:cs="Times New Roman"/>
          <w:i/>
          <w:sz w:val="26"/>
          <w:szCs w:val="26"/>
          <w:lang w:val="vi-VN"/>
        </w:rPr>
        <w:t>chuyển mình để bứt phá.</w:t>
      </w:r>
      <w:r w:rsidRPr="009F37AE">
        <w:rPr>
          <w:rFonts w:eastAsia="Calibri" w:cs="Times New Roman"/>
          <w:sz w:val="26"/>
          <w:szCs w:val="26"/>
          <w:lang w:val="vi-VN"/>
        </w:rPr>
        <w:t xml:space="preserve"> </w:t>
      </w:r>
    </w:p>
    <w:p w14:paraId="40AFDFD3" w14:textId="4B8BD30E" w:rsidR="00A82EDF" w:rsidRPr="009F37AE" w:rsidRDefault="00A82EDF" w:rsidP="009F37AE">
      <w:pPr>
        <w:spacing w:after="0" w:line="312" w:lineRule="auto"/>
        <w:jc w:val="both"/>
        <w:rPr>
          <w:rFonts w:eastAsia="Times New Roman" w:cs="Times New Roman"/>
          <w:sz w:val="26"/>
          <w:szCs w:val="26"/>
          <w:lang w:val="nl-NL"/>
        </w:rPr>
      </w:pPr>
      <w:r w:rsidRPr="009F37AE">
        <w:rPr>
          <w:rFonts w:eastAsia="Arial" w:cs="Times New Roman"/>
          <w:sz w:val="26"/>
          <w:szCs w:val="26"/>
          <w:lang w:val="vi-VN"/>
        </w:rPr>
        <w:t>Câu 2</w:t>
      </w:r>
      <w:r w:rsidRPr="009F37AE">
        <w:rPr>
          <w:rFonts w:eastAsia="Arial" w:cs="Times New Roman"/>
          <w:i/>
          <w:sz w:val="26"/>
          <w:szCs w:val="26"/>
          <w:lang w:val="vi-VN"/>
        </w:rPr>
        <w:t>.</w:t>
      </w:r>
      <w:r w:rsidRPr="009F37AE">
        <w:rPr>
          <w:rFonts w:eastAsia="Arial" w:cs="Times New Roman"/>
          <w:b/>
          <w:i/>
          <w:sz w:val="26"/>
          <w:szCs w:val="26"/>
          <w:lang w:val="vi-VN"/>
        </w:rPr>
        <w:t xml:space="preserve"> </w:t>
      </w:r>
      <w:r w:rsidRPr="009F37AE">
        <w:rPr>
          <w:rFonts w:eastAsia="Arial" w:cs="Times New Roman"/>
          <w:sz w:val="26"/>
          <w:szCs w:val="26"/>
          <w:lang w:val="vi-VN"/>
        </w:rPr>
        <w:t>(</w:t>
      </w:r>
      <w:r w:rsidRPr="009F37AE">
        <w:rPr>
          <w:rFonts w:eastAsia="Arial" w:cs="Times New Roman"/>
          <w:sz w:val="26"/>
          <w:szCs w:val="26"/>
          <w:lang w:val="nl-NL"/>
        </w:rPr>
        <w:t>12,0</w:t>
      </w:r>
      <w:r w:rsidRPr="009F37AE">
        <w:rPr>
          <w:rFonts w:eastAsia="Arial" w:cs="Times New Roman"/>
          <w:sz w:val="26"/>
          <w:szCs w:val="26"/>
          <w:lang w:val="vi-VN"/>
        </w:rPr>
        <w:t xml:space="preserve"> điểm)</w:t>
      </w:r>
      <w:r w:rsidRPr="009F37AE">
        <w:rPr>
          <w:rFonts w:eastAsia="Times New Roman" w:cs="Times New Roman"/>
          <w:sz w:val="26"/>
          <w:szCs w:val="26"/>
          <w:lang w:val="nl-NL"/>
        </w:rPr>
        <w:t xml:space="preserve">  </w:t>
      </w:r>
    </w:p>
    <w:p w14:paraId="362A7905" w14:textId="77777777" w:rsidR="00A82EDF" w:rsidRPr="009F37AE" w:rsidRDefault="00A82EDF" w:rsidP="009F37AE">
      <w:pPr>
        <w:spacing w:after="0" w:line="312" w:lineRule="auto"/>
        <w:ind w:firstLine="720"/>
        <w:jc w:val="both"/>
        <w:rPr>
          <w:rFonts w:eastAsia="Times New Roman" w:cs="Times New Roman"/>
          <w:sz w:val="26"/>
          <w:szCs w:val="26"/>
          <w:lang w:val="nl-NL"/>
        </w:rPr>
      </w:pPr>
      <w:r w:rsidRPr="009F37AE">
        <w:rPr>
          <w:rFonts w:eastAsia="Times New Roman" w:cs="Times New Roman"/>
          <w:sz w:val="26"/>
          <w:szCs w:val="26"/>
          <w:lang w:val="nl-NL"/>
        </w:rPr>
        <w:t xml:space="preserve">Trong </w:t>
      </w:r>
      <w:r w:rsidRPr="009F37AE">
        <w:rPr>
          <w:rFonts w:eastAsia="Times New Roman" w:cs="Times New Roman"/>
          <w:i/>
          <w:sz w:val="26"/>
          <w:szCs w:val="26"/>
          <w:lang w:val="nl-NL"/>
        </w:rPr>
        <w:t>Đaghetxtan của tôi</w:t>
      </w:r>
      <w:r w:rsidRPr="009F37AE">
        <w:rPr>
          <w:rFonts w:eastAsia="Times New Roman" w:cs="Times New Roman"/>
          <w:sz w:val="26"/>
          <w:szCs w:val="26"/>
          <w:lang w:val="nl-NL"/>
        </w:rPr>
        <w:t>, Raxun Gamzatốp viết:</w:t>
      </w:r>
    </w:p>
    <w:p w14:paraId="167186B7" w14:textId="77777777" w:rsidR="00A82EDF" w:rsidRPr="009F37AE" w:rsidRDefault="00A82EDF" w:rsidP="009F37AE">
      <w:pPr>
        <w:spacing w:after="0" w:line="312" w:lineRule="auto"/>
        <w:ind w:firstLine="2552"/>
        <w:jc w:val="both"/>
        <w:rPr>
          <w:rFonts w:eastAsia="Times New Roman" w:cs="Times New Roman"/>
          <w:i/>
          <w:sz w:val="26"/>
          <w:szCs w:val="26"/>
          <w:lang w:val="nl-NL"/>
        </w:rPr>
      </w:pPr>
      <w:r w:rsidRPr="009F37AE">
        <w:rPr>
          <w:rFonts w:eastAsia="Times New Roman" w:cs="Times New Roman"/>
          <w:i/>
          <w:sz w:val="26"/>
          <w:szCs w:val="26"/>
          <w:lang w:val="nl-NL"/>
        </w:rPr>
        <w:t>– Thế giới chả ra gì, trật tự cũng không! –</w:t>
      </w:r>
    </w:p>
    <w:p w14:paraId="1C49E26A" w14:textId="77777777" w:rsidR="00A82EDF" w:rsidRPr="009F37AE" w:rsidRDefault="00A82EDF" w:rsidP="009F37AE">
      <w:pPr>
        <w:spacing w:after="0" w:line="312" w:lineRule="auto"/>
        <w:ind w:firstLine="2552"/>
        <w:jc w:val="both"/>
        <w:rPr>
          <w:rFonts w:eastAsia="Times New Roman" w:cs="Times New Roman"/>
          <w:i/>
          <w:sz w:val="26"/>
          <w:szCs w:val="26"/>
          <w:lang w:val="nl-NL"/>
        </w:rPr>
      </w:pPr>
      <w:r w:rsidRPr="009F37AE">
        <w:rPr>
          <w:rFonts w:eastAsia="Times New Roman" w:cs="Times New Roman"/>
          <w:i/>
          <w:sz w:val="26"/>
          <w:szCs w:val="26"/>
          <w:lang w:val="nl-NL"/>
        </w:rPr>
        <w:t>Nhà thơ thở than và lìa xa thế giới.</w:t>
      </w:r>
    </w:p>
    <w:p w14:paraId="597FBE5E" w14:textId="77777777" w:rsidR="00A82EDF" w:rsidRPr="009F37AE" w:rsidRDefault="00A82EDF" w:rsidP="009F37AE">
      <w:pPr>
        <w:spacing w:after="0" w:line="312" w:lineRule="auto"/>
        <w:ind w:firstLine="2552"/>
        <w:jc w:val="both"/>
        <w:rPr>
          <w:rFonts w:eastAsia="Times New Roman" w:cs="Times New Roman"/>
          <w:i/>
          <w:sz w:val="26"/>
          <w:szCs w:val="26"/>
          <w:lang w:val="nl-NL"/>
        </w:rPr>
      </w:pPr>
      <w:r w:rsidRPr="009F37AE">
        <w:rPr>
          <w:rFonts w:eastAsia="Times New Roman" w:cs="Times New Roman"/>
          <w:i/>
          <w:sz w:val="26"/>
          <w:szCs w:val="26"/>
          <w:lang w:val="nl-NL"/>
        </w:rPr>
        <w:t>– Thế giới thật tuyệt vời! – Một nhà thơ khác nói.</w:t>
      </w:r>
    </w:p>
    <w:p w14:paraId="14B70F64" w14:textId="77777777" w:rsidR="00A82EDF" w:rsidRPr="009F37AE" w:rsidRDefault="00A82EDF" w:rsidP="009F37AE">
      <w:pPr>
        <w:spacing w:after="0" w:line="312" w:lineRule="auto"/>
        <w:ind w:firstLine="2552"/>
        <w:jc w:val="both"/>
        <w:rPr>
          <w:rFonts w:eastAsia="Times New Roman" w:cs="Times New Roman"/>
          <w:i/>
          <w:sz w:val="26"/>
          <w:szCs w:val="26"/>
          <w:lang w:val="nl-NL"/>
        </w:rPr>
      </w:pPr>
      <w:r w:rsidRPr="009F37AE">
        <w:rPr>
          <w:rFonts w:eastAsia="Times New Roman" w:cs="Times New Roman"/>
          <w:i/>
          <w:sz w:val="26"/>
          <w:szCs w:val="26"/>
          <w:lang w:val="nl-NL"/>
        </w:rPr>
        <w:t>Và cũng lìa đời khi tuổi đang xuân.</w:t>
      </w:r>
    </w:p>
    <w:p w14:paraId="4DD630BD" w14:textId="77777777" w:rsidR="00A82EDF" w:rsidRPr="009F37AE" w:rsidRDefault="00A82EDF" w:rsidP="009F37AE">
      <w:pPr>
        <w:spacing w:after="0" w:line="312" w:lineRule="auto"/>
        <w:ind w:firstLine="2552"/>
        <w:jc w:val="both"/>
        <w:rPr>
          <w:rFonts w:eastAsia="Times New Roman" w:cs="Times New Roman"/>
          <w:i/>
          <w:sz w:val="26"/>
          <w:szCs w:val="26"/>
          <w:lang w:val="nl-NL"/>
        </w:rPr>
      </w:pPr>
      <w:r w:rsidRPr="009F37AE">
        <w:rPr>
          <w:rFonts w:eastAsia="Times New Roman" w:cs="Times New Roman"/>
          <w:i/>
          <w:sz w:val="26"/>
          <w:szCs w:val="26"/>
          <w:lang w:val="nl-NL"/>
        </w:rPr>
        <w:t>Người thứ ba chia tay với một thời dữ dội</w:t>
      </w:r>
    </w:p>
    <w:p w14:paraId="2D18B274" w14:textId="77777777" w:rsidR="00A82EDF" w:rsidRPr="009F37AE" w:rsidRDefault="00A82EDF" w:rsidP="009F37AE">
      <w:pPr>
        <w:spacing w:after="0" w:line="312" w:lineRule="auto"/>
        <w:ind w:firstLine="2552"/>
        <w:jc w:val="both"/>
        <w:rPr>
          <w:rFonts w:eastAsia="Times New Roman" w:cs="Times New Roman"/>
          <w:i/>
          <w:sz w:val="26"/>
          <w:szCs w:val="26"/>
          <w:lang w:val="nl-NL"/>
        </w:rPr>
      </w:pPr>
      <w:r w:rsidRPr="009F37AE">
        <w:rPr>
          <w:rFonts w:eastAsia="Times New Roman" w:cs="Times New Roman"/>
          <w:i/>
          <w:sz w:val="26"/>
          <w:szCs w:val="26"/>
          <w:lang w:val="nl-NL"/>
        </w:rPr>
        <w:t>Anh đã sống hết mình, cái chết chịu thua anh!</w:t>
      </w:r>
    </w:p>
    <w:p w14:paraId="2782E648" w14:textId="77777777" w:rsidR="00A82EDF" w:rsidRPr="009F37AE" w:rsidRDefault="00A82EDF" w:rsidP="009F37AE">
      <w:pPr>
        <w:spacing w:after="0" w:line="312" w:lineRule="auto"/>
        <w:ind w:firstLine="2552"/>
        <w:jc w:val="both"/>
        <w:rPr>
          <w:rFonts w:eastAsia="Times New Roman" w:cs="Times New Roman"/>
          <w:i/>
          <w:sz w:val="26"/>
          <w:szCs w:val="26"/>
          <w:lang w:val="nl-NL"/>
        </w:rPr>
      </w:pPr>
      <w:r w:rsidRPr="009F37AE">
        <w:rPr>
          <w:rFonts w:eastAsia="Times New Roman" w:cs="Times New Roman"/>
          <w:i/>
          <w:sz w:val="26"/>
          <w:szCs w:val="26"/>
          <w:lang w:val="nl-NL"/>
        </w:rPr>
        <w:t>Anh vĩ đại và tận cùng trung thực,</w:t>
      </w:r>
    </w:p>
    <w:p w14:paraId="63C91F56" w14:textId="77777777" w:rsidR="00A82EDF" w:rsidRPr="009F37AE" w:rsidRDefault="00A82EDF" w:rsidP="009F37AE">
      <w:pPr>
        <w:spacing w:after="0" w:line="312" w:lineRule="auto"/>
        <w:ind w:firstLine="2552"/>
        <w:jc w:val="both"/>
        <w:rPr>
          <w:rFonts w:eastAsia="Times New Roman" w:cs="Times New Roman"/>
          <w:i/>
          <w:sz w:val="26"/>
          <w:szCs w:val="26"/>
          <w:lang w:val="nl-NL"/>
        </w:rPr>
      </w:pPr>
      <w:r w:rsidRPr="009F37AE">
        <w:rPr>
          <w:rFonts w:eastAsia="Times New Roman" w:cs="Times New Roman"/>
          <w:i/>
          <w:sz w:val="26"/>
          <w:szCs w:val="26"/>
          <w:lang w:val="nl-NL"/>
        </w:rPr>
        <w:t>Vạch cái xấu rồi vun cái tốt, phân minh.</w:t>
      </w:r>
    </w:p>
    <w:p w14:paraId="35C41583" w14:textId="77777777" w:rsidR="00A82EDF" w:rsidRPr="00516DCD" w:rsidRDefault="00A82EDF" w:rsidP="00516DCD">
      <w:pPr>
        <w:spacing w:after="0" w:line="312" w:lineRule="auto"/>
        <w:jc w:val="right"/>
        <w:rPr>
          <w:rFonts w:eastAsia="Times New Roman" w:cs="Times New Roman"/>
          <w:sz w:val="22"/>
          <w:lang w:val="nl-NL"/>
        </w:rPr>
      </w:pPr>
      <w:r w:rsidRPr="00516DCD">
        <w:rPr>
          <w:rFonts w:eastAsia="Times New Roman" w:cs="Times New Roman"/>
          <w:sz w:val="22"/>
          <w:lang w:val="nl-NL"/>
        </w:rPr>
        <w:t xml:space="preserve">(Trích </w:t>
      </w:r>
      <w:r w:rsidRPr="00516DCD">
        <w:rPr>
          <w:rFonts w:eastAsia="Times New Roman" w:cs="Times New Roman"/>
          <w:i/>
          <w:sz w:val="22"/>
          <w:lang w:val="nl-NL"/>
        </w:rPr>
        <w:t>Đaghetxtan của tôi</w:t>
      </w:r>
      <w:r w:rsidRPr="00516DCD">
        <w:rPr>
          <w:rFonts w:eastAsia="Times New Roman" w:cs="Times New Roman"/>
          <w:sz w:val="22"/>
          <w:lang w:val="nl-NL"/>
        </w:rPr>
        <w:t>,</w:t>
      </w:r>
      <w:r w:rsidRPr="00516DCD">
        <w:rPr>
          <w:rFonts w:eastAsia="Times New Roman" w:cs="Times New Roman"/>
          <w:i/>
          <w:sz w:val="22"/>
          <w:lang w:val="nl-NL"/>
        </w:rPr>
        <w:t xml:space="preserve"> </w:t>
      </w:r>
      <w:r w:rsidRPr="00516DCD">
        <w:rPr>
          <w:rFonts w:eastAsia="Times New Roman" w:cs="Times New Roman"/>
          <w:sz w:val="22"/>
          <w:lang w:val="nl-NL"/>
        </w:rPr>
        <w:t>Raxun Gamzatốp, NXB Cầu vồng, 1984, tr. 304)</w:t>
      </w:r>
    </w:p>
    <w:p w14:paraId="3E7A1250" w14:textId="096836C0" w:rsidR="00A82EDF" w:rsidRPr="009F37AE" w:rsidRDefault="00A82EDF" w:rsidP="009F37AE">
      <w:pPr>
        <w:spacing w:after="0" w:line="312" w:lineRule="auto"/>
        <w:jc w:val="both"/>
        <w:rPr>
          <w:rFonts w:eastAsia="Arial" w:cs="Times New Roman"/>
          <w:i/>
          <w:sz w:val="26"/>
          <w:szCs w:val="26"/>
          <w:lang w:val="vi-VN"/>
        </w:rPr>
      </w:pPr>
      <w:r w:rsidRPr="009F37AE">
        <w:rPr>
          <w:rFonts w:eastAsia="Times New Roman" w:cs="Times New Roman"/>
          <w:sz w:val="26"/>
          <w:szCs w:val="26"/>
          <w:lang w:val="nl-NL"/>
        </w:rPr>
        <w:tab/>
        <w:t xml:space="preserve">Bằng trải nghiệm thơ ca, </w:t>
      </w:r>
      <w:r w:rsidR="009F37AE">
        <w:rPr>
          <w:rFonts w:eastAsia="Times New Roman" w:cs="Times New Roman"/>
          <w:sz w:val="26"/>
          <w:szCs w:val="26"/>
          <w:lang w:val="nl-NL"/>
        </w:rPr>
        <w:t>anh/c</w:t>
      </w:r>
      <w:bookmarkStart w:id="0" w:name="_GoBack"/>
      <w:bookmarkEnd w:id="0"/>
      <w:r w:rsidR="009F37AE">
        <w:rPr>
          <w:rFonts w:eastAsia="Times New Roman" w:cs="Times New Roman"/>
          <w:sz w:val="26"/>
          <w:szCs w:val="26"/>
          <w:lang w:val="nl-NL"/>
        </w:rPr>
        <w:t>hị</w:t>
      </w:r>
      <w:r w:rsidRPr="009F37AE">
        <w:rPr>
          <w:rFonts w:eastAsia="Times New Roman" w:cs="Times New Roman"/>
          <w:sz w:val="26"/>
          <w:szCs w:val="26"/>
          <w:lang w:val="nl-NL"/>
        </w:rPr>
        <w:t xml:space="preserve"> hãy bình luận ý kiến trên.</w:t>
      </w:r>
    </w:p>
    <w:p w14:paraId="02BF4723" w14:textId="77777777" w:rsidR="00C432E3" w:rsidRDefault="00C432E3"/>
    <w:sectPr w:rsidR="00C432E3"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04"/>
    <w:rsid w:val="00387754"/>
    <w:rsid w:val="00516DCD"/>
    <w:rsid w:val="00632504"/>
    <w:rsid w:val="009F37AE"/>
    <w:rsid w:val="00A82EDF"/>
    <w:rsid w:val="00C264E9"/>
    <w:rsid w:val="00C432E3"/>
    <w:rsid w:val="00CC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C48D"/>
  <w15:chartTrackingRefBased/>
  <w15:docId w15:val="{0D13057A-63AC-4BDF-A9A1-C7218A84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1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Minh Phú</dc:creator>
  <cp:keywords/>
  <dc:description/>
  <cp:lastModifiedBy>Hoàng Minh Phú</cp:lastModifiedBy>
  <cp:revision>4</cp:revision>
  <dcterms:created xsi:type="dcterms:W3CDTF">2023-06-13T13:15:00Z</dcterms:created>
  <dcterms:modified xsi:type="dcterms:W3CDTF">2023-06-21T07:56:00Z</dcterms:modified>
</cp:coreProperties>
</file>