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 w:after="0" w:line="240" w:lineRule="auto"/>
        <w:rPr>
          <w:rFonts w:ascii="Times New Roman" w:hAnsi="Times New Roman" w:eastAsia="Times New Roman" w:cs="Times New Roman"/>
          <w:b/>
          <w:sz w:val="26"/>
          <w:szCs w:val="26"/>
        </w:rPr>
      </w:pPr>
      <w:bookmarkStart w:id="3" w:name="_GoBack"/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Week : </w:t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Date of preparing: </w:t>
      </w:r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Period: </w:t>
      </w:r>
      <w:r>
        <w:rPr>
          <w:rFonts w:ascii="Times New Roman" w:hAnsi="Times New Roman" w:eastAsia="Times New Roman" w:cs="Times New Roman"/>
          <w:sz w:val="26"/>
          <w:szCs w:val="26"/>
        </w:rPr>
        <w:tab/>
      </w:r>
      <w:r>
        <w:rPr>
          <w:rFonts w:ascii="Times New Roman" w:hAnsi="Times New Roman" w:eastAsia="Times New Roman" w:cs="Times New Roman"/>
          <w:sz w:val="26"/>
          <w:szCs w:val="26"/>
        </w:rPr>
        <w:tab/>
      </w:r>
      <w:r>
        <w:rPr>
          <w:rFonts w:ascii="Times New Roman" w:hAnsi="Times New Roman" w:eastAsia="Times New Roman" w:cs="Times New Roman"/>
          <w:sz w:val="26"/>
          <w:szCs w:val="26"/>
        </w:rPr>
        <w:tab/>
      </w:r>
      <w:r>
        <w:rPr>
          <w:rFonts w:ascii="Times New Roman" w:hAnsi="Times New Roman" w:eastAsia="Times New Roman" w:cs="Times New Roman"/>
          <w:sz w:val="26"/>
          <w:szCs w:val="26"/>
        </w:rPr>
        <w:tab/>
      </w:r>
      <w:r>
        <w:rPr>
          <w:rFonts w:ascii="Times New Roman" w:hAnsi="Times New Roman" w:eastAsia="Times New Roman" w:cs="Times New Roman"/>
          <w:sz w:val="26"/>
          <w:szCs w:val="26"/>
        </w:rPr>
        <w:tab/>
      </w:r>
      <w:r>
        <w:rPr>
          <w:rFonts w:ascii="Times New Roman" w:hAnsi="Times New Roman" w:eastAsia="Times New Roman" w:cs="Times New Roman"/>
          <w:sz w:val="26"/>
          <w:szCs w:val="26"/>
        </w:rPr>
        <w:tab/>
      </w:r>
      <w:r>
        <w:rPr>
          <w:rFonts w:ascii="Times New Roman" w:hAnsi="Times New Roman" w:eastAsia="Times New Roman" w:cs="Times New Roman"/>
          <w:sz w:val="26"/>
          <w:szCs w:val="26"/>
        </w:rPr>
        <w:tab/>
      </w:r>
      <w:r>
        <w:rPr>
          <w:rFonts w:ascii="Times New Roman" w:hAnsi="Times New Roman" w:eastAsia="Times New Roman" w:cs="Times New Roman"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>Date of teaching: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  </w:t>
      </w:r>
    </w:p>
    <w:p>
      <w:pPr>
        <w:pStyle w:val="2"/>
        <w:spacing w:before="0" w:after="0" w:line="240" w:lineRule="auto"/>
        <w:jc w:val="center"/>
        <w:rPr>
          <w:rFonts w:ascii="Times New Roman" w:hAnsi="Times New Roman" w:eastAsia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eastAsia="Times New Roman" w:cs="Times New Roman"/>
          <w:b/>
          <w:color w:val="FF0000"/>
          <w:sz w:val="36"/>
          <w:szCs w:val="36"/>
        </w:rPr>
        <w:t>UNIT 2: SENSATIONS</w:t>
      </w:r>
    </w:p>
    <w:p>
      <w:pPr>
        <w:pStyle w:val="3"/>
        <w:spacing w:before="0" w:after="0" w:line="240" w:lineRule="auto"/>
        <w:jc w:val="center"/>
        <w:rPr>
          <w:rFonts w:ascii="Times New Roman" w:hAnsi="Times New Roman" w:eastAsia="Times New Roman" w:cs="Times New Roman"/>
          <w:b/>
          <w:color w:val="7030A0"/>
        </w:rPr>
      </w:pPr>
      <w:r>
        <w:rPr>
          <w:rFonts w:ascii="Times New Roman" w:hAnsi="Times New Roman" w:eastAsia="Times New Roman" w:cs="Times New Roman"/>
          <w:b/>
          <w:color w:val="C55911"/>
        </w:rPr>
        <w:t xml:space="preserve">Lesson 1: </w:t>
      </w:r>
      <w:r>
        <w:rPr>
          <w:rFonts w:ascii="Times New Roman" w:hAnsi="Times New Roman" w:eastAsia="Times New Roman" w:cs="Times New Roman"/>
          <w:b/>
          <w:color w:val="0070C0"/>
        </w:rPr>
        <w:t>Vocabulary: Senses</w:t>
      </w:r>
    </w:p>
    <w:p>
      <w:pPr>
        <w:pStyle w:val="3"/>
        <w:spacing w:before="0" w:after="0" w:line="240" w:lineRule="auto"/>
        <w:jc w:val="center"/>
        <w:rPr>
          <w:rFonts w:ascii="Times New Roman" w:hAnsi="Times New Roman" w:eastAsia="Times New Roman" w:cs="Times New Roman"/>
          <w:b/>
          <w:color w:val="7030A0"/>
        </w:rPr>
      </w:pPr>
      <w:r>
        <w:rPr>
          <w:rFonts w:ascii="Times New Roman" w:hAnsi="Times New Roman" w:eastAsia="Times New Roman" w:cs="Times New Roman"/>
          <w:b/>
          <w:color w:val="7030A0"/>
        </w:rPr>
        <w:t xml:space="preserve"> </w:t>
      </w:r>
      <w:r>
        <w:rPr>
          <w:rFonts w:ascii="Times New Roman" w:hAnsi="Times New Roman" w:eastAsia="Times New Roman" w:cs="Times New Roman"/>
          <w:b/>
          <w:color w:val="7030A0"/>
          <w:sz w:val="28"/>
          <w:szCs w:val="28"/>
        </w:rPr>
        <w:t>I can ask and answer questions related to the senses.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u w:val="single"/>
        </w:rPr>
        <w:t>I./. OBJECTIVES</w:t>
      </w:r>
    </w:p>
    <w:p>
      <w:pPr>
        <w:tabs>
          <w:tab w:val="left" w:pos="810"/>
        </w:tabs>
        <w:spacing w:line="240" w:lineRule="auto"/>
        <w:rPr>
          <w:rFonts w:ascii="Times New Roman" w:hAnsi="Times New Roman" w:eastAsia="Times New Roman" w:cs="Times New Roman"/>
          <w:b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>1. Knowledge: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By the end of the lesson, students will be able to:</w:t>
      </w:r>
    </w:p>
    <w:p>
      <w:pPr>
        <w:pStyle w:val="3"/>
        <w:numPr>
          <w:ilvl w:val="0"/>
          <w:numId w:val="1"/>
        </w:numPr>
        <w:spacing w:before="0" w:after="0" w:line="240" w:lineRule="auto"/>
        <w:rPr>
          <w:rFonts w:ascii="Times New Roman" w:hAnsi="Times New Roman" w:eastAsia="Times New Roman" w:cs="Times New Roman"/>
          <w:sz w:val="26"/>
          <w:szCs w:val="26"/>
        </w:rPr>
      </w:pPr>
      <w:bookmarkStart w:id="0" w:name="_5gvwm9j8oiu7" w:colFirst="0" w:colLast="0"/>
      <w:bookmarkEnd w:id="0"/>
      <w:r>
        <w:rPr>
          <w:rFonts w:ascii="Times New Roman" w:hAnsi="Times New Roman" w:eastAsia="Times New Roman" w:cs="Times New Roman"/>
          <w:sz w:val="26"/>
          <w:szCs w:val="26"/>
        </w:rPr>
        <w:t>ask and answer questions about the senses</w:t>
      </w:r>
    </w:p>
    <w:p>
      <w:pPr>
        <w:numPr>
          <w:ilvl w:val="0"/>
          <w:numId w:val="1"/>
        </w:numPr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learn more sensations’ vocabularies.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2. Skills: </w:t>
      </w:r>
      <w:r>
        <w:rPr>
          <w:rFonts w:ascii="Times New Roman" w:hAnsi="Times New Roman" w:eastAsia="Times New Roman" w:cs="Times New Roman"/>
          <w:sz w:val="26"/>
          <w:szCs w:val="26"/>
        </w:rPr>
        <w:t>Speaking, listening, reading, writing.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3. Attitude: </w:t>
      </w:r>
      <w:r>
        <w:rPr>
          <w:rFonts w:ascii="Times New Roman" w:hAnsi="Times New Roman" w:eastAsia="Times New Roman" w:cs="Times New Roman"/>
          <w:sz w:val="26"/>
          <w:szCs w:val="26"/>
        </w:rPr>
        <w:t>Students know how to learn English in the right way.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>4. Competence</w:t>
      </w:r>
      <w:r>
        <w:rPr>
          <w:rFonts w:ascii="Times New Roman" w:hAnsi="Times New Roman" w:eastAsia="Times New Roman" w:cs="Times New Roman"/>
          <w:sz w:val="26"/>
          <w:szCs w:val="26"/>
        </w:rPr>
        <w:t>: Communication, self-learning capability, creative capacity, ability to use language……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u w:val="single"/>
        </w:rPr>
        <w:t>II./. PREPARATION: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1. Teacher: </w:t>
      </w:r>
      <w:r>
        <w:rPr>
          <w:rFonts w:ascii="Times New Roman" w:hAnsi="Times New Roman" w:eastAsia="Times New Roman" w:cs="Times New Roman"/>
          <w:sz w:val="26"/>
          <w:szCs w:val="26"/>
        </w:rPr>
        <w:t>pictures, textbooks, PowerPoint slides, ….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2. Students: </w:t>
      </w:r>
      <w:r>
        <w:rPr>
          <w:rFonts w:ascii="Times New Roman" w:hAnsi="Times New Roman" w:eastAsia="Times New Roman" w:cs="Times New Roman"/>
          <w:sz w:val="26"/>
          <w:szCs w:val="26"/>
        </w:rPr>
        <w:t>textbook, notebook.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u w:val="single"/>
        </w:rPr>
        <w:t xml:space="preserve">III./. TEACHING METHODS: </w:t>
      </w:r>
      <w:r>
        <w:rPr>
          <w:rFonts w:ascii="Times New Roman" w:hAnsi="Times New Roman" w:eastAsia="Times New Roman" w:cs="Times New Roman"/>
          <w:sz w:val="26"/>
          <w:szCs w:val="26"/>
        </w:rPr>
        <w:t>Communicative approach, group Ss and T’s activities, play as a character, teaching methods with game, teaching methods by visual, teaching methods by practising, discussion group, technical present….</w:t>
      </w:r>
    </w:p>
    <w:p>
      <w:pPr>
        <w:spacing w:line="240" w:lineRule="auto"/>
        <w:rPr>
          <w:rFonts w:ascii="Times New Roman" w:hAnsi="Times New Roman" w:eastAsia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u w:val="single"/>
        </w:rPr>
        <w:t>IV./.PROCEDURE:</w:t>
      </w:r>
    </w:p>
    <w:p>
      <w:pPr>
        <w:spacing w:line="240" w:lineRule="auto"/>
        <w:rPr>
          <w:rFonts w:ascii="Times New Roman" w:hAnsi="Times New Roman" w:eastAsia="Times New Roman" w:cs="Times New Roman"/>
          <w:b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1. Check–up: </w:t>
      </w:r>
      <w:r>
        <w:rPr>
          <w:rFonts w:ascii="Times New Roman" w:hAnsi="Times New Roman" w:eastAsia="Times New Roman" w:cs="Times New Roman"/>
          <w:sz w:val="26"/>
          <w:szCs w:val="26"/>
        </w:rPr>
        <w:t>during the lesson</w:t>
      </w:r>
    </w:p>
    <w:p>
      <w:pPr>
        <w:spacing w:line="240" w:lineRule="auto"/>
        <w:rPr>
          <w:rFonts w:ascii="Times New Roman" w:hAnsi="Times New Roman" w:eastAsia="Times New Roman" w:cs="Times New Roman"/>
          <w:b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>2. New lesson</w:t>
      </w:r>
    </w:p>
    <w:p>
      <w:pPr>
        <w:spacing w:line="240" w:lineRule="auto"/>
        <w:rPr>
          <w:rFonts w:ascii="Times New Roman" w:hAnsi="Times New Roman" w:eastAsia="Times New Roman" w:cs="Times New Roman"/>
          <w:b/>
          <w:sz w:val="26"/>
          <w:szCs w:val="26"/>
        </w:rPr>
      </w:pPr>
    </w:p>
    <w:tbl>
      <w:tblPr>
        <w:tblStyle w:val="14"/>
        <w:tblW w:w="10368" w:type="dxa"/>
        <w:tblInd w:w="-39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8"/>
        <w:gridCol w:w="540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8" w:type="dxa"/>
          </w:tcPr>
          <w:p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Teacher’s and students’ activities </w:t>
            </w:r>
          </w:p>
        </w:tc>
        <w:tc>
          <w:tcPr>
            <w:tcW w:w="5400" w:type="dxa"/>
          </w:tcPr>
          <w:p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Contents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8" w:type="dxa"/>
            <w:tcBorders>
              <w:right w:val="single" w:color="000000" w:sz="4" w:space="0"/>
            </w:tcBorders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ACTIVITY 1: WARM-UP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 xml:space="preserve">❖  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  <w:t>Aims: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 xml:space="preserve"> Students can talk about all sensations of people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 xml:space="preserve">❖  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  <w:t>Contents: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 xml:space="preserve"> Students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apply their knowledge to the situations, then work in individual and groups to answer the questions.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highlight w:val="white"/>
                <w:u w:val="singl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 xml:space="preserve">❖  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  <w:t xml:space="preserve">Products: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>Students answers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highlight w:val="white"/>
                <w:u w:val="singl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 xml:space="preserve">❖  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  <w:t>Organization: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Students work in pairs to ask and answer questions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gives students time to work in pairs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invites students to speak in front of the class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checks answers and gives feedback.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  <w:t xml:space="preserve">ACTIVITY 2: KNOWLEDGE FORMATION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>❖  Aims: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i/>
                <w:sz w:val="26"/>
                <w:szCs w:val="26"/>
                <w:highlight w:val="white"/>
              </w:rPr>
              <w:t xml:space="preserve">Teacher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presents new words related to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>senses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 xml:space="preserve">❖  Contents: </w:t>
            </w:r>
            <w:r>
              <w:rPr>
                <w:rFonts w:ascii="Times New Roman" w:hAnsi="Times New Roman" w:eastAsia="Times New Roman" w:cs="Times New Roman"/>
                <w:i/>
                <w:sz w:val="26"/>
                <w:szCs w:val="26"/>
                <w:highlight w:val="white"/>
              </w:rPr>
              <w:t xml:space="preserve">Students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listen and repeat new words individual/pairs/groups.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 xml:space="preserve">❖  Products: </w:t>
            </w:r>
            <w:r>
              <w:rPr>
                <w:rFonts w:ascii="Times New Roman" w:hAnsi="Times New Roman" w:eastAsia="Times New Roman" w:cs="Times New Roman"/>
                <w:i/>
                <w:sz w:val="26"/>
                <w:szCs w:val="26"/>
                <w:highlight w:val="white"/>
              </w:rPr>
              <w:t xml:space="preserve">Students can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understand the meaning of new words.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>❖  Organization:</w:t>
            </w:r>
          </w:p>
          <w:p>
            <w:pPr>
              <w:tabs>
                <w:tab w:val="left" w:pos="4488"/>
                <w:tab w:val="left" w:pos="838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 xml:space="preserve">- Teacher shows new words and uses some techniques of teaching vocabulary to teach them, then asks students to listen and repeat. </w:t>
            </w:r>
          </w:p>
          <w:p>
            <w:pPr>
              <w:tabs>
                <w:tab w:val="left" w:pos="4488"/>
                <w:tab w:val="left" w:pos="838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>- Students listen to the teacher and repeat the words.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>- Students copy down these words into their notebooks.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- Check-up: Matching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ACTIVITY 3: PRACTICE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Wingdings" w:hAnsi="Wingdings" w:eastAsia="Wingdings" w:cs="Wingdings"/>
                <w:b/>
                <w:sz w:val="26"/>
                <w:szCs w:val="26"/>
              </w:rPr>
              <w:t>❖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  Aims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: Students can apply the knowledge which they have learnt to do the tasks given.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Wingdings" w:hAnsi="Wingdings" w:eastAsia="Wingdings" w:cs="Wingdings"/>
                <w:b/>
                <w:sz w:val="26"/>
                <w:szCs w:val="26"/>
              </w:rPr>
              <w:t>❖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  Contents: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Students work in individual/pairs/groups to complete the tasks.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rFonts w:ascii="Wingdings" w:hAnsi="Wingdings" w:eastAsia="Wingdings" w:cs="Wingdings"/>
                <w:b/>
                <w:sz w:val="26"/>
                <w:szCs w:val="26"/>
              </w:rPr>
              <w:t>❖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  Products: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Students’ answers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Wingdings" w:hAnsi="Wingdings" w:eastAsia="Wingdings" w:cs="Wingdings"/>
                <w:b/>
                <w:sz w:val="26"/>
                <w:szCs w:val="26"/>
              </w:rPr>
              <w:t>❖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  Organization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  <w:t xml:space="preserve">Exercise 1: 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- Teacher gives students time to complete the task. 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Students look at photos and do matching.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invites some students to answer the exercise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- Teacher checks students’ answers. 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  <w:t xml:space="preserve">Exercise 2: 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Students read the magazine and complete the exercise.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gives students time to do the exercise.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- Teacher plays the audio again and checks students’ answers. 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</w:pP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  <w:t xml:space="preserve">Exercise 3: 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Students work in pairs to do the quiz by asking their partner and answering questions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gives students time to complete the task.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-Teacher invites some pairs of students to speak in front of the class and checks answers with the class.</w:t>
            </w:r>
          </w:p>
          <w:p>
            <w:pPr>
              <w:tabs>
                <w:tab w:val="left" w:pos="915"/>
              </w:tabs>
              <w:spacing w:line="240" w:lineRule="auto"/>
              <w:ind w:left="720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  <w:t xml:space="preserve">Exercise 4: </w:t>
            </w:r>
          </w:p>
          <w:p>
            <w:pPr>
              <w:tabs>
                <w:tab w:val="left" w:pos="91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plays the video/audio and gives students time to listen and answer.</w:t>
            </w:r>
          </w:p>
          <w:p>
            <w:pPr>
              <w:tabs>
                <w:tab w:val="left" w:pos="91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opens the audio again and checks answers with the class.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</w:pP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ACTIVITY 4. PRODUCTION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 xml:space="preserve">❖  Aims: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Students can write a questionnaire for your class about their favourite senses.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 xml:space="preserve">❖  Contents: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Students work in groups.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 xml:space="preserve">❖  Products: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Students’ opinions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 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>❖  Organization: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  <w:t xml:space="preserve">Exercise 5: 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Students work in pairs to ask and answer the questions with their partner.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Students use key phrases of like and dislike to ask and answer questions.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invites some pairs of students to speak in front of the class and give feedback.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ACTIVITY 5. HOMEWORK </w:t>
            </w:r>
          </w:p>
          <w:p>
            <w:pPr>
              <w:tabs>
                <w:tab w:val="left" w:pos="915"/>
              </w:tabs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-Learn by heart all the new words.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-Prepare for the next lesson – Reading </w:t>
            </w:r>
          </w:p>
        </w:tc>
        <w:tc>
          <w:tcPr>
            <w:tcW w:w="5400" w:type="dxa"/>
            <w:tcBorders>
              <w:left w:val="single" w:color="000000" w:sz="4" w:space="0"/>
            </w:tcBorders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sz w:val="26"/>
                <w:szCs w:val="26"/>
              </w:rPr>
              <w:t xml:space="preserve">THINK! 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How many senses are there? Which do you think you use most? Which is your strongest sense?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  <w:t>(Students’ own answers.)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i/>
                <w:color w:val="0070C0"/>
                <w:sz w:val="26"/>
                <w:szCs w:val="26"/>
                <w:highlight w:val="white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color w:val="0070C0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color w:val="0070C0"/>
                <w:sz w:val="26"/>
                <w:szCs w:val="26"/>
                <w:highlight w:val="white"/>
              </w:rPr>
              <w:t>🕮 New words</w:t>
            </w:r>
          </w:p>
          <w:p>
            <w:pPr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hearing (n): thính giác</w:t>
            </w:r>
          </w:p>
          <w:p>
            <w:pPr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sight (n): thị giác</w:t>
            </w:r>
          </w:p>
          <w:p>
            <w:pPr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smell (n): khứu</w:t>
            </w:r>
          </w:p>
          <w:p>
            <w:pPr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taste (n): vị giác</w:t>
            </w:r>
          </w:p>
          <w:p>
            <w:pPr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touch (n): xúc giác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1. Look at photos 1–5 and match them with the senses in the box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drawing>
                <wp:inline distT="114300" distB="114300" distL="114300" distR="114300">
                  <wp:extent cx="3114675" cy="371475"/>
                  <wp:effectExtent l="0" t="0" r="0" b="0"/>
                  <wp:docPr id="3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1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drawing>
                <wp:inline distT="114300" distB="114300" distL="114300" distR="114300">
                  <wp:extent cx="3295650" cy="3175000"/>
                  <wp:effectExtent l="0" t="0" r="0" b="0"/>
                  <wp:docPr id="16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9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  <w:t xml:space="preserve">Suggested answers 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1. sight   2. touch   3. hearing   4.  smell   5. taste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2. Read the magazine quiz and complete the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table with the words in </w:t>
            </w:r>
            <w:r>
              <w:rPr>
                <w:rFonts w:ascii="Times New Roman" w:hAnsi="Times New Roman" w:eastAsia="Times New Roman" w:cs="Times New Roman"/>
                <w:b/>
                <w:color w:val="00ADEE"/>
                <w:sz w:val="26"/>
                <w:szCs w:val="26"/>
              </w:rPr>
              <w:t>blue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. Listen and check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drawing>
                <wp:inline distT="114300" distB="114300" distL="114300" distR="114300">
                  <wp:extent cx="3038475" cy="447675"/>
                  <wp:effectExtent l="0" t="0" r="0" b="0"/>
                  <wp:docPr id="1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0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drawing>
                <wp:inline distT="114300" distB="114300" distL="114300" distR="114300">
                  <wp:extent cx="3295650" cy="2514600"/>
                  <wp:effectExtent l="0" t="0" r="0" b="0"/>
                  <wp:docPr id="35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37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0" w:lineRule="auto"/>
              <w:ind w:left="50"/>
              <w:jc w:val="both"/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</w:pPr>
          </w:p>
          <w:p>
            <w:pPr>
              <w:spacing w:line="240" w:lineRule="auto"/>
              <w:ind w:left="50"/>
              <w:jc w:val="both"/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  <w:t>Suggested answers: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 </w:t>
            </w:r>
          </w:p>
          <w:p>
            <w:pPr>
              <w:spacing w:line="240" w:lineRule="auto"/>
              <w:ind w:left="50"/>
              <w:jc w:val="both"/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</w:pPr>
          </w:p>
          <w:tbl>
            <w:tblPr>
              <w:tblStyle w:val="15"/>
              <w:tblW w:w="5175" w:type="dxa"/>
              <w:tblInd w:w="5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CellMar>
                <w:top w:w="100" w:type="dxa"/>
                <w:left w:w="100" w:type="dxa"/>
                <w:bottom w:w="100" w:type="dxa"/>
                <w:right w:w="100" w:type="dxa"/>
              </w:tblCellMar>
            </w:tblPr>
            <w:tblGrid>
              <w:gridCol w:w="1275"/>
              <w:gridCol w:w="1020"/>
              <w:gridCol w:w="855"/>
              <w:gridCol w:w="825"/>
              <w:gridCol w:w="1200"/>
            </w:tblGrid>
            <w:tr>
              <w:tblPrEx>
                <w:tblBorders>
                  <w:top w:val="single" w:color="000000" w:sz="8" w:space="0"/>
                  <w:left w:val="single" w:color="000000" w:sz="8" w:space="0"/>
                  <w:bottom w:val="single" w:color="000000" w:sz="8" w:space="0"/>
                  <w:right w:val="single" w:color="000000" w:sz="8" w:space="0"/>
                  <w:insideH w:val="single" w:color="000000" w:sz="8" w:space="0"/>
                  <w:insideV w:val="single" w:color="000000" w:sz="8" w:space="0"/>
                </w:tblBorders>
                <w:tblCellMar>
                  <w:top w:w="100" w:type="dxa"/>
                  <w:left w:w="100" w:type="dxa"/>
                  <w:bottom w:w="100" w:type="dxa"/>
                  <w:right w:w="100" w:type="dxa"/>
                </w:tblCellMar>
              </w:tblPrEx>
              <w:tc>
                <w:tcPr>
                  <w:tcW w:w="12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>
                  <w:pPr>
                    <w:widowControl w:val="0"/>
                    <w:spacing w:line="240" w:lineRule="auto"/>
                    <w:jc w:val="center"/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  <w:t>Hearing</w:t>
                  </w:r>
                </w:p>
              </w:tc>
              <w:tc>
                <w:tcPr>
                  <w:tcW w:w="10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>
                  <w:pPr>
                    <w:widowControl w:val="0"/>
                    <w:spacing w:line="240" w:lineRule="auto"/>
                    <w:jc w:val="center"/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  <w:t>Sight</w:t>
                  </w:r>
                </w:p>
              </w:tc>
              <w:tc>
                <w:tcPr>
                  <w:tcW w:w="8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>
                  <w:pPr>
                    <w:widowControl w:val="0"/>
                    <w:spacing w:line="240" w:lineRule="auto"/>
                    <w:jc w:val="center"/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  <w:t>Smell</w:t>
                  </w:r>
                </w:p>
              </w:tc>
              <w:tc>
                <w:tcPr>
                  <w:tcW w:w="82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>
                  <w:pPr>
                    <w:widowControl w:val="0"/>
                    <w:spacing w:line="240" w:lineRule="auto"/>
                    <w:jc w:val="center"/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  <w:t>Taste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>
                  <w:pPr>
                    <w:widowControl w:val="0"/>
                    <w:spacing w:line="240" w:lineRule="auto"/>
                    <w:jc w:val="center"/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  <w:t>Touch</w:t>
                  </w:r>
                </w:p>
              </w:tc>
            </w:tr>
            <w:tr>
              <w:tblPrEx>
                <w:tblBorders>
                  <w:top w:val="single" w:color="000000" w:sz="8" w:space="0"/>
                  <w:left w:val="single" w:color="000000" w:sz="8" w:space="0"/>
                  <w:bottom w:val="single" w:color="000000" w:sz="8" w:space="0"/>
                  <w:right w:val="single" w:color="000000" w:sz="8" w:space="0"/>
                  <w:insideH w:val="single" w:color="000000" w:sz="8" w:space="0"/>
                  <w:insideV w:val="single" w:color="000000" w:sz="8" w:space="0"/>
                </w:tblBorders>
                <w:tblCellMar>
                  <w:top w:w="100" w:type="dxa"/>
                  <w:left w:w="100" w:type="dxa"/>
                  <w:bottom w:w="100" w:type="dxa"/>
                  <w:right w:w="100" w:type="dxa"/>
                </w:tblCellMar>
              </w:tblPrEx>
              <w:trPr>
                <w:trHeight w:val="1850" w:hRule="atLeast"/>
              </w:trPr>
              <w:tc>
                <w:tcPr>
                  <w:tcW w:w="12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>
                  <w:pPr>
                    <w:widowControl w:val="0"/>
                    <w:spacing w:line="240" w:lineRule="auto"/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  <w:t>Sound</w:t>
                  </w:r>
                </w:p>
                <w:p>
                  <w:pPr>
                    <w:widowControl w:val="0"/>
                    <w:spacing w:line="240" w:lineRule="auto"/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</w:pPr>
                </w:p>
                <w:p>
                  <w:pPr>
                    <w:widowControl w:val="0"/>
                    <w:spacing w:line="240" w:lineRule="auto"/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  <w:t>Listening</w:t>
                  </w:r>
                </w:p>
                <w:p>
                  <w:pPr>
                    <w:widowControl w:val="0"/>
                    <w:spacing w:line="240" w:lineRule="auto"/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</w:pPr>
                </w:p>
                <w:p>
                  <w:pPr>
                    <w:widowControl w:val="0"/>
                    <w:spacing w:line="240" w:lineRule="auto"/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  <w:t>Tone-deafness</w:t>
                  </w:r>
                </w:p>
                <w:p>
                  <w:pPr>
                    <w:widowControl w:val="0"/>
                    <w:spacing w:line="240" w:lineRule="auto"/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</w:pPr>
                </w:p>
                <w:p>
                  <w:pPr>
                    <w:widowControl w:val="0"/>
                    <w:spacing w:line="240" w:lineRule="auto"/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  <w:t>Have a good ear</w:t>
                  </w:r>
                </w:p>
              </w:tc>
              <w:tc>
                <w:tcPr>
                  <w:tcW w:w="10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>
                  <w:pPr>
                    <w:widowControl w:val="0"/>
                    <w:spacing w:line="240" w:lineRule="auto"/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  <w:t>Look</w:t>
                  </w:r>
                </w:p>
                <w:p>
                  <w:pPr>
                    <w:widowControl w:val="0"/>
                    <w:spacing w:line="240" w:lineRule="auto"/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</w:pPr>
                </w:p>
                <w:p>
                  <w:pPr>
                    <w:widowControl w:val="0"/>
                    <w:spacing w:line="240" w:lineRule="auto"/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  <w:t>Colour-blindness</w:t>
                  </w:r>
                </w:p>
                <w:p>
                  <w:pPr>
                    <w:widowControl w:val="0"/>
                    <w:spacing w:line="240" w:lineRule="auto"/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</w:pPr>
                </w:p>
                <w:p>
                  <w:pPr>
                    <w:widowControl w:val="0"/>
                    <w:spacing w:line="240" w:lineRule="auto"/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  <w:t>See</w:t>
                  </w:r>
                </w:p>
              </w:tc>
              <w:tc>
                <w:tcPr>
                  <w:tcW w:w="8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>
                  <w:pPr>
                    <w:widowControl w:val="0"/>
                    <w:spacing w:line="240" w:lineRule="auto"/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  <w:t>Smell</w:t>
                  </w:r>
                </w:p>
              </w:tc>
              <w:tc>
                <w:tcPr>
                  <w:tcW w:w="82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>
                  <w:pPr>
                    <w:widowControl w:val="0"/>
                    <w:spacing w:line="240" w:lineRule="auto"/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  <w:t>Feel</w:t>
                  </w:r>
                </w:p>
                <w:p>
                  <w:pPr>
                    <w:widowControl w:val="0"/>
                    <w:spacing w:line="240" w:lineRule="auto"/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</w:pPr>
                </w:p>
                <w:p>
                  <w:pPr>
                    <w:widowControl w:val="0"/>
                    <w:spacing w:line="240" w:lineRule="auto"/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  <w:t>Taste</w:t>
                  </w:r>
                </w:p>
              </w:tc>
              <w:tc>
                <w:tcPr>
                  <w:tcW w:w="12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>
                  <w:pPr>
                    <w:widowControl w:val="0"/>
                    <w:spacing w:line="240" w:lineRule="auto"/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  <w:t>Hold</w:t>
                  </w:r>
                </w:p>
                <w:p>
                  <w:pPr>
                    <w:widowControl w:val="0"/>
                    <w:spacing w:line="240" w:lineRule="auto"/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</w:pPr>
                </w:p>
                <w:p>
                  <w:pPr>
                    <w:widowControl w:val="0"/>
                    <w:spacing w:line="240" w:lineRule="auto"/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  <w:t>Losing sensation</w:t>
                  </w:r>
                </w:p>
              </w:tc>
            </w:tr>
          </w:tbl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ind w:left="50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ind w:left="50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ind w:left="50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3. Do the quiz. Which sense is the most important for you? Compare your result with a partner's.</w:t>
            </w:r>
          </w:p>
          <w:p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</w:pPr>
          </w:p>
          <w:p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  <w:t xml:space="preserve">(Students’ own answers.)      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4. Watch or listen. What is each person talking about? Match speakers: Alicia, Emma, Will, Paul and Zara with photos A–E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drawing>
                <wp:inline distT="114300" distB="114300" distL="114300" distR="114300">
                  <wp:extent cx="3295650" cy="3810000"/>
                  <wp:effectExtent l="0" t="0" r="0" b="0"/>
                  <wp:docPr id="10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drawing>
                <wp:inline distT="114300" distB="114300" distL="114300" distR="114300">
                  <wp:extent cx="3171825" cy="1790700"/>
                  <wp:effectExtent l="0" t="0" r="0" b="0"/>
                  <wp:docPr id="1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6930"/>
              </w:tabs>
              <w:spacing w:line="240" w:lineRule="auto"/>
              <w:ind w:left="49" w:right="57"/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</w:pPr>
          </w:p>
          <w:p>
            <w:pPr>
              <w:tabs>
                <w:tab w:val="left" w:pos="6930"/>
              </w:tabs>
              <w:spacing w:line="240" w:lineRule="auto"/>
              <w:ind w:left="49" w:right="57"/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  <w:t xml:space="preserve">Suggested answers </w:t>
            </w:r>
          </w:p>
          <w:p>
            <w:pPr>
              <w:tabs>
                <w:tab w:val="left" w:pos="139"/>
                <w:tab w:val="left" w:pos="6930"/>
              </w:tabs>
              <w:spacing w:line="240" w:lineRule="auto"/>
              <w:ind w:right="57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Alicia: B</w:t>
            </w:r>
          </w:p>
          <w:p>
            <w:pPr>
              <w:tabs>
                <w:tab w:val="left" w:pos="139"/>
                <w:tab w:val="left" w:pos="6930"/>
              </w:tabs>
              <w:spacing w:line="240" w:lineRule="auto"/>
              <w:ind w:right="57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Emma: C</w:t>
            </w:r>
          </w:p>
          <w:p>
            <w:pPr>
              <w:tabs>
                <w:tab w:val="left" w:pos="139"/>
                <w:tab w:val="left" w:pos="6930"/>
              </w:tabs>
              <w:spacing w:line="240" w:lineRule="auto"/>
              <w:ind w:right="57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Will: D</w:t>
            </w:r>
          </w:p>
          <w:p>
            <w:pPr>
              <w:tabs>
                <w:tab w:val="left" w:pos="139"/>
                <w:tab w:val="left" w:pos="6930"/>
              </w:tabs>
              <w:spacing w:line="240" w:lineRule="auto"/>
              <w:ind w:right="57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Paul: E</w:t>
            </w:r>
          </w:p>
          <w:p>
            <w:pPr>
              <w:tabs>
                <w:tab w:val="left" w:pos="139"/>
                <w:tab w:val="left" w:pos="6930"/>
              </w:tabs>
              <w:spacing w:line="240" w:lineRule="auto"/>
              <w:ind w:right="57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Zara: A</w:t>
            </w:r>
          </w:p>
          <w:p>
            <w:pPr>
              <w:tabs>
                <w:tab w:val="left" w:pos="139"/>
                <w:tab w:val="left" w:pos="6930"/>
              </w:tabs>
              <w:spacing w:line="240" w:lineRule="auto"/>
              <w:ind w:right="57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tabs>
                <w:tab w:val="left" w:pos="139"/>
                <w:tab w:val="left" w:pos="6930"/>
              </w:tabs>
              <w:spacing w:line="240" w:lineRule="auto"/>
              <w:ind w:right="57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5. </w:t>
            </w:r>
            <w:r>
              <w:rPr>
                <w:rFonts w:ascii="Times New Roman" w:hAnsi="Times New Roman" w:eastAsia="Times New Roman" w:cs="Times New Roman"/>
                <w:b/>
                <w:color w:val="0070C0"/>
                <w:sz w:val="26"/>
                <w:szCs w:val="26"/>
              </w:rPr>
              <w:t>USE IT!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 Work in groups. Ask and</w:t>
            </w:r>
          </w:p>
          <w:p>
            <w:pPr>
              <w:tabs>
                <w:tab w:val="left" w:pos="139"/>
                <w:tab w:val="left" w:pos="6930"/>
              </w:tabs>
              <w:spacing w:line="240" w:lineRule="auto"/>
              <w:ind w:right="57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answer the questions. Use some of the</w:t>
            </w:r>
          </w:p>
          <w:p>
            <w:pPr>
              <w:tabs>
                <w:tab w:val="left" w:pos="139"/>
                <w:tab w:val="left" w:pos="6930"/>
              </w:tabs>
              <w:spacing w:line="240" w:lineRule="auto"/>
              <w:ind w:right="57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key phrases.</w:t>
            </w:r>
          </w:p>
          <w:p>
            <w:pPr>
              <w:tabs>
                <w:tab w:val="left" w:pos="139"/>
                <w:tab w:val="left" w:pos="6930"/>
              </w:tabs>
              <w:spacing w:line="240" w:lineRule="auto"/>
              <w:ind w:right="57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drawing>
                <wp:inline distT="114300" distB="114300" distL="114300" distR="114300">
                  <wp:extent cx="3295650" cy="1397000"/>
                  <wp:effectExtent l="0" t="0" r="0" b="0"/>
                  <wp:docPr id="8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5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</w:pPr>
          </w:p>
          <w:p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  <w:t xml:space="preserve">(Students’ own answers.)       </w:t>
            </w:r>
          </w:p>
          <w:p>
            <w:pPr>
              <w:tabs>
                <w:tab w:val="left" w:pos="139"/>
                <w:tab w:val="left" w:pos="6930"/>
              </w:tabs>
              <w:spacing w:line="240" w:lineRule="auto"/>
              <w:ind w:left="143" w:right="57"/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</w:pPr>
          </w:p>
          <w:p>
            <w:pPr>
              <w:tabs>
                <w:tab w:val="left" w:pos="139"/>
                <w:tab w:val="left" w:pos="6930"/>
              </w:tabs>
              <w:spacing w:line="240" w:lineRule="auto"/>
              <w:ind w:left="143" w:right="57"/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  <w:t>Suggested answers</w:t>
            </w:r>
          </w:p>
          <w:p>
            <w:pPr>
              <w:tabs>
                <w:tab w:val="left" w:pos="139"/>
                <w:tab w:val="left" w:pos="6930"/>
              </w:tabs>
              <w:spacing w:line="240" w:lineRule="auto"/>
              <w:ind w:left="143" w:right="57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tabs>
                <w:tab w:val="left" w:pos="139"/>
                <w:tab w:val="left" w:pos="6930"/>
              </w:tabs>
              <w:spacing w:line="240" w:lineRule="auto"/>
              <w:ind w:left="143" w:right="57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1. I love the sea, the sound of the waves and the taste of the salt vapour. It reminds me of summer days with my family swimming in the sea.</w:t>
            </w:r>
          </w:p>
          <w:p>
            <w:pPr>
              <w:tabs>
                <w:tab w:val="left" w:pos="139"/>
                <w:tab w:val="left" w:pos="6930"/>
              </w:tabs>
              <w:spacing w:line="240" w:lineRule="auto"/>
              <w:ind w:left="143" w:right="57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2. I hate going to noisy places, it makes me uncomfortable and headache</w:t>
            </w:r>
          </w:p>
          <w:p>
            <w:pPr>
              <w:tabs>
                <w:tab w:val="left" w:pos="139"/>
                <w:tab w:val="left" w:pos="6930"/>
              </w:tabs>
              <w:spacing w:line="240" w:lineRule="auto"/>
              <w:ind w:left="143" w:right="57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3. My favorite city is Paris, I wish I could see the Eiffel Tower once</w:t>
            </w:r>
          </w:p>
          <w:p>
            <w:pPr>
              <w:tabs>
                <w:tab w:val="left" w:pos="139"/>
                <w:tab w:val="left" w:pos="6930"/>
              </w:tabs>
              <w:spacing w:line="240" w:lineRule="auto"/>
              <w:ind w:left="143" w:right="57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tabs>
                <w:tab w:val="left" w:pos="139"/>
                <w:tab w:val="left" w:pos="6930"/>
              </w:tabs>
              <w:spacing w:line="240" w:lineRule="auto"/>
              <w:ind w:left="143" w:right="57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 </w:t>
            </w:r>
          </w:p>
          <w:p>
            <w:pPr>
              <w:tabs>
                <w:tab w:val="left" w:pos="139"/>
                <w:tab w:val="left" w:pos="6930"/>
              </w:tabs>
              <w:spacing w:line="240" w:lineRule="auto"/>
              <w:ind w:left="143" w:right="57"/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</w:pPr>
          </w:p>
          <w:p>
            <w:pPr>
              <w:spacing w:line="240" w:lineRule="auto"/>
              <w:ind w:left="360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            </w:t>
            </w:r>
          </w:p>
          <w:p>
            <w:pPr>
              <w:spacing w:line="240" w:lineRule="auto"/>
              <w:ind w:left="360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    </w:t>
            </w:r>
          </w:p>
        </w:tc>
      </w:tr>
    </w:tbl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*</w:t>
      </w:r>
      <w:r>
        <w:rPr>
          <w:rFonts w:ascii="Times New Roman" w:hAnsi="Times New Roman" w:eastAsia="Times New Roman" w:cs="Times New Roman"/>
          <w:b/>
          <w:sz w:val="26"/>
          <w:szCs w:val="26"/>
        </w:rPr>
        <w:t>Feedback:</w:t>
      </w:r>
      <w:r>
        <w:rPr>
          <w:rFonts w:ascii="Times New Roman" w:hAnsi="Times New Roman" w:eastAsia="Times New Roman" w:cs="Times New Roman"/>
          <w:sz w:val="26"/>
          <w:szCs w:val="26"/>
        </w:rPr>
        <w:t>............................................................................................................................</w:t>
      </w:r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...............................................................................................................................................</w:t>
      </w:r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...............................................................................................................................................</w:t>
      </w:r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...............................................................................................................................................</w:t>
      </w:r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...............................................................................................................................................</w:t>
      </w:r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...............................................................................................................................................</w:t>
      </w:r>
    </w:p>
    <w:p>
      <w:pPr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...............................................................................................................................................</w:t>
      </w:r>
    </w:p>
    <w:p>
      <w:pPr>
        <w:pStyle w:val="2"/>
        <w:spacing w:before="0" w:after="0" w:line="240" w:lineRule="auto"/>
        <w:rPr>
          <w:rFonts w:ascii="Times New Roman" w:hAnsi="Times New Roman" w:eastAsia="Times New Roman" w:cs="Times New Roman"/>
          <w:b/>
          <w:sz w:val="26"/>
          <w:szCs w:val="26"/>
        </w:rPr>
      </w:pPr>
      <w:r>
        <w:br w:type="column"/>
      </w: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Week : </w:t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Date of preparing: </w:t>
      </w:r>
    </w:p>
    <w:p>
      <w:pPr>
        <w:spacing w:line="240" w:lineRule="auto"/>
        <w:rPr>
          <w:rFonts w:ascii="Times New Roman" w:hAnsi="Times New Roman" w:eastAsia="Times New Roman" w:cs="Times New Roman"/>
          <w:b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>Period: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Date of teaching:   </w:t>
      </w:r>
    </w:p>
    <w:p>
      <w:pPr>
        <w:pStyle w:val="2"/>
        <w:spacing w:before="0" w:after="0" w:line="240" w:lineRule="auto"/>
        <w:jc w:val="center"/>
        <w:rPr>
          <w:rFonts w:ascii="Times New Roman" w:hAnsi="Times New Roman" w:eastAsia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eastAsia="Times New Roman" w:cs="Times New Roman"/>
          <w:b/>
          <w:color w:val="FF0000"/>
          <w:sz w:val="36"/>
          <w:szCs w:val="36"/>
        </w:rPr>
        <w:t>UNIT 2: SENSATIONS</w:t>
      </w:r>
    </w:p>
    <w:p>
      <w:pPr>
        <w:pStyle w:val="3"/>
        <w:spacing w:before="0" w:after="0" w:line="240" w:lineRule="auto"/>
        <w:jc w:val="center"/>
        <w:rPr>
          <w:rFonts w:ascii="Times New Roman" w:hAnsi="Times New Roman" w:eastAsia="Times New Roman" w:cs="Times New Roman"/>
          <w:b/>
          <w:color w:val="7030A0"/>
        </w:rPr>
      </w:pPr>
      <w:r>
        <w:rPr>
          <w:rFonts w:ascii="Times New Roman" w:hAnsi="Times New Roman" w:eastAsia="Times New Roman" w:cs="Times New Roman"/>
          <w:b/>
          <w:color w:val="C55911"/>
        </w:rPr>
        <w:t xml:space="preserve">Lesson 2: </w:t>
      </w:r>
      <w:r>
        <w:rPr>
          <w:rFonts w:ascii="Times New Roman" w:hAnsi="Times New Roman" w:eastAsia="Times New Roman" w:cs="Times New Roman"/>
          <w:b/>
          <w:color w:val="0070C0"/>
        </w:rPr>
        <w:t>Reading: The importance of smell</w:t>
      </w:r>
    </w:p>
    <w:p>
      <w:pPr>
        <w:pStyle w:val="3"/>
        <w:spacing w:before="0" w:after="0" w:line="240" w:lineRule="auto"/>
        <w:jc w:val="center"/>
        <w:rPr>
          <w:rFonts w:ascii="Times New Roman" w:hAnsi="Times New Roman" w:eastAsia="Times New Roman" w:cs="Times New Roman"/>
          <w:b/>
          <w:color w:val="7030A0"/>
        </w:rPr>
      </w:pPr>
      <w:r>
        <w:rPr>
          <w:rFonts w:ascii="Times New Roman" w:hAnsi="Times New Roman" w:eastAsia="Times New Roman" w:cs="Times New Roman"/>
          <w:b/>
          <w:color w:val="7030A0"/>
        </w:rPr>
        <w:t xml:space="preserve">I can identify the main idea in a paragraph. 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u w:val="single"/>
        </w:rPr>
        <w:t>I./. OBJECTIVES</w:t>
      </w:r>
    </w:p>
    <w:p>
      <w:pPr>
        <w:tabs>
          <w:tab w:val="left" w:pos="810"/>
        </w:tabs>
        <w:spacing w:line="240" w:lineRule="auto"/>
        <w:rPr>
          <w:rFonts w:ascii="Times New Roman" w:hAnsi="Times New Roman" w:eastAsia="Times New Roman" w:cs="Times New Roman"/>
          <w:b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>1. Knowledge: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By the end of the lesson, students will be able to:</w:t>
      </w:r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 xml:space="preserve">      </w:t>
      </w:r>
      <w:r>
        <w:rPr>
          <w:rFonts w:ascii="Times New Roman" w:hAnsi="Times New Roman" w:eastAsia="Times New Roman" w:cs="Times New Roman"/>
          <w:sz w:val="26"/>
          <w:szCs w:val="26"/>
        </w:rPr>
        <w:tab/>
      </w:r>
      <w:r>
        <w:rPr>
          <w:rFonts w:ascii="Times New Roman" w:hAnsi="Times New Roman" w:eastAsia="Times New Roman" w:cs="Times New Roman"/>
          <w:sz w:val="26"/>
          <w:szCs w:val="26"/>
        </w:rPr>
        <w:t>- identify the main idea in the text</w:t>
      </w:r>
    </w:p>
    <w:p>
      <w:pPr>
        <w:spacing w:line="240" w:lineRule="auto"/>
        <w:ind w:firstLine="72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- learn more vocabulary about the smell</w:t>
      </w:r>
    </w:p>
    <w:p>
      <w:pPr>
        <w:spacing w:line="240" w:lineRule="auto"/>
        <w:ind w:firstLine="72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- understand the content of the text “Follow your nose”</w:t>
      </w:r>
    </w:p>
    <w:p>
      <w:pPr>
        <w:spacing w:line="240" w:lineRule="auto"/>
        <w:ind w:firstLine="72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- Talk about their favourite smell and the connection between their memories and that smell.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2. Skills: </w:t>
      </w:r>
      <w:r>
        <w:rPr>
          <w:rFonts w:ascii="Times New Roman" w:hAnsi="Times New Roman" w:eastAsia="Times New Roman" w:cs="Times New Roman"/>
          <w:sz w:val="26"/>
          <w:szCs w:val="26"/>
        </w:rPr>
        <w:t>Speaking, listening, reading, writing.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3. Attitude: </w:t>
      </w:r>
      <w:r>
        <w:rPr>
          <w:rFonts w:ascii="Times New Roman" w:hAnsi="Times New Roman" w:eastAsia="Times New Roman" w:cs="Times New Roman"/>
          <w:sz w:val="26"/>
          <w:szCs w:val="26"/>
        </w:rPr>
        <w:t>Students know how to learn English in the right way.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>4. Competence</w:t>
      </w:r>
      <w:r>
        <w:rPr>
          <w:rFonts w:ascii="Times New Roman" w:hAnsi="Times New Roman" w:eastAsia="Times New Roman" w:cs="Times New Roman"/>
          <w:sz w:val="26"/>
          <w:szCs w:val="26"/>
        </w:rPr>
        <w:t>: Communication, self-learning capability, creative capacity, ability to use language……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u w:val="single"/>
        </w:rPr>
        <w:t>II./. PREPARATION: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1. Teacher: </w:t>
      </w:r>
      <w:r>
        <w:rPr>
          <w:rFonts w:ascii="Times New Roman" w:hAnsi="Times New Roman" w:eastAsia="Times New Roman" w:cs="Times New Roman"/>
          <w:sz w:val="26"/>
          <w:szCs w:val="26"/>
        </w:rPr>
        <w:t>book, planning, TV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2. Students: </w:t>
      </w:r>
      <w:r>
        <w:rPr>
          <w:rFonts w:ascii="Times New Roman" w:hAnsi="Times New Roman" w:eastAsia="Times New Roman" w:cs="Times New Roman"/>
          <w:sz w:val="26"/>
          <w:szCs w:val="26"/>
        </w:rPr>
        <w:t>books, notebooks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u w:val="single"/>
        </w:rPr>
        <w:t xml:space="preserve">III./. TEACHING METHODS: </w:t>
      </w:r>
      <w:r>
        <w:rPr>
          <w:rFonts w:ascii="Times New Roman" w:hAnsi="Times New Roman" w:eastAsia="Times New Roman" w:cs="Times New Roman"/>
          <w:sz w:val="26"/>
          <w:szCs w:val="26"/>
        </w:rPr>
        <w:t>Communicative approach, group Ss and T’s activities, play as a character, teaching methods with game, teaching methods by visual, teaching methods by practicing, discussion group, technical present….</w:t>
      </w:r>
    </w:p>
    <w:p>
      <w:pPr>
        <w:spacing w:line="240" w:lineRule="auto"/>
        <w:rPr>
          <w:rFonts w:ascii="Times New Roman" w:hAnsi="Times New Roman" w:eastAsia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u w:val="single"/>
        </w:rPr>
        <w:t>IV./.PROCEDURE:</w:t>
      </w:r>
    </w:p>
    <w:p>
      <w:pPr>
        <w:spacing w:line="240" w:lineRule="auto"/>
        <w:rPr>
          <w:rFonts w:ascii="Times New Roman" w:hAnsi="Times New Roman" w:eastAsia="Times New Roman" w:cs="Times New Roman"/>
          <w:b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1. Check–up: </w:t>
      </w:r>
      <w:r>
        <w:rPr>
          <w:rFonts w:ascii="Times New Roman" w:hAnsi="Times New Roman" w:eastAsia="Times New Roman" w:cs="Times New Roman"/>
          <w:sz w:val="26"/>
          <w:szCs w:val="26"/>
        </w:rPr>
        <w:t>during the lesson</w:t>
      </w:r>
    </w:p>
    <w:p>
      <w:pPr>
        <w:spacing w:line="240" w:lineRule="auto"/>
        <w:rPr>
          <w:rFonts w:ascii="Times New Roman" w:hAnsi="Times New Roman" w:eastAsia="Times New Roman" w:cs="Times New Roman"/>
          <w:b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>2. New lesson:</w:t>
      </w:r>
    </w:p>
    <w:p>
      <w:pPr>
        <w:spacing w:line="240" w:lineRule="auto"/>
        <w:rPr>
          <w:rFonts w:ascii="Times New Roman" w:hAnsi="Times New Roman" w:eastAsia="Times New Roman" w:cs="Times New Roman"/>
          <w:b/>
          <w:sz w:val="26"/>
          <w:szCs w:val="26"/>
        </w:rPr>
      </w:pPr>
    </w:p>
    <w:tbl>
      <w:tblPr>
        <w:tblStyle w:val="16"/>
        <w:tblW w:w="10368" w:type="dxa"/>
        <w:tblInd w:w="-39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8"/>
        <w:gridCol w:w="540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8" w:type="dxa"/>
          </w:tcPr>
          <w:p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Teacher’s and Students’ activities </w:t>
            </w:r>
          </w:p>
        </w:tc>
        <w:tc>
          <w:tcPr>
            <w:tcW w:w="5400" w:type="dxa"/>
          </w:tcPr>
          <w:p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Contents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8" w:type="dxa"/>
            <w:tcBorders>
              <w:right w:val="single" w:color="000000" w:sz="4" w:space="0"/>
            </w:tcBorders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ACTIVITY 1: WARM-UP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 xml:space="preserve">❖  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  <w:t>Aims: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 xml:space="preserve"> Students can talk about their favourite smell and the connection between their memories and the smell they like.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 xml:space="preserve">❖  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  <w:t>Contents: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 xml:space="preserve"> Students work individually/work in pairs.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highlight w:val="white"/>
                <w:u w:val="singl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 xml:space="preserve">❖  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  <w:t xml:space="preserve">Products: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>Students’ answers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highlight w:val="white"/>
                <w:u w:val="singl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 xml:space="preserve">❖  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  <w:t>Organization:</w:t>
            </w:r>
          </w:p>
          <w:p>
            <w:pPr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Teacher divides the class into pairs.</w:t>
            </w:r>
          </w:p>
          <w:p>
            <w:pPr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Teacher gives the student time to talk with their partner.</w:t>
            </w:r>
          </w:p>
          <w:p>
            <w:pPr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Teacher invites some pairs of students to speak in front of the class</w:t>
            </w:r>
          </w:p>
          <w:p>
            <w:pPr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Teacher gives feedback.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  <w:t xml:space="preserve">ACTIVITY 2: KNOWLEDGE FORMATION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>❖  Aims: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>Teacher</w:t>
            </w:r>
            <w:r>
              <w:rPr>
                <w:rFonts w:ascii="Times New Roman" w:hAnsi="Times New Roman" w:eastAsia="Times New Roman" w:cs="Times New Roman"/>
                <w:i/>
                <w:sz w:val="26"/>
                <w:szCs w:val="26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presents new words related to smell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 xml:space="preserve">❖  Contents: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>Students</w:t>
            </w:r>
            <w:r>
              <w:rPr>
                <w:rFonts w:ascii="Times New Roman" w:hAnsi="Times New Roman" w:eastAsia="Times New Roman" w:cs="Times New Roman"/>
                <w:i/>
                <w:sz w:val="26"/>
                <w:szCs w:val="26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listen and repeat new words individually/in pairs/groups.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 xml:space="preserve">❖  Products: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>Students can</w:t>
            </w:r>
            <w:r>
              <w:rPr>
                <w:rFonts w:ascii="Times New Roman" w:hAnsi="Times New Roman" w:eastAsia="Times New Roman" w:cs="Times New Roman"/>
                <w:i/>
                <w:sz w:val="26"/>
                <w:szCs w:val="26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understand the meaning of new words.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>❖  Organization: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-Teacher introduces some new words “Before reading, there are some new words in the text.”</w:t>
            </w:r>
          </w:p>
          <w:p>
            <w:pPr>
              <w:tabs>
                <w:tab w:val="left" w:pos="4488"/>
                <w:tab w:val="left" w:pos="838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 xml:space="preserve">- Teacher uses some techniques of teaching vocabulary to teach them, then asks students to listen and repeat. </w:t>
            </w:r>
          </w:p>
          <w:p>
            <w:pPr>
              <w:tabs>
                <w:tab w:val="left" w:pos="4488"/>
                <w:tab w:val="left" w:pos="838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>- Students listen to the teacher and repeat the words.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>- Students copy down these words into their notebooks.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ACTIVITY 3: PRACTICE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Wingdings" w:hAnsi="Wingdings" w:eastAsia="Wingdings" w:cs="Wingdings"/>
                <w:b/>
                <w:sz w:val="26"/>
                <w:szCs w:val="26"/>
              </w:rPr>
              <w:t>❖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  Aims:</w:t>
            </w:r>
            <w:r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Students can apply the knowledge which they have learnt to do the tasks given as well as develop reading skills.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Wingdings" w:hAnsi="Wingdings" w:eastAsia="Wingdings" w:cs="Wingdings"/>
                <w:b/>
                <w:sz w:val="26"/>
                <w:szCs w:val="26"/>
              </w:rPr>
              <w:t>❖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  Contents:</w:t>
            </w:r>
            <w:r>
              <w:rPr>
                <w:rFonts w:ascii="Times New Roman" w:hAnsi="Times New Roman" w:eastAsia="Times New Roman" w:cs="Times New Roman"/>
                <w:i/>
                <w:sz w:val="26"/>
                <w:szCs w:val="26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 xml:space="preserve">Students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work in individual/ pairs/ groups.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rFonts w:ascii="Wingdings" w:hAnsi="Wingdings" w:eastAsia="Wingdings" w:cs="Wingdings"/>
                <w:b/>
                <w:sz w:val="26"/>
                <w:szCs w:val="26"/>
              </w:rPr>
              <w:t>❖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  Products: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Students’ answers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Wingdings" w:hAnsi="Wingdings" w:eastAsia="Wingdings" w:cs="Wingdings"/>
                <w:b/>
                <w:sz w:val="26"/>
                <w:szCs w:val="26"/>
              </w:rPr>
              <w:t>❖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  Organization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  <w:t xml:space="preserve">Pre-reading 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  <w:t xml:space="preserve">Exercise 1: </w:t>
            </w:r>
          </w:p>
          <w:p>
            <w:pPr>
              <w:tabs>
                <w:tab w:val="left" w:pos="91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has students open their books to page 20.</w:t>
            </w:r>
          </w:p>
          <w:p>
            <w:pPr>
              <w:tabs>
                <w:tab w:val="left" w:pos="91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explains some vocabulary before students read the text.</w:t>
            </w:r>
          </w:p>
          <w:p>
            <w:pPr>
              <w:tabs>
                <w:tab w:val="left" w:pos="915"/>
              </w:tabs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  <w:t>While reading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gives students time to read the text and complete their tasks.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invites some students to answer the questions.</w:t>
            </w:r>
          </w:p>
          <w:p>
            <w:pPr>
              <w:tabs>
                <w:tab w:val="left" w:pos="91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- Teacher checks the answer with the class. </w:t>
            </w:r>
          </w:p>
          <w:p>
            <w:pPr>
              <w:tabs>
                <w:tab w:val="left" w:pos="91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  <w:t xml:space="preserve">Exercise 2: </w:t>
            </w:r>
          </w:p>
          <w:p>
            <w:pPr>
              <w:tabs>
                <w:tab w:val="left" w:pos="91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gives students time to read the questions and do the exercise.</w:t>
            </w:r>
          </w:p>
          <w:p>
            <w:pPr>
              <w:tabs>
                <w:tab w:val="left" w:pos="91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invites students to answer the questions in front of the class,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- Teacher checks answers with the class. 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</w:pP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  <w:t xml:space="preserve">Exercise 3: 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has students close their books and not use any electronic devices to look up the dictionary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Then, teacher divides the class into some groups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Students work in groups, read the text again and discuss the exercise.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invites some groups to answer the questions. The group with the highest score will get good points.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  <w:t>Exercise 4: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- Teacher gives students time to look up the blue vocabulary in the dictionary 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invites some students to explain the meaning of those words.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checks the meaning of those words with students.</w:t>
            </w:r>
          </w:p>
          <w:p>
            <w:pPr>
              <w:tabs>
                <w:tab w:val="left" w:pos="1135"/>
              </w:tabs>
              <w:spacing w:line="240" w:lineRule="auto"/>
              <w:ind w:left="720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ACTIVITY 4. PRODUCTION </w:t>
            </w:r>
          </w:p>
          <w:p>
            <w:pPr>
              <w:spacing w:line="240" w:lineRule="auto"/>
              <w:rPr>
                <w:rFonts w:ascii="inherit" w:hAnsi="inherit" w:eastAsia="inherit" w:cs="inherit"/>
                <w:color w:val="202124"/>
                <w:sz w:val="42"/>
                <w:szCs w:val="42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>❖  Aims: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 Teacher helps students consolidate the lesson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 xml:space="preserve">❖  Contents: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Students work in individual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 xml:space="preserve">❖  Products: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Students’ speaking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>❖  Organization: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  <w:t xml:space="preserve">Post-reading 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  <w:t xml:space="preserve">Exercise 5: 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gives the question:</w:t>
            </w:r>
          </w:p>
          <w:p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“Which objects and places smell best to you. Which of them bring back memories?”</w:t>
            </w:r>
          </w:p>
          <w:p>
            <w:pPr>
              <w:tabs>
                <w:tab w:val="left" w:pos="6930"/>
              </w:tabs>
              <w:spacing w:line="240" w:lineRule="auto"/>
              <w:ind w:right="58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tabs>
                <w:tab w:val="left" w:pos="6930"/>
              </w:tabs>
              <w:spacing w:line="240" w:lineRule="auto"/>
              <w:ind w:right="58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Students work in individual, they may ask for help if necessary.</w:t>
            </w:r>
          </w:p>
          <w:p>
            <w:pPr>
              <w:tabs>
                <w:tab w:val="left" w:pos="6930"/>
              </w:tabs>
              <w:spacing w:line="240" w:lineRule="auto"/>
              <w:ind w:right="58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gives students time to prepare their answers.</w:t>
            </w:r>
          </w:p>
          <w:p>
            <w:pPr>
              <w:tabs>
                <w:tab w:val="left" w:pos="6930"/>
              </w:tabs>
              <w:spacing w:line="240" w:lineRule="auto"/>
              <w:ind w:right="58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invites some students to talk about their answers and gives feedback.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ACTIVITY 5. HOMEWORK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 Learn by heart all the new words.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 Do exercises (in the workbook).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 Prepare new lesson</w:t>
            </w:r>
            <w:r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  <w:t>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</w:tc>
        <w:tc>
          <w:tcPr>
            <w:tcW w:w="5400" w:type="dxa"/>
            <w:tcBorders>
              <w:left w:val="single" w:color="000000" w:sz="4" w:space="0"/>
            </w:tcBorders>
          </w:tcPr>
          <w:p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FF0000"/>
                <w:sz w:val="26"/>
                <w:szCs w:val="26"/>
              </w:rPr>
              <w:t xml:space="preserve">THINK! 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What smells can you remember from when you were younger? Is there a connection between smells and memory?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  <w:t xml:space="preserve">(Students’ own answers.)       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b/>
                <w:color w:val="2E75B5"/>
                <w:sz w:val="26"/>
                <w:szCs w:val="26"/>
              </w:rPr>
            </w:pP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b/>
                <w:color w:val="2E75B5"/>
                <w:sz w:val="26"/>
                <w:szCs w:val="26"/>
              </w:rPr>
            </w:pP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b/>
                <w:color w:val="0070C0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color w:val="2E75B5"/>
                <w:sz w:val="26"/>
                <w:szCs w:val="26"/>
              </w:rPr>
              <w:t xml:space="preserve">🕮 </w:t>
            </w:r>
            <w:r>
              <w:rPr>
                <w:rFonts w:ascii="Times New Roman" w:hAnsi="Times New Roman" w:eastAsia="Times New Roman" w:cs="Times New Roman"/>
                <w:b/>
                <w:color w:val="0070C0"/>
                <w:sz w:val="26"/>
                <w:szCs w:val="26"/>
              </w:rPr>
              <w:t>New words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connection (n): kết nối, liên kết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difference (n): sự khác biệt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deaf (adj): điếc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blind (adj): mù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extraordinary (adj): phi thường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odour (n): mùi thơm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scent (n): mùi, sự đánh hơi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perfume (n): nước hoa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fragrance (n): hương thơm ngát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flavour (n): mùi vị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texture (n): kết cấu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anosmic (n): người bị mất khứu giác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1. Read the article. Then complete the headings for paragraphs A–C with the words in the box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b/>
                <w:color w:val="2E75B5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color w:val="2E75B5"/>
                <w:sz w:val="26"/>
                <w:szCs w:val="26"/>
              </w:rPr>
              <w:drawing>
                <wp:inline distT="114300" distB="114300" distL="114300" distR="114300">
                  <wp:extent cx="3209925" cy="971550"/>
                  <wp:effectExtent l="0" t="0" r="0" b="0"/>
                  <wp:docPr id="32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5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b/>
                <w:color w:val="2E75B5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color w:val="2E75B5"/>
                <w:sz w:val="26"/>
                <w:szCs w:val="26"/>
              </w:rPr>
              <w:drawing>
                <wp:inline distT="114300" distB="114300" distL="114300" distR="114300">
                  <wp:extent cx="3295650" cy="1917700"/>
                  <wp:effectExtent l="0" t="0" r="0" b="0"/>
                  <wp:docPr id="37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3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b/>
                <w:color w:val="2E75B5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color w:val="2E75B5"/>
                <w:sz w:val="26"/>
                <w:szCs w:val="26"/>
              </w:rPr>
            </w:pP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  <w:t xml:space="preserve">Suggested answers </w:t>
            </w:r>
          </w:p>
          <w:p>
            <w:pPr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Scent and memory</w:t>
            </w:r>
          </w:p>
          <w:p>
            <w:pPr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Training a smell</w:t>
            </w:r>
          </w:p>
          <w:p>
            <w:pPr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Life without food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tabs>
                <w:tab w:val="left" w:pos="915"/>
              </w:tabs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2. Read and listen to the article again and</w:t>
            </w:r>
          </w:p>
          <w:p>
            <w:pPr>
              <w:tabs>
                <w:tab w:val="left" w:pos="915"/>
              </w:tabs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write true or false. Correct the false sentences</w:t>
            </w:r>
          </w:p>
          <w:p>
            <w:pPr>
              <w:tabs>
                <w:tab w:val="left" w:pos="915"/>
              </w:tabs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b/>
                <w:color w:val="2E75B5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color w:val="2E75B5"/>
                <w:sz w:val="26"/>
                <w:szCs w:val="26"/>
              </w:rPr>
              <w:drawing>
                <wp:inline distT="114300" distB="114300" distL="114300" distR="114300">
                  <wp:extent cx="3295650" cy="1917700"/>
                  <wp:effectExtent l="0" t="0" r="0" b="0"/>
                  <wp:docPr id="26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3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1. Helen Keller had a good sense of smell.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2. She says there’s a connection between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smells and memory.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3. A person with a normal sense of smell can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become a professional perfumer.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4. James Bell failed his first ‘smell test’ at the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perfume company.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5. Lucy could smell everything when she was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a baby</w:t>
            </w:r>
          </w:p>
          <w:p>
            <w:pPr>
              <w:tabs>
                <w:tab w:val="left" w:pos="915"/>
              </w:tabs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  <w:t>Suggested answers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1. T         2. T         3. F         4. F          5. F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3. Find synonyms in the text for the words below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drawing>
                <wp:inline distT="114300" distB="114300" distL="114300" distR="114300">
                  <wp:extent cx="3167380" cy="506730"/>
                  <wp:effectExtent l="0" t="0" r="0" b="0"/>
                  <wp:docPr id="17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20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572" cy="507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  <w:t>Suggested answers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</w:pPr>
          </w:p>
          <w:p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incredible = extraordinary</w:t>
            </w:r>
          </w:p>
          <w:p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identify = recognise</w:t>
            </w:r>
          </w:p>
          <w:p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artificial = synthetic</w:t>
            </w:r>
          </w:p>
          <w:p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organic = natural materials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4. VOCABULARY PLUS Use a dictionary to check the meaning of the words in </w:t>
            </w:r>
            <w:r>
              <w:rPr>
                <w:rFonts w:ascii="Times New Roman" w:hAnsi="Times New Roman" w:eastAsia="Times New Roman" w:cs="Times New Roman"/>
                <w:b/>
                <w:color w:val="00ADEE"/>
                <w:sz w:val="26"/>
                <w:szCs w:val="26"/>
              </w:rPr>
              <w:t xml:space="preserve">blue 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in the text.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odour (n): mùi thơm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scent (n): mùi, sự đánh hơi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perfume (n): nước hoa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fragrance (n): hương thơm ngát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flavour (n): mùi vị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texture (n): kết cấu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5. USE IT! Talk about which objects and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places smell best to you. Which of them bring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back memories?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drawing>
                <wp:inline distT="114300" distB="114300" distL="114300" distR="114300">
                  <wp:extent cx="2743200" cy="742950"/>
                  <wp:effectExtent l="0" t="0" r="0" b="0"/>
                  <wp:docPr id="39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28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  <w:t>Suggest answer: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The scent I like the most is the smell of the rice fields. It reminds me of my childhood memories with my friends and neighbours when my hometown was still in the countryside.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</w:tc>
      </w:tr>
    </w:tbl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*</w:t>
      </w:r>
      <w:r>
        <w:rPr>
          <w:rFonts w:ascii="Times New Roman" w:hAnsi="Times New Roman" w:eastAsia="Times New Roman" w:cs="Times New Roman"/>
          <w:b/>
          <w:sz w:val="26"/>
          <w:szCs w:val="26"/>
        </w:rPr>
        <w:t>Feedback:</w:t>
      </w:r>
      <w:r>
        <w:rPr>
          <w:rFonts w:ascii="Times New Roman" w:hAnsi="Times New Roman" w:eastAsia="Times New Roman" w:cs="Times New Roman"/>
          <w:sz w:val="26"/>
          <w:szCs w:val="26"/>
        </w:rPr>
        <w:t>............................................................................................................................</w:t>
      </w:r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...............................................................................................................................................</w:t>
      </w:r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...............................................................................................................................................</w:t>
      </w:r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...............................................................................................................................................</w:t>
      </w:r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...............................................................................................................................................</w:t>
      </w:r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...............................................................................................................................................</w:t>
      </w:r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...............................................................................................................................................</w:t>
      </w:r>
    </w:p>
    <w:p>
      <w:pPr>
        <w:pStyle w:val="2"/>
        <w:spacing w:before="0" w:after="0" w:line="240" w:lineRule="auto"/>
        <w:rPr>
          <w:rFonts w:ascii="Times New Roman" w:hAnsi="Times New Roman" w:eastAsia="Times New Roman" w:cs="Times New Roman"/>
          <w:b/>
          <w:sz w:val="26"/>
          <w:szCs w:val="26"/>
        </w:rPr>
      </w:pPr>
      <w:r>
        <w:br w:type="column"/>
      </w:r>
      <w:r>
        <w:rPr>
          <w:rFonts w:ascii="Times New Roman" w:hAnsi="Times New Roman" w:eastAsia="Times New Roman" w:cs="Times New Roman"/>
          <w:b/>
          <w:sz w:val="26"/>
          <w:szCs w:val="26"/>
        </w:rPr>
        <w:t>Week :</w:t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Date of preparing: </w:t>
      </w:r>
    </w:p>
    <w:p>
      <w:pPr>
        <w:spacing w:line="240" w:lineRule="auto"/>
        <w:rPr>
          <w:rFonts w:ascii="Times New Roman" w:hAnsi="Times New Roman" w:eastAsia="Times New Roman" w:cs="Times New Roman"/>
          <w:b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>Period:</w:t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Date of teaching:   </w:t>
      </w:r>
    </w:p>
    <w:p>
      <w:pPr>
        <w:pStyle w:val="2"/>
        <w:spacing w:before="0" w:after="0" w:line="240" w:lineRule="auto"/>
        <w:jc w:val="center"/>
        <w:rPr>
          <w:rFonts w:ascii="Times New Roman" w:hAnsi="Times New Roman" w:eastAsia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eastAsia="Times New Roman" w:cs="Times New Roman"/>
          <w:b/>
          <w:color w:val="FF0000"/>
          <w:sz w:val="36"/>
          <w:szCs w:val="36"/>
        </w:rPr>
        <w:t>UNIT 2: SENSATIONS</w:t>
      </w:r>
    </w:p>
    <w:p>
      <w:pPr>
        <w:pStyle w:val="3"/>
        <w:spacing w:before="0" w:after="0" w:line="240" w:lineRule="auto"/>
        <w:jc w:val="center"/>
        <w:rPr>
          <w:rFonts w:ascii="Times New Roman" w:hAnsi="Times New Roman" w:eastAsia="Times New Roman" w:cs="Times New Roman"/>
          <w:b/>
          <w:color w:val="7030A0"/>
        </w:rPr>
      </w:pPr>
      <w:r>
        <w:rPr>
          <w:rFonts w:ascii="Times New Roman" w:hAnsi="Times New Roman" w:eastAsia="Times New Roman" w:cs="Times New Roman"/>
          <w:b/>
          <w:color w:val="C55911"/>
        </w:rPr>
        <w:t xml:space="preserve">Lesson 3: </w:t>
      </w:r>
      <w:r>
        <w:rPr>
          <w:rFonts w:ascii="Times New Roman" w:hAnsi="Times New Roman" w:eastAsia="Times New Roman" w:cs="Times New Roman"/>
          <w:b/>
          <w:color w:val="0070C0"/>
        </w:rPr>
        <w:t>Language Focus: Present perfect: affirmative and negative * for and since</w:t>
      </w:r>
    </w:p>
    <w:p>
      <w:pPr>
        <w:pStyle w:val="3"/>
        <w:spacing w:before="0" w:after="0" w:line="240" w:lineRule="auto"/>
        <w:jc w:val="center"/>
        <w:rPr>
          <w:rFonts w:ascii="Times New Roman" w:hAnsi="Times New Roman" w:eastAsia="Times New Roman" w:cs="Times New Roman"/>
          <w:b/>
          <w:color w:val="7030A0"/>
        </w:rPr>
      </w:pPr>
      <w:r>
        <w:rPr>
          <w:rFonts w:ascii="Times New Roman" w:hAnsi="Times New Roman" w:eastAsia="Times New Roman" w:cs="Times New Roman"/>
          <w:b/>
          <w:color w:val="7030A0"/>
        </w:rPr>
        <w:t xml:space="preserve">I can talk about experiences that started in the past. 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u w:val="single"/>
        </w:rPr>
        <w:t>I./. OBJECTIVES</w:t>
      </w:r>
    </w:p>
    <w:p>
      <w:pPr>
        <w:tabs>
          <w:tab w:val="left" w:pos="810"/>
        </w:tabs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>1. Knowledge: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By the end of the lesson, students will be able to:</w:t>
      </w:r>
    </w:p>
    <w:p>
      <w:pPr>
        <w:numPr>
          <w:ilvl w:val="0"/>
          <w:numId w:val="6"/>
        </w:numPr>
        <w:tabs>
          <w:tab w:val="left" w:pos="810"/>
        </w:tabs>
        <w:spacing w:line="240" w:lineRule="auto"/>
        <w:ind w:left="1842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understand how to use present perfect tense</w:t>
      </w:r>
    </w:p>
    <w:p>
      <w:pPr>
        <w:numPr>
          <w:ilvl w:val="0"/>
          <w:numId w:val="7"/>
        </w:numPr>
        <w:tabs>
          <w:tab w:val="left" w:pos="810"/>
        </w:tabs>
        <w:spacing w:line="240" w:lineRule="auto"/>
        <w:ind w:left="1842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can talk about their experiences using present perfect</w:t>
      </w:r>
    </w:p>
    <w:p>
      <w:pPr>
        <w:numPr>
          <w:ilvl w:val="0"/>
          <w:numId w:val="7"/>
        </w:numPr>
        <w:tabs>
          <w:tab w:val="left" w:pos="810"/>
        </w:tabs>
        <w:spacing w:line="240" w:lineRule="auto"/>
        <w:ind w:left="1842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can compare and know how to use “for” and “since” in present perfect.</w:t>
      </w:r>
    </w:p>
    <w:p>
      <w:pPr>
        <w:tabs>
          <w:tab w:val="left" w:pos="810"/>
        </w:tabs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2. Skills: </w:t>
      </w:r>
      <w:r>
        <w:rPr>
          <w:rFonts w:ascii="Times New Roman" w:hAnsi="Times New Roman" w:eastAsia="Times New Roman" w:cs="Times New Roman"/>
          <w:sz w:val="26"/>
          <w:szCs w:val="26"/>
        </w:rPr>
        <w:t>Speaking, listening, reading, writing.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3. Attitude: </w:t>
      </w:r>
      <w:r>
        <w:rPr>
          <w:rFonts w:ascii="Times New Roman" w:hAnsi="Times New Roman" w:eastAsia="Times New Roman" w:cs="Times New Roman"/>
          <w:sz w:val="26"/>
          <w:szCs w:val="26"/>
        </w:rPr>
        <w:t>Students know how to learn English in the right way.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>4. Competence</w:t>
      </w:r>
      <w:r>
        <w:rPr>
          <w:rFonts w:ascii="Times New Roman" w:hAnsi="Times New Roman" w:eastAsia="Times New Roman" w:cs="Times New Roman"/>
          <w:sz w:val="26"/>
          <w:szCs w:val="26"/>
        </w:rPr>
        <w:t>: Communication, self-learning capability, creative capacity, ability to use language……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u w:val="single"/>
        </w:rPr>
        <w:t>II./. PREPARATION: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1. Teacher: </w:t>
      </w:r>
      <w:r>
        <w:rPr>
          <w:rFonts w:ascii="Times New Roman" w:hAnsi="Times New Roman" w:eastAsia="Times New Roman" w:cs="Times New Roman"/>
          <w:sz w:val="26"/>
          <w:szCs w:val="26"/>
        </w:rPr>
        <w:t>book, planning, TV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2. Students: </w:t>
      </w:r>
      <w:r>
        <w:rPr>
          <w:rFonts w:ascii="Times New Roman" w:hAnsi="Times New Roman" w:eastAsia="Times New Roman" w:cs="Times New Roman"/>
          <w:sz w:val="26"/>
          <w:szCs w:val="26"/>
        </w:rPr>
        <w:t>books, notebooks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u w:val="single"/>
        </w:rPr>
        <w:t xml:space="preserve">III./. TEACHING METHODS: </w:t>
      </w:r>
      <w:r>
        <w:rPr>
          <w:rFonts w:ascii="Times New Roman" w:hAnsi="Times New Roman" w:eastAsia="Times New Roman" w:cs="Times New Roman"/>
          <w:sz w:val="26"/>
          <w:szCs w:val="26"/>
        </w:rPr>
        <w:t>Communicative approach, group Ss and T’s activities, play as a character, teaching methods with game, teaching methods by visual, teaching methods by practising, discussion group, technical present….</w:t>
      </w:r>
    </w:p>
    <w:p>
      <w:pPr>
        <w:spacing w:line="240" w:lineRule="auto"/>
        <w:rPr>
          <w:rFonts w:ascii="Times New Roman" w:hAnsi="Times New Roman" w:eastAsia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u w:val="single"/>
        </w:rPr>
        <w:t>IV./.PROCEDURE:</w:t>
      </w:r>
    </w:p>
    <w:p>
      <w:pPr>
        <w:spacing w:line="240" w:lineRule="auto"/>
        <w:rPr>
          <w:rFonts w:ascii="Times New Roman" w:hAnsi="Times New Roman" w:eastAsia="Times New Roman" w:cs="Times New Roman"/>
          <w:b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1. Check–up: </w:t>
      </w:r>
      <w:r>
        <w:rPr>
          <w:rFonts w:ascii="Times New Roman" w:hAnsi="Times New Roman" w:eastAsia="Times New Roman" w:cs="Times New Roman"/>
          <w:sz w:val="26"/>
          <w:szCs w:val="26"/>
        </w:rPr>
        <w:t>during the lesson</w:t>
      </w:r>
    </w:p>
    <w:p>
      <w:pPr>
        <w:spacing w:line="240" w:lineRule="auto"/>
        <w:rPr>
          <w:rFonts w:ascii="Times New Roman" w:hAnsi="Times New Roman" w:eastAsia="Times New Roman" w:cs="Times New Roman"/>
          <w:b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>2. New lesson:</w:t>
      </w:r>
    </w:p>
    <w:p>
      <w:pPr>
        <w:spacing w:line="240" w:lineRule="auto"/>
        <w:rPr>
          <w:rFonts w:ascii="Times New Roman" w:hAnsi="Times New Roman" w:eastAsia="Times New Roman" w:cs="Times New Roman"/>
          <w:b/>
          <w:sz w:val="26"/>
          <w:szCs w:val="26"/>
        </w:rPr>
      </w:pPr>
    </w:p>
    <w:tbl>
      <w:tblPr>
        <w:tblStyle w:val="17"/>
        <w:tblW w:w="10368" w:type="dxa"/>
        <w:tblInd w:w="-39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8"/>
        <w:gridCol w:w="540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8" w:type="dxa"/>
          </w:tcPr>
          <w:p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Teacher’s and Students’ activities </w:t>
            </w:r>
          </w:p>
        </w:tc>
        <w:tc>
          <w:tcPr>
            <w:tcW w:w="5400" w:type="dxa"/>
          </w:tcPr>
          <w:p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Contents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250" w:hRule="atLeast"/>
        </w:trPr>
        <w:tc>
          <w:tcPr>
            <w:tcW w:w="4968" w:type="dxa"/>
            <w:tcBorders>
              <w:right w:val="single" w:color="000000" w:sz="4" w:space="0"/>
            </w:tcBorders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  <w:t xml:space="preserve">ACTIVITY 1: KNOWLEDGE FORMATION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>❖  Aims: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 Help students learn the structures: PRESENT PERFECT.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 xml:space="preserve">❖  Contents: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Students work in individual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 xml:space="preserve">❖  Products: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Students’ answers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>❖  Organization: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  <w:t xml:space="preserve">Exercise 1: 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teaches students about present perfect, and gives them structure, form, and examples about this tense.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invites students to read aloud the article on page 20.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</w:t>
            </w:r>
            <w:r>
              <w:rPr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gives students time to complete the exercise 1.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checks students’ answers.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ACTIVITY 3: PRACTICE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Wingdings" w:hAnsi="Wingdings" w:eastAsia="Wingdings" w:cs="Wingdings"/>
                <w:b/>
                <w:sz w:val="26"/>
                <w:szCs w:val="26"/>
              </w:rPr>
              <w:t>❖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  Aims</w:t>
            </w:r>
            <w:r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Help students apply the structures of present perfect they have learnt and distinguish between “for” and “since” to do the tasks given.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Wingdings" w:hAnsi="Wingdings" w:eastAsia="Wingdings" w:cs="Wingdings"/>
                <w:b/>
                <w:sz w:val="26"/>
                <w:szCs w:val="26"/>
              </w:rPr>
              <w:t>❖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  Contents: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Students work in individual/ pairs/groups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rFonts w:ascii="Wingdings" w:hAnsi="Wingdings" w:eastAsia="Wingdings" w:cs="Wingdings"/>
                <w:b/>
                <w:sz w:val="26"/>
                <w:szCs w:val="26"/>
              </w:rPr>
              <w:t>❖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  Products: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Students’ answers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Wingdings" w:hAnsi="Wingdings" w:eastAsia="Wingdings" w:cs="Wingdings"/>
                <w:b/>
                <w:sz w:val="26"/>
                <w:szCs w:val="26"/>
              </w:rPr>
              <w:t>❖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  Organization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  <w:t xml:space="preserve">Exercise 2: 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Students read the sentences in exercise 1 again.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gives students time to read the questions and do the task.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invites some students to answer the exercise in front of the class,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checks the answers with the class.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 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</w:pP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  <w:t xml:space="preserve">Exercise 3: 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gives students time to read the text and do their exercise.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Students manipulate what they have learnt about present perfect to conjugate the verb.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invites some students to answer the exercise in front of the class,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checks the answers with the class.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  <w:t>Exercise 4: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gives students time to read the text and do their exercise.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Students look up the dictionary to conjugate the right present perfect verb.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invites some students to answer the exercise in front of the class.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checks the answers with the class and gives feedback.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</w:pP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  <w:t>Exercise 5: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gives students time to read and do their exercise.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Students read the examples and complete the rules with “for” and “since”.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invites some students to answer the exercise in front of the class.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checks answers.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  <w:t>Exercise 6: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gives students time to complete their exercise.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Students apply what they have learnt about “for” and “since” to do their task.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invites some students to answer the exercise in front of the class.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checks answers and gives feedback.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ACTIVITY 4. PRODUCTION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 xml:space="preserve">❖  Aims: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Help students consolidate the structures: PRESENT PERFECT by describing their unforgettable experiences.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 xml:space="preserve">❖  Contents: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Students work in pairs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 xml:space="preserve">❖  Products: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Students’ presentation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>❖  Organization: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  <w:t>Exercise 7:</w:t>
            </w:r>
          </w:p>
          <w:p>
            <w:pPr>
              <w:tabs>
                <w:tab w:val="left" w:pos="6930"/>
              </w:tabs>
              <w:spacing w:line="240" w:lineRule="auto"/>
              <w:ind w:right="58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- Teacher asks students to work in pairs. </w:t>
            </w:r>
          </w:p>
          <w:p>
            <w:pPr>
              <w:tabs>
                <w:tab w:val="left" w:pos="6930"/>
              </w:tabs>
              <w:spacing w:line="240" w:lineRule="auto"/>
              <w:ind w:right="58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Each student will write some sentences about their unforgettable experiences and write questions to ask a partner.</w:t>
            </w:r>
          </w:p>
          <w:p>
            <w:pPr>
              <w:tabs>
                <w:tab w:val="left" w:pos="6930"/>
              </w:tabs>
              <w:spacing w:line="240" w:lineRule="auto"/>
              <w:ind w:right="58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Students will ask their partner about his/her experiences and then do the reverse.</w:t>
            </w:r>
          </w:p>
          <w:p>
            <w:pPr>
              <w:tabs>
                <w:tab w:val="left" w:pos="6930"/>
              </w:tabs>
              <w:spacing w:line="240" w:lineRule="auto"/>
              <w:ind w:right="58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gives some pairs of students to speak in front of the class.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gives feedback.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ACTIVITY 5. HOMEWORK </w:t>
            </w:r>
          </w:p>
          <w:p>
            <w:pPr>
              <w:tabs>
                <w:tab w:val="left" w:pos="915"/>
              </w:tabs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Learn by heart all structures.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- Prepare the next lesson </w:t>
            </w:r>
          </w:p>
        </w:tc>
        <w:tc>
          <w:tcPr>
            <w:tcW w:w="5400" w:type="dxa"/>
            <w:tcBorders>
              <w:left w:val="single" w:color="000000" w:sz="4" w:space="0"/>
            </w:tcBorders>
          </w:tcPr>
          <w:p>
            <w:pPr>
              <w:widowControl w:val="0"/>
              <w:spacing w:line="240" w:lineRule="auto"/>
              <w:rPr>
                <w:rFonts w:ascii="Wingdings" w:hAnsi="Wingdings" w:eastAsia="Wingdings" w:cs="Wingdings"/>
                <w:b/>
                <w:color w:val="2E75B5"/>
                <w:sz w:val="26"/>
                <w:szCs w:val="26"/>
              </w:rPr>
            </w:pPr>
          </w:p>
          <w:p>
            <w:pPr>
              <w:widowControl w:val="0"/>
              <w:spacing w:line="240" w:lineRule="auto"/>
              <w:rPr>
                <w:rFonts w:ascii="Wingdings" w:hAnsi="Wingdings" w:eastAsia="Wingdings" w:cs="Wingdings"/>
                <w:b/>
                <w:color w:val="2E75B5"/>
                <w:sz w:val="26"/>
                <w:szCs w:val="26"/>
              </w:rPr>
            </w:pPr>
            <w:r>
              <w:rPr>
                <w:rFonts w:ascii="Wingdings" w:hAnsi="Wingdings" w:eastAsia="Wingdings" w:cs="Wingdings"/>
                <w:b/>
                <w:color w:val="2E75B5"/>
                <w:sz w:val="26"/>
                <w:szCs w:val="26"/>
              </w:rPr>
              <w:t>Present perfect: affirmative and negative</w:t>
            </w:r>
          </w:p>
          <w:p>
            <w:pPr>
              <w:widowControl w:val="0"/>
              <w:spacing w:line="240" w:lineRule="auto"/>
              <w:rPr>
                <w:rFonts w:ascii="Wingdings" w:hAnsi="Wingdings" w:eastAsia="Wingdings" w:cs="Wingdings"/>
                <w:b/>
                <w:color w:val="2E75B5"/>
                <w:sz w:val="26"/>
                <w:szCs w:val="26"/>
              </w:rPr>
            </w:pP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b/>
                <w:color w:val="0070C0"/>
                <w:sz w:val="26"/>
                <w:szCs w:val="26"/>
              </w:rPr>
            </w:pPr>
            <w:r>
              <w:rPr>
                <w:rFonts w:ascii="Wingdings" w:hAnsi="Wingdings" w:eastAsia="Wingdings" w:cs="Wingdings"/>
                <w:b/>
                <w:color w:val="2E75B5"/>
                <w:sz w:val="26"/>
                <w:szCs w:val="26"/>
              </w:rPr>
              <w:t>🕮</w:t>
            </w:r>
            <w:r>
              <w:rPr>
                <w:rFonts w:ascii="Times New Roman" w:hAnsi="Times New Roman" w:eastAsia="Times New Roman" w:cs="Times New Roman"/>
                <w:b/>
                <w:color w:val="0070C0"/>
                <w:sz w:val="26"/>
                <w:szCs w:val="26"/>
              </w:rPr>
              <w:t xml:space="preserve"> GRAMMAR.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Present perfect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 ( Thì hiện tại hoàn thành) diễn tả một hành động, hoặc sự việc đã xảy ra ở quá khứ và vẫn kéo dài tới hiện tại.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widowControl w:val="0"/>
              <w:spacing w:line="36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         (+) S + HAS/HAVE + V-ED/V3</w:t>
            </w:r>
          </w:p>
          <w:p>
            <w:pPr>
              <w:widowControl w:val="0"/>
              <w:spacing w:line="36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         (-) S+ HAS/HAVE + NOT + V-ED/V3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tbl>
            <w:tblPr>
              <w:tblStyle w:val="18"/>
              <w:tblW w:w="5200" w:type="dxa"/>
              <w:tblInd w:w="0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CellMar>
                <w:top w:w="100" w:type="dxa"/>
                <w:left w:w="100" w:type="dxa"/>
                <w:bottom w:w="100" w:type="dxa"/>
                <w:right w:w="100" w:type="dxa"/>
              </w:tblCellMar>
            </w:tblPr>
            <w:tblGrid>
              <w:gridCol w:w="5200"/>
            </w:tblGrid>
            <w:tr>
              <w:tblPrEx>
                <w:tblBorders>
                  <w:top w:val="single" w:color="000000" w:sz="8" w:space="0"/>
                  <w:left w:val="single" w:color="000000" w:sz="8" w:space="0"/>
                  <w:bottom w:val="single" w:color="000000" w:sz="8" w:space="0"/>
                  <w:right w:val="single" w:color="000000" w:sz="8" w:space="0"/>
                  <w:insideH w:val="single" w:color="000000" w:sz="8" w:space="0"/>
                  <w:insideV w:val="single" w:color="000000" w:sz="8" w:space="0"/>
                </w:tblBorders>
                <w:tblCellMar>
                  <w:top w:w="100" w:type="dxa"/>
                  <w:left w:w="100" w:type="dxa"/>
                  <w:bottom w:w="100" w:type="dxa"/>
                  <w:right w:w="100" w:type="dxa"/>
                </w:tblCellMar>
              </w:tblPrEx>
              <w:tc>
                <w:tcPr>
                  <w:tcW w:w="52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>
                  <w:pPr>
                    <w:widowControl w:val="0"/>
                    <w:spacing w:line="240" w:lineRule="auto"/>
                    <w:rPr>
                      <w:rFonts w:ascii="Times New Roman" w:hAnsi="Times New Roman" w:eastAsia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sz w:val="26"/>
                      <w:szCs w:val="26"/>
                    </w:rPr>
                    <w:t>She / He / It + Has + V-ed/V3</w:t>
                  </w:r>
                </w:p>
              </w:tc>
            </w:tr>
            <w:tr>
              <w:tblPrEx>
                <w:tblBorders>
                  <w:top w:val="single" w:color="000000" w:sz="8" w:space="0"/>
                  <w:left w:val="single" w:color="000000" w:sz="8" w:space="0"/>
                  <w:bottom w:val="single" w:color="000000" w:sz="8" w:space="0"/>
                  <w:right w:val="single" w:color="000000" w:sz="8" w:space="0"/>
                  <w:insideH w:val="single" w:color="000000" w:sz="8" w:space="0"/>
                  <w:insideV w:val="single" w:color="000000" w:sz="8" w:space="0"/>
                </w:tblBorders>
                <w:tblCellMar>
                  <w:top w:w="100" w:type="dxa"/>
                  <w:left w:w="100" w:type="dxa"/>
                  <w:bottom w:w="100" w:type="dxa"/>
                  <w:right w:w="100" w:type="dxa"/>
                </w:tblCellMar>
              </w:tblPrEx>
              <w:tc>
                <w:tcPr>
                  <w:tcW w:w="52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>
                  <w:pPr>
                    <w:widowControl w:val="0"/>
                    <w:spacing w:line="240" w:lineRule="auto"/>
                    <w:rPr>
                      <w:rFonts w:ascii="Times New Roman" w:hAnsi="Times New Roman" w:eastAsia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sz w:val="26"/>
                      <w:szCs w:val="26"/>
                    </w:rPr>
                    <w:t>I/ You / We / They + Have + V-ed/V3</w:t>
                  </w:r>
                </w:p>
              </w:tc>
            </w:tr>
          </w:tbl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Ex: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(+) I have been in Hanoi for 3 months (Tôi ở Hà Nội kể từ 3 tháng trước)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       (-) I haven’t been in Hanoi for 3 months (Tôi không ở Hà Nội kể tù 3 tháng trước)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1. Cover the article on page 20. Complete the sentences with the words in the box. Then check your answers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drawing>
                <wp:inline distT="114300" distB="114300" distL="114300" distR="114300">
                  <wp:extent cx="2714625" cy="295275"/>
                  <wp:effectExtent l="0" t="0" r="0" b="0"/>
                  <wp:docPr id="25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31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 He has…………to create fragrances.</w:t>
            </w:r>
          </w:p>
          <w:p>
            <w:pPr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 She has………… anosmic since birth.</w:t>
            </w:r>
          </w:p>
          <w:p>
            <w:pPr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 She has never…….. different perfumes.</w:t>
            </w:r>
          </w:p>
          <w:p>
            <w:pPr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 Meals haven’t……… much flavour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</w:pP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  <w:t>Suggested answers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</w:pPr>
          </w:p>
          <w:p>
            <w:pPr>
              <w:numPr>
                <w:ilvl w:val="0"/>
                <w:numId w:val="9"/>
              </w:num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helped</w:t>
            </w:r>
          </w:p>
          <w:p>
            <w:pPr>
              <w:numPr>
                <w:ilvl w:val="0"/>
                <w:numId w:val="9"/>
              </w:num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tried</w:t>
            </w:r>
          </w:p>
          <w:p>
            <w:pPr>
              <w:numPr>
                <w:ilvl w:val="0"/>
                <w:numId w:val="9"/>
              </w:num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smelled</w:t>
            </w:r>
          </w:p>
          <w:p>
            <w:pPr>
              <w:numPr>
                <w:ilvl w:val="0"/>
                <w:numId w:val="9"/>
              </w:num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had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2. Read the sentences in exercise 1 again. Then choose the correct words to complete the rules.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drawing>
                <wp:inline distT="114300" distB="114300" distL="114300" distR="114300">
                  <wp:extent cx="3076575" cy="2114550"/>
                  <wp:effectExtent l="0" t="0" r="0" b="0"/>
                  <wp:docPr id="6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4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  <w:t>Suggested answers</w:t>
            </w:r>
          </w:p>
          <w:p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started</w:t>
            </w:r>
          </w:p>
          <w:p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have</w:t>
            </w:r>
          </w:p>
          <w:p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Regular</w:t>
            </w:r>
          </w:p>
          <w:p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negative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3. Complete the sentences with the correct present perfect form of the verbs in brackets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  <w:drawing>
                <wp:inline distT="114300" distB="114300" distL="114300" distR="114300">
                  <wp:extent cx="3295650" cy="2197100"/>
                  <wp:effectExtent l="0" t="0" r="0" b="0"/>
                  <wp:docPr id="1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4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</w:pP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  <w:t>Suggested answers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1. have visited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2. have tried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3. haven’t decided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drawing>
                <wp:inline distT="114300" distB="114300" distL="114300" distR="114300">
                  <wp:extent cx="3152775" cy="971550"/>
                  <wp:effectExtent l="0" t="0" r="0" b="0"/>
                  <wp:docPr id="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8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4. Read the Study Strategy. Complete the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sentences using the present perfect form of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the verbs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drawing>
                <wp:inline distT="114300" distB="114300" distL="114300" distR="114300">
                  <wp:extent cx="3086100" cy="1400175"/>
                  <wp:effectExtent l="0" t="0" r="0" b="0"/>
                  <wp:docPr id="31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35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  <w:t>Suggested answers:</w:t>
            </w:r>
          </w:p>
          <w:p>
            <w:pPr>
              <w:numPr>
                <w:ilvl w:val="0"/>
                <w:numId w:val="11"/>
              </w:num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haven’t eaten</w:t>
            </w:r>
          </w:p>
          <w:p>
            <w:pPr>
              <w:numPr>
                <w:ilvl w:val="0"/>
                <w:numId w:val="11"/>
              </w:num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have spoken</w:t>
            </w:r>
          </w:p>
          <w:p>
            <w:pPr>
              <w:numPr>
                <w:ilvl w:val="0"/>
                <w:numId w:val="11"/>
              </w:num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haven’t seen</w:t>
            </w:r>
          </w:p>
          <w:p>
            <w:pPr>
              <w:numPr>
                <w:ilvl w:val="0"/>
                <w:numId w:val="11"/>
              </w:num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hasn’t begun</w:t>
            </w:r>
          </w:p>
          <w:p>
            <w:pPr>
              <w:numPr>
                <w:ilvl w:val="0"/>
                <w:numId w:val="11"/>
              </w:num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has bought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color w:val="2E75B5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color w:val="2E75B5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b/>
                <w:color w:val="2E75B5"/>
                <w:sz w:val="30"/>
                <w:szCs w:val="30"/>
              </w:rPr>
              <w:t>For and Since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color w:val="2E75B5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5. Study the examples and complete the rules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with for and since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color w:val="2E75B5"/>
                <w:sz w:val="26"/>
                <w:szCs w:val="26"/>
              </w:rPr>
            </w:pP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b/>
                <w:color w:val="0070C0"/>
                <w:sz w:val="26"/>
                <w:szCs w:val="26"/>
              </w:rPr>
            </w:pPr>
            <w:r>
              <w:rPr>
                <w:rFonts w:ascii="Wingdings" w:hAnsi="Wingdings" w:eastAsia="Wingdings" w:cs="Wingdings"/>
                <w:b/>
                <w:color w:val="2E75B5"/>
                <w:sz w:val="26"/>
                <w:szCs w:val="26"/>
              </w:rPr>
              <w:t>🕮</w:t>
            </w:r>
            <w:r>
              <w:rPr>
                <w:rFonts w:ascii="Times New Roman" w:hAnsi="Times New Roman" w:eastAsia="Times New Roman" w:cs="Times New Roman"/>
                <w:b/>
                <w:color w:val="0070C0"/>
                <w:sz w:val="26"/>
                <w:szCs w:val="26"/>
              </w:rPr>
              <w:t xml:space="preserve"> GRAMMAR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color w:val="0070C0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  <w:t>Since</w:t>
            </w:r>
            <w:r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  <w:t>: We use “since” to talk about the point in time an activity started, (chỉ mốc thời gian)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  <w:t>For</w:t>
            </w:r>
            <w:r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  <w:t>: We use “for” to talk about the period of time up to the future. (chỉ khoảng thời gian)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  <w:t>Ex:</w:t>
            </w:r>
            <w:r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  <w:t xml:space="preserve">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We have watched this film since 2022. (Chúng tôi xem phim này vào năm 2022)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We have watched this film for 3 weeks. (chúng tôi xem phim này khoảng 3 tuần trước)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6. Complete the sentences with the present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perfect form of the verbs in brackets and for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or since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drawing>
                <wp:inline distT="114300" distB="114300" distL="114300" distR="114300">
                  <wp:extent cx="2952750" cy="914400"/>
                  <wp:effectExtent l="0" t="0" r="0" b="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5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  <w:t>Suggested answers: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1. I </w:t>
            </w:r>
            <w:r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  <w:t>haven’t felt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 this happy</w:t>
            </w:r>
            <w:r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  <w:t xml:space="preserve"> for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 weeks.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2. We </w:t>
            </w:r>
            <w:r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  <w:t>haven’t seen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 him</w:t>
            </w:r>
            <w:r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  <w:t xml:space="preserve"> since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 last month.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3. They </w:t>
            </w:r>
            <w:r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  <w:t>have had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 that dog </w:t>
            </w:r>
            <w:r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  <w:t>for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 years.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4. She </w:t>
            </w:r>
            <w:r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  <w:t>has lived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 in London </w:t>
            </w:r>
            <w:r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  <w:t>since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 2010.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7. USE IT! Talk about experiences using the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present perfect. Use the time expressions below.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drawing>
                <wp:inline distT="114300" distB="114300" distL="114300" distR="114300">
                  <wp:extent cx="3295650" cy="17018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170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  <w:t xml:space="preserve">(Students’ own answers.)      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  <w:t>Suggested answers:</w:t>
            </w:r>
          </w:p>
          <w:p>
            <w:pPr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I have never gone to Paris before.</w:t>
            </w:r>
          </w:p>
          <w:p>
            <w:pPr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I have done this difficult exercise for weeks.</w:t>
            </w:r>
          </w:p>
        </w:tc>
      </w:tr>
    </w:tbl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*</w:t>
      </w:r>
      <w:r>
        <w:rPr>
          <w:rFonts w:ascii="Times New Roman" w:hAnsi="Times New Roman" w:eastAsia="Times New Roman" w:cs="Times New Roman"/>
          <w:b/>
          <w:sz w:val="26"/>
          <w:szCs w:val="26"/>
        </w:rPr>
        <w:t>Feedback:</w:t>
      </w:r>
      <w:r>
        <w:rPr>
          <w:rFonts w:ascii="Times New Roman" w:hAnsi="Times New Roman" w:eastAsia="Times New Roman" w:cs="Times New Roman"/>
          <w:sz w:val="26"/>
          <w:szCs w:val="26"/>
        </w:rPr>
        <w:t>............................................................................................................................</w:t>
      </w:r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...............................................................................................................................................</w:t>
      </w:r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...............................................................................................................................................</w:t>
      </w:r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...............................................................................................................................................</w:t>
      </w:r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...............................................................................................................................................</w:t>
      </w:r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...............................................................................................................................................</w:t>
      </w:r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...............................................................................................................................................</w:t>
      </w:r>
    </w:p>
    <w:p>
      <w:pPr>
        <w:pStyle w:val="2"/>
        <w:spacing w:before="0" w:after="0" w:line="240" w:lineRule="auto"/>
        <w:rPr>
          <w:rFonts w:ascii="Times New Roman" w:hAnsi="Times New Roman" w:eastAsia="Times New Roman" w:cs="Times New Roman"/>
          <w:b/>
          <w:sz w:val="26"/>
          <w:szCs w:val="26"/>
        </w:rPr>
      </w:pPr>
      <w:r>
        <w:br w:type="column"/>
      </w:r>
      <w:r>
        <w:rPr>
          <w:rFonts w:ascii="Times New Roman" w:hAnsi="Times New Roman" w:eastAsia="Times New Roman" w:cs="Times New Roman"/>
          <w:b/>
          <w:sz w:val="26"/>
          <w:szCs w:val="26"/>
        </w:rPr>
        <w:t>Week :</w:t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Date of preparing: </w:t>
      </w:r>
    </w:p>
    <w:p>
      <w:pPr>
        <w:spacing w:line="240" w:lineRule="auto"/>
        <w:rPr>
          <w:rFonts w:ascii="Times New Roman" w:hAnsi="Times New Roman" w:eastAsia="Times New Roman" w:cs="Times New Roman"/>
          <w:b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>Period:</w:t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Date of teaching:   </w:t>
      </w:r>
    </w:p>
    <w:p>
      <w:pPr>
        <w:pStyle w:val="2"/>
        <w:spacing w:before="0" w:after="0" w:line="240" w:lineRule="auto"/>
        <w:jc w:val="center"/>
        <w:rPr>
          <w:rFonts w:ascii="Times New Roman" w:hAnsi="Times New Roman" w:eastAsia="Times New Roman" w:cs="Times New Roman"/>
          <w:b/>
          <w:color w:val="FF0000"/>
          <w:sz w:val="36"/>
          <w:szCs w:val="36"/>
        </w:rPr>
      </w:pPr>
    </w:p>
    <w:p>
      <w:pPr>
        <w:pStyle w:val="2"/>
        <w:spacing w:before="0" w:after="0" w:line="240" w:lineRule="auto"/>
        <w:jc w:val="center"/>
        <w:rPr>
          <w:rFonts w:ascii="Times New Roman" w:hAnsi="Times New Roman" w:eastAsia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eastAsia="Times New Roman" w:cs="Times New Roman"/>
          <w:b/>
          <w:color w:val="FF0000"/>
          <w:sz w:val="36"/>
          <w:szCs w:val="36"/>
        </w:rPr>
        <w:t>UNIT 2: SENSATIONS</w:t>
      </w:r>
    </w:p>
    <w:p>
      <w:pPr>
        <w:pStyle w:val="3"/>
        <w:spacing w:before="0" w:after="0" w:line="240" w:lineRule="auto"/>
        <w:jc w:val="center"/>
        <w:rPr>
          <w:rFonts w:ascii="Times New Roman" w:hAnsi="Times New Roman" w:eastAsia="Times New Roman" w:cs="Times New Roman"/>
          <w:b/>
          <w:color w:val="0070C0"/>
        </w:rPr>
      </w:pPr>
      <w:r>
        <w:rPr>
          <w:rFonts w:ascii="Times New Roman" w:hAnsi="Times New Roman" w:eastAsia="Times New Roman" w:cs="Times New Roman"/>
          <w:b/>
          <w:color w:val="C55911"/>
        </w:rPr>
        <w:t>Lesson 4:</w:t>
      </w:r>
      <w:r>
        <w:rPr>
          <w:rFonts w:ascii="Times New Roman" w:hAnsi="Times New Roman" w:eastAsia="Times New Roman" w:cs="Times New Roman"/>
          <w:b/>
          <w:color w:val="0070C0"/>
        </w:rPr>
        <w:t xml:space="preserve"> Vocabulary and Listening: Sensations and experiences </w:t>
      </w:r>
    </w:p>
    <w:p>
      <w:pPr>
        <w:pStyle w:val="3"/>
        <w:spacing w:before="0" w:after="0" w:line="240" w:lineRule="auto"/>
        <w:jc w:val="center"/>
        <w:rPr>
          <w:rFonts w:ascii="Times New Roman" w:hAnsi="Times New Roman" w:eastAsia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7030A0"/>
          <w:sz w:val="28"/>
          <w:szCs w:val="28"/>
        </w:rPr>
        <w:t>I can use prediction skills when listening for specific information.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u w:val="single"/>
        </w:rPr>
        <w:t>I./. OBJECTIVES</w:t>
      </w:r>
    </w:p>
    <w:p>
      <w:pPr>
        <w:tabs>
          <w:tab w:val="left" w:pos="810"/>
        </w:tabs>
        <w:spacing w:line="240" w:lineRule="auto"/>
        <w:rPr>
          <w:rFonts w:ascii="Times New Roman" w:hAnsi="Times New Roman" w:eastAsia="Times New Roman" w:cs="Times New Roman"/>
          <w:b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>1. Knowledge: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By the end of the lesson, students will be able to:</w:t>
      </w:r>
    </w:p>
    <w:p>
      <w:pPr>
        <w:shd w:val="clear" w:color="auto" w:fill="FFFFFF"/>
        <w:spacing w:line="240" w:lineRule="auto"/>
        <w:ind w:left="810" w:firstLine="63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- can listen to the dialogue and do the exercises</w:t>
      </w:r>
    </w:p>
    <w:p>
      <w:pPr>
        <w:shd w:val="clear" w:color="auto" w:fill="FFFFFF"/>
        <w:spacing w:line="240" w:lineRule="auto"/>
        <w:ind w:left="810" w:firstLine="63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- learn more vocabulary about their feelings</w:t>
      </w:r>
    </w:p>
    <w:p>
      <w:pPr>
        <w:shd w:val="clear" w:color="auto" w:fill="FFFFFF"/>
        <w:spacing w:line="240" w:lineRule="auto"/>
        <w:ind w:left="810" w:firstLine="63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- can talk about their feelings and experiences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2. Skills: </w:t>
      </w:r>
      <w:r>
        <w:rPr>
          <w:rFonts w:ascii="Times New Roman" w:hAnsi="Times New Roman" w:eastAsia="Times New Roman" w:cs="Times New Roman"/>
          <w:sz w:val="26"/>
          <w:szCs w:val="26"/>
        </w:rPr>
        <w:t>Speaking, listening, reading, writing.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3. Attitude: </w:t>
      </w:r>
      <w:r>
        <w:rPr>
          <w:rFonts w:ascii="Times New Roman" w:hAnsi="Times New Roman" w:eastAsia="Times New Roman" w:cs="Times New Roman"/>
          <w:sz w:val="26"/>
          <w:szCs w:val="26"/>
        </w:rPr>
        <w:t>Students know how to learn English in the right way.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>4. Competence</w:t>
      </w:r>
      <w:r>
        <w:rPr>
          <w:rFonts w:ascii="Times New Roman" w:hAnsi="Times New Roman" w:eastAsia="Times New Roman" w:cs="Times New Roman"/>
          <w:sz w:val="26"/>
          <w:szCs w:val="26"/>
        </w:rPr>
        <w:t>: Communication, self-learning capability, creative capacity, ability to use language……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u w:val="single"/>
        </w:rPr>
        <w:t>II./. PREPARATION: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1. Teacher: </w:t>
      </w:r>
      <w:r>
        <w:rPr>
          <w:rFonts w:ascii="Times New Roman" w:hAnsi="Times New Roman" w:eastAsia="Times New Roman" w:cs="Times New Roman"/>
          <w:sz w:val="26"/>
          <w:szCs w:val="26"/>
        </w:rPr>
        <w:t>book, planning, TV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2. Students: </w:t>
      </w:r>
      <w:r>
        <w:rPr>
          <w:rFonts w:ascii="Times New Roman" w:hAnsi="Times New Roman" w:eastAsia="Times New Roman" w:cs="Times New Roman"/>
          <w:sz w:val="26"/>
          <w:szCs w:val="26"/>
        </w:rPr>
        <w:t>books, notebooks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u w:val="single"/>
        </w:rPr>
        <w:t xml:space="preserve">III./. TEACHING METHODS: </w:t>
      </w:r>
      <w:r>
        <w:rPr>
          <w:rFonts w:ascii="Times New Roman" w:hAnsi="Times New Roman" w:eastAsia="Times New Roman" w:cs="Times New Roman"/>
          <w:sz w:val="26"/>
          <w:szCs w:val="26"/>
        </w:rPr>
        <w:t>Communicative approach, group Ss and T’s activities, play as a character, teaching methods with game, teaching methods by visual, teaching methods by practising, discussion group, technical present….</w:t>
      </w:r>
    </w:p>
    <w:p>
      <w:pPr>
        <w:spacing w:line="240" w:lineRule="auto"/>
        <w:rPr>
          <w:rFonts w:ascii="Times New Roman" w:hAnsi="Times New Roman" w:eastAsia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u w:val="single"/>
        </w:rPr>
        <w:t>IV./.PROCEDURE:</w:t>
      </w:r>
    </w:p>
    <w:p>
      <w:pPr>
        <w:spacing w:line="240" w:lineRule="auto"/>
        <w:rPr>
          <w:rFonts w:ascii="Times New Roman" w:hAnsi="Times New Roman" w:eastAsia="Times New Roman" w:cs="Times New Roman"/>
          <w:b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1. Check–up: </w:t>
      </w:r>
      <w:r>
        <w:rPr>
          <w:rFonts w:ascii="Times New Roman" w:hAnsi="Times New Roman" w:eastAsia="Times New Roman" w:cs="Times New Roman"/>
          <w:sz w:val="26"/>
          <w:szCs w:val="26"/>
        </w:rPr>
        <w:t>during the lesson</w:t>
      </w:r>
    </w:p>
    <w:p>
      <w:pPr>
        <w:spacing w:line="240" w:lineRule="auto"/>
        <w:rPr>
          <w:rFonts w:ascii="Times New Roman" w:hAnsi="Times New Roman" w:eastAsia="Times New Roman" w:cs="Times New Roman"/>
          <w:b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>2. New lesson:</w:t>
      </w:r>
    </w:p>
    <w:p>
      <w:pPr>
        <w:spacing w:line="240" w:lineRule="auto"/>
        <w:rPr>
          <w:rFonts w:ascii="Times New Roman" w:hAnsi="Times New Roman" w:eastAsia="Times New Roman" w:cs="Times New Roman"/>
          <w:b/>
          <w:sz w:val="26"/>
          <w:szCs w:val="26"/>
        </w:rPr>
      </w:pPr>
    </w:p>
    <w:tbl>
      <w:tblPr>
        <w:tblStyle w:val="19"/>
        <w:tblW w:w="10368" w:type="dxa"/>
        <w:tblInd w:w="-39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8"/>
        <w:gridCol w:w="540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4968" w:type="dxa"/>
          </w:tcPr>
          <w:p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Teacher’s and Students’ activities </w:t>
            </w:r>
          </w:p>
        </w:tc>
        <w:tc>
          <w:tcPr>
            <w:tcW w:w="5400" w:type="dxa"/>
          </w:tcPr>
          <w:p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Contents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8" w:type="dxa"/>
            <w:tcBorders>
              <w:right w:val="single" w:color="000000" w:sz="4" w:space="0"/>
            </w:tcBorders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ACTIVITY 1: WARM-UP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 xml:space="preserve">❖  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  <w:t>Aims: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Help students learn how to describe your feelings and experiences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 xml:space="preserve">❖  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  <w:t>Contents: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 xml:space="preserve"> Students work in pairs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highlight w:val="white"/>
                <w:u w:val="singl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 xml:space="preserve">❖  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  <w:t xml:space="preserve">Products: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>Students’ answers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  <w:t xml:space="preserve">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 xml:space="preserve">❖  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  <w:t>Organization: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  <w:t xml:space="preserve">Exercise 1: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 xml:space="preserve"> divides the class into pairs, and explain the rule: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i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i/>
                <w:sz w:val="26"/>
                <w:szCs w:val="26"/>
                <w:highlight w:val="white"/>
              </w:rPr>
              <w:t>+ Group members will ask and answer together 5 questions from the book. The student that gets the information from his/her partner the fastest and remembers the most information will be the winning group.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i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i/>
                <w:sz w:val="26"/>
                <w:szCs w:val="26"/>
                <w:highlight w:val="white"/>
              </w:rPr>
              <w:t>+ The winning team will get bonus points.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i/>
                <w:sz w:val="26"/>
                <w:szCs w:val="26"/>
                <w:highlight w:val="white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>- Students will ask and answer on their own with their partner.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 xml:space="preserve">- When the exchange is over, the students will send the information they took notes from their partner to the teacher.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 xml:space="preserve">- After that, the teacher will ask for and compare the information recorded on the papers of those students.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  <w:t xml:space="preserve">ACTIVITY 2: KNOWLEDGE FORMATION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>❖  Aims: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>Teacher</w:t>
            </w:r>
            <w:r>
              <w:rPr>
                <w:rFonts w:ascii="Times New Roman" w:hAnsi="Times New Roman" w:eastAsia="Times New Roman" w:cs="Times New Roman"/>
                <w:i/>
                <w:sz w:val="26"/>
                <w:szCs w:val="26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presents new words related to feelings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 xml:space="preserve">❖  Contents: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>Students</w:t>
            </w:r>
            <w:r>
              <w:rPr>
                <w:rFonts w:ascii="Times New Roman" w:hAnsi="Times New Roman" w:eastAsia="Times New Roman" w:cs="Times New Roman"/>
                <w:i/>
                <w:sz w:val="26"/>
                <w:szCs w:val="26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listen and repeat new words in individual/pairs/groups.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 xml:space="preserve">❖  Products: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 xml:space="preserve">Students can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understand the meaning of new words.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  <w:t xml:space="preserve">Pre-listening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>❖  Organization: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-Teacher introduces some new words “Before listening, there are some new words in the text.”</w:t>
            </w:r>
          </w:p>
          <w:p>
            <w:pPr>
              <w:tabs>
                <w:tab w:val="left" w:pos="4488"/>
                <w:tab w:val="left" w:pos="838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 xml:space="preserve">- Teacher uses some techniques of teaching vocabulary to teach them, then asks students to listen and repeat. </w:t>
            </w:r>
          </w:p>
          <w:p>
            <w:pPr>
              <w:tabs>
                <w:tab w:val="left" w:pos="4488"/>
                <w:tab w:val="left" w:pos="838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>- Students listen to the teacher and repeat the words.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>- Students copy down these words into their notebooks.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</w:pP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  <w:t xml:space="preserve">Exercise 1: 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gives students time to complete the exercise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>- Students use the blue words in the exercise Feeling questionnaire to do the tasks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>Teacher opens the audio for students to listen and check their answers.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 xml:space="preserve"> asks some students to show their answers to the class and asks the class to correct any mistakes.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>- Teacher gives feedback.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ACTIVITY 3: PRACTICE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Wingdings" w:hAnsi="Wingdings" w:eastAsia="Wingdings" w:cs="Wingdings"/>
                <w:b/>
                <w:sz w:val="26"/>
                <w:szCs w:val="26"/>
              </w:rPr>
              <w:t>❖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  Aims:</w:t>
            </w:r>
            <w:r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>Help students improve their listening skills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 and apply the knowledge they have learnt to do the tasks given.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Wingdings" w:hAnsi="Wingdings" w:eastAsia="Wingdings" w:cs="Wingdings"/>
                <w:b/>
                <w:sz w:val="26"/>
                <w:szCs w:val="26"/>
              </w:rPr>
              <w:t>❖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  Contents: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Students work in individual/pairs/groups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rFonts w:ascii="Wingdings" w:hAnsi="Wingdings" w:eastAsia="Wingdings" w:cs="Wingdings"/>
                <w:b/>
                <w:sz w:val="26"/>
                <w:szCs w:val="26"/>
              </w:rPr>
              <w:t>❖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  Products: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Students’ answers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Wingdings" w:hAnsi="Wingdings" w:eastAsia="Wingdings" w:cs="Wingdings"/>
                <w:b/>
                <w:sz w:val="26"/>
                <w:szCs w:val="26"/>
              </w:rPr>
              <w:t>❖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  Organization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  <w:t>While listening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  <w:t xml:space="preserve">Exercise 2: 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gives students time to look at photos in books.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opens the audio twice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Students listen and order photos A-C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invites students to answer the questions in front of the class.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checks students’ answers.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</w:pP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  <w:t xml:space="preserve">Exercise 3: 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allows students time to read sentences 1–5 in exercise 4 and guest type of answers they should be listening.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invites some students to answer the questions.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checks students’ answers and explain why we need to use those type of answers.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</w:pP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  <w:t xml:space="preserve">Exercise 4: </w:t>
            </w:r>
          </w:p>
          <w:p>
            <w:pPr>
              <w:tabs>
                <w:tab w:val="left" w:pos="6930"/>
              </w:tabs>
              <w:spacing w:line="240" w:lineRule="auto"/>
              <w:ind w:right="57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allows students time to read the questions, then play the audio again.</w:t>
            </w:r>
          </w:p>
          <w:p>
            <w:pPr>
              <w:tabs>
                <w:tab w:val="left" w:pos="6930"/>
              </w:tabs>
              <w:spacing w:line="240" w:lineRule="auto"/>
              <w:ind w:right="57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Students listen and answer the questions.</w:t>
            </w:r>
          </w:p>
          <w:p>
            <w:pPr>
              <w:tabs>
                <w:tab w:val="left" w:pos="6930"/>
              </w:tabs>
              <w:spacing w:line="240" w:lineRule="auto"/>
              <w:ind w:right="57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invites some students to answer the questions.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checks answers with the class.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points out the answers in the recording.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ACTIVITY 4. PRODUCTION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i/>
                <w:sz w:val="26"/>
                <w:szCs w:val="26"/>
                <w:u w:val="singl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 xml:space="preserve">❖  Aims: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Help students consolidate the lesson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>❖  Contents: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 Students work in groups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 xml:space="preserve">❖  Products: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Students’ opinion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>❖  Organization:</w:t>
            </w:r>
          </w:p>
          <w:p>
            <w:pPr>
              <w:tabs>
                <w:tab w:val="left" w:pos="139"/>
                <w:tab w:val="left" w:pos="6930"/>
              </w:tabs>
              <w:spacing w:line="240" w:lineRule="auto"/>
              <w:ind w:right="57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The teacher invites some students to submit their work from the first game for grading</w:t>
            </w:r>
          </w:p>
          <w:p>
            <w:pPr>
              <w:tabs>
                <w:tab w:val="left" w:pos="139"/>
                <w:tab w:val="left" w:pos="6930"/>
              </w:tabs>
              <w:spacing w:line="240" w:lineRule="auto"/>
              <w:ind w:right="57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ACTIVITY 5. HOMEWORK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 Learn by heart all the new words.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 Do exercises (in the workbook).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 Prepare new lesson</w:t>
            </w:r>
            <w:r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  <w:t>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</w:pPr>
          </w:p>
        </w:tc>
        <w:tc>
          <w:tcPr>
            <w:tcW w:w="5400" w:type="dxa"/>
            <w:tcBorders>
              <w:left w:val="single" w:color="000000" w:sz="4" w:space="0"/>
            </w:tcBorders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GAME: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drawing>
                <wp:inline distT="114300" distB="114300" distL="114300" distR="114300">
                  <wp:extent cx="3295650" cy="1435100"/>
                  <wp:effectExtent l="0" t="0" r="0" b="0"/>
                  <wp:docPr id="2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7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color w:val="FF0000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color w:val="FF0000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sz w:val="26"/>
                <w:szCs w:val="26"/>
              </w:rPr>
              <w:t>THINK!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 When was the last time that you had a memorable day? What did you do?</w:t>
            </w:r>
          </w:p>
          <w:p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</w:pPr>
          </w:p>
          <w:p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  <w:t xml:space="preserve">(Students’ own answers.)      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b/>
                <w:color w:val="0070C0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color w:val="2E75B5"/>
                <w:sz w:val="26"/>
                <w:szCs w:val="26"/>
              </w:rPr>
              <w:t xml:space="preserve">🕮 </w:t>
            </w:r>
            <w:r>
              <w:rPr>
                <w:rFonts w:ascii="Times New Roman" w:hAnsi="Times New Roman" w:eastAsia="Times New Roman" w:cs="Times New Roman"/>
                <w:b/>
                <w:color w:val="0070C0"/>
                <w:sz w:val="26"/>
                <w:szCs w:val="26"/>
              </w:rPr>
              <w:t>New words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delicious (adj): ngon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disgusting (adj): ghê tởm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wonderful (adj); tuyệt vời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exhausted (adj): kiệt sức, mệt lử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fascinating (adj): hấp dẫn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terrifying (adj): kinh hãi, khiếp sợ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  <w:t xml:space="preserve">1. Match adjectives 1–6 with the extreme adjectives in </w:t>
            </w:r>
            <w:r>
              <w:rPr>
                <w:rFonts w:ascii="Times New Roman" w:hAnsi="Times New Roman" w:eastAsia="Times New Roman" w:cs="Times New Roman"/>
                <w:b/>
                <w:color w:val="00ADEE"/>
                <w:sz w:val="26"/>
                <w:szCs w:val="26"/>
                <w:highlight w:val="white"/>
              </w:rPr>
              <w:t xml:space="preserve">blue 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  <w:t>in the questionnaire. Then listen and check.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  <w:drawing>
                <wp:inline distT="114300" distB="114300" distL="114300" distR="114300">
                  <wp:extent cx="3050540" cy="937260"/>
                  <wp:effectExtent l="0" t="0" r="0" b="0"/>
                  <wp:docPr id="24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32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950" cy="93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  <w:t>Suggested answers: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2. interesting = fascinating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3. tasty = delicious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4. scary = terrifying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5. horrible = disgusting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6. tired = exhausted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2. Listen and order photos A–C. Which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questions from the questionnaire are the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people answering?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  <w:t>Suggested answers</w:t>
            </w:r>
          </w:p>
          <w:p>
            <w:pPr>
              <w:numPr>
                <w:ilvl w:val="0"/>
                <w:numId w:val="13"/>
              </w:num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B</w:t>
            </w:r>
          </w:p>
          <w:p>
            <w:pPr>
              <w:numPr>
                <w:ilvl w:val="0"/>
                <w:numId w:val="13"/>
              </w:num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A </w:t>
            </w:r>
          </w:p>
          <w:p>
            <w:pPr>
              <w:numPr>
                <w:ilvl w:val="0"/>
                <w:numId w:val="13"/>
              </w:num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C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3. Read sentences 1–5 in exercise 4. Decide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what type of answer you should be listening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for: age, noun, distance, reason or adjective.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  <w:t>Suggested answers</w:t>
            </w:r>
          </w:p>
          <w:p>
            <w:pPr>
              <w:numPr>
                <w:ilvl w:val="0"/>
                <w:numId w:val="14"/>
              </w:num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age</w:t>
            </w:r>
          </w:p>
          <w:p>
            <w:pPr>
              <w:numPr>
                <w:ilvl w:val="0"/>
                <w:numId w:val="14"/>
              </w:num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adjective</w:t>
            </w:r>
          </w:p>
          <w:p>
            <w:pPr>
              <w:numPr>
                <w:ilvl w:val="0"/>
                <w:numId w:val="14"/>
              </w:num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distance</w:t>
            </w:r>
          </w:p>
          <w:p>
            <w:pPr>
              <w:numPr>
                <w:ilvl w:val="0"/>
                <w:numId w:val="14"/>
              </w:num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noun</w:t>
            </w:r>
          </w:p>
          <w:p>
            <w:pPr>
              <w:numPr>
                <w:ilvl w:val="0"/>
                <w:numId w:val="14"/>
              </w:num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reason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4. Listen again and complete the sentences. Were your answers in exercise 3 correct?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drawing>
                <wp:inline distT="114300" distB="114300" distL="114300" distR="114300">
                  <wp:extent cx="2895600" cy="1581150"/>
                  <wp:effectExtent l="0" t="0" r="0" b="0"/>
                  <wp:docPr id="1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9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  <w:t>Suggested answers:</w:t>
            </w:r>
          </w:p>
          <w:p>
            <w:pPr>
              <w:numPr>
                <w:ilvl w:val="0"/>
                <w:numId w:val="15"/>
              </w:num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six years old</w:t>
            </w:r>
          </w:p>
          <w:p>
            <w:pPr>
              <w:numPr>
                <w:ilvl w:val="0"/>
                <w:numId w:val="15"/>
              </w:num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disgusting</w:t>
            </w:r>
          </w:p>
          <w:p>
            <w:pPr>
              <w:numPr>
                <w:ilvl w:val="0"/>
                <w:numId w:val="15"/>
              </w:num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100 kilometres</w:t>
            </w:r>
          </w:p>
          <w:p>
            <w:pPr>
              <w:numPr>
                <w:ilvl w:val="0"/>
                <w:numId w:val="15"/>
              </w:num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food</w:t>
            </w:r>
          </w:p>
          <w:p>
            <w:pPr>
              <w:numPr>
                <w:ilvl w:val="0"/>
                <w:numId w:val="15"/>
              </w:num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it smells so bad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color w:val="242021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5. </w:t>
            </w:r>
            <w:r>
              <w:rPr>
                <w:rFonts w:ascii="Times New Roman" w:hAnsi="Times New Roman" w:eastAsia="Times New Roman" w:cs="Times New Roman"/>
                <w:b/>
                <w:color w:val="0070C0"/>
                <w:sz w:val="26"/>
                <w:szCs w:val="26"/>
              </w:rPr>
              <w:t xml:space="preserve">USE IT! </w:t>
            </w:r>
            <w:r>
              <w:rPr>
                <w:rFonts w:ascii="Times New Roman" w:hAnsi="Times New Roman" w:eastAsia="Times New Roman" w:cs="Times New Roman"/>
                <w:b/>
                <w:color w:val="242021"/>
                <w:sz w:val="26"/>
                <w:szCs w:val="26"/>
              </w:rPr>
              <w:t>Work in pairs. Read the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color w:val="242021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color w:val="242021"/>
                <w:sz w:val="26"/>
                <w:szCs w:val="26"/>
              </w:rPr>
              <w:t>Feelings questionnaire again and answer the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color w:val="242021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color w:val="242021"/>
                <w:sz w:val="26"/>
                <w:szCs w:val="26"/>
              </w:rPr>
              <w:t>questions for you. Then ask and answer the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color w:val="242021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color w:val="242021"/>
                <w:sz w:val="26"/>
                <w:szCs w:val="26"/>
              </w:rPr>
              <w:t>questions with a partner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color w:val="242021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drawing>
                <wp:inline distT="114300" distB="114300" distL="114300" distR="114300">
                  <wp:extent cx="3295650" cy="1435100"/>
                  <wp:effectExtent l="0" t="0" r="0" b="0"/>
                  <wp:docPr id="20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7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  <w:t>(Students’ own answer )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ind w:left="360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ind w:left="360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</w:tc>
      </w:tr>
    </w:tbl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*</w:t>
      </w:r>
      <w:r>
        <w:rPr>
          <w:rFonts w:ascii="Times New Roman" w:hAnsi="Times New Roman" w:eastAsia="Times New Roman" w:cs="Times New Roman"/>
          <w:b/>
          <w:sz w:val="26"/>
          <w:szCs w:val="26"/>
        </w:rPr>
        <w:t>Feedback:</w:t>
      </w:r>
      <w:r>
        <w:rPr>
          <w:rFonts w:ascii="Times New Roman" w:hAnsi="Times New Roman" w:eastAsia="Times New Roman" w:cs="Times New Roman"/>
          <w:sz w:val="26"/>
          <w:szCs w:val="26"/>
        </w:rPr>
        <w:t>............................................................................................................................</w:t>
      </w:r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...............................................................................................................................................</w:t>
      </w:r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...............................................................................................................................................</w:t>
      </w:r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...............................................................................................................................................</w:t>
      </w:r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...............................................................................................................................................</w:t>
      </w:r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...............................................................................................................................................</w:t>
      </w:r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...............................................................................................................................................</w:t>
      </w:r>
    </w:p>
    <w:p>
      <w:pPr>
        <w:pStyle w:val="2"/>
        <w:spacing w:before="0" w:after="0" w:line="240" w:lineRule="auto"/>
        <w:rPr>
          <w:rFonts w:ascii="Times New Roman" w:hAnsi="Times New Roman" w:eastAsia="Times New Roman" w:cs="Times New Roman"/>
          <w:b/>
          <w:sz w:val="26"/>
          <w:szCs w:val="26"/>
        </w:rPr>
      </w:pPr>
      <w:r>
        <w:br w:type="column"/>
      </w:r>
      <w:r>
        <w:rPr>
          <w:rFonts w:ascii="Times New Roman" w:hAnsi="Times New Roman" w:eastAsia="Times New Roman" w:cs="Times New Roman"/>
          <w:b/>
          <w:sz w:val="26"/>
          <w:szCs w:val="26"/>
        </w:rPr>
        <w:t>Week :</w:t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Date of preparing: </w:t>
      </w:r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>Period:</w:t>
      </w:r>
      <w:r>
        <w:rPr>
          <w:rFonts w:ascii="Times New Roman" w:hAnsi="Times New Roman" w:eastAsia="Times New Roman" w:cs="Times New Roman"/>
          <w:sz w:val="26"/>
          <w:szCs w:val="26"/>
        </w:rPr>
        <w:tab/>
      </w:r>
      <w:r>
        <w:rPr>
          <w:rFonts w:ascii="Times New Roman" w:hAnsi="Times New Roman" w:eastAsia="Times New Roman" w:cs="Times New Roman"/>
          <w:sz w:val="26"/>
          <w:szCs w:val="26"/>
        </w:rPr>
        <w:tab/>
      </w:r>
      <w:r>
        <w:rPr>
          <w:rFonts w:ascii="Times New Roman" w:hAnsi="Times New Roman" w:eastAsia="Times New Roman" w:cs="Times New Roman"/>
          <w:sz w:val="26"/>
          <w:szCs w:val="26"/>
        </w:rPr>
        <w:tab/>
      </w:r>
      <w:r>
        <w:rPr>
          <w:rFonts w:ascii="Times New Roman" w:hAnsi="Times New Roman" w:eastAsia="Times New Roman" w:cs="Times New Roman"/>
          <w:sz w:val="26"/>
          <w:szCs w:val="26"/>
        </w:rPr>
        <w:tab/>
      </w:r>
      <w:r>
        <w:rPr>
          <w:rFonts w:ascii="Times New Roman" w:hAnsi="Times New Roman" w:eastAsia="Times New Roman" w:cs="Times New Roman"/>
          <w:sz w:val="26"/>
          <w:szCs w:val="26"/>
        </w:rPr>
        <w:tab/>
      </w:r>
      <w:r>
        <w:rPr>
          <w:rFonts w:ascii="Times New Roman" w:hAnsi="Times New Roman" w:eastAsia="Times New Roman" w:cs="Times New Roman"/>
          <w:sz w:val="26"/>
          <w:szCs w:val="26"/>
        </w:rPr>
        <w:tab/>
      </w:r>
      <w:r>
        <w:rPr>
          <w:rFonts w:ascii="Times New Roman" w:hAnsi="Times New Roman" w:eastAsia="Times New Roman" w:cs="Times New Roman"/>
          <w:sz w:val="26"/>
          <w:szCs w:val="26"/>
        </w:rPr>
        <w:tab/>
      </w:r>
      <w:r>
        <w:rPr>
          <w:rFonts w:ascii="Times New Roman" w:hAnsi="Times New Roman" w:eastAsia="Times New Roman" w:cs="Times New Roman"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>Date of teaching: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  </w:t>
      </w:r>
    </w:p>
    <w:p>
      <w:pPr>
        <w:pStyle w:val="2"/>
        <w:spacing w:before="0" w:after="0" w:line="240" w:lineRule="auto"/>
        <w:jc w:val="center"/>
        <w:rPr>
          <w:rFonts w:ascii="Times New Roman" w:hAnsi="Times New Roman" w:eastAsia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eastAsia="Times New Roman" w:cs="Times New Roman"/>
          <w:b/>
          <w:color w:val="FF0000"/>
          <w:sz w:val="36"/>
          <w:szCs w:val="36"/>
        </w:rPr>
        <w:t>UNIT 2: SENSATIONS</w:t>
      </w:r>
    </w:p>
    <w:p>
      <w:pPr>
        <w:pStyle w:val="3"/>
        <w:spacing w:before="0" w:after="0" w:line="240" w:lineRule="auto"/>
        <w:jc w:val="center"/>
        <w:rPr>
          <w:rFonts w:ascii="Times New Roman" w:hAnsi="Times New Roman" w:eastAsia="Times New Roman" w:cs="Times New Roman"/>
          <w:b/>
          <w:color w:val="0070C0"/>
        </w:rPr>
      </w:pPr>
      <w:r>
        <w:rPr>
          <w:rFonts w:ascii="Times New Roman" w:hAnsi="Times New Roman" w:eastAsia="Times New Roman" w:cs="Times New Roman"/>
          <w:b/>
          <w:color w:val="C55911"/>
        </w:rPr>
        <w:t>Lesson 5:</w:t>
      </w:r>
      <w:r>
        <w:rPr>
          <w:rFonts w:ascii="Times New Roman" w:hAnsi="Times New Roman" w:eastAsia="Times New Roman" w:cs="Times New Roman"/>
          <w:b/>
          <w:color w:val="0070C0"/>
        </w:rPr>
        <w:t xml:space="preserve"> Language focus </w:t>
      </w:r>
    </w:p>
    <w:p>
      <w:pPr>
        <w:pStyle w:val="3"/>
        <w:spacing w:before="0" w:after="0" w:line="240" w:lineRule="auto"/>
        <w:jc w:val="center"/>
        <w:rPr>
          <w:rFonts w:ascii="Times New Roman" w:hAnsi="Times New Roman" w:eastAsia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70C0"/>
        </w:rPr>
        <w:t xml:space="preserve"> </w:t>
      </w:r>
      <w:r>
        <w:rPr>
          <w:rFonts w:ascii="Times New Roman" w:hAnsi="Times New Roman" w:eastAsia="Times New Roman" w:cs="Times New Roman"/>
          <w:b/>
          <w:color w:val="7030A0"/>
          <w:sz w:val="28"/>
          <w:szCs w:val="28"/>
        </w:rPr>
        <w:t>• Present perfect: questions</w:t>
      </w:r>
    </w:p>
    <w:p>
      <w:pPr>
        <w:pStyle w:val="3"/>
        <w:spacing w:before="0" w:after="0" w:line="240" w:lineRule="auto"/>
        <w:jc w:val="center"/>
        <w:rPr>
          <w:rFonts w:ascii="Times New Roman" w:hAnsi="Times New Roman" w:eastAsia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7030A0"/>
          <w:sz w:val="28"/>
          <w:szCs w:val="28"/>
        </w:rPr>
        <w:t xml:space="preserve">• Present perfect and past simple </w:t>
      </w:r>
    </w:p>
    <w:p>
      <w:pPr>
        <w:pStyle w:val="3"/>
        <w:spacing w:before="0" w:after="0" w:line="240" w:lineRule="auto"/>
        <w:jc w:val="center"/>
        <w:rPr>
          <w:rFonts w:ascii="Calibri" w:hAnsi="Calibri" w:eastAsia="Calibri" w:cs="Calibri"/>
          <w:b/>
          <w:color w:val="4472C4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7030A0"/>
          <w:sz w:val="28"/>
          <w:szCs w:val="28"/>
        </w:rPr>
        <w:t>I can ask people about their experiences.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u w:val="single"/>
        </w:rPr>
        <w:t>I./. OBJECTIVES</w:t>
      </w:r>
    </w:p>
    <w:p>
      <w:pPr>
        <w:tabs>
          <w:tab w:val="left" w:pos="810"/>
        </w:tabs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1. Knowledge: </w:t>
      </w:r>
      <w:r>
        <w:rPr>
          <w:rFonts w:ascii="Times New Roman" w:hAnsi="Times New Roman" w:eastAsia="Times New Roman" w:cs="Times New Roman"/>
          <w:sz w:val="26"/>
          <w:szCs w:val="26"/>
        </w:rPr>
        <w:t>By the end of the lesson, students will be able to:</w:t>
      </w:r>
    </w:p>
    <w:p>
      <w:pPr>
        <w:numPr>
          <w:ilvl w:val="0"/>
          <w:numId w:val="16"/>
        </w:numPr>
        <w:tabs>
          <w:tab w:val="left" w:pos="810"/>
        </w:tabs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can distinguish between past simple and present perfect to do their task.</w:t>
      </w:r>
    </w:p>
    <w:p>
      <w:pPr>
        <w:numPr>
          <w:ilvl w:val="0"/>
          <w:numId w:val="16"/>
        </w:numPr>
        <w:tabs>
          <w:tab w:val="left" w:pos="810"/>
        </w:tabs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understand the structure of present perfect questions.</w:t>
      </w:r>
    </w:p>
    <w:p>
      <w:pPr>
        <w:tabs>
          <w:tab w:val="left" w:pos="810"/>
        </w:tabs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2. Skills: </w:t>
      </w:r>
      <w:r>
        <w:rPr>
          <w:rFonts w:ascii="Times New Roman" w:hAnsi="Times New Roman" w:eastAsia="Times New Roman" w:cs="Times New Roman"/>
          <w:sz w:val="26"/>
          <w:szCs w:val="26"/>
        </w:rPr>
        <w:t>Speaking, listening, reading, writing.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3. Attitude: </w:t>
      </w:r>
      <w:r>
        <w:rPr>
          <w:rFonts w:ascii="Times New Roman" w:hAnsi="Times New Roman" w:eastAsia="Times New Roman" w:cs="Times New Roman"/>
          <w:sz w:val="26"/>
          <w:szCs w:val="26"/>
        </w:rPr>
        <w:t>Students know how to learn English in the right way.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>4. Competence</w:t>
      </w:r>
      <w:r>
        <w:rPr>
          <w:rFonts w:ascii="Times New Roman" w:hAnsi="Times New Roman" w:eastAsia="Times New Roman" w:cs="Times New Roman"/>
          <w:sz w:val="26"/>
          <w:szCs w:val="26"/>
        </w:rPr>
        <w:t>: Communication, self-learning capability, creative capacity, ability to use language……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u w:val="single"/>
        </w:rPr>
        <w:t>II./. PREPARATION: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1. Teacher: </w:t>
      </w:r>
      <w:r>
        <w:rPr>
          <w:rFonts w:ascii="Times New Roman" w:hAnsi="Times New Roman" w:eastAsia="Times New Roman" w:cs="Times New Roman"/>
          <w:sz w:val="26"/>
          <w:szCs w:val="26"/>
        </w:rPr>
        <w:t>book, planning, TV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2. Students: </w:t>
      </w:r>
      <w:r>
        <w:rPr>
          <w:rFonts w:ascii="Times New Roman" w:hAnsi="Times New Roman" w:eastAsia="Times New Roman" w:cs="Times New Roman"/>
          <w:sz w:val="26"/>
          <w:szCs w:val="26"/>
        </w:rPr>
        <w:t>books, notebooks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u w:val="single"/>
        </w:rPr>
        <w:t>III./. TEACHING METHODS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Communicative approach, group Ss and T’s activities, play as a character, teaching methods with game, teaching methods by visual, teaching methods by practicing, discussion group, technical present….</w:t>
      </w:r>
    </w:p>
    <w:p>
      <w:pPr>
        <w:spacing w:line="240" w:lineRule="auto"/>
        <w:rPr>
          <w:rFonts w:ascii="Times New Roman" w:hAnsi="Times New Roman" w:eastAsia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u w:val="single"/>
        </w:rPr>
        <w:t>IV./.PROCEDURE</w:t>
      </w:r>
    </w:p>
    <w:p>
      <w:pPr>
        <w:spacing w:line="240" w:lineRule="auto"/>
        <w:rPr>
          <w:rFonts w:ascii="Times New Roman" w:hAnsi="Times New Roman" w:eastAsia="Times New Roman" w:cs="Times New Roman"/>
          <w:b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1. Check–up: </w:t>
      </w:r>
      <w:r>
        <w:rPr>
          <w:rFonts w:ascii="Times New Roman" w:hAnsi="Times New Roman" w:eastAsia="Times New Roman" w:cs="Times New Roman"/>
          <w:sz w:val="26"/>
          <w:szCs w:val="26"/>
        </w:rPr>
        <w:t>during lesson</w:t>
      </w:r>
    </w:p>
    <w:p>
      <w:pPr>
        <w:spacing w:line="240" w:lineRule="auto"/>
        <w:rPr>
          <w:rFonts w:ascii="Times New Roman" w:hAnsi="Times New Roman" w:eastAsia="Times New Roman" w:cs="Times New Roman"/>
          <w:b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>2.New lesson:</w:t>
      </w:r>
    </w:p>
    <w:p>
      <w:pPr>
        <w:spacing w:line="240" w:lineRule="auto"/>
        <w:rPr>
          <w:rFonts w:ascii="Times New Roman" w:hAnsi="Times New Roman" w:eastAsia="Times New Roman" w:cs="Times New Roman"/>
          <w:b/>
          <w:sz w:val="26"/>
          <w:szCs w:val="26"/>
        </w:rPr>
      </w:pPr>
    </w:p>
    <w:tbl>
      <w:tblPr>
        <w:tblStyle w:val="20"/>
        <w:tblW w:w="10368" w:type="dxa"/>
        <w:tblInd w:w="-39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22"/>
        <w:gridCol w:w="574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4622" w:type="dxa"/>
          </w:tcPr>
          <w:p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Teacher’s and Students’ activities </w:t>
            </w:r>
          </w:p>
        </w:tc>
        <w:tc>
          <w:tcPr>
            <w:tcW w:w="5746" w:type="dxa"/>
          </w:tcPr>
          <w:p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Contents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22" w:type="dxa"/>
            <w:tcBorders>
              <w:right w:val="single" w:color="000000" w:sz="4" w:space="0"/>
            </w:tcBorders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  <w:t xml:space="preserve">ACTIVITY 1: KNOWLEDGE FORMATION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>❖  Aims: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 Help students review how to use PRESENT PERFECT and learn present perfect questions.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 xml:space="preserve">❖  Contents: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Students pay attention to the structures and work individually.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>❖  Products: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 Students understand the structures.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>❖  Organization: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- Teacher explains the grammar to students. 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gives students examples of this tense.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- Students copy down to their notebooks. 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  <w:t>Exercise 1:</w:t>
            </w:r>
          </w:p>
          <w:p>
            <w:pPr>
              <w:widowControl w:val="0"/>
              <w:shd w:val="clear" w:color="auto" w:fill="FFFFFF"/>
              <w:spacing w:after="60"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gives students time to complete the sentences with the correct words.</w:t>
            </w:r>
          </w:p>
          <w:p>
            <w:pPr>
              <w:widowControl w:val="0"/>
              <w:shd w:val="clear" w:color="auto" w:fill="FFFFFF"/>
              <w:spacing w:after="60"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Students apply what they learnt about present perfect to do the exercise.</w:t>
            </w:r>
          </w:p>
          <w:p>
            <w:pPr>
              <w:widowControl w:val="0"/>
              <w:shd w:val="clear" w:color="auto" w:fill="FFFFFF"/>
              <w:spacing w:after="60"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invites some students to do the exercise.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- Teacher checks the answers.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ACTIVITY 3: PRACTICE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Wingdings" w:hAnsi="Wingdings" w:eastAsia="Wingdings" w:cs="Wingdings"/>
                <w:b/>
                <w:sz w:val="26"/>
                <w:szCs w:val="26"/>
              </w:rPr>
              <w:t>❖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  Aims: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 Help students apply the knowledge about present perfect and past simple to do the tasks given.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Wingdings" w:hAnsi="Wingdings" w:eastAsia="Wingdings" w:cs="Wingdings"/>
                <w:b/>
                <w:sz w:val="26"/>
                <w:szCs w:val="26"/>
              </w:rPr>
              <w:t>❖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  Contents: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Students work in individual/pairs/groups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rFonts w:ascii="Wingdings" w:hAnsi="Wingdings" w:eastAsia="Wingdings" w:cs="Wingdings"/>
                <w:b/>
                <w:sz w:val="26"/>
                <w:szCs w:val="26"/>
              </w:rPr>
              <w:t>❖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  Products: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Students’ answers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Wingdings" w:hAnsi="Wingdings" w:eastAsia="Wingdings" w:cs="Wingdings"/>
                <w:b/>
                <w:sz w:val="26"/>
                <w:szCs w:val="26"/>
              </w:rPr>
              <w:t>❖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  Organization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  <w:t>Exercise 2: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gives students time to do the task</w:t>
            </w:r>
          </w:p>
          <w:p>
            <w:pPr>
              <w:widowControl w:val="0"/>
              <w:shd w:val="clear" w:color="auto" w:fill="FFFFFF"/>
              <w:spacing w:after="60"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Students read the sentences in exercise 1 again and choose the answer.</w:t>
            </w:r>
          </w:p>
          <w:p>
            <w:pPr>
              <w:widowControl w:val="0"/>
              <w:shd w:val="clear" w:color="auto" w:fill="FFFFFF"/>
              <w:spacing w:after="60"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</w:t>
            </w:r>
            <w:r>
              <w:rPr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checks students’ answers.  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  <w:t>Exercise 3: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- Teacher divides students into pairs to order the words to make questions. 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After that, students ask and answer the questions with their partner.</w:t>
            </w:r>
          </w:p>
          <w:p>
            <w:pPr>
              <w:widowControl w:val="0"/>
              <w:shd w:val="clear" w:color="auto" w:fill="FFFFFF"/>
              <w:spacing w:after="60" w:line="240" w:lineRule="auto"/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gives students time to complete the task</w:t>
            </w:r>
          </w:p>
          <w:p>
            <w:pPr>
              <w:widowControl w:val="0"/>
              <w:shd w:val="clear" w:color="auto" w:fill="FFFFFF"/>
              <w:spacing w:after="60"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asks two students in one group to speak in front of the class.</w:t>
            </w:r>
          </w:p>
          <w:p>
            <w:pPr>
              <w:widowControl w:val="0"/>
              <w:shd w:val="clear" w:color="auto" w:fill="FFFFFF"/>
              <w:spacing w:after="60"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- Teacher checks students’ answers and gives feedback.  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</w:pP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</w:pP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</w:pP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</w:pP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</w:pP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</w:pP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</w:pP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</w:pP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</w:pP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  <w:t>Exercise 4: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</w:t>
            </w:r>
            <w:r>
              <w:rPr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gives students time to read the exercise.</w:t>
            </w:r>
          </w:p>
          <w:p>
            <w:pPr>
              <w:widowControl w:val="0"/>
              <w:shd w:val="clear" w:color="auto" w:fill="FFFFFF"/>
              <w:spacing w:after="60"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Students make questions based on the answers in the box</w:t>
            </w:r>
          </w:p>
          <w:p>
            <w:pPr>
              <w:widowControl w:val="0"/>
              <w:shd w:val="clear" w:color="auto" w:fill="FFFFFF"/>
              <w:spacing w:after="60"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invites some students to answer their questions.</w:t>
            </w:r>
          </w:p>
          <w:p>
            <w:pPr>
              <w:widowControl w:val="0"/>
              <w:shd w:val="clear" w:color="auto" w:fill="FFFFFF"/>
              <w:spacing w:after="60"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checks answers with the class and makes sure students understand everything.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</w:pP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  <w:t>Exercise 5:</w:t>
            </w:r>
          </w:p>
          <w:p>
            <w:pPr>
              <w:tabs>
                <w:tab w:val="left" w:pos="6930"/>
              </w:tabs>
              <w:spacing w:line="240" w:lineRule="auto"/>
              <w:ind w:right="57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gives students time to read the sentences.</w:t>
            </w:r>
          </w:p>
          <w:p>
            <w:pPr>
              <w:tabs>
                <w:tab w:val="left" w:pos="6930"/>
              </w:tabs>
              <w:spacing w:line="240" w:lineRule="auto"/>
              <w:ind w:right="57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Students read the questions and answers based on the above sentences.</w:t>
            </w:r>
          </w:p>
          <w:p>
            <w:pPr>
              <w:tabs>
                <w:tab w:val="left" w:pos="6930"/>
              </w:tabs>
              <w:spacing w:line="240" w:lineRule="auto"/>
              <w:ind w:right="57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- Teacher calls some students to give the answers and then gives feedback.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  <w:t>Exercise 6: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gives students time to read the exercise and complete their task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After students finish their task, teacher plays the audio and checks answers with students.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ACTIVITY 4. PRODUCTION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 xml:space="preserve">❖  Aims: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Help students consolidate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 xml:space="preserve">❖  Contents: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Students work individually/in pairs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 xml:space="preserve">❖  Products: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Students’ answers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>❖  Organization: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  <w:t>Exercise 7:</w:t>
            </w:r>
          </w:p>
          <w:p>
            <w:pPr>
              <w:tabs>
                <w:tab w:val="left" w:pos="6930"/>
              </w:tabs>
              <w:spacing w:line="240" w:lineRule="auto"/>
              <w:ind w:right="57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- Teacher allows students time to talk with their partners.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Then, students work in pairs to ask and answer the questions.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Students use the present perfect and past simple to make the dialogue.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- Teacher checks students’ answers.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ACTIVITY 5. HOMEWORK </w:t>
            </w:r>
          </w:p>
          <w:p>
            <w:pPr>
              <w:tabs>
                <w:tab w:val="left" w:pos="915"/>
              </w:tabs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- Learn by heart the structures. </w:t>
            </w:r>
          </w:p>
          <w:p>
            <w:pPr>
              <w:tabs>
                <w:tab w:val="left" w:pos="915"/>
              </w:tabs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- Make sentences about your family using comparative adjectives.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- Prepare for the next lesson – Speaking </w:t>
            </w:r>
          </w:p>
        </w:tc>
        <w:tc>
          <w:tcPr>
            <w:tcW w:w="5746" w:type="dxa"/>
            <w:tcBorders>
              <w:left w:val="single" w:color="000000" w:sz="4" w:space="0"/>
            </w:tcBorders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 </w:t>
            </w:r>
          </w:p>
          <w:p>
            <w:pPr>
              <w:widowControl w:val="0"/>
              <w:spacing w:line="240" w:lineRule="auto"/>
              <w:rPr>
                <w:rFonts w:ascii="Wingdings" w:hAnsi="Wingdings" w:eastAsia="Wingdings" w:cs="Wingdings"/>
                <w:b/>
                <w:color w:val="2E75B5"/>
                <w:sz w:val="26"/>
                <w:szCs w:val="26"/>
              </w:rPr>
            </w:pPr>
            <w:r>
              <w:rPr>
                <w:rFonts w:ascii="Wingdings" w:hAnsi="Wingdings" w:eastAsia="Wingdings" w:cs="Wingdings"/>
                <w:b/>
                <w:color w:val="2E75B5"/>
                <w:sz w:val="26"/>
                <w:szCs w:val="26"/>
              </w:rPr>
              <w:t>Present perfect: questions</w:t>
            </w:r>
          </w:p>
          <w:p>
            <w:pPr>
              <w:widowControl w:val="0"/>
              <w:spacing w:line="240" w:lineRule="auto"/>
              <w:rPr>
                <w:rFonts w:ascii="Wingdings" w:hAnsi="Wingdings" w:eastAsia="Wingdings" w:cs="Wingdings"/>
                <w:b/>
                <w:color w:val="2E75B5"/>
                <w:sz w:val="26"/>
                <w:szCs w:val="26"/>
              </w:rPr>
            </w:pP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b/>
                <w:color w:val="0070C0"/>
                <w:sz w:val="26"/>
                <w:szCs w:val="26"/>
              </w:rPr>
            </w:pPr>
            <w:r>
              <w:rPr>
                <w:rFonts w:ascii="Wingdings" w:hAnsi="Wingdings" w:eastAsia="Wingdings" w:cs="Wingdings"/>
                <w:b/>
                <w:color w:val="2E75B5"/>
                <w:sz w:val="26"/>
                <w:szCs w:val="26"/>
              </w:rPr>
              <w:t>🕮</w:t>
            </w:r>
            <w:r>
              <w:rPr>
                <w:rFonts w:ascii="Times New Roman" w:hAnsi="Times New Roman" w:eastAsia="Times New Roman" w:cs="Times New Roman"/>
                <w:b/>
                <w:color w:val="0070C0"/>
                <w:sz w:val="26"/>
                <w:szCs w:val="26"/>
              </w:rPr>
              <w:t xml:space="preserve"> GRAMMAR: Review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Present perfect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 ( Thì hiện tại hoàn thành) diễn tả một hành động, hoặc sự việc đã xảy ra ở quá khứ và vẫn kéo dài tới hiện tại.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widowControl w:val="0"/>
              <w:spacing w:line="36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         (+) S + HAS/HAVE + V-ED/V3</w:t>
            </w:r>
          </w:p>
          <w:p>
            <w:pPr>
              <w:widowControl w:val="0"/>
              <w:spacing w:line="36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         (-) S+ HAS/HAVE + NOT + V-ED/V3</w:t>
            </w:r>
          </w:p>
          <w:p>
            <w:pPr>
              <w:widowControl w:val="0"/>
              <w:spacing w:line="36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         (?) HAS/HAVE + S+ V-ED/V3?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tbl>
            <w:tblPr>
              <w:tblStyle w:val="21"/>
              <w:tblW w:w="5546" w:type="dxa"/>
              <w:tblInd w:w="0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CellMar>
                <w:top w:w="100" w:type="dxa"/>
                <w:left w:w="100" w:type="dxa"/>
                <w:bottom w:w="100" w:type="dxa"/>
                <w:right w:w="100" w:type="dxa"/>
              </w:tblCellMar>
            </w:tblPr>
            <w:tblGrid>
              <w:gridCol w:w="5546"/>
            </w:tblGrid>
            <w:tr>
              <w:tblPrEx>
                <w:tblBorders>
                  <w:top w:val="single" w:color="000000" w:sz="8" w:space="0"/>
                  <w:left w:val="single" w:color="000000" w:sz="8" w:space="0"/>
                  <w:bottom w:val="single" w:color="000000" w:sz="8" w:space="0"/>
                  <w:right w:val="single" w:color="000000" w:sz="8" w:space="0"/>
                  <w:insideH w:val="single" w:color="000000" w:sz="8" w:space="0"/>
                  <w:insideV w:val="single" w:color="000000" w:sz="8" w:space="0"/>
                </w:tblBorders>
                <w:tblCellMar>
                  <w:top w:w="100" w:type="dxa"/>
                  <w:left w:w="100" w:type="dxa"/>
                  <w:bottom w:w="100" w:type="dxa"/>
                  <w:right w:w="100" w:type="dxa"/>
                </w:tblCellMar>
              </w:tblPrEx>
              <w:tc>
                <w:tcPr>
                  <w:tcW w:w="554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>
                  <w:pPr>
                    <w:widowControl w:val="0"/>
                    <w:spacing w:line="240" w:lineRule="auto"/>
                    <w:rPr>
                      <w:rFonts w:ascii="Times New Roman" w:hAnsi="Times New Roman" w:eastAsia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sz w:val="26"/>
                      <w:szCs w:val="26"/>
                    </w:rPr>
                    <w:t>She / He / It + Has + V-ed/V3</w:t>
                  </w:r>
                </w:p>
              </w:tc>
            </w:tr>
            <w:tr>
              <w:tblPrEx>
                <w:tblBorders>
                  <w:top w:val="single" w:color="000000" w:sz="8" w:space="0"/>
                  <w:left w:val="single" w:color="000000" w:sz="8" w:space="0"/>
                  <w:bottom w:val="single" w:color="000000" w:sz="8" w:space="0"/>
                  <w:right w:val="single" w:color="000000" w:sz="8" w:space="0"/>
                  <w:insideH w:val="single" w:color="000000" w:sz="8" w:space="0"/>
                  <w:insideV w:val="single" w:color="000000" w:sz="8" w:space="0"/>
                </w:tblBorders>
                <w:tblCellMar>
                  <w:top w:w="100" w:type="dxa"/>
                  <w:left w:w="100" w:type="dxa"/>
                  <w:bottom w:w="100" w:type="dxa"/>
                  <w:right w:w="100" w:type="dxa"/>
                </w:tblCellMar>
              </w:tblPrEx>
              <w:tc>
                <w:tcPr>
                  <w:tcW w:w="554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>
                  <w:pPr>
                    <w:widowControl w:val="0"/>
                    <w:spacing w:line="240" w:lineRule="auto"/>
                    <w:rPr>
                      <w:rFonts w:ascii="Times New Roman" w:hAnsi="Times New Roman" w:eastAsia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sz w:val="26"/>
                      <w:szCs w:val="26"/>
                    </w:rPr>
                    <w:t>I/ You / We / They + Have + V-ed/V3</w:t>
                  </w:r>
                </w:p>
              </w:tc>
            </w:tr>
          </w:tbl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Ex: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(+) I have been in Hanoi for 3 months (Tôi ở Hà Nội kể từ 3 tháng trước)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       (-) I haven’t been in Hanoi for 3 months (Tôi không ở Hà Nội kể tù 3 tháng trước)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       (?) Have you been in Hanoi for 3 months? (Bạn ở Hà nội từ 3 tháng trước sao?)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widowControl w:val="0"/>
              <w:shd w:val="clear" w:color="auto" w:fill="FFFFFF"/>
              <w:spacing w:after="60"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1. Complete 1–5 with the words in the box. How</w:t>
            </w:r>
          </w:p>
          <w:p>
            <w:pPr>
              <w:widowControl w:val="0"/>
              <w:shd w:val="clear" w:color="auto" w:fill="FFFFFF"/>
              <w:spacing w:after="60"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do you say ever in Vietnamese?</w:t>
            </w:r>
          </w:p>
          <w:p>
            <w:pPr>
              <w:widowControl w:val="0"/>
              <w:shd w:val="clear" w:color="auto" w:fill="FFFFFF"/>
              <w:spacing w:after="60"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drawing>
                <wp:inline distT="114300" distB="114300" distL="114300" distR="114300">
                  <wp:extent cx="3133725" cy="1409700"/>
                  <wp:effectExtent l="0" t="0" r="0" b="0"/>
                  <wp:docPr id="41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38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  <w:t>Suggested answers</w:t>
            </w:r>
          </w:p>
          <w:p>
            <w:pPr>
              <w:numPr>
                <w:ilvl w:val="0"/>
                <w:numId w:val="17"/>
              </w:num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ever</w:t>
            </w:r>
          </w:p>
          <w:p>
            <w:pPr>
              <w:numPr>
                <w:ilvl w:val="0"/>
                <w:numId w:val="17"/>
              </w:num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haven’t</w:t>
            </w:r>
          </w:p>
          <w:p>
            <w:pPr>
              <w:numPr>
                <w:ilvl w:val="0"/>
                <w:numId w:val="17"/>
              </w:num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Have</w:t>
            </w:r>
          </w:p>
          <w:p>
            <w:pPr>
              <w:numPr>
                <w:ilvl w:val="0"/>
                <w:numId w:val="17"/>
              </w:num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Has</w:t>
            </w:r>
          </w:p>
          <w:p>
            <w:pPr>
              <w:numPr>
                <w:ilvl w:val="0"/>
                <w:numId w:val="17"/>
              </w:num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hasn’t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widowControl w:val="0"/>
              <w:shd w:val="clear" w:color="auto" w:fill="FFFFFF"/>
              <w:spacing w:after="60"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2. Read the sentences in exercise 1 again. Then</w:t>
            </w:r>
          </w:p>
          <w:p>
            <w:pPr>
              <w:widowControl w:val="0"/>
              <w:shd w:val="clear" w:color="auto" w:fill="FFFFFF"/>
              <w:spacing w:after="60"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choose the correct answer to complete the rule.</w:t>
            </w:r>
          </w:p>
          <w:p>
            <w:pPr>
              <w:widowControl w:val="0"/>
              <w:shd w:val="clear" w:color="auto" w:fill="FFFFFF"/>
              <w:spacing w:after="60"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drawing>
                <wp:inline distT="114300" distB="114300" distL="114300" distR="114300">
                  <wp:extent cx="3267075" cy="1381125"/>
                  <wp:effectExtent l="0" t="0" r="0" b="0"/>
                  <wp:docPr id="22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4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  <w:t>Suggested answers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a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widowControl w:val="0"/>
              <w:shd w:val="clear" w:color="auto" w:fill="FFFFFF"/>
              <w:spacing w:after="60"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3. Order the words to make questions.</w:t>
            </w:r>
          </w:p>
          <w:p>
            <w:pPr>
              <w:widowControl w:val="0"/>
              <w:shd w:val="clear" w:color="auto" w:fill="FFFFFF"/>
              <w:spacing w:after="60"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Then ask and answer the questions with a</w:t>
            </w:r>
          </w:p>
          <w:p>
            <w:pPr>
              <w:widowControl w:val="0"/>
              <w:shd w:val="clear" w:color="auto" w:fill="FFFFFF"/>
              <w:spacing w:after="60"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partner.</w:t>
            </w:r>
          </w:p>
          <w:p>
            <w:pPr>
              <w:widowControl w:val="0"/>
              <w:shd w:val="clear" w:color="auto" w:fill="FFFFFF"/>
              <w:spacing w:after="60"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drawing>
                <wp:inline distT="114300" distB="114300" distL="114300" distR="114300">
                  <wp:extent cx="3335020" cy="1415415"/>
                  <wp:effectExtent l="0" t="0" r="0" b="0"/>
                  <wp:docPr id="27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22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5105" cy="1415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  <w:t xml:space="preserve">Suggested answers 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1. a frightening film / you / have / lately / seen / ?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Cardo" w:hAnsi="Cardo" w:eastAsia="Cardo" w:cs="Cardo"/>
                <w:sz w:val="26"/>
                <w:szCs w:val="26"/>
              </w:rPr>
              <w:t xml:space="preserve">→ </w:t>
            </w:r>
            <w:r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  <w:t>Have you seen a frightening film lately?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2. this year / has / improved / your English / ?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Cardo" w:hAnsi="Cardo" w:eastAsia="Cardo" w:cs="Cardo"/>
                <w:b/>
                <w:i/>
                <w:sz w:val="26"/>
                <w:szCs w:val="26"/>
              </w:rPr>
              <w:t>→ Has your English improved this year?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3. cooked a meal / ever / for you / your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friends / have / ?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Cardo" w:hAnsi="Cardo" w:eastAsia="Cardo" w:cs="Cardo"/>
                <w:b/>
                <w:i/>
                <w:sz w:val="26"/>
                <w:szCs w:val="26"/>
              </w:rPr>
              <w:t>→ Have your friends ever cooked a meal for you?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4. what / you / today / eaten / have / ?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Cardo" w:hAnsi="Cardo" w:eastAsia="Cardo" w:cs="Cardo"/>
                <w:b/>
                <w:i/>
                <w:sz w:val="26"/>
                <w:szCs w:val="26"/>
              </w:rPr>
              <w:t>→ What have you eaten today?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5. in the last five years / countries / have /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visited / you / what / ?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Cardo" w:hAnsi="Cardo" w:eastAsia="Cardo" w:cs="Cardo"/>
                <w:b/>
                <w:i/>
                <w:sz w:val="26"/>
                <w:szCs w:val="26"/>
              </w:rPr>
              <w:t>→ What countries have you visited in the last five years?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- Ask and answer with a partner:</w:t>
            </w:r>
          </w:p>
          <w:p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</w:pPr>
          </w:p>
          <w:p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  <w:t>(Students’ own answer )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widowControl w:val="0"/>
              <w:shd w:val="clear" w:color="auto" w:fill="FFFFFF"/>
              <w:spacing w:after="60"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4. Write questions for the answers using the present perfect and the words in brackets</w:t>
            </w:r>
          </w:p>
          <w:p>
            <w:pPr>
              <w:widowControl w:val="0"/>
              <w:shd w:val="clear" w:color="auto" w:fill="FFFFFF"/>
              <w:spacing w:after="60"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drawing>
                <wp:inline distT="114300" distB="114300" distL="114300" distR="114300">
                  <wp:extent cx="2704465" cy="2668270"/>
                  <wp:effectExtent l="0" t="0" r="0" b="0"/>
                  <wp:docPr id="1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2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783" cy="2668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  <w:t>Suggested answers</w:t>
            </w:r>
          </w:p>
          <w:p>
            <w:pPr>
              <w:widowControl w:val="0"/>
              <w:shd w:val="clear" w:color="auto" w:fill="FFFFFF"/>
              <w:spacing w:after="60"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1. Have you ever cooked spaghetti?</w:t>
            </w:r>
          </w:p>
          <w:p>
            <w:pPr>
              <w:widowControl w:val="0"/>
              <w:shd w:val="clear" w:color="auto" w:fill="FFFFFF"/>
              <w:spacing w:after="60"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2. What have you bought?</w:t>
            </w:r>
          </w:p>
          <w:p>
            <w:pPr>
              <w:widowControl w:val="0"/>
              <w:shd w:val="clear" w:color="auto" w:fill="FFFFFF"/>
              <w:spacing w:after="60"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3. Where have they moved to?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4. Has the meeting finished?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b/>
                <w:color w:val="2E75B5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color w:val="2E75B5"/>
                <w:sz w:val="26"/>
                <w:szCs w:val="26"/>
              </w:rPr>
              <w:t>Present perfect and past simple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Wingdings" w:hAnsi="Wingdings" w:eastAsia="Wingdings" w:cs="Wingdings"/>
                <w:b/>
                <w:color w:val="2E75B5"/>
                <w:sz w:val="26"/>
                <w:szCs w:val="26"/>
              </w:rPr>
              <w:t>🕮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70C0"/>
                <w:sz w:val="26"/>
                <w:szCs w:val="26"/>
              </w:rPr>
              <w:t xml:space="preserve">GRAMMAR: 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Review </w:t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numPr>
                <w:ilvl w:val="0"/>
                <w:numId w:val="18"/>
              </w:numPr>
              <w:tabs>
                <w:tab w:val="left" w:pos="139"/>
                <w:tab w:val="left" w:pos="6930"/>
              </w:tabs>
              <w:spacing w:line="240" w:lineRule="auto"/>
              <w:ind w:right="57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To be:</w:t>
            </w:r>
          </w:p>
          <w:p>
            <w:pPr>
              <w:spacing w:before="120" w:after="120" w:line="240" w:lineRule="auto"/>
              <w:ind w:left="76"/>
              <w:jc w:val="center"/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  <w:t>(+) S +WAS / WERE + ADJ/ N</w:t>
            </w:r>
          </w:p>
          <w:p>
            <w:pPr>
              <w:spacing w:before="120" w:after="120" w:line="240" w:lineRule="auto"/>
              <w:ind w:left="76"/>
              <w:jc w:val="center"/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  <w:t>(-) S+ WASN’T/ WEREN’T + ADJ/N</w:t>
            </w:r>
          </w:p>
          <w:p>
            <w:pPr>
              <w:spacing w:before="120" w:after="120" w:line="240" w:lineRule="auto"/>
              <w:ind w:left="76"/>
              <w:jc w:val="center"/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  <w:t>(?) WAS/WERE + S + ADJ/N?</w:t>
            </w:r>
          </w:p>
          <w:p>
            <w:pPr>
              <w:spacing w:before="120" w:after="120" w:line="240" w:lineRule="auto"/>
              <w:ind w:left="76"/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  <w:u w:val="single"/>
              </w:rPr>
              <w:t xml:space="preserve">Eg: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 xml:space="preserve">(+) My mom 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  <w:t>was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 xml:space="preserve"> a nurse</w:t>
            </w:r>
          </w:p>
          <w:p>
            <w:pPr>
              <w:spacing w:before="120" w:after="120" w:line="240" w:lineRule="auto"/>
              <w:ind w:left="76"/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 xml:space="preserve">       (-) My mom 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  <w:t>wasn’t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 xml:space="preserve"> a nurse</w:t>
            </w:r>
          </w:p>
          <w:p>
            <w:pPr>
              <w:spacing w:before="120" w:after="120" w:line="240" w:lineRule="auto"/>
              <w:ind w:left="76"/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 xml:space="preserve">       (?) 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  <w:t>Was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 xml:space="preserve"> your mom a nurse?</w:t>
            </w:r>
          </w:p>
          <w:p>
            <w:pPr>
              <w:numPr>
                <w:ilvl w:val="0"/>
                <w:numId w:val="19"/>
              </w:numPr>
              <w:spacing w:before="120" w:after="120"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  <w:t>Regular verb:</w:t>
            </w:r>
          </w:p>
          <w:p>
            <w:pPr>
              <w:spacing w:before="120" w:after="120" w:line="240" w:lineRule="auto"/>
              <w:ind w:left="76"/>
              <w:jc w:val="center"/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  <w:t>(+) S + V-ED/V2</w:t>
            </w:r>
          </w:p>
          <w:p>
            <w:pPr>
              <w:spacing w:before="120" w:after="120" w:line="240" w:lineRule="auto"/>
              <w:ind w:left="76"/>
              <w:jc w:val="center"/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  <w:t>(-) S+ DIDN’T + V(BARE)</w:t>
            </w:r>
          </w:p>
          <w:p>
            <w:pPr>
              <w:spacing w:before="120" w:after="120" w:line="240" w:lineRule="auto"/>
              <w:ind w:left="76"/>
              <w:jc w:val="center"/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  <w:t>(?) DID + S + V(BARE)?</w:t>
            </w:r>
          </w:p>
          <w:p>
            <w:pPr>
              <w:spacing w:before="120" w:after="120" w:line="240" w:lineRule="auto"/>
              <w:ind w:left="76"/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  <w:u w:val="single"/>
              </w:rPr>
              <w:t xml:space="preserve">Eg: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 xml:space="preserve"> (+) They 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  <w:t xml:space="preserve">visited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>their parents last Sunday</w:t>
            </w:r>
          </w:p>
          <w:p>
            <w:pPr>
              <w:spacing w:before="120" w:after="120" w:line="240" w:lineRule="auto"/>
              <w:ind w:left="76"/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 xml:space="preserve">        ( -) They 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  <w:t>didn’t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  <w:t xml:space="preserve">visit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>their parents last Sunday</w:t>
            </w:r>
          </w:p>
          <w:p>
            <w:pPr>
              <w:spacing w:before="120" w:after="120" w:line="240" w:lineRule="auto"/>
              <w:ind w:left="76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 xml:space="preserve">        (?) 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  <w:t xml:space="preserve">Did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 xml:space="preserve">they 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  <w:t xml:space="preserve">visit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>their parents last Sunday?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color w:val="242021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5. </w:t>
            </w:r>
            <w:r>
              <w:rPr>
                <w:rFonts w:ascii="Times New Roman" w:hAnsi="Times New Roman" w:eastAsia="Times New Roman" w:cs="Times New Roman"/>
                <w:b/>
                <w:color w:val="242021"/>
                <w:sz w:val="26"/>
                <w:szCs w:val="26"/>
              </w:rPr>
              <w:t>Study examples a–d. Then answer questions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color w:val="242021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color w:val="242021"/>
                <w:sz w:val="26"/>
                <w:szCs w:val="26"/>
              </w:rPr>
              <w:t>1–3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color w:val="242021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color w:val="242021"/>
                <w:sz w:val="26"/>
                <w:szCs w:val="26"/>
              </w:rPr>
              <w:drawing>
                <wp:inline distT="114300" distB="114300" distL="114300" distR="114300">
                  <wp:extent cx="2533650" cy="3057525"/>
                  <wp:effectExtent l="0" t="0" r="0" b="0"/>
                  <wp:docPr id="36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1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305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  <w:t>Suggested answers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1. </w:t>
            </w:r>
          </w:p>
          <w:tbl>
            <w:tblPr>
              <w:tblStyle w:val="22"/>
              <w:tblW w:w="5546" w:type="dxa"/>
              <w:tblInd w:w="0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CellMar>
                <w:top w:w="100" w:type="dxa"/>
                <w:left w:w="100" w:type="dxa"/>
                <w:bottom w:w="100" w:type="dxa"/>
                <w:right w:w="100" w:type="dxa"/>
              </w:tblCellMar>
            </w:tblPr>
            <w:tblGrid>
              <w:gridCol w:w="2773"/>
              <w:gridCol w:w="2773"/>
            </w:tblGrid>
            <w:tr>
              <w:tblPrEx>
                <w:tblBorders>
                  <w:top w:val="single" w:color="000000" w:sz="8" w:space="0"/>
                  <w:left w:val="single" w:color="000000" w:sz="8" w:space="0"/>
                  <w:bottom w:val="single" w:color="000000" w:sz="8" w:space="0"/>
                  <w:right w:val="single" w:color="000000" w:sz="8" w:space="0"/>
                  <w:insideH w:val="single" w:color="000000" w:sz="8" w:space="0"/>
                  <w:insideV w:val="single" w:color="000000" w:sz="8" w:space="0"/>
                </w:tblBorders>
                <w:tblCellMar>
                  <w:top w:w="100" w:type="dxa"/>
                  <w:left w:w="100" w:type="dxa"/>
                  <w:bottom w:w="100" w:type="dxa"/>
                  <w:right w:w="100" w:type="dxa"/>
                </w:tblCellMar>
              </w:tblPrEx>
              <w:tc>
                <w:tcPr>
                  <w:tcW w:w="277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>
                  <w:pPr>
                    <w:widowControl w:val="0"/>
                    <w:spacing w:line="240" w:lineRule="auto"/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  <w:t>Past simple</w:t>
                  </w:r>
                </w:p>
              </w:tc>
              <w:tc>
                <w:tcPr>
                  <w:tcW w:w="277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>
                  <w:pPr>
                    <w:widowControl w:val="0"/>
                    <w:spacing w:line="240" w:lineRule="auto"/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  <w:t>Present perfect</w:t>
                  </w:r>
                </w:p>
              </w:tc>
            </w:tr>
            <w:tr>
              <w:tblPrEx>
                <w:tblBorders>
                  <w:top w:val="single" w:color="000000" w:sz="8" w:space="0"/>
                  <w:left w:val="single" w:color="000000" w:sz="8" w:space="0"/>
                  <w:bottom w:val="single" w:color="000000" w:sz="8" w:space="0"/>
                  <w:right w:val="single" w:color="000000" w:sz="8" w:space="0"/>
                  <w:insideH w:val="single" w:color="000000" w:sz="8" w:space="0"/>
                  <w:insideV w:val="single" w:color="000000" w:sz="8" w:space="0"/>
                </w:tblBorders>
                <w:tblCellMar>
                  <w:top w:w="100" w:type="dxa"/>
                  <w:left w:w="100" w:type="dxa"/>
                  <w:bottom w:w="100" w:type="dxa"/>
                  <w:right w:w="100" w:type="dxa"/>
                </w:tblCellMar>
              </w:tblPrEx>
              <w:tc>
                <w:tcPr>
                  <w:tcW w:w="277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>
                  <w:pPr>
                    <w:widowControl w:val="0"/>
                    <w:spacing w:line="240" w:lineRule="auto"/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  <w:t>ate</w:t>
                  </w:r>
                </w:p>
              </w:tc>
              <w:tc>
                <w:tcPr>
                  <w:tcW w:w="277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>
                  <w:pPr>
                    <w:widowControl w:val="0"/>
                    <w:spacing w:line="240" w:lineRule="auto"/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  <w:t>eaten</w:t>
                  </w:r>
                </w:p>
              </w:tc>
            </w:tr>
            <w:tr>
              <w:tblPrEx>
                <w:tblBorders>
                  <w:top w:val="single" w:color="000000" w:sz="8" w:space="0"/>
                  <w:left w:val="single" w:color="000000" w:sz="8" w:space="0"/>
                  <w:bottom w:val="single" w:color="000000" w:sz="8" w:space="0"/>
                  <w:right w:val="single" w:color="000000" w:sz="8" w:space="0"/>
                  <w:insideH w:val="single" w:color="000000" w:sz="8" w:space="0"/>
                  <w:insideV w:val="single" w:color="000000" w:sz="8" w:space="0"/>
                </w:tblBorders>
                <w:tblCellMar>
                  <w:top w:w="100" w:type="dxa"/>
                  <w:left w:w="100" w:type="dxa"/>
                  <w:bottom w:w="100" w:type="dxa"/>
                  <w:right w:w="100" w:type="dxa"/>
                </w:tblCellMar>
              </w:tblPrEx>
              <w:tc>
                <w:tcPr>
                  <w:tcW w:w="277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>
                  <w:pPr>
                    <w:widowControl w:val="0"/>
                    <w:spacing w:line="240" w:lineRule="auto"/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  <w:t>rode</w:t>
                  </w:r>
                </w:p>
              </w:tc>
              <w:tc>
                <w:tcPr>
                  <w:tcW w:w="277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>
                  <w:pPr>
                    <w:widowControl w:val="0"/>
                    <w:spacing w:line="240" w:lineRule="auto"/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  <w:t>ridden</w:t>
                  </w:r>
                </w:p>
              </w:tc>
            </w:tr>
          </w:tbl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2. sentence b, d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3. sentence a,c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6. Read the dialogue and choose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the correct words. Then listen and check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drawing>
                <wp:inline distT="114300" distB="114300" distL="114300" distR="114300">
                  <wp:extent cx="3238500" cy="2105025"/>
                  <wp:effectExtent l="0" t="0" r="0" b="0"/>
                  <wp:docPr id="23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30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  <w:t>Suggested answers: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1. Have you ever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2. went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3. Did you enjoy it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4. Have you tried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5. I’ve never been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7.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2E75B5"/>
                <w:sz w:val="26"/>
                <w:szCs w:val="26"/>
              </w:rPr>
              <w:t>USE IT!</w:t>
            </w:r>
            <w:r>
              <w:rPr>
                <w:rFonts w:ascii="Times New Roman" w:hAnsi="Times New Roman" w:eastAsia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Make a dialogue with a partner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on either idea A or B. Use the present perfect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and past simple forms.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sz w:val="26"/>
                <w:szCs w:val="26"/>
              </w:rPr>
              <w:drawing>
                <wp:inline distT="114300" distB="114300" distL="114300" distR="114300">
                  <wp:extent cx="3286125" cy="1381125"/>
                  <wp:effectExtent l="0" t="0" r="0" b="0"/>
                  <wp:docPr id="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2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</w:pPr>
          </w:p>
          <w:p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  <w:t>(Students’ own answer)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</w:pPr>
          </w:p>
        </w:tc>
      </w:tr>
    </w:tbl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*</w:t>
      </w:r>
      <w:r>
        <w:rPr>
          <w:rFonts w:ascii="Times New Roman" w:hAnsi="Times New Roman" w:eastAsia="Times New Roman" w:cs="Times New Roman"/>
          <w:b/>
          <w:sz w:val="26"/>
          <w:szCs w:val="26"/>
        </w:rPr>
        <w:t>Feedback:</w:t>
      </w:r>
      <w:r>
        <w:rPr>
          <w:rFonts w:ascii="Times New Roman" w:hAnsi="Times New Roman" w:eastAsia="Times New Roman" w:cs="Times New Roman"/>
          <w:sz w:val="26"/>
          <w:szCs w:val="26"/>
        </w:rPr>
        <w:t>............................................................................................................................</w:t>
      </w:r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...............................................................................................................................................</w:t>
      </w:r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...............................................................................................................................................</w:t>
      </w:r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...............................................................................................................................................</w:t>
      </w:r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...............................................................................................................................................</w:t>
      </w:r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...............................................................................................................................................</w:t>
      </w:r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...............................................................................................................................................</w:t>
      </w:r>
    </w:p>
    <w:p>
      <w:pPr>
        <w:pStyle w:val="2"/>
        <w:spacing w:before="0" w:after="0" w:line="240" w:lineRule="auto"/>
        <w:rPr>
          <w:rFonts w:ascii="Times New Roman" w:hAnsi="Times New Roman" w:eastAsia="Times New Roman" w:cs="Times New Roman"/>
          <w:b/>
          <w:sz w:val="26"/>
          <w:szCs w:val="26"/>
        </w:rPr>
      </w:pPr>
      <w:r>
        <w:br w:type="column"/>
      </w:r>
      <w:r>
        <w:rPr>
          <w:rFonts w:ascii="Times New Roman" w:hAnsi="Times New Roman" w:eastAsia="Times New Roman" w:cs="Times New Roman"/>
          <w:b/>
          <w:sz w:val="26"/>
          <w:szCs w:val="26"/>
        </w:rPr>
        <w:t>Week :</w:t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Date of preparing: </w:t>
      </w:r>
    </w:p>
    <w:p>
      <w:pPr>
        <w:spacing w:line="240" w:lineRule="auto"/>
        <w:rPr>
          <w:rFonts w:ascii="Times New Roman" w:hAnsi="Times New Roman" w:eastAsia="Times New Roman" w:cs="Times New Roman"/>
          <w:b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>Period:</w:t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Date of teaching:   </w:t>
      </w:r>
    </w:p>
    <w:p>
      <w:pPr>
        <w:pStyle w:val="2"/>
        <w:spacing w:before="0" w:after="0" w:line="240" w:lineRule="auto"/>
        <w:jc w:val="center"/>
        <w:rPr>
          <w:rFonts w:ascii="Times New Roman" w:hAnsi="Times New Roman" w:eastAsia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eastAsia="Times New Roman" w:cs="Times New Roman"/>
          <w:b/>
          <w:color w:val="FF0000"/>
          <w:sz w:val="36"/>
          <w:szCs w:val="36"/>
        </w:rPr>
        <w:t>UNIT 2: SENSATIONS</w:t>
      </w:r>
    </w:p>
    <w:p>
      <w:pPr>
        <w:pStyle w:val="3"/>
        <w:spacing w:before="0" w:after="0" w:line="240" w:lineRule="auto"/>
        <w:jc w:val="center"/>
        <w:rPr>
          <w:rFonts w:ascii="Times New Roman" w:hAnsi="Times New Roman" w:eastAsia="Times New Roman" w:cs="Times New Roman"/>
          <w:b/>
          <w:color w:val="0070C0"/>
        </w:rPr>
      </w:pPr>
      <w:r>
        <w:rPr>
          <w:rFonts w:ascii="Times New Roman" w:hAnsi="Times New Roman" w:eastAsia="Times New Roman" w:cs="Times New Roman"/>
          <w:b/>
          <w:color w:val="C55911"/>
        </w:rPr>
        <w:t>Lesson 6:</w:t>
      </w:r>
      <w:r>
        <w:rPr>
          <w:rFonts w:ascii="Times New Roman" w:hAnsi="Times New Roman" w:eastAsia="Times New Roman" w:cs="Times New Roman"/>
          <w:b/>
          <w:color w:val="0070C0"/>
        </w:rPr>
        <w:t xml:space="preserve"> Speaking: Planning free time</w:t>
      </w:r>
    </w:p>
    <w:p>
      <w:pPr>
        <w:pStyle w:val="3"/>
        <w:spacing w:before="0" w:after="0" w:line="240" w:lineRule="auto"/>
        <w:jc w:val="center"/>
        <w:rPr>
          <w:rFonts w:ascii="Times New Roman" w:hAnsi="Times New Roman" w:eastAsia="Times New Roman" w:cs="Times New Roman"/>
          <w:b/>
          <w:color w:val="0070C0"/>
        </w:rPr>
      </w:pPr>
      <w:r>
        <w:rPr>
          <w:rFonts w:ascii="Times New Roman" w:hAnsi="Times New Roman" w:eastAsia="Times New Roman" w:cs="Times New Roman"/>
          <w:b/>
          <w:color w:val="0070C0"/>
        </w:rPr>
        <w:t xml:space="preserve"> </w:t>
      </w:r>
      <w:r>
        <w:rPr>
          <w:rFonts w:ascii="Times New Roman" w:hAnsi="Times New Roman" w:eastAsia="Times New Roman" w:cs="Times New Roman"/>
          <w:b/>
          <w:color w:val="7030A0"/>
          <w:sz w:val="28"/>
          <w:szCs w:val="28"/>
        </w:rPr>
        <w:t>I can discuss ideas about how to spend free time.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u w:val="single"/>
        </w:rPr>
        <w:t>I./. OBJECTIVES</w:t>
      </w:r>
    </w:p>
    <w:p>
      <w:pPr>
        <w:tabs>
          <w:tab w:val="left" w:pos="810"/>
        </w:tabs>
        <w:spacing w:line="240" w:lineRule="auto"/>
        <w:rPr>
          <w:rFonts w:ascii="Times New Roman" w:hAnsi="Times New Roman" w:eastAsia="Times New Roman" w:cs="Times New Roman"/>
          <w:b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>1. Knowledge: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By the end of the lesson, students will be able to:</w:t>
      </w:r>
    </w:p>
    <w:p>
      <w:pPr>
        <w:shd w:val="clear" w:color="auto" w:fill="FFFFFF"/>
        <w:spacing w:line="240" w:lineRule="auto"/>
        <w:ind w:left="90" w:firstLine="630"/>
        <w:rPr>
          <w:rFonts w:ascii="Times New Roman" w:hAnsi="Times New Roman" w:eastAsia="Times New Roman" w:cs="Times New Roman"/>
          <w:b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- can discuss ideas about how to spend free time with their partner.</w:t>
      </w:r>
    </w:p>
    <w:p>
      <w:pPr>
        <w:shd w:val="clear" w:color="auto" w:fill="FFFFFF"/>
        <w:spacing w:line="240" w:lineRule="auto"/>
        <w:ind w:left="90" w:firstLine="630"/>
        <w:rPr>
          <w:rFonts w:ascii="Times New Roman" w:hAnsi="Times New Roman" w:eastAsia="Times New Roman" w:cs="Times New Roman"/>
          <w:b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- develop students’ speaking skills.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2. Skills: </w:t>
      </w:r>
      <w:r>
        <w:rPr>
          <w:rFonts w:ascii="Times New Roman" w:hAnsi="Times New Roman" w:eastAsia="Times New Roman" w:cs="Times New Roman"/>
          <w:sz w:val="26"/>
          <w:szCs w:val="26"/>
        </w:rPr>
        <w:t>Speaking, listening, reading, writing.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3. Attitude: </w:t>
      </w:r>
      <w:r>
        <w:rPr>
          <w:rFonts w:ascii="Times New Roman" w:hAnsi="Times New Roman" w:eastAsia="Times New Roman" w:cs="Times New Roman"/>
          <w:sz w:val="26"/>
          <w:szCs w:val="26"/>
        </w:rPr>
        <w:t>Students know how to learn English in the right way.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>4. Competence</w:t>
      </w:r>
      <w:r>
        <w:rPr>
          <w:rFonts w:ascii="Times New Roman" w:hAnsi="Times New Roman" w:eastAsia="Times New Roman" w:cs="Times New Roman"/>
          <w:sz w:val="26"/>
          <w:szCs w:val="26"/>
        </w:rPr>
        <w:t>: Communication, self-learning capability, creative capacity, ability to use language……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u w:val="single"/>
        </w:rPr>
        <w:t>II./. PREPARATION: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1. Teacher: </w:t>
      </w:r>
      <w:r>
        <w:rPr>
          <w:rFonts w:ascii="Times New Roman" w:hAnsi="Times New Roman" w:eastAsia="Times New Roman" w:cs="Times New Roman"/>
          <w:sz w:val="26"/>
          <w:szCs w:val="26"/>
        </w:rPr>
        <w:t>book, planning, TV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2. Students: </w:t>
      </w:r>
      <w:r>
        <w:rPr>
          <w:rFonts w:ascii="Times New Roman" w:hAnsi="Times New Roman" w:eastAsia="Times New Roman" w:cs="Times New Roman"/>
          <w:sz w:val="26"/>
          <w:szCs w:val="26"/>
        </w:rPr>
        <w:t>books, notebooks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u w:val="single"/>
        </w:rPr>
        <w:t>III./. TEACHING METHODS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Communicative approach, group Ss and T’s activities, play as a character, teaching methods with game, teaching methods by visual, teaching methods by practising, discussion group, technical present….</w:t>
      </w:r>
    </w:p>
    <w:p>
      <w:pPr>
        <w:spacing w:line="240" w:lineRule="auto"/>
        <w:rPr>
          <w:rFonts w:ascii="Times New Roman" w:hAnsi="Times New Roman" w:eastAsia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u w:val="single"/>
        </w:rPr>
        <w:t>IV./.PROCEDURE</w:t>
      </w:r>
    </w:p>
    <w:p>
      <w:pPr>
        <w:spacing w:line="240" w:lineRule="auto"/>
        <w:rPr>
          <w:rFonts w:ascii="Times New Roman" w:hAnsi="Times New Roman" w:eastAsia="Times New Roman" w:cs="Times New Roman"/>
          <w:b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1. Check–up: </w:t>
      </w:r>
      <w:r>
        <w:rPr>
          <w:rFonts w:ascii="Times New Roman" w:hAnsi="Times New Roman" w:eastAsia="Times New Roman" w:cs="Times New Roman"/>
          <w:sz w:val="26"/>
          <w:szCs w:val="26"/>
        </w:rPr>
        <w:t>during lesson</w:t>
      </w:r>
    </w:p>
    <w:p>
      <w:pPr>
        <w:spacing w:line="240" w:lineRule="auto"/>
        <w:rPr>
          <w:rFonts w:ascii="Times New Roman" w:hAnsi="Times New Roman" w:eastAsia="Times New Roman" w:cs="Times New Roman"/>
          <w:b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>2. New lesson:</w:t>
      </w:r>
    </w:p>
    <w:p>
      <w:pPr>
        <w:spacing w:line="240" w:lineRule="auto"/>
        <w:rPr>
          <w:rFonts w:ascii="Times New Roman" w:hAnsi="Times New Roman" w:eastAsia="Times New Roman" w:cs="Times New Roman"/>
          <w:b/>
          <w:sz w:val="26"/>
          <w:szCs w:val="26"/>
        </w:rPr>
      </w:pPr>
    </w:p>
    <w:tbl>
      <w:tblPr>
        <w:tblStyle w:val="23"/>
        <w:tblW w:w="10368" w:type="dxa"/>
        <w:tblInd w:w="-5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8"/>
        <w:gridCol w:w="540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4968" w:type="dxa"/>
          </w:tcPr>
          <w:p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Teacher’s and Students’ activities </w:t>
            </w:r>
          </w:p>
        </w:tc>
        <w:tc>
          <w:tcPr>
            <w:tcW w:w="5400" w:type="dxa"/>
          </w:tcPr>
          <w:p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Contents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8" w:type="dxa"/>
            <w:tcBorders>
              <w:right w:val="single" w:color="000000" w:sz="4" w:space="0"/>
            </w:tcBorders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ACTIVITY 1: WARM-UP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  <w:u w:val="singl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 xml:space="preserve">❖  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  <w:t>Aims: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 xml:space="preserve"> Help students brainstorm and lead in the new lesson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 xml:space="preserve">❖  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  <w:t>Contents: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 xml:space="preserve"> Students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use language materials simply.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Students w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>ork individually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highlight w:val="white"/>
                <w:u w:val="singl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 xml:space="preserve">❖  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  <w:t xml:space="preserve">Products: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>Students’ performance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  <w:t xml:space="preserve">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highlight w:val="white"/>
                <w:u w:val="singl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 xml:space="preserve">❖  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  <w:t>Organization: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>- Teacher reads the questions with the class and encourages students to talk about their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>own opinions and experiences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invites some students to answer.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- Students answer on their own.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  <w:t xml:space="preserve">ACTIVITY 2: KNOWLEDGE FORMATION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 xml:space="preserve">❖  Aims: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Help students pay attention to the content of the dialogue.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 xml:space="preserve">❖  Contents: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Students choose the correct words in the dialogue individually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 xml:space="preserve">❖  Products: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Students’ answers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>❖  Organization: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highlight w:val="white"/>
                <w:u w:val="single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highlight w:val="white"/>
                <w:u w:val="single"/>
              </w:rPr>
              <w:t xml:space="preserve">Pre-speaking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highlight w:val="white"/>
                <w:u w:val="singl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  <w:t>Exercise 1: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>- Teacher gives students time to read through the gapped dialogue and do the exercise.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>- Teacher plays the video or audio for students to watch or listen and check their answers.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 xml:space="preserve">- Teacher plays the video again and checks students’ answers. 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 xml:space="preserve">- Teacher asks the questions to the class and invites some students to answer the questions. 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>- Then, teacher checks the answers.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  <w:t>Exercise 2: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Students read the dialogue in exercise 1 again and complete the Key phrases.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plays the audio for students to watch or listen.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could pause after some of the sentences and questions for students to check the answers.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makes sure that students understand the key phrases.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ACTIVITY 3: PRACTICE </w:t>
            </w:r>
          </w:p>
          <w:p>
            <w:pPr>
              <w:shd w:val="clear" w:color="auto" w:fill="FFFFFF"/>
              <w:spacing w:line="240" w:lineRule="auto"/>
              <w:ind w:left="90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>❖  Aims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: Help students can discuss ideas to spend their free time and improve their speaking skill.</w:t>
            </w:r>
          </w:p>
          <w:p>
            <w:pPr>
              <w:shd w:val="clear" w:color="auto" w:fill="FFFFFF"/>
              <w:spacing w:line="240" w:lineRule="auto"/>
              <w:ind w:left="90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Wingdings" w:hAnsi="Wingdings" w:eastAsia="Wingdings" w:cs="Wingdings"/>
                <w:b/>
                <w:sz w:val="26"/>
                <w:szCs w:val="26"/>
              </w:rPr>
              <w:t>❖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  Contents: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Students work in pairs/groups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rFonts w:ascii="Wingdings" w:hAnsi="Wingdings" w:eastAsia="Wingdings" w:cs="Wingdings"/>
                <w:b/>
                <w:sz w:val="26"/>
                <w:szCs w:val="26"/>
              </w:rPr>
              <w:t>❖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  Products: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Students’ performance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Wingdings" w:hAnsi="Wingdings" w:eastAsia="Wingdings" w:cs="Wingdings"/>
                <w:b/>
                <w:sz w:val="26"/>
                <w:szCs w:val="26"/>
              </w:rPr>
              <w:t>❖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  Organization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  <w:t xml:space="preserve">While-speaking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  <w:t>Exercise 3: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Students work in pải and practice speaking the dialogue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gives students time to do task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invites some pairs of students to speak in front of the class.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  <w:t>Exercise 4:</w:t>
            </w:r>
          </w:p>
          <w:p>
            <w:pPr>
              <w:tabs>
                <w:tab w:val="left" w:pos="1135"/>
              </w:tabs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plays the audio for students to listen to and note down.</w:t>
            </w:r>
          </w:p>
          <w:p>
            <w:pPr>
              <w:tabs>
                <w:tab w:val="left" w:pos="1135"/>
              </w:tabs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Students listen and complete the exercise.</w:t>
            </w:r>
          </w:p>
          <w:p>
            <w:pPr>
              <w:tabs>
                <w:tab w:val="left" w:pos="1135"/>
              </w:tabs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- Teacher checks answers with the class. 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color w:val="242021"/>
                <w:sz w:val="26"/>
                <w:szCs w:val="26"/>
              </w:rPr>
              <w:t>- Play the audio again, pausing for students to repeat individually and chorally.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  <w:t>Exercise 5: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divides students into pairs to speak based on situations that have been listed in exercise 5.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 - Students work in pairs to ask and answer questions about spending free time after school.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- Teacher monitors while students are working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- Teacher invites some pairs of students to speak and gives general feedback at the end. 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ACTIVITY 4. PRODUCTION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 xml:space="preserve">❖  Aims: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Help students consolidate the way to discuss ideas on how to spend their free time.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 xml:space="preserve">❖  Contents: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Students work in pairs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 xml:space="preserve">❖  Products: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Students’ conversation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>❖  Organization:</w:t>
            </w:r>
          </w:p>
          <w:p>
            <w:pPr>
              <w:tabs>
                <w:tab w:val="left" w:pos="139"/>
                <w:tab w:val="left" w:pos="6930"/>
              </w:tabs>
              <w:spacing w:line="240" w:lineRule="auto"/>
              <w:ind w:right="57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  <w:t xml:space="preserve">Post-speaking </w:t>
            </w:r>
          </w:p>
          <w:p>
            <w:pPr>
              <w:tabs>
                <w:tab w:val="left" w:pos="139"/>
                <w:tab w:val="left" w:pos="6930"/>
              </w:tabs>
              <w:spacing w:line="240" w:lineRule="auto"/>
              <w:ind w:right="57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  <w:t>Exercise 6:</w:t>
            </w:r>
          </w:p>
          <w:p>
            <w:pPr>
              <w:tabs>
                <w:tab w:val="left" w:pos="139"/>
                <w:tab w:val="left" w:pos="6930"/>
              </w:tabs>
              <w:spacing w:line="240" w:lineRule="auto"/>
              <w:ind w:right="57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Students work in pairs to prepare a new</w:t>
            </w:r>
          </w:p>
          <w:p>
            <w:pPr>
              <w:tabs>
                <w:tab w:val="left" w:pos="139"/>
                <w:tab w:val="left" w:pos="6930"/>
              </w:tabs>
              <w:spacing w:line="240" w:lineRule="auto"/>
              <w:ind w:right="57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dialogue using key phrases. </w:t>
            </w:r>
          </w:p>
          <w:p>
            <w:pPr>
              <w:tabs>
                <w:tab w:val="left" w:pos="139"/>
                <w:tab w:val="left" w:pos="6930"/>
              </w:tabs>
              <w:spacing w:line="240" w:lineRule="auto"/>
              <w:ind w:right="57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Students swap roles and practise</w:t>
            </w:r>
          </w:p>
          <w:p>
            <w:pPr>
              <w:tabs>
                <w:tab w:val="left" w:pos="139"/>
                <w:tab w:val="left" w:pos="6930"/>
              </w:tabs>
              <w:spacing w:line="240" w:lineRule="auto"/>
              <w:ind w:right="57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again. </w:t>
            </w:r>
          </w:p>
          <w:p>
            <w:pPr>
              <w:tabs>
                <w:tab w:val="left" w:pos="139"/>
                <w:tab w:val="left" w:pos="6930"/>
              </w:tabs>
              <w:spacing w:line="240" w:lineRule="auto"/>
              <w:ind w:right="57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 - Teacher asks some students to perform their dialogues for the class.</w:t>
            </w:r>
          </w:p>
          <w:p>
            <w:pPr>
              <w:tabs>
                <w:tab w:val="left" w:pos="139"/>
                <w:tab w:val="left" w:pos="6930"/>
              </w:tabs>
              <w:spacing w:line="240" w:lineRule="auto"/>
              <w:ind w:right="57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ACTIVITY 5. HOMEWORK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 Learn by heart all the structures.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 Do exercises (in the workbook).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 Prepare a new lesson</w:t>
            </w:r>
            <w:r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  <w:t>.</w:t>
            </w:r>
          </w:p>
        </w:tc>
        <w:tc>
          <w:tcPr>
            <w:tcW w:w="5400" w:type="dxa"/>
            <w:tcBorders>
              <w:left w:val="single" w:color="000000" w:sz="4" w:space="0"/>
            </w:tcBorders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sz w:val="26"/>
                <w:szCs w:val="26"/>
              </w:rPr>
              <w:t>THINK!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 What do you like doing in the evening and at the weekend?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  <w:t>(Students’ own answers.)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1.  Choose the correct words in the dialogue. Then watch or listen and check. What does Louise want to do next weekend? Where does Grace suggest going for lunch?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drawing>
                <wp:inline distT="114300" distB="114300" distL="114300" distR="114300">
                  <wp:extent cx="3295650" cy="3937000"/>
                  <wp:effectExtent l="0" t="0" r="0" b="0"/>
                  <wp:docPr id="5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16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393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highlight w:val="white"/>
                <w:u w:val="single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highlight w:val="white"/>
                <w:u w:val="single"/>
              </w:rPr>
              <w:t>Suggested answers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1. been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2. been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3. been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4. had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5. eaten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6. have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What does Louise want to do next week?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Cardo" w:hAnsi="Cardo" w:eastAsia="Cardo" w:cs="Cardo"/>
                <w:sz w:val="26"/>
                <w:szCs w:val="26"/>
              </w:rPr>
              <w:t>→ She wants to go to play bowling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Where does Grace suggest going for lunch?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Cardo" w:hAnsi="Cardo" w:eastAsia="Cardo" w:cs="Cardo"/>
                <w:sz w:val="26"/>
                <w:szCs w:val="26"/>
              </w:rPr>
              <w:t>→ Grace suggests going for lunch in a great restaurant really near here.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widowControl w:val="0"/>
              <w:shd w:val="clear" w:color="auto" w:fill="FFFFFF"/>
              <w:spacing w:after="60"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2. Cover the dialogue and complete the Key Phrases. Watch or listen again and check</w:t>
            </w:r>
          </w:p>
          <w:p>
            <w:pPr>
              <w:widowControl w:val="0"/>
              <w:shd w:val="clear" w:color="auto" w:fill="FFFFFF"/>
              <w:spacing w:after="60"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drawing>
                <wp:inline distT="114300" distB="114300" distL="114300" distR="114300">
                  <wp:extent cx="3295650" cy="1724025"/>
                  <wp:effectExtent l="0" t="0" r="0" b="0"/>
                  <wp:docPr id="38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9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  <w:t>Suggested answers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1. boring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2. much fun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3. eating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4. have fish and chips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5. something different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6. you’ll enjoy it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3. Practise the dialogue with your partner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  <w:t>(Students’ own answers.)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color w:val="FF0000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4. </w:t>
            </w:r>
            <w:r>
              <w:rPr>
                <w:rFonts w:ascii="Times New Roman" w:hAnsi="Times New Roman" w:eastAsia="Times New Roman" w:cs="Times New Roman"/>
                <w:b/>
                <w:color w:val="FF0000"/>
                <w:sz w:val="26"/>
                <w:szCs w:val="26"/>
              </w:rPr>
              <w:t>PRONUNCIATION: Stress for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color w:val="242021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sz w:val="26"/>
                <w:szCs w:val="26"/>
              </w:rPr>
              <w:t>emphasis.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 </w:t>
            </w:r>
            <w:r>
              <w:rPr>
                <w:rFonts w:ascii="Times New Roman" w:hAnsi="Times New Roman" w:eastAsia="Times New Roman" w:cs="Times New Roman"/>
                <w:b/>
                <w:color w:val="242021"/>
                <w:sz w:val="26"/>
                <w:szCs w:val="26"/>
              </w:rPr>
              <w:t>Listen and repeat the sentences.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color w:val="242021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color w:val="242021"/>
                <w:sz w:val="26"/>
                <w:szCs w:val="26"/>
              </w:rPr>
              <w:t>Which sentence has more stressed words?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color w:val="242021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color w:val="242021"/>
                <w:sz w:val="26"/>
                <w:szCs w:val="26"/>
              </w:rPr>
              <w:t>Why?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drawing>
                <wp:inline distT="114300" distB="114300" distL="114300" distR="114300">
                  <wp:extent cx="2628265" cy="507365"/>
                  <wp:effectExtent l="0" t="0" r="0" b="0"/>
                  <wp:docPr id="40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6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809" cy="507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  <w:t>Suggested answers: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1. Have you been to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  <w:t>Bowl You Over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?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2. You’ve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  <w:t>never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 been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  <w:t>bowling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?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  <w:t>Seriously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?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Cardo" w:hAnsi="Cardo" w:eastAsia="Cardo" w:cs="Cardo"/>
                <w:sz w:val="26"/>
                <w:szCs w:val="26"/>
              </w:rPr>
              <w:t>⇒ sentence 2</w:t>
            </w:r>
          </w:p>
          <w:p>
            <w:pPr>
              <w:tabs>
                <w:tab w:val="left" w:pos="6930"/>
              </w:tabs>
              <w:spacing w:line="240" w:lineRule="auto"/>
              <w:ind w:right="58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tabs>
                <w:tab w:val="left" w:pos="6930"/>
              </w:tabs>
              <w:spacing w:line="240" w:lineRule="auto"/>
              <w:ind w:right="58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tabs>
                <w:tab w:val="left" w:pos="6930"/>
              </w:tabs>
              <w:spacing w:line="240" w:lineRule="auto"/>
              <w:ind w:right="58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5. Work in pairs. Read situations 1–3. Take</w:t>
            </w:r>
          </w:p>
          <w:p>
            <w:pPr>
              <w:tabs>
                <w:tab w:val="left" w:pos="6930"/>
              </w:tabs>
              <w:spacing w:line="240" w:lineRule="auto"/>
              <w:ind w:right="58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turns to suggest doing something after</w:t>
            </w:r>
          </w:p>
          <w:p>
            <w:pPr>
              <w:tabs>
                <w:tab w:val="left" w:pos="6930"/>
              </w:tabs>
              <w:spacing w:line="240" w:lineRule="auto"/>
              <w:ind w:right="58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school. Use the key phrases.</w:t>
            </w:r>
          </w:p>
          <w:p>
            <w:pPr>
              <w:tabs>
                <w:tab w:val="left" w:pos="6930"/>
              </w:tabs>
              <w:spacing w:line="240" w:lineRule="auto"/>
              <w:ind w:right="58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tabs>
                <w:tab w:val="left" w:pos="6930"/>
              </w:tabs>
              <w:spacing w:line="240" w:lineRule="auto"/>
              <w:ind w:right="58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drawing>
                <wp:inline distT="114300" distB="114300" distL="114300" distR="114300">
                  <wp:extent cx="3190875" cy="1562100"/>
                  <wp:effectExtent l="0" t="0" r="0" b="0"/>
                  <wp:docPr id="21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23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</w:pPr>
          </w:p>
          <w:p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  <w:t>(Students’ own answers.)</w:t>
            </w:r>
          </w:p>
          <w:p>
            <w:pPr>
              <w:tabs>
                <w:tab w:val="left" w:pos="6930"/>
              </w:tabs>
              <w:spacing w:line="240" w:lineRule="auto"/>
              <w:ind w:right="58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tabs>
                <w:tab w:val="left" w:pos="6930"/>
              </w:tabs>
              <w:spacing w:line="240" w:lineRule="auto"/>
              <w:ind w:right="58"/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  <w:t>Suggested answers:</w:t>
            </w:r>
          </w:p>
          <w:p>
            <w:pPr>
              <w:tabs>
                <w:tab w:val="left" w:pos="6930"/>
              </w:tabs>
              <w:spacing w:line="240" w:lineRule="auto"/>
              <w:ind w:right="58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tabs>
                <w:tab w:val="left" w:pos="6930"/>
              </w:tabs>
              <w:spacing w:line="240" w:lineRule="auto"/>
              <w:ind w:right="58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A: What do you fancy doing?</w:t>
            </w:r>
          </w:p>
          <w:p>
            <w:pPr>
              <w:tabs>
                <w:tab w:val="left" w:pos="6930"/>
              </w:tabs>
              <w:spacing w:line="240" w:lineRule="auto"/>
              <w:ind w:right="58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B: I think we should play a video game after school.</w:t>
            </w:r>
          </w:p>
          <w:p>
            <w:pPr>
              <w:tabs>
                <w:tab w:val="left" w:pos="6930"/>
              </w:tabs>
              <w:spacing w:line="240" w:lineRule="auto"/>
              <w:ind w:right="58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A: Why not try to go for a bicycle ride?</w:t>
            </w:r>
          </w:p>
          <w:p>
            <w:pPr>
              <w:tabs>
                <w:tab w:val="left" w:pos="6930"/>
              </w:tabs>
              <w:spacing w:line="240" w:lineRule="auto"/>
              <w:ind w:right="58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B: It doesn’t sound much fun to me.</w:t>
            </w:r>
          </w:p>
          <w:p>
            <w:pPr>
              <w:tabs>
                <w:tab w:val="left" w:pos="6930"/>
              </w:tabs>
              <w:spacing w:line="240" w:lineRule="auto"/>
              <w:ind w:right="58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tabs>
                <w:tab w:val="left" w:pos="6930"/>
              </w:tabs>
              <w:spacing w:line="240" w:lineRule="auto"/>
              <w:ind w:right="58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tabs>
                <w:tab w:val="left" w:pos="6930"/>
              </w:tabs>
              <w:spacing w:line="240" w:lineRule="auto"/>
              <w:ind w:right="58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6. </w:t>
            </w:r>
            <w:r>
              <w:rPr>
                <w:rFonts w:ascii="Times New Roman" w:hAnsi="Times New Roman" w:eastAsia="Times New Roman" w:cs="Times New Roman"/>
                <w:b/>
                <w:color w:val="0070C0"/>
                <w:sz w:val="26"/>
                <w:szCs w:val="26"/>
              </w:rPr>
              <w:t xml:space="preserve">USE IT 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– Work in pairs. Read the situation. Then prepare and practise a new dialogue. Use the key phrases and the dialogue in exercise 1 to help you.</w:t>
            </w:r>
          </w:p>
          <w:p>
            <w:pPr>
              <w:tabs>
                <w:tab w:val="left" w:pos="6930"/>
              </w:tabs>
              <w:spacing w:line="240" w:lineRule="auto"/>
              <w:ind w:right="58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tabs>
                <w:tab w:val="left" w:pos="139"/>
                <w:tab w:val="left" w:pos="6930"/>
              </w:tabs>
              <w:spacing w:line="240" w:lineRule="auto"/>
              <w:ind w:right="57"/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  <w:drawing>
                <wp:inline distT="114300" distB="114300" distL="114300" distR="114300">
                  <wp:extent cx="3133725" cy="1533525"/>
                  <wp:effectExtent l="0" t="0" r="0" b="0"/>
                  <wp:docPr id="30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7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  <w:t>(Students’ own answers.)</w:t>
            </w:r>
          </w:p>
          <w:p>
            <w:pPr>
              <w:tabs>
                <w:tab w:val="left" w:pos="139"/>
                <w:tab w:val="left" w:pos="6930"/>
              </w:tabs>
              <w:spacing w:line="240" w:lineRule="auto"/>
              <w:ind w:right="57"/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</w:pPr>
          </w:p>
          <w:p>
            <w:pPr>
              <w:tabs>
                <w:tab w:val="left" w:pos="139"/>
                <w:tab w:val="left" w:pos="6930"/>
              </w:tabs>
              <w:spacing w:line="240" w:lineRule="auto"/>
              <w:ind w:right="57"/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</w:tc>
      </w:tr>
    </w:tbl>
    <w:p>
      <w:pPr>
        <w:pStyle w:val="2"/>
        <w:spacing w:before="0" w:after="0" w:line="240" w:lineRule="auto"/>
        <w:rPr>
          <w:rFonts w:ascii="Times New Roman" w:hAnsi="Times New Roman" w:eastAsia="Times New Roman" w:cs="Times New Roman"/>
          <w:b/>
          <w:sz w:val="26"/>
          <w:szCs w:val="26"/>
        </w:rPr>
      </w:pPr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*</w:t>
      </w:r>
      <w:r>
        <w:rPr>
          <w:rFonts w:ascii="Times New Roman" w:hAnsi="Times New Roman" w:eastAsia="Times New Roman" w:cs="Times New Roman"/>
          <w:b/>
          <w:sz w:val="26"/>
          <w:szCs w:val="26"/>
        </w:rPr>
        <w:t>Feedback:</w:t>
      </w:r>
      <w:r>
        <w:rPr>
          <w:rFonts w:ascii="Times New Roman" w:hAnsi="Times New Roman" w:eastAsia="Times New Roman" w:cs="Times New Roman"/>
          <w:sz w:val="26"/>
          <w:szCs w:val="26"/>
        </w:rPr>
        <w:t>............................................................................................................................</w:t>
      </w:r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...............................................................................................................................................</w:t>
      </w:r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...............................................................................................................................................</w:t>
      </w:r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...............................................................................................................................................</w:t>
      </w:r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...............................................................................................................................................</w:t>
      </w:r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...............................................................................................................................................</w:t>
      </w:r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...............................................................................................................................................</w:t>
      </w:r>
    </w:p>
    <w:p>
      <w:pPr>
        <w:rPr>
          <w:rFonts w:ascii="Times New Roman" w:hAnsi="Times New Roman" w:eastAsia="Times New Roman" w:cs="Times New Roman"/>
          <w:sz w:val="26"/>
          <w:szCs w:val="26"/>
        </w:rPr>
      </w:pPr>
    </w:p>
    <w:p>
      <w:pPr>
        <w:pStyle w:val="2"/>
        <w:spacing w:before="0" w:after="0" w:line="240" w:lineRule="auto"/>
        <w:rPr>
          <w:rFonts w:ascii="Times New Roman" w:hAnsi="Times New Roman" w:eastAsia="Times New Roman" w:cs="Times New Roman"/>
          <w:b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>Week :</w:t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Date of preparing: </w:t>
      </w:r>
    </w:p>
    <w:p>
      <w:pPr>
        <w:spacing w:line="240" w:lineRule="auto"/>
        <w:rPr>
          <w:rFonts w:ascii="Times New Roman" w:hAnsi="Times New Roman" w:eastAsia="Times New Roman" w:cs="Times New Roman"/>
          <w:b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>Period:</w:t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ab/>
      </w: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Date of teaching:   </w:t>
      </w:r>
    </w:p>
    <w:p>
      <w:pPr>
        <w:pStyle w:val="2"/>
        <w:spacing w:before="0" w:after="0" w:line="240" w:lineRule="auto"/>
        <w:jc w:val="center"/>
        <w:rPr>
          <w:rFonts w:ascii="Times New Roman" w:hAnsi="Times New Roman" w:eastAsia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eastAsia="Times New Roman" w:cs="Times New Roman"/>
          <w:b/>
          <w:color w:val="FF0000"/>
          <w:sz w:val="36"/>
          <w:szCs w:val="36"/>
        </w:rPr>
        <w:t>UNIT 2: SENSATIONS</w:t>
      </w:r>
    </w:p>
    <w:p>
      <w:pPr>
        <w:pStyle w:val="2"/>
        <w:spacing w:before="0" w:after="0" w:line="240" w:lineRule="auto"/>
        <w:jc w:val="center"/>
        <w:rPr>
          <w:rFonts w:ascii="Times New Roman" w:hAnsi="Times New Roman" w:eastAsia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eastAsia="Times New Roman" w:cs="Times New Roman"/>
          <w:b/>
          <w:color w:val="C55911"/>
          <w:sz w:val="32"/>
          <w:szCs w:val="32"/>
        </w:rPr>
        <w:t>Lesson 7:</w:t>
      </w:r>
      <w:r>
        <w:rPr>
          <w:rFonts w:ascii="Times New Roman" w:hAnsi="Times New Roman" w:eastAsia="Times New Roman" w:cs="Times New Roman"/>
          <w:b/>
          <w:color w:val="0070C0"/>
          <w:sz w:val="32"/>
          <w:szCs w:val="32"/>
        </w:rPr>
        <w:t xml:space="preserve"> Writing: A competition entry</w:t>
      </w:r>
    </w:p>
    <w:p>
      <w:pPr>
        <w:pStyle w:val="3"/>
        <w:spacing w:before="0" w:after="0" w:line="240" w:lineRule="auto"/>
        <w:jc w:val="center"/>
        <w:rPr>
          <w:rFonts w:ascii="Times New Roman" w:hAnsi="Times New Roman" w:eastAsia="Times New Roman" w:cs="Times New Roman"/>
          <w:b/>
          <w:color w:val="0070C0"/>
        </w:rPr>
      </w:pPr>
      <w:bookmarkStart w:id="1" w:name="_pqvyn4v4erwv" w:colFirst="0" w:colLast="0"/>
      <w:bookmarkEnd w:id="1"/>
      <w:r>
        <w:rPr>
          <w:rFonts w:ascii="Times New Roman" w:hAnsi="Times New Roman" w:eastAsia="Times New Roman" w:cs="Times New Roman"/>
          <w:b/>
          <w:color w:val="0070C0"/>
        </w:rPr>
        <w:t xml:space="preserve"> I can use intensifiers to add interest to my writing.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u w:val="single"/>
        </w:rPr>
        <w:t>I./. OBJECTIVES</w:t>
      </w:r>
    </w:p>
    <w:p>
      <w:pPr>
        <w:tabs>
          <w:tab w:val="left" w:pos="810"/>
        </w:tabs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>1. Knowledge: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By the end of the lesson, students will be able to:</w:t>
      </w:r>
    </w:p>
    <w:p>
      <w:pPr>
        <w:numPr>
          <w:ilvl w:val="0"/>
          <w:numId w:val="20"/>
        </w:numPr>
        <w:tabs>
          <w:tab w:val="left" w:pos="810"/>
        </w:tabs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understand the magazine advert “ Experience the Mekong Delta in Southern Việt Nam”</w:t>
      </w:r>
    </w:p>
    <w:p>
      <w:pPr>
        <w:numPr>
          <w:ilvl w:val="0"/>
          <w:numId w:val="21"/>
        </w:numPr>
        <w:shd w:val="clear" w:color="auto" w:fill="FFFFFF"/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use key phrases to describe your hometown’s highlights</w:t>
      </w:r>
    </w:p>
    <w:p>
      <w:pPr>
        <w:numPr>
          <w:ilvl w:val="0"/>
          <w:numId w:val="21"/>
        </w:numPr>
        <w:shd w:val="clear" w:color="auto" w:fill="FFFFFF"/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use intensifiers in writing exercises</w:t>
      </w:r>
    </w:p>
    <w:p>
      <w:pPr>
        <w:numPr>
          <w:ilvl w:val="0"/>
          <w:numId w:val="21"/>
        </w:numPr>
        <w:shd w:val="clear" w:color="auto" w:fill="FFFFFF"/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understand how to write their answer and opinions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>2. Skills</w:t>
      </w:r>
      <w:r>
        <w:rPr>
          <w:rFonts w:ascii="Times New Roman" w:hAnsi="Times New Roman" w:eastAsia="Times New Roman" w:cs="Times New Roman"/>
          <w:sz w:val="26"/>
          <w:szCs w:val="26"/>
        </w:rPr>
        <w:t>: Speaking, listening, reading, writing.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3. Attitude: </w:t>
      </w:r>
      <w:r>
        <w:rPr>
          <w:rFonts w:ascii="Times New Roman" w:hAnsi="Times New Roman" w:eastAsia="Times New Roman" w:cs="Times New Roman"/>
          <w:sz w:val="26"/>
          <w:szCs w:val="26"/>
        </w:rPr>
        <w:t>Students know how to learn English in the right way.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>4. Competence</w:t>
      </w:r>
      <w:r>
        <w:rPr>
          <w:rFonts w:ascii="Times New Roman" w:hAnsi="Times New Roman" w:eastAsia="Times New Roman" w:cs="Times New Roman"/>
          <w:sz w:val="26"/>
          <w:szCs w:val="26"/>
        </w:rPr>
        <w:t>: Writing, self-learning capability, creative capacity, ability to use language……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u w:val="single"/>
        </w:rPr>
        <w:t>II./. PREPARATION: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1. Teacher: </w:t>
      </w:r>
      <w:r>
        <w:rPr>
          <w:rFonts w:ascii="Times New Roman" w:hAnsi="Times New Roman" w:eastAsia="Times New Roman" w:cs="Times New Roman"/>
          <w:sz w:val="26"/>
          <w:szCs w:val="26"/>
        </w:rPr>
        <w:t>book, planning, TV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2. Students: </w:t>
      </w:r>
      <w:r>
        <w:rPr>
          <w:rFonts w:ascii="Times New Roman" w:hAnsi="Times New Roman" w:eastAsia="Times New Roman" w:cs="Times New Roman"/>
          <w:sz w:val="26"/>
          <w:szCs w:val="26"/>
        </w:rPr>
        <w:t>books, notebooks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u w:val="single"/>
        </w:rPr>
        <w:t>III./. TEACHING METHODS</w:t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Communicative approach, group Ss and T’s activities, play as a character, teaching methods with game, teaching methods by visual, teaching methods by practicing, discussion group, technical present….</w:t>
      </w:r>
    </w:p>
    <w:p>
      <w:pPr>
        <w:spacing w:line="240" w:lineRule="auto"/>
        <w:rPr>
          <w:rFonts w:ascii="Times New Roman" w:hAnsi="Times New Roman" w:eastAsia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u w:val="single"/>
        </w:rPr>
        <w:t>IV./.PROCEDURE</w:t>
      </w:r>
    </w:p>
    <w:p>
      <w:pPr>
        <w:spacing w:line="240" w:lineRule="auto"/>
        <w:rPr>
          <w:rFonts w:ascii="Times New Roman" w:hAnsi="Times New Roman" w:eastAsia="Times New Roman" w:cs="Times New Roman"/>
          <w:b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1. Check–up: </w:t>
      </w:r>
      <w:r>
        <w:rPr>
          <w:rFonts w:ascii="Times New Roman" w:hAnsi="Times New Roman" w:eastAsia="Times New Roman" w:cs="Times New Roman"/>
          <w:sz w:val="26"/>
          <w:szCs w:val="26"/>
        </w:rPr>
        <w:t>during the lesson</w:t>
      </w:r>
    </w:p>
    <w:p>
      <w:pPr>
        <w:spacing w:line="240" w:lineRule="auto"/>
        <w:rPr>
          <w:rFonts w:ascii="Times New Roman" w:hAnsi="Times New Roman" w:eastAsia="Times New Roman" w:cs="Times New Roman"/>
          <w:b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>2. New lesson:</w:t>
      </w:r>
    </w:p>
    <w:p>
      <w:pPr>
        <w:spacing w:line="240" w:lineRule="auto"/>
        <w:rPr>
          <w:rFonts w:ascii="Times New Roman" w:hAnsi="Times New Roman" w:eastAsia="Times New Roman" w:cs="Times New Roman"/>
          <w:b/>
          <w:sz w:val="26"/>
          <w:szCs w:val="26"/>
        </w:rPr>
      </w:pPr>
    </w:p>
    <w:tbl>
      <w:tblPr>
        <w:tblStyle w:val="24"/>
        <w:tblW w:w="10368" w:type="dxa"/>
        <w:tblInd w:w="-5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8"/>
        <w:gridCol w:w="540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8" w:type="dxa"/>
          </w:tcPr>
          <w:p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Teacher’s and Students’ activities </w:t>
            </w:r>
          </w:p>
        </w:tc>
        <w:tc>
          <w:tcPr>
            <w:tcW w:w="5400" w:type="dxa"/>
          </w:tcPr>
          <w:p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Contents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8" w:type="dxa"/>
            <w:tcBorders>
              <w:right w:val="single" w:color="000000" w:sz="4" w:space="0"/>
            </w:tcBorders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ACTIVITY 1: WARM-UP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 xml:space="preserve">❖  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  <w:t>Aims: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 xml:space="preserve"> Help students give their opinions about special sights and sounds of their hometown.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 xml:space="preserve">❖  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  <w:t>Contents: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 xml:space="preserve"> Students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use language materials simply.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Students w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>ork in pairs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highlight w:val="white"/>
                <w:u w:val="singl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 xml:space="preserve">❖  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  <w:t xml:space="preserve">Products: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>Students’ answers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 xml:space="preserve">❖  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  <w:t>Organization: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 xml:space="preserve">- Teacher divides the class into pairs and encourages students to answer about their own opinions based on the reading “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Experience the Mekong Delta in Southern Việt Nam”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invites some pairs of students to answer.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- Students answer on their own.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  <w:t xml:space="preserve">ACTIVITY 2: KNOWLEDGE FORMATION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 xml:space="preserve">❖  Aims: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Help students pay attention to the content, and understand how to use key phrases and intensifiers.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 xml:space="preserve">❖  Contents: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Students work in pairs and tell their partner what special sights and sounds are in their hometown using key phrases expressing recommendations and intensifiers.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 xml:space="preserve">❖  Products: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Students’ answers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highlight w:val="white"/>
                <w:u w:val="single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>❖  Organization:</w:t>
            </w:r>
            <w:r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highlight w:val="white"/>
                <w:u w:val="single"/>
              </w:rPr>
              <w:t xml:space="preserve">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  <w:u w:val="singl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  <w:u w:val="single"/>
              </w:rPr>
              <w:t>Pre-doing exercise: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-Teacher introduces some new words “Before doing exercises, there are some new words in the text.”</w:t>
            </w:r>
          </w:p>
          <w:p>
            <w:pPr>
              <w:tabs>
                <w:tab w:val="left" w:pos="4488"/>
                <w:tab w:val="left" w:pos="838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 xml:space="preserve">- Teacher uses some techniques of teaching vocabulary to teach them, then asks students to listen and repeat. </w:t>
            </w:r>
          </w:p>
          <w:p>
            <w:pPr>
              <w:tabs>
                <w:tab w:val="left" w:pos="4488"/>
                <w:tab w:val="left" w:pos="838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>- Students listen to the teacher and repeat the words.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>- Students copy down these words into their notebooks.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highlight w:val="white"/>
                <w:u w:val="single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  <w:u w:val="singl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  <w:u w:val="single"/>
              </w:rPr>
              <w:t>Exercise 1: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>- Teacher gives students read the game rule and the magazine “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Experience the Mekong Delta in Southern Việt Nam”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Students read the questions and answer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invites some students to answer the questions and give feedback.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  <w:t xml:space="preserve">Exercise 2: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gives students time to read the magazine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explains the meaning of some intensifiers.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>- Teacher gives students time to complete the task</w:t>
            </w:r>
          </w:p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  <w:t>- Teacher invites students to answer the questions.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consolidates where the intensifiers are placed.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ACTIVITY 3: PRACTICE </w:t>
            </w:r>
          </w:p>
          <w:p>
            <w:pPr>
              <w:shd w:val="clear" w:color="auto" w:fill="FFFFFF"/>
              <w:spacing w:line="240" w:lineRule="auto"/>
              <w:ind w:left="90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Arial Unicode MS" w:hAnsi="Arial Unicode MS" w:eastAsia="Arial Unicode MS" w:cs="Arial Unicode MS"/>
                <w:b/>
                <w:sz w:val="26"/>
                <w:szCs w:val="26"/>
              </w:rPr>
              <w:t>❖  Aims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: Help students understand how to use intensifiers in some cases related to normal and extreme adjectives and write about their opinions using expressing recommendations.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Wingdings" w:hAnsi="Wingdings" w:eastAsia="Wingdings" w:cs="Wingdings"/>
                <w:b/>
                <w:sz w:val="26"/>
                <w:szCs w:val="26"/>
              </w:rPr>
              <w:t>❖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  Contents: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Students work in individual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rFonts w:ascii="Wingdings" w:hAnsi="Wingdings" w:eastAsia="Wingdings" w:cs="Wingdings"/>
                <w:b/>
                <w:sz w:val="26"/>
                <w:szCs w:val="26"/>
              </w:rPr>
              <w:t>❖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  Products: 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Students’ answers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Wingdings" w:hAnsi="Wingdings" w:eastAsia="Wingdings" w:cs="Wingdings"/>
                <w:b/>
                <w:sz w:val="26"/>
                <w:szCs w:val="26"/>
              </w:rPr>
              <w:t>❖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  Organization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  <w:t>Exercise 3:</w:t>
            </w:r>
          </w:p>
          <w:p>
            <w:pPr>
              <w:tabs>
                <w:tab w:val="left" w:pos="1135"/>
              </w:tabs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gives students time to do the exercises.</w:t>
            </w:r>
          </w:p>
          <w:p>
            <w:pPr>
              <w:tabs>
                <w:tab w:val="left" w:pos="1135"/>
              </w:tabs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invites some students to answer the questions.</w:t>
            </w:r>
          </w:p>
          <w:p>
            <w:pPr>
              <w:tabs>
                <w:tab w:val="left" w:pos="1135"/>
              </w:tabs>
              <w:spacing w:line="240" w:lineRule="auto"/>
              <w:jc w:val="both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- Teacher checks answers with the class. 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  <w:t>Exercise 4: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gives students time to complete the exercises.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Students use the first two key phrases to write about their town.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invites some students to speak their answers and give feedback.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u w:val="single"/>
              </w:rPr>
              <w:t>Exercise 5: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checks that students know how to write the text based on the note in section B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Students use their notes from section B and the headings from model text to write their text.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Teacher gives students time to write the text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- Teacher monitors while students are working and give general feedback at the end.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Students use key phrases, and intensifiers to write the text.</w:t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tabs>
                <w:tab w:val="left" w:pos="139"/>
                <w:tab w:val="left" w:pos="6930"/>
              </w:tabs>
              <w:spacing w:line="240" w:lineRule="auto"/>
              <w:ind w:right="57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tabs>
                <w:tab w:val="left" w:pos="139"/>
                <w:tab w:val="left" w:pos="6930"/>
              </w:tabs>
              <w:spacing w:line="240" w:lineRule="auto"/>
              <w:ind w:right="57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tabs>
                <w:tab w:val="left" w:pos="139"/>
                <w:tab w:val="left" w:pos="6930"/>
              </w:tabs>
              <w:spacing w:line="240" w:lineRule="auto"/>
              <w:ind w:right="57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tabs>
                <w:tab w:val="left" w:pos="139"/>
                <w:tab w:val="left" w:pos="6930"/>
              </w:tabs>
              <w:spacing w:line="240" w:lineRule="auto"/>
              <w:ind w:right="57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tabs>
                <w:tab w:val="left" w:pos="139"/>
                <w:tab w:val="left" w:pos="6930"/>
              </w:tabs>
              <w:spacing w:line="240" w:lineRule="auto"/>
              <w:ind w:right="57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tabs>
                <w:tab w:val="left" w:pos="139"/>
                <w:tab w:val="left" w:pos="6930"/>
              </w:tabs>
              <w:spacing w:line="240" w:lineRule="auto"/>
              <w:ind w:right="57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ACTIVITY 4. HOMEWORK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 Learn by heart all the structures.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 Do exercises (in the workbook).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 Prepare new lesson</w:t>
            </w:r>
            <w:r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  <w:t>.</w:t>
            </w:r>
          </w:p>
        </w:tc>
        <w:tc>
          <w:tcPr>
            <w:tcW w:w="5400" w:type="dxa"/>
            <w:tcBorders>
              <w:left w:val="single" w:color="000000" w:sz="4" w:space="0"/>
            </w:tcBorders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  <w:t xml:space="preserve">? </w:t>
            </w:r>
            <w:r>
              <w:rPr>
                <w:rFonts w:ascii="Times New Roman" w:hAnsi="Times New Roman" w:eastAsia="Times New Roman" w:cs="Times New Roman"/>
                <w:b/>
                <w:color w:val="FF0000"/>
                <w:sz w:val="26"/>
                <w:szCs w:val="26"/>
              </w:rPr>
              <w:t xml:space="preserve">THINK! 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  <w:t xml:space="preserve"> What do you like about the place where you live? Has it got any special sights and sounds?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  <w:highlight w:val="white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  <w:t>(Students’ own answers.)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  <w:t>Suggested answered: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I was born and raised in Hue where the famous Huong River and Ngu Binh Mountain are located. Here, I like the Hue citadel the most, where the Nguyen kings worked and lived. This architecture has existed for a long time, retaining the ancient and solemn features of the nobility. I am very proud to have been born here.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1. Read the magazine advert and last year’s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winning entry about the Mekong Delta. What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do you have to do to enter the competition?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What’s the prize? What do we learn about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the residents in Southern Việt Nam?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drawing>
                <wp:inline distT="114300" distB="114300" distL="114300" distR="114300">
                  <wp:extent cx="3295650" cy="1663700"/>
                  <wp:effectExtent l="0" t="0" r="0" b="0"/>
                  <wp:docPr id="33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26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drawing>
                <wp:inline distT="114300" distB="114300" distL="114300" distR="114300">
                  <wp:extent cx="3295650" cy="4102100"/>
                  <wp:effectExtent l="0" t="0" r="0" b="0"/>
                  <wp:docPr id="14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3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410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  <w:highlight w:val="white"/>
                <w:u w:val="single"/>
              </w:rPr>
            </w:pPr>
            <w:r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  <w:t>(Students’ own answers.)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New words: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floating markets (n): chợ nổi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fruit orchards (n): vườn cây ăn trái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rice fields (n): cánh đồng lúa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worth (adj): xứng đáng, đáng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folk music (n): âm nhạc dân gian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instruments (n): nhạc cụ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flute (n): sáo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- 16-string zither (n): đàn tranh 16 dây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violin (n): đàn vĩ cầm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Mekong Delta (n): Đồng bằng sông Cửu Long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temperature (n): nhiệt độ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S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  <w:t>uggested answers: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1. What do you have to do to enter the competition?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</w:pPr>
            <w:r>
              <w:rPr>
                <w:rFonts w:ascii="Cardo" w:hAnsi="Cardo" w:eastAsia="Cardo" w:cs="Cardo"/>
                <w:sz w:val="26"/>
                <w:szCs w:val="26"/>
              </w:rPr>
              <w:t xml:space="preserve">→ </w:t>
            </w:r>
            <w:r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  <w:t>We have to describe the sights, sounds, tastes and feelings that visitors to our country can experience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2. What’s the prize? 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</w:pPr>
            <w:r>
              <w:rPr>
                <w:rFonts w:ascii="Cardo" w:hAnsi="Cardo" w:eastAsia="Cardo" w:cs="Cardo"/>
                <w:i/>
                <w:sz w:val="26"/>
                <w:szCs w:val="26"/>
              </w:rPr>
              <w:t>→ The winner will send two weeks in Australia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3. What do we learn about the residents in Southern Việt Nam?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i/>
                <w:sz w:val="26"/>
                <w:szCs w:val="26"/>
                <w:vertAlign w:val="superscript"/>
              </w:rPr>
            </w:pPr>
            <w:r>
              <w:rPr>
                <w:rFonts w:ascii="Cardo" w:hAnsi="Cardo" w:eastAsia="Cardo" w:cs="Cardo"/>
                <w:i/>
                <w:sz w:val="26"/>
                <w:szCs w:val="26"/>
              </w:rPr>
              <w:t>→ The residents in Southern Việt Nam are so warm.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LANGUAGE POINT: INTENSIFIERS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widowControl w:val="0"/>
              <w:shd w:val="clear" w:color="auto" w:fill="FFFFFF"/>
              <w:spacing w:after="60"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2. Find the words in the box in the Experience the Mekong Delta in Southern Việt Nam text. What type of word (adjective, noun or verb) do they always come before?</w:t>
            </w:r>
          </w:p>
          <w:p>
            <w:pPr>
              <w:widowControl w:val="0"/>
              <w:shd w:val="clear" w:color="auto" w:fill="FFFFFF"/>
              <w:spacing w:after="60"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 xml:space="preserve">     </w:t>
            </w: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drawing>
                <wp:inline distT="114300" distB="114300" distL="114300" distR="114300">
                  <wp:extent cx="2534285" cy="438785"/>
                  <wp:effectExtent l="0" t="0" r="0" b="0"/>
                  <wp:docPr id="34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3.pn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591" cy="439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1135"/>
              </w:tabs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  <w:t>Suggested answers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It’s absolutely delicious!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- The sound of a variety of instruments like a flute, a 16-string zither, a violin and a guitar is really amazing and very soft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Cardo" w:hAnsi="Cardo" w:eastAsia="Cardo" w:cs="Cardo"/>
                <w:b/>
                <w:sz w:val="26"/>
                <w:szCs w:val="26"/>
              </w:rPr>
              <w:t>⇒ Intensifiers often come before adjectives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3. Study the examples and answer the questions.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drawing>
                <wp:inline distT="114300" distB="114300" distL="114300" distR="114300">
                  <wp:extent cx="2743200" cy="485775"/>
                  <wp:effectExtent l="0" t="0" r="0" b="0"/>
                  <wp:docPr id="1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6.pn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1. Which adjective is an extreme adjective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(it describes a strong opinion): </w:t>
            </w:r>
            <w:r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  <w:t>soft or delicious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?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2. Do we use </w:t>
            </w:r>
            <w:r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  <w:t>very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 with normal or extreme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adjectives?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3. Can we use </w:t>
            </w:r>
            <w:r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  <w:t>really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 xml:space="preserve"> with both normal and extreme adjectives?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4. What other intensifiers can we use with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adjectives? Find examples in the text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i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  <w:t>Suggested answers</w:t>
            </w:r>
            <w:r>
              <w:rPr>
                <w:rFonts w:ascii="Times New Roman" w:hAnsi="Times New Roman" w:eastAsia="Times New Roman" w:cs="Times New Roman"/>
                <w:i/>
                <w:sz w:val="26"/>
                <w:szCs w:val="26"/>
                <w:u w:val="single"/>
              </w:rPr>
              <w:t xml:space="preserve">: </w:t>
            </w:r>
          </w:p>
          <w:p>
            <w:pPr>
              <w:tabs>
                <w:tab w:val="left" w:pos="6930"/>
              </w:tabs>
              <w:spacing w:line="240" w:lineRule="auto"/>
              <w:ind w:right="58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1. Delicious</w:t>
            </w:r>
          </w:p>
          <w:p>
            <w:pPr>
              <w:tabs>
                <w:tab w:val="left" w:pos="6930"/>
              </w:tabs>
              <w:spacing w:line="240" w:lineRule="auto"/>
              <w:ind w:right="58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2. No, we don’t. We use very with normal adjectives</w:t>
            </w:r>
          </w:p>
          <w:p>
            <w:pPr>
              <w:tabs>
                <w:tab w:val="left" w:pos="6930"/>
              </w:tabs>
              <w:spacing w:line="240" w:lineRule="auto"/>
              <w:ind w:right="58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3. Yes, we can</w:t>
            </w:r>
          </w:p>
          <w:p>
            <w:pPr>
              <w:tabs>
                <w:tab w:val="left" w:pos="6930"/>
              </w:tabs>
              <w:spacing w:line="240" w:lineRule="auto"/>
              <w:ind w:right="58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4. quite, extremely</w:t>
            </w:r>
          </w:p>
          <w:p>
            <w:pPr>
              <w:tabs>
                <w:tab w:val="left" w:pos="6930"/>
              </w:tabs>
              <w:spacing w:line="240" w:lineRule="auto"/>
              <w:ind w:right="58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tabs>
                <w:tab w:val="left" w:pos="6930"/>
              </w:tabs>
              <w:spacing w:line="240" w:lineRule="auto"/>
              <w:ind w:right="58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  <w:p>
            <w:pPr>
              <w:tabs>
                <w:tab w:val="left" w:pos="6930"/>
              </w:tabs>
              <w:spacing w:line="240" w:lineRule="auto"/>
              <w:ind w:right="58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4. Read the key phrases and find them in the Experience the Mekong Delta in Southern Việt Nam text. Think of how to complete the first two phrases about your town.</w:t>
            </w:r>
          </w:p>
          <w:p>
            <w:pPr>
              <w:tabs>
                <w:tab w:val="left" w:pos="6930"/>
              </w:tabs>
              <w:spacing w:line="240" w:lineRule="auto"/>
              <w:ind w:right="58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drawing>
                <wp:inline distT="114300" distB="114300" distL="114300" distR="114300">
                  <wp:extent cx="3266440" cy="1614805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758" cy="161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  <w:u w:val="single"/>
              </w:rPr>
              <w:t>Suggested answers: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1. It’s one of the most popular dishes in the Mekong Delta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2. Don’t forget to try other excellent local specialities, like pop rice, lemongrass chicken or grilled snakehead fish,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</w:pPr>
            <w:r>
              <w:rPr>
                <w:rFonts w:ascii="Cardo" w:hAnsi="Cardo" w:eastAsia="Cardo" w:cs="Cardo"/>
                <w:sz w:val="26"/>
                <w:szCs w:val="26"/>
              </w:rPr>
              <w:t xml:space="preserve">⇒ </w:t>
            </w:r>
            <w:r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  <w:t>Don’t forget to try Bun Bo Hue when you come to Hue. It is one of the most delicious food in my hometown.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5. USE IT! Follow the steps in the writing guide.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drawing>
                <wp:inline distT="114300" distB="114300" distL="114300" distR="114300">
                  <wp:extent cx="3086100" cy="3162300"/>
                  <wp:effectExtent l="0" t="0" r="0" b="0"/>
                  <wp:docPr id="28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39.pn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316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  <w:t>(Students’ own answers.)</w:t>
            </w:r>
          </w:p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8" w:type="dxa"/>
            <w:tcBorders>
              <w:right w:val="single" w:color="000000" w:sz="4" w:space="0"/>
            </w:tcBorders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5400" w:type="dxa"/>
            <w:tcBorders>
              <w:left w:val="single" w:color="000000" w:sz="4" w:space="0"/>
            </w:tcBorders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6"/>
                <w:szCs w:val="26"/>
                <w:highlight w:val="white"/>
              </w:rPr>
            </w:pPr>
          </w:p>
        </w:tc>
      </w:tr>
    </w:tbl>
    <w:p>
      <w:pPr>
        <w:pStyle w:val="2"/>
        <w:spacing w:before="0" w:after="0" w:line="240" w:lineRule="auto"/>
        <w:rPr>
          <w:rFonts w:ascii="Times New Roman" w:hAnsi="Times New Roman" w:eastAsia="Times New Roman" w:cs="Times New Roman"/>
          <w:b/>
          <w:sz w:val="26"/>
          <w:szCs w:val="26"/>
        </w:rPr>
      </w:pPr>
      <w:bookmarkStart w:id="2" w:name="_sb33j6j30d1x" w:colFirst="0" w:colLast="0"/>
      <w:bookmarkEnd w:id="2"/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*</w:t>
      </w:r>
      <w:r>
        <w:rPr>
          <w:rFonts w:ascii="Times New Roman" w:hAnsi="Times New Roman" w:eastAsia="Times New Roman" w:cs="Times New Roman"/>
          <w:b/>
          <w:sz w:val="26"/>
          <w:szCs w:val="26"/>
        </w:rPr>
        <w:t>Feedback:</w:t>
      </w:r>
      <w:r>
        <w:rPr>
          <w:rFonts w:ascii="Times New Roman" w:hAnsi="Times New Roman" w:eastAsia="Times New Roman" w:cs="Times New Roman"/>
          <w:sz w:val="26"/>
          <w:szCs w:val="26"/>
        </w:rPr>
        <w:t>............................................................................................................................</w:t>
      </w:r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...............................................................................................................................................</w:t>
      </w:r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...............................................................................................................................................</w:t>
      </w:r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...............................................................................................................................................</w:t>
      </w:r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...............................................................................................................................................</w:t>
      </w:r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...............................................................................................................................................</w:t>
      </w:r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...............................................................................................................................................</w:t>
      </w:r>
    </w:p>
    <w:p>
      <w:pPr>
        <w:spacing w:line="240" w:lineRule="auto"/>
        <w:rPr>
          <w:rFonts w:ascii="Times New Roman" w:hAnsi="Times New Roman" w:eastAsia="Times New Roman" w:cs="Times New Roman"/>
          <w:sz w:val="26"/>
          <w:szCs w:val="26"/>
        </w:rPr>
      </w:pPr>
    </w:p>
    <w:p/>
    <w:bookmarkEnd w:id="3"/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2240" w:h="15840"/>
      <w:pgMar w:top="1440" w:right="1440" w:bottom="1440" w:left="1440" w:header="720" w:footer="720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86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Arial"/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inherit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rd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482162367"/>
      <w:showingPlcHdr/>
      <w:docPartObj>
        <w:docPartGallery w:val="AutoText"/>
      </w:docPartObj>
    </w:sdtPr>
    <w:sdtContent>
      <w:p>
        <w:pPr>
          <w:pStyle w:val="11"/>
        </w:pP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6466AD"/>
    <w:multiLevelType w:val="multilevel"/>
    <w:tmpl w:val="026466AD"/>
    <w:lvl w:ilvl="0" w:tentative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 w:tentative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 w:tentative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 w:tentative="0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 w:tentative="0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 w:tentative="0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 w:tentative="0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 w:tentative="0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 w:tentative="0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093B4213"/>
    <w:multiLevelType w:val="multilevel"/>
    <w:tmpl w:val="093B4213"/>
    <w:lvl w:ilvl="0" w:tentative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entative="0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entative="0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entative="0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120C117C"/>
    <w:multiLevelType w:val="multilevel"/>
    <w:tmpl w:val="120C117C"/>
    <w:lvl w:ilvl="0" w:tentative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entative="0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entative="0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entative="0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16876846"/>
    <w:multiLevelType w:val="multilevel"/>
    <w:tmpl w:val="16876846"/>
    <w:lvl w:ilvl="0" w:tentative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entative="0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entative="0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entative="0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23547490"/>
    <w:multiLevelType w:val="multilevel"/>
    <w:tmpl w:val="23547490"/>
    <w:lvl w:ilvl="0" w:tentative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 w:tentative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 w:tentative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 w:tentative="0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 w:tentative="0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 w:tentative="0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 w:tentative="0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 w:tentative="0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 w:tentative="0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nsid w:val="281E377B"/>
    <w:multiLevelType w:val="multilevel"/>
    <w:tmpl w:val="281E377B"/>
    <w:lvl w:ilvl="0" w:tentative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entative="0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entative="0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entative="0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2B6A4D08"/>
    <w:multiLevelType w:val="multilevel"/>
    <w:tmpl w:val="2B6A4D08"/>
    <w:lvl w:ilvl="0" w:tentative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 w:tentative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 w:tentative="0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 w:tentative="0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 w:tentative="0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 w:tentative="0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 w:tentative="0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 w:tentative="0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 w:tentative="0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7">
    <w:nsid w:val="2BF50E52"/>
    <w:multiLevelType w:val="multilevel"/>
    <w:tmpl w:val="2BF50E52"/>
    <w:lvl w:ilvl="0" w:tentative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 w:tentative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 w:tentative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 w:tentative="0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 w:tentative="0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 w:tentative="0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 w:tentative="0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 w:tentative="0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 w:tentative="0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nsid w:val="37E57C14"/>
    <w:multiLevelType w:val="multilevel"/>
    <w:tmpl w:val="37E57C14"/>
    <w:lvl w:ilvl="0" w:tentative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 w:tentative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 w:tentative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 w:tentative="0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 w:tentative="0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 w:tentative="0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 w:tentative="0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 w:tentative="0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 w:tentative="0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>
    <w:nsid w:val="3B0B5B3B"/>
    <w:multiLevelType w:val="multilevel"/>
    <w:tmpl w:val="3B0B5B3B"/>
    <w:lvl w:ilvl="0" w:tentative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 w:tentative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 w:tentative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 w:tentative="0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 w:tentative="0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 w:tentative="0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 w:tentative="0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 w:tentative="0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 w:tentative="0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nsid w:val="3FAF53FA"/>
    <w:multiLevelType w:val="multilevel"/>
    <w:tmpl w:val="3FAF53FA"/>
    <w:lvl w:ilvl="0" w:tentative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entative="0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entative="0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entative="0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nsid w:val="40A70697"/>
    <w:multiLevelType w:val="multilevel"/>
    <w:tmpl w:val="40A70697"/>
    <w:lvl w:ilvl="0" w:tentative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 w:tentative="0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 w:tentative="0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 w:tentative="0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 w:tentative="0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 w:tentative="0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 w:tentative="0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 w:tentative="0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 w:tentative="0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12">
    <w:nsid w:val="433B79C0"/>
    <w:multiLevelType w:val="multilevel"/>
    <w:tmpl w:val="433B79C0"/>
    <w:lvl w:ilvl="0" w:tentative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 w:tentative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 w:tentative="0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 w:tentative="0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 w:tentative="0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 w:tentative="0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 w:tentative="0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 w:tentative="0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 w:tentative="0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3">
    <w:nsid w:val="45591B44"/>
    <w:multiLevelType w:val="multilevel"/>
    <w:tmpl w:val="45591B44"/>
    <w:lvl w:ilvl="0" w:tentative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 w:tentative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 w:tentative="0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 w:tentative="0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 w:tentative="0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 w:tentative="0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 w:tentative="0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 w:tentative="0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 w:tentative="0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4">
    <w:nsid w:val="5014584A"/>
    <w:multiLevelType w:val="multilevel"/>
    <w:tmpl w:val="5014584A"/>
    <w:lvl w:ilvl="0" w:tentative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 w:tentative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 w:tentative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 w:tentative="0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 w:tentative="0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 w:tentative="0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 w:tentative="0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 w:tentative="0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 w:tentative="0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>
    <w:nsid w:val="52A00DC7"/>
    <w:multiLevelType w:val="multilevel"/>
    <w:tmpl w:val="52A00DC7"/>
    <w:lvl w:ilvl="0" w:tentative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entative="0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entative="0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entative="0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>
    <w:nsid w:val="583F35A9"/>
    <w:multiLevelType w:val="multilevel"/>
    <w:tmpl w:val="583F35A9"/>
    <w:lvl w:ilvl="0" w:tentative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entative="0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entative="0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entative="0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>
    <w:nsid w:val="67ED3425"/>
    <w:multiLevelType w:val="multilevel"/>
    <w:tmpl w:val="67ED3425"/>
    <w:lvl w:ilvl="0" w:tentative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entative="0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entative="0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entative="0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>
    <w:nsid w:val="6A895ABA"/>
    <w:multiLevelType w:val="multilevel"/>
    <w:tmpl w:val="6A895ABA"/>
    <w:lvl w:ilvl="0" w:tentative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entative="0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entative="0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entative="0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>
    <w:nsid w:val="6F4F6A71"/>
    <w:multiLevelType w:val="multilevel"/>
    <w:tmpl w:val="6F4F6A71"/>
    <w:lvl w:ilvl="0" w:tentative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entative="0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entative="0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entative="0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>
    <w:nsid w:val="715D5CD1"/>
    <w:multiLevelType w:val="multilevel"/>
    <w:tmpl w:val="715D5CD1"/>
    <w:lvl w:ilvl="0" w:tentative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entative="0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entative="0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entative="0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15"/>
  </w:num>
  <w:num w:numId="5">
    <w:abstractNumId w:val="20"/>
  </w:num>
  <w:num w:numId="6">
    <w:abstractNumId w:val="14"/>
  </w:num>
  <w:num w:numId="7">
    <w:abstractNumId w:val="7"/>
  </w:num>
  <w:num w:numId="8">
    <w:abstractNumId w:val="5"/>
  </w:num>
  <w:num w:numId="9">
    <w:abstractNumId w:val="3"/>
  </w:num>
  <w:num w:numId="10">
    <w:abstractNumId w:val="18"/>
  </w:num>
  <w:num w:numId="11">
    <w:abstractNumId w:val="1"/>
  </w:num>
  <w:num w:numId="12">
    <w:abstractNumId w:val="19"/>
  </w:num>
  <w:num w:numId="13">
    <w:abstractNumId w:val="17"/>
  </w:num>
  <w:num w:numId="14">
    <w:abstractNumId w:val="16"/>
  </w:num>
  <w:num w:numId="15">
    <w:abstractNumId w:val="10"/>
  </w:num>
  <w:num w:numId="16">
    <w:abstractNumId w:val="11"/>
  </w:num>
  <w:num w:numId="17">
    <w:abstractNumId w:val="2"/>
  </w:num>
  <w:num w:numId="18">
    <w:abstractNumId w:val="4"/>
  </w:num>
  <w:num w:numId="19">
    <w:abstractNumId w:val="8"/>
  </w:num>
  <w:num w:numId="20">
    <w:abstractNumId w:val="13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128"/>
    <w:rsid w:val="00503128"/>
    <w:rsid w:val="00EB3544"/>
    <w:rsid w:val="4B1D5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76" w:lineRule="auto"/>
    </w:pPr>
    <w:rPr>
      <w:rFonts w:ascii="Arial" w:hAnsi="Arial" w:eastAsia="Arial" w:cs="Arial"/>
      <w:sz w:val="22"/>
      <w:szCs w:val="22"/>
      <w:lang w:val="en" w:eastAsia="en-US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5">
    <w:name w:val="heading 4"/>
    <w:basedOn w:val="1"/>
    <w:next w:val="1"/>
    <w:semiHidden/>
    <w:unhideWhenUsed/>
    <w:qFormat/>
    <w:uiPriority w:val="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keepLines/>
      <w:spacing w:before="240" w:after="80"/>
      <w:outlineLvl w:val="4"/>
    </w:pPr>
    <w:rPr>
      <w:color w:val="666666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8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footer"/>
    <w:basedOn w:val="1"/>
    <w:link w:val="26"/>
    <w:unhideWhenUsed/>
    <w:qFormat/>
    <w:uiPriority w:val="99"/>
    <w:pPr>
      <w:tabs>
        <w:tab w:val="center" w:pos="4680"/>
        <w:tab w:val="right" w:pos="9360"/>
      </w:tabs>
      <w:spacing w:line="240" w:lineRule="auto"/>
    </w:pPr>
  </w:style>
  <w:style w:type="paragraph" w:styleId="11">
    <w:name w:val="header"/>
    <w:basedOn w:val="1"/>
    <w:link w:val="25"/>
    <w:unhideWhenUsed/>
    <w:qFormat/>
    <w:uiPriority w:val="99"/>
    <w:pPr>
      <w:tabs>
        <w:tab w:val="center" w:pos="4680"/>
        <w:tab w:val="right" w:pos="9360"/>
      </w:tabs>
      <w:spacing w:line="240" w:lineRule="auto"/>
    </w:pPr>
  </w:style>
  <w:style w:type="paragraph" w:styleId="12">
    <w:name w:val="Subtitle"/>
    <w:basedOn w:val="1"/>
    <w:next w:val="1"/>
    <w:qFormat/>
    <w:uiPriority w:val="11"/>
    <w:pPr>
      <w:keepNext/>
      <w:keepLines/>
      <w:spacing w:after="320"/>
    </w:pPr>
    <w:rPr>
      <w:color w:val="666666"/>
      <w:sz w:val="30"/>
      <w:szCs w:val="30"/>
    </w:rPr>
  </w:style>
  <w:style w:type="paragraph" w:styleId="13">
    <w:name w:val="Title"/>
    <w:basedOn w:val="1"/>
    <w:next w:val="1"/>
    <w:qFormat/>
    <w:uiPriority w:val="10"/>
    <w:pPr>
      <w:keepNext/>
      <w:keepLines/>
      <w:spacing w:after="60"/>
    </w:pPr>
    <w:rPr>
      <w:sz w:val="52"/>
      <w:szCs w:val="52"/>
    </w:rPr>
  </w:style>
  <w:style w:type="table" w:customStyle="1" w:styleId="14">
    <w:name w:val="_Style 11"/>
    <w:basedOn w:val="9"/>
    <w:qFormat/>
    <w:uiPriority w:val="0"/>
    <w:pPr>
      <w:spacing w:line="240" w:lineRule="auto"/>
    </w:pPr>
    <w:rPr>
      <w:sz w:val="26"/>
      <w:szCs w:val="26"/>
    </w:rPr>
  </w:style>
  <w:style w:type="table" w:customStyle="1" w:styleId="15">
    <w:name w:val="_Style 12"/>
    <w:basedOn w:val="9"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6">
    <w:name w:val="_Style 13"/>
    <w:basedOn w:val="9"/>
    <w:qFormat/>
    <w:uiPriority w:val="0"/>
    <w:pPr>
      <w:spacing w:line="240" w:lineRule="auto"/>
    </w:pPr>
    <w:rPr>
      <w:sz w:val="26"/>
      <w:szCs w:val="26"/>
    </w:rPr>
  </w:style>
  <w:style w:type="table" w:customStyle="1" w:styleId="17">
    <w:name w:val="_Style 14"/>
    <w:basedOn w:val="9"/>
    <w:qFormat/>
    <w:uiPriority w:val="0"/>
    <w:pPr>
      <w:spacing w:line="240" w:lineRule="auto"/>
    </w:pPr>
    <w:rPr>
      <w:sz w:val="26"/>
      <w:szCs w:val="26"/>
    </w:rPr>
  </w:style>
  <w:style w:type="table" w:customStyle="1" w:styleId="18">
    <w:name w:val="_Style 15"/>
    <w:basedOn w:val="9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9">
    <w:name w:val="_Style 16"/>
    <w:basedOn w:val="9"/>
    <w:qFormat/>
    <w:uiPriority w:val="0"/>
    <w:pPr>
      <w:spacing w:line="240" w:lineRule="auto"/>
    </w:pPr>
    <w:rPr>
      <w:sz w:val="26"/>
      <w:szCs w:val="26"/>
    </w:rPr>
  </w:style>
  <w:style w:type="table" w:customStyle="1" w:styleId="20">
    <w:name w:val="_Style 17"/>
    <w:basedOn w:val="9"/>
    <w:qFormat/>
    <w:uiPriority w:val="0"/>
    <w:pPr>
      <w:spacing w:line="240" w:lineRule="auto"/>
    </w:pPr>
    <w:rPr>
      <w:sz w:val="26"/>
      <w:szCs w:val="26"/>
    </w:rPr>
  </w:style>
  <w:style w:type="table" w:customStyle="1" w:styleId="21">
    <w:name w:val="_Style 18"/>
    <w:basedOn w:val="9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2">
    <w:name w:val="_Style 19"/>
    <w:basedOn w:val="9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3">
    <w:name w:val="_Style 20"/>
    <w:basedOn w:val="9"/>
    <w:qFormat/>
    <w:uiPriority w:val="0"/>
    <w:pPr>
      <w:spacing w:line="240" w:lineRule="auto"/>
    </w:pPr>
    <w:rPr>
      <w:sz w:val="26"/>
      <w:szCs w:val="26"/>
    </w:rPr>
  </w:style>
  <w:style w:type="table" w:customStyle="1" w:styleId="24">
    <w:name w:val="_Style 21"/>
    <w:basedOn w:val="9"/>
    <w:qFormat/>
    <w:uiPriority w:val="0"/>
    <w:pPr>
      <w:spacing w:line="240" w:lineRule="auto"/>
    </w:pPr>
    <w:rPr>
      <w:sz w:val="26"/>
      <w:szCs w:val="26"/>
    </w:rPr>
  </w:style>
  <w:style w:type="character" w:customStyle="1" w:styleId="25">
    <w:name w:val="Header Char"/>
    <w:basedOn w:val="8"/>
    <w:link w:val="11"/>
    <w:qFormat/>
    <w:uiPriority w:val="99"/>
  </w:style>
  <w:style w:type="character" w:customStyle="1" w:styleId="26">
    <w:name w:val="Footer Char"/>
    <w:basedOn w:val="8"/>
    <w:link w:val="10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2" Type="http://schemas.openxmlformats.org/officeDocument/2006/relationships/fontTable" Target="fontTable.xml"/><Relationship Id="rId51" Type="http://schemas.openxmlformats.org/officeDocument/2006/relationships/numbering" Target="numbering.xml"/><Relationship Id="rId50" Type="http://schemas.openxmlformats.org/officeDocument/2006/relationships/image" Target="media/image39.png"/><Relationship Id="rId5" Type="http://schemas.openxmlformats.org/officeDocument/2006/relationships/header" Target="head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7223</Words>
  <Characters>41173</Characters>
  <DocSecurity>0</DocSecurity>
  <Lines>343</Lines>
  <Paragraphs>96</Paragraphs>
  <ScaleCrop>false</ScaleCrop>
  <LinksUpToDate>false</LinksUpToDate>
  <CharactersWithSpaces>48300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2023-06-12T01:26:00Z</dcterms:created>
  <dcterms:modified xsi:type="dcterms:W3CDTF">2023-06-27T02:25:58Z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BEC213DD84F64A909BB00FFA7848DE30</vt:lpwstr>
  </property>
</Properties>
</file>