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4672"/>
      </w:tblGrid>
      <w:tr w:rsidR="00DD60C1" w:rsidTr="00DD60C1">
        <w:tc>
          <w:tcPr>
            <w:tcW w:w="5240" w:type="dxa"/>
          </w:tcPr>
          <w:p w:rsidR="00DD60C1" w:rsidRPr="00DD60C1" w:rsidRDefault="00DD60C1" w:rsidP="00100092">
            <w:pPr>
              <w:spacing w:after="0"/>
              <w:jc w:val="center"/>
              <w:rPr>
                <w:rFonts w:ascii="Times New Roman" w:hAnsi="Times New Roman" w:cs="Times New Roman"/>
                <w:color w:val="000000" w:themeColor="text1"/>
                <w:sz w:val="28"/>
                <w:szCs w:val="28"/>
              </w:rPr>
            </w:pPr>
            <w:r w:rsidRPr="00DD60C1">
              <w:rPr>
                <w:rFonts w:ascii="Times New Roman" w:hAnsi="Times New Roman" w:cs="Times New Roman"/>
                <w:color w:val="000000" w:themeColor="text1"/>
                <w:sz w:val="28"/>
                <w:szCs w:val="28"/>
              </w:rPr>
              <w:t>TRƯỜNG ĐẠI HỌC SƯ PHẠM HÀ NỘI</w:t>
            </w:r>
          </w:p>
          <w:p w:rsidR="00DD60C1" w:rsidRDefault="00DD60C1" w:rsidP="00100092">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TRƯỜNG THPT CHUYÊN ĐHSP</w:t>
            </w:r>
          </w:p>
        </w:tc>
        <w:tc>
          <w:tcPr>
            <w:tcW w:w="4672" w:type="dxa"/>
          </w:tcPr>
          <w:p w:rsidR="00DD60C1" w:rsidRPr="00DD60C1" w:rsidRDefault="00DD60C1" w:rsidP="00100092">
            <w:pPr>
              <w:spacing w:after="0"/>
              <w:jc w:val="center"/>
              <w:rPr>
                <w:rFonts w:ascii="Times New Roman" w:hAnsi="Times New Roman" w:cs="Times New Roman"/>
                <w:i/>
                <w:color w:val="000000" w:themeColor="text1"/>
                <w:sz w:val="28"/>
                <w:szCs w:val="28"/>
              </w:rPr>
            </w:pPr>
            <w:r w:rsidRPr="00DD60C1">
              <w:rPr>
                <w:rFonts w:ascii="Times New Roman" w:hAnsi="Times New Roman" w:cs="Times New Roman"/>
                <w:i/>
                <w:color w:val="000000" w:themeColor="text1"/>
                <w:sz w:val="28"/>
                <w:szCs w:val="28"/>
              </w:rPr>
              <w:t>Hà Nội,</w:t>
            </w:r>
            <w:r>
              <w:rPr>
                <w:rFonts w:ascii="Times New Roman" w:hAnsi="Times New Roman" w:cs="Times New Roman"/>
                <w:i/>
                <w:color w:val="000000" w:themeColor="text1"/>
                <w:sz w:val="28"/>
                <w:szCs w:val="28"/>
              </w:rPr>
              <w:t xml:space="preserve"> ngày 29</w:t>
            </w:r>
            <w:r w:rsidRPr="00DD60C1">
              <w:rPr>
                <w:rFonts w:ascii="Times New Roman" w:hAnsi="Times New Roman" w:cs="Times New Roman"/>
                <w:i/>
                <w:color w:val="000000" w:themeColor="text1"/>
                <w:sz w:val="28"/>
                <w:szCs w:val="28"/>
              </w:rPr>
              <w:t xml:space="preserve"> tháng 3 năm 2019</w:t>
            </w:r>
          </w:p>
        </w:tc>
      </w:tr>
    </w:tbl>
    <w:p w:rsidR="0004522B" w:rsidRDefault="0004522B" w:rsidP="00100092">
      <w:pPr>
        <w:spacing w:after="0"/>
        <w:rPr>
          <w:rFonts w:ascii="Times New Roman" w:hAnsi="Times New Roman" w:cs="Times New Roman"/>
          <w:color w:val="000000" w:themeColor="text1"/>
          <w:sz w:val="28"/>
          <w:szCs w:val="28"/>
        </w:rPr>
      </w:pPr>
    </w:p>
    <w:p w:rsidR="00DD60C1" w:rsidRDefault="00DD60C1" w:rsidP="00100092">
      <w:pPr>
        <w:spacing w:after="0"/>
        <w:jc w:val="center"/>
        <w:rPr>
          <w:rFonts w:ascii="Times New Roman" w:hAnsi="Times New Roman" w:cs="Times New Roman"/>
          <w:color w:val="000000" w:themeColor="text1"/>
          <w:sz w:val="28"/>
          <w:szCs w:val="28"/>
        </w:rPr>
      </w:pPr>
      <w:r w:rsidRPr="00DD60C1">
        <w:rPr>
          <w:rFonts w:ascii="Times New Roman" w:hAnsi="Times New Roman" w:cs="Times New Roman"/>
          <w:color w:val="000000" w:themeColor="text1"/>
          <w:sz w:val="28"/>
          <w:szCs w:val="28"/>
        </w:rPr>
        <w:t xml:space="preserve">ĐỀ THI ĐỀ XUẤT KÌ THI CHỌN </w:t>
      </w:r>
      <w:r>
        <w:rPr>
          <w:rFonts w:ascii="Times New Roman" w:hAnsi="Times New Roman" w:cs="Times New Roman"/>
          <w:color w:val="000000" w:themeColor="text1"/>
          <w:sz w:val="28"/>
          <w:szCs w:val="28"/>
        </w:rPr>
        <w:t>HỌC SINH GIỎI</w:t>
      </w:r>
    </w:p>
    <w:p w:rsidR="00DD60C1" w:rsidRPr="00DD60C1" w:rsidRDefault="00DD60C1" w:rsidP="00100092">
      <w:pPr>
        <w:spacing w:after="0"/>
        <w:jc w:val="center"/>
        <w:rPr>
          <w:rFonts w:ascii="Times New Roman" w:hAnsi="Times New Roman" w:cs="Times New Roman"/>
          <w:color w:val="000000" w:themeColor="text1"/>
          <w:sz w:val="28"/>
          <w:szCs w:val="28"/>
        </w:rPr>
      </w:pPr>
      <w:r w:rsidRPr="00DD60C1">
        <w:rPr>
          <w:rFonts w:ascii="Times New Roman" w:hAnsi="Times New Roman" w:cs="Times New Roman"/>
          <w:color w:val="000000" w:themeColor="text1"/>
          <w:sz w:val="28"/>
          <w:szCs w:val="28"/>
        </w:rPr>
        <w:t>VÙNG DUYÊN HẢI BẮC BỘ</w:t>
      </w:r>
      <w:r>
        <w:rPr>
          <w:rFonts w:ascii="Times New Roman" w:hAnsi="Times New Roman" w:cs="Times New Roman"/>
          <w:color w:val="000000" w:themeColor="text1"/>
          <w:sz w:val="28"/>
          <w:szCs w:val="28"/>
        </w:rPr>
        <w:t xml:space="preserve"> LẦN THỨ XII, NĂM 2019</w:t>
      </w:r>
    </w:p>
    <w:p w:rsidR="00DD60C1" w:rsidRPr="00DD60C1" w:rsidRDefault="00DD60C1" w:rsidP="00100092">
      <w:pPr>
        <w:spacing w:after="0"/>
        <w:jc w:val="center"/>
        <w:rPr>
          <w:rFonts w:ascii="Times New Roman" w:hAnsi="Times New Roman" w:cs="Times New Roman"/>
          <w:color w:val="000000" w:themeColor="text1"/>
          <w:sz w:val="28"/>
          <w:szCs w:val="28"/>
        </w:rPr>
      </w:pPr>
      <w:r w:rsidRPr="00DD60C1">
        <w:rPr>
          <w:rFonts w:ascii="Times New Roman" w:hAnsi="Times New Roman" w:cs="Times New Roman"/>
          <w:color w:val="000000" w:themeColor="text1"/>
          <w:sz w:val="28"/>
          <w:szCs w:val="28"/>
        </w:rPr>
        <w:t>MÔN SINH HỌC LỚP 11</w:t>
      </w:r>
    </w:p>
    <w:p w:rsidR="00DD60C1" w:rsidRPr="00DD60C1" w:rsidRDefault="00DD60C1" w:rsidP="00100092">
      <w:pPr>
        <w:spacing w:after="0"/>
        <w:jc w:val="center"/>
        <w:rPr>
          <w:rFonts w:ascii="Times New Roman" w:hAnsi="Times New Roman" w:cs="Times New Roman"/>
          <w:i/>
          <w:color w:val="000000" w:themeColor="text1"/>
          <w:sz w:val="28"/>
          <w:szCs w:val="28"/>
        </w:rPr>
      </w:pPr>
      <w:r w:rsidRPr="00DD60C1">
        <w:rPr>
          <w:rFonts w:ascii="Times New Roman" w:hAnsi="Times New Roman" w:cs="Times New Roman"/>
          <w:i/>
          <w:color w:val="000000" w:themeColor="text1"/>
          <w:sz w:val="28"/>
          <w:szCs w:val="28"/>
        </w:rPr>
        <w:t>Thời gian làm bài: 180 phút</w:t>
      </w:r>
    </w:p>
    <w:p w:rsidR="00100092" w:rsidRDefault="00100092" w:rsidP="00100092">
      <w:pPr>
        <w:spacing w:after="0" w:line="360" w:lineRule="auto"/>
        <w:jc w:val="both"/>
        <w:rPr>
          <w:rFonts w:ascii="Times New Roman" w:hAnsi="Times New Roman" w:cs="Times New Roman"/>
          <w:b/>
          <w:color w:val="000000" w:themeColor="text1"/>
          <w:sz w:val="28"/>
          <w:szCs w:val="28"/>
        </w:rPr>
      </w:pPr>
    </w:p>
    <w:p w:rsidR="009B23AD" w:rsidRDefault="00CC4FBB" w:rsidP="00100092">
      <w:pPr>
        <w:spacing w:after="0" w:line="360" w:lineRule="auto"/>
        <w:jc w:val="both"/>
        <w:rPr>
          <w:rFonts w:ascii="Times New Roman" w:hAnsi="Times New Roman" w:cs="Times New Roman"/>
          <w:sz w:val="28"/>
          <w:szCs w:val="28"/>
        </w:rPr>
      </w:pPr>
      <w:r w:rsidRPr="00CC4FBB">
        <w:rPr>
          <w:rFonts w:ascii="Times New Roman" w:hAnsi="Times New Roman" w:cs="Times New Roman"/>
          <w:b/>
          <w:color w:val="000000" w:themeColor="text1"/>
          <w:sz w:val="28"/>
          <w:szCs w:val="28"/>
        </w:rPr>
        <w:t>Câu 1.</w:t>
      </w:r>
      <w:r w:rsidR="009B23AD">
        <w:rPr>
          <w:rFonts w:ascii="Times New Roman" w:hAnsi="Times New Roman" w:cs="Times New Roman"/>
          <w:b/>
          <w:color w:val="000000" w:themeColor="text1"/>
          <w:sz w:val="28"/>
          <w:szCs w:val="28"/>
        </w:rPr>
        <w:t xml:space="preserve"> </w:t>
      </w:r>
      <w:r w:rsidR="009B23AD">
        <w:rPr>
          <w:rFonts w:ascii="Times New Roman" w:hAnsi="Times New Roman" w:cs="Times New Roman"/>
          <w:sz w:val="28"/>
          <w:szCs w:val="28"/>
        </w:rPr>
        <w:t>Cả thực vật và côn trùng đều đối mặt với vấn đề bị mất nước khi chuyển từ dưới nước lên sống trên cạn.</w:t>
      </w:r>
    </w:p>
    <w:p w:rsidR="009B23AD" w:rsidRDefault="009B23AD"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Chỉ ra một sự biến đổi giúp giảm mất nước được sử dụng chung bởi cả thực vật và côn trùng?</w:t>
      </w:r>
    </w:p>
    <w:p w:rsidR="009B23AD" w:rsidRDefault="009B23AD"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Côn trùng giới hạn sự mất nước bằng việc làm giảm tỉ lệ diện tích bề mặt cơ thể so với thể tích cơ thể (S/V). Tại sao thực vật không sử dụng phương thức này để làm giảm sự mất nước?</w:t>
      </w:r>
    </w:p>
    <w:p w:rsidR="00DD60C1" w:rsidRPr="00CC4FBB" w:rsidRDefault="009B23AD" w:rsidP="00100092">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c. Một số thực vật hạn sinh có lá cuộn lại, chiều hướng cuộn lá của chúng như thế nào và ý nghĩa của hiện tượng này?</w:t>
      </w:r>
    </w:p>
    <w:p w:rsidR="00516747" w:rsidRDefault="00100092" w:rsidP="00100092">
      <w:pPr>
        <w:spacing w:after="0" w:line="360" w:lineRule="auto"/>
        <w:jc w:val="both"/>
        <w:rPr>
          <w:rFonts w:ascii="Times New Roman" w:hAnsi="Times New Roman" w:cs="Times New Roman"/>
          <w:sz w:val="28"/>
          <w:szCs w:val="28"/>
        </w:rPr>
      </w:pPr>
      <w:r w:rsidRPr="00C206C6">
        <w:rPr>
          <w:rFonts w:ascii="Times New Roman" w:hAnsi="Times New Roman" w:cs="Times New Roman"/>
          <w:noProof/>
          <w:sz w:val="28"/>
          <w:szCs w:val="28"/>
        </w:rPr>
        <w:drawing>
          <wp:anchor distT="0" distB="0" distL="114300" distR="114300" simplePos="0" relativeHeight="251661312" behindDoc="0" locked="0" layoutInCell="1" allowOverlap="1" wp14:anchorId="3D7D1D21" wp14:editId="03D352BC">
            <wp:simplePos x="0" y="0"/>
            <wp:positionH relativeFrom="margin">
              <wp:align>right</wp:align>
            </wp:positionH>
            <wp:positionV relativeFrom="margin">
              <wp:posOffset>4716780</wp:posOffset>
            </wp:positionV>
            <wp:extent cx="2758440" cy="2258060"/>
            <wp:effectExtent l="0" t="0" r="381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58440" cy="2258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FBB" w:rsidRPr="00CC4FBB">
        <w:rPr>
          <w:rFonts w:ascii="Times New Roman" w:hAnsi="Times New Roman" w:cs="Times New Roman"/>
          <w:b/>
          <w:color w:val="000000" w:themeColor="text1"/>
          <w:sz w:val="28"/>
          <w:szCs w:val="28"/>
        </w:rPr>
        <w:t>Câu 2.</w:t>
      </w:r>
      <w:r w:rsidR="0062395D">
        <w:rPr>
          <w:rFonts w:ascii="Times New Roman" w:hAnsi="Times New Roman" w:cs="Times New Roman"/>
          <w:b/>
          <w:color w:val="000000" w:themeColor="text1"/>
          <w:sz w:val="28"/>
          <w:szCs w:val="28"/>
        </w:rPr>
        <w:t xml:space="preserve"> </w:t>
      </w:r>
      <w:r w:rsidR="00516747">
        <w:rPr>
          <w:rFonts w:ascii="Times New Roman" w:hAnsi="Times New Roman" w:cs="Times New Roman"/>
          <w:sz w:val="28"/>
          <w:szCs w:val="28"/>
        </w:rPr>
        <w:t>Đồ thị dưới đây cho thấy ảnh hưởng của cường độ ánh sáng (trục hoành) và nhiệt độ lên cường độ quang hợp (trục tung).</w:t>
      </w:r>
    </w:p>
    <w:p w:rsidR="00516747" w:rsidRDefault="00516747"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Đồ thị (1): 0,1% CO</w:t>
      </w:r>
      <w:r>
        <w:rPr>
          <w:rFonts w:ascii="Times New Roman" w:hAnsi="Times New Roman" w:cs="Times New Roman"/>
          <w:sz w:val="28"/>
          <w:szCs w:val="28"/>
          <w:vertAlign w:val="subscript"/>
        </w:rPr>
        <w:t>2</w:t>
      </w:r>
      <w:r>
        <w:rPr>
          <w:rFonts w:ascii="Times New Roman" w:hAnsi="Times New Roman" w:cs="Times New Roman"/>
          <w:sz w:val="28"/>
          <w:szCs w:val="28"/>
        </w:rPr>
        <w:t xml:space="preserve"> ở 25</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516747" w:rsidRDefault="00516747"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Đồ thị (2): 0,04% CO</w:t>
      </w:r>
      <w:r>
        <w:rPr>
          <w:rFonts w:ascii="Times New Roman" w:hAnsi="Times New Roman" w:cs="Times New Roman"/>
          <w:sz w:val="28"/>
          <w:szCs w:val="28"/>
          <w:vertAlign w:val="subscript"/>
        </w:rPr>
        <w:t>2</w:t>
      </w:r>
      <w:r>
        <w:rPr>
          <w:rFonts w:ascii="Times New Roman" w:hAnsi="Times New Roman" w:cs="Times New Roman"/>
          <w:sz w:val="28"/>
          <w:szCs w:val="28"/>
        </w:rPr>
        <w:t xml:space="preserve"> ở 35</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516747" w:rsidRDefault="00516747"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Đồ thị (3): 0,04% CO</w:t>
      </w:r>
      <w:r>
        <w:rPr>
          <w:rFonts w:ascii="Times New Roman" w:hAnsi="Times New Roman" w:cs="Times New Roman"/>
          <w:sz w:val="28"/>
          <w:szCs w:val="28"/>
          <w:vertAlign w:val="subscript"/>
        </w:rPr>
        <w:t>2</w:t>
      </w:r>
      <w:r>
        <w:rPr>
          <w:rFonts w:ascii="Times New Roman" w:hAnsi="Times New Roman" w:cs="Times New Roman"/>
          <w:sz w:val="28"/>
          <w:szCs w:val="28"/>
        </w:rPr>
        <w:t xml:space="preserve"> ở 25</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516747" w:rsidRDefault="00516747"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Đồ thị (4): 0,04% CO</w:t>
      </w:r>
      <w:r>
        <w:rPr>
          <w:rFonts w:ascii="Times New Roman" w:hAnsi="Times New Roman" w:cs="Times New Roman"/>
          <w:sz w:val="28"/>
          <w:szCs w:val="28"/>
          <w:vertAlign w:val="subscript"/>
        </w:rPr>
        <w:t>2</w:t>
      </w:r>
      <w:r>
        <w:rPr>
          <w:rFonts w:ascii="Times New Roman" w:hAnsi="Times New Roman" w:cs="Times New Roman"/>
          <w:sz w:val="28"/>
          <w:szCs w:val="28"/>
        </w:rPr>
        <w:t xml:space="preserve"> ở 15</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516747" w:rsidRDefault="00516747"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Nhân tố nào giới hạn cường độ quang hợp trong khoảng đồ thị được đánh dấu A?</w:t>
      </w:r>
    </w:p>
    <w:p w:rsidR="00516747" w:rsidRDefault="00516747"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Trong một nhà kính, nhiệt độ được điều khiển ở giá trị 25</w:t>
      </w:r>
      <w:r>
        <w:rPr>
          <w:rFonts w:ascii="Times New Roman" w:hAnsi="Times New Roman" w:cs="Times New Roman"/>
          <w:sz w:val="28"/>
          <w:szCs w:val="28"/>
          <w:vertAlign w:val="superscript"/>
        </w:rPr>
        <w:t>o</w:t>
      </w:r>
      <w:r>
        <w:rPr>
          <w:rFonts w:ascii="Times New Roman" w:hAnsi="Times New Roman" w:cs="Times New Roman"/>
          <w:sz w:val="28"/>
          <w:szCs w:val="28"/>
        </w:rPr>
        <w:t>C và nồng độ CO</w:t>
      </w:r>
      <w:r>
        <w:rPr>
          <w:rFonts w:ascii="Times New Roman" w:hAnsi="Times New Roman" w:cs="Times New Roman"/>
          <w:sz w:val="28"/>
          <w:szCs w:val="28"/>
          <w:vertAlign w:val="subscript"/>
        </w:rPr>
        <w:t>2</w:t>
      </w:r>
      <w:r>
        <w:rPr>
          <w:rFonts w:ascii="Times New Roman" w:hAnsi="Times New Roman" w:cs="Times New Roman"/>
          <w:sz w:val="28"/>
          <w:szCs w:val="28"/>
        </w:rPr>
        <w:t xml:space="preserve"> là 0,04%, cường độ ánh sáng ở mức 4. Dự đoán cây trồng sẽ tăng trưởng mạnh hơn khi tăng </w:t>
      </w:r>
      <w:bookmarkStart w:id="0" w:name="_GoBack"/>
      <w:r>
        <w:rPr>
          <w:rFonts w:ascii="Times New Roman" w:hAnsi="Times New Roman" w:cs="Times New Roman"/>
          <w:sz w:val="28"/>
          <w:szCs w:val="28"/>
        </w:rPr>
        <w:t xml:space="preserve">nồng </w:t>
      </w:r>
      <w:bookmarkEnd w:id="0"/>
      <w:r>
        <w:rPr>
          <w:rFonts w:ascii="Times New Roman" w:hAnsi="Times New Roman" w:cs="Times New Roman"/>
          <w:sz w:val="28"/>
          <w:szCs w:val="28"/>
        </w:rPr>
        <w:t>độ CO</w:t>
      </w:r>
      <w:r>
        <w:rPr>
          <w:rFonts w:ascii="Times New Roman" w:hAnsi="Times New Roman" w:cs="Times New Roman"/>
          <w:sz w:val="28"/>
          <w:szCs w:val="28"/>
          <w:vertAlign w:val="subscript"/>
        </w:rPr>
        <w:t>2</w:t>
      </w:r>
      <w:r>
        <w:rPr>
          <w:rFonts w:ascii="Times New Roman" w:hAnsi="Times New Roman" w:cs="Times New Roman"/>
          <w:sz w:val="28"/>
          <w:szCs w:val="28"/>
        </w:rPr>
        <w:t xml:space="preserve"> lên 0,1% hay tăng nhiệt độ nhà kính lên 35</w:t>
      </w:r>
      <w:r>
        <w:rPr>
          <w:rFonts w:ascii="Times New Roman" w:hAnsi="Times New Roman" w:cs="Times New Roman"/>
          <w:sz w:val="28"/>
          <w:szCs w:val="28"/>
          <w:vertAlign w:val="superscript"/>
        </w:rPr>
        <w:t>o</w:t>
      </w:r>
      <w:r>
        <w:rPr>
          <w:rFonts w:ascii="Times New Roman" w:hAnsi="Times New Roman" w:cs="Times New Roman"/>
          <w:sz w:val="28"/>
          <w:szCs w:val="28"/>
        </w:rPr>
        <w:t>C?</w:t>
      </w:r>
    </w:p>
    <w:p w:rsidR="00CC4FBB" w:rsidRDefault="00516747"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Tại sao ở 25</w:t>
      </w:r>
      <w:r>
        <w:rPr>
          <w:rFonts w:ascii="Times New Roman" w:hAnsi="Times New Roman" w:cs="Times New Roman"/>
          <w:sz w:val="28"/>
          <w:szCs w:val="28"/>
          <w:vertAlign w:val="superscript"/>
        </w:rPr>
        <w:t>o</w:t>
      </w:r>
      <w:r>
        <w:rPr>
          <w:rFonts w:ascii="Times New Roman" w:hAnsi="Times New Roman" w:cs="Times New Roman"/>
          <w:sz w:val="28"/>
          <w:szCs w:val="28"/>
        </w:rPr>
        <w:t>C, việc tăng nồng độ CO</w:t>
      </w:r>
      <w:r>
        <w:rPr>
          <w:rFonts w:ascii="Times New Roman" w:hAnsi="Times New Roman" w:cs="Times New Roman"/>
          <w:sz w:val="28"/>
          <w:szCs w:val="28"/>
          <w:vertAlign w:val="subscript"/>
        </w:rPr>
        <w:t>2</w:t>
      </w:r>
      <w:r>
        <w:rPr>
          <w:rFonts w:ascii="Times New Roman" w:hAnsi="Times New Roman" w:cs="Times New Roman"/>
          <w:sz w:val="28"/>
          <w:szCs w:val="28"/>
        </w:rPr>
        <w:t xml:space="preserve"> từ 0,04% lên 0,1% làm gia tăng hàm lượng glucose tạo ra?</w:t>
      </w:r>
    </w:p>
    <w:p w:rsidR="00CA28AF" w:rsidRPr="00CC4FBB" w:rsidRDefault="00CA28AF" w:rsidP="00100092">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d. Tại sao không tăng nồng độ CO</w:t>
      </w:r>
      <w:r>
        <w:rPr>
          <w:rFonts w:ascii="Times New Roman" w:hAnsi="Times New Roman" w:cs="Times New Roman"/>
          <w:sz w:val="28"/>
          <w:szCs w:val="28"/>
          <w:vertAlign w:val="subscript"/>
        </w:rPr>
        <w:t>2</w:t>
      </w:r>
      <w:r>
        <w:rPr>
          <w:rFonts w:ascii="Times New Roman" w:hAnsi="Times New Roman" w:cs="Times New Roman"/>
          <w:sz w:val="28"/>
          <w:szCs w:val="28"/>
        </w:rPr>
        <w:t xml:space="preserve"> lên cao hơn nữa trong thực nghiệm?</w:t>
      </w:r>
    </w:p>
    <w:p w:rsidR="001829E2" w:rsidRPr="00940125" w:rsidRDefault="001829E2" w:rsidP="00100092">
      <w:pPr>
        <w:spacing w:after="0" w:line="360" w:lineRule="auto"/>
        <w:jc w:val="both"/>
        <w:rPr>
          <w:rFonts w:ascii="Times New Roman" w:hAnsi="Times New Roman" w:cs="Times New Roman"/>
          <w:sz w:val="28"/>
          <w:szCs w:val="28"/>
        </w:rPr>
      </w:pPr>
      <w:r>
        <w:rPr>
          <w:noProof/>
        </w:rPr>
        <w:lastRenderedPageBreak/>
        <w:drawing>
          <wp:anchor distT="0" distB="0" distL="114300" distR="114300" simplePos="0" relativeHeight="251662336" behindDoc="0" locked="0" layoutInCell="1" allowOverlap="1" wp14:anchorId="01D98094">
            <wp:simplePos x="0" y="0"/>
            <wp:positionH relativeFrom="margin">
              <wp:align>right</wp:align>
            </wp:positionH>
            <wp:positionV relativeFrom="margin">
              <wp:posOffset>-37465</wp:posOffset>
            </wp:positionV>
            <wp:extent cx="2804160" cy="21640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4160" cy="21640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FBB" w:rsidRPr="00CC4FBB">
        <w:rPr>
          <w:rFonts w:ascii="Times New Roman" w:hAnsi="Times New Roman" w:cs="Times New Roman"/>
          <w:b/>
          <w:color w:val="000000" w:themeColor="text1"/>
          <w:sz w:val="28"/>
          <w:szCs w:val="28"/>
        </w:rPr>
        <w:t>Câu 3.</w:t>
      </w:r>
      <w:r>
        <w:rPr>
          <w:rFonts w:ascii="Times New Roman" w:hAnsi="Times New Roman" w:cs="Times New Roman"/>
          <w:b/>
          <w:color w:val="000000" w:themeColor="text1"/>
          <w:sz w:val="28"/>
          <w:szCs w:val="28"/>
        </w:rPr>
        <w:t xml:space="preserve"> </w:t>
      </w:r>
      <w:r>
        <w:rPr>
          <w:rFonts w:ascii="Times New Roman" w:hAnsi="Times New Roman" w:cs="Times New Roman"/>
          <w:sz w:val="28"/>
          <w:szCs w:val="28"/>
        </w:rPr>
        <w:t>Một thực nghiệm được tiến hành tại một khu rừng để đo nồng độ CO</w:t>
      </w:r>
      <w:r>
        <w:rPr>
          <w:rFonts w:ascii="Times New Roman" w:hAnsi="Times New Roman" w:cs="Times New Roman"/>
          <w:sz w:val="28"/>
          <w:szCs w:val="28"/>
          <w:vertAlign w:val="subscript"/>
        </w:rPr>
        <w:t>2</w:t>
      </w:r>
      <w:r>
        <w:rPr>
          <w:rFonts w:ascii="Times New Roman" w:hAnsi="Times New Roman" w:cs="Times New Roman"/>
          <w:sz w:val="28"/>
          <w:szCs w:val="28"/>
        </w:rPr>
        <w:t xml:space="preserve"> ở các khu vực A và B ở các thời điểm khác nhau trong ngày. So sánh nồng độ CO</w:t>
      </w:r>
      <w:r>
        <w:rPr>
          <w:rFonts w:ascii="Times New Roman" w:hAnsi="Times New Roman" w:cs="Times New Roman"/>
          <w:sz w:val="28"/>
          <w:szCs w:val="28"/>
          <w:vertAlign w:val="subscript"/>
        </w:rPr>
        <w:t>2</w:t>
      </w:r>
      <w:r>
        <w:rPr>
          <w:rFonts w:ascii="Times New Roman" w:hAnsi="Times New Roman" w:cs="Times New Roman"/>
          <w:sz w:val="28"/>
          <w:szCs w:val="28"/>
        </w:rPr>
        <w:t xml:space="preserve"> ở hai điểm kể trên ở hai thời điểm ban ngày và ban đêm. Giải thích. </w:t>
      </w:r>
    </w:p>
    <w:p w:rsidR="00CC4FBB" w:rsidRDefault="00CC4FBB" w:rsidP="00100092">
      <w:pPr>
        <w:spacing w:after="0" w:line="360" w:lineRule="auto"/>
        <w:jc w:val="both"/>
        <w:rPr>
          <w:rFonts w:ascii="Times New Roman" w:hAnsi="Times New Roman" w:cs="Times New Roman"/>
          <w:b/>
          <w:color w:val="000000" w:themeColor="text1"/>
          <w:sz w:val="28"/>
          <w:szCs w:val="28"/>
        </w:rPr>
      </w:pPr>
    </w:p>
    <w:p w:rsidR="00CC4FBB" w:rsidRPr="000F6F13" w:rsidRDefault="00CC4FBB" w:rsidP="00100092">
      <w:pPr>
        <w:spacing w:after="0" w:line="360" w:lineRule="auto"/>
        <w:jc w:val="both"/>
        <w:rPr>
          <w:rFonts w:ascii="Times New Roman" w:hAnsi="Times New Roman" w:cs="Times New Roman"/>
          <w:b/>
          <w:color w:val="000000" w:themeColor="text1"/>
          <w:sz w:val="28"/>
          <w:szCs w:val="28"/>
        </w:rPr>
      </w:pPr>
      <w:r w:rsidRPr="000F6F13">
        <w:rPr>
          <w:rFonts w:ascii="Times New Roman" w:hAnsi="Times New Roman" w:cs="Times New Roman"/>
          <w:b/>
          <w:color w:val="000000" w:themeColor="text1"/>
          <w:sz w:val="28"/>
          <w:szCs w:val="28"/>
        </w:rPr>
        <w:t>Câu 4.</w:t>
      </w:r>
      <w:r w:rsidR="000F6F13" w:rsidRPr="000F6F13">
        <w:rPr>
          <w:rFonts w:ascii="Times New Roman" w:hAnsi="Times New Roman" w:cs="Times New Roman"/>
          <w:b/>
          <w:color w:val="000000" w:themeColor="text1"/>
          <w:sz w:val="28"/>
          <w:szCs w:val="28"/>
        </w:rPr>
        <w:t xml:space="preserve"> </w:t>
      </w:r>
      <w:r w:rsidR="000F6F13" w:rsidRPr="000F6F13">
        <w:rPr>
          <w:rFonts w:ascii="Times New Roman" w:hAnsi="Times New Roman" w:cs="Times New Roman"/>
          <w:sz w:val="28"/>
          <w:szCs w:val="28"/>
        </w:rPr>
        <w:t>“</w:t>
      </w:r>
      <w:r w:rsidR="000F6F13" w:rsidRPr="000F6F13">
        <w:rPr>
          <w:rFonts w:ascii="Times New Roman" w:hAnsi="Times New Roman" w:cs="Times New Roman"/>
          <w:i/>
          <w:sz w:val="28"/>
          <w:szCs w:val="28"/>
        </w:rPr>
        <w:t>Bằng cách nghiên cứu mô của thực vật có thể cho biết các thông tin về khí hậu tại một khu vực trong khoảng thời gian kéo dài hàng ngàn năm</w:t>
      </w:r>
      <w:r w:rsidR="000F6F13" w:rsidRPr="000F6F13">
        <w:rPr>
          <w:rFonts w:ascii="Times New Roman" w:hAnsi="Times New Roman" w:cs="Times New Roman"/>
          <w:sz w:val="28"/>
          <w:szCs w:val="28"/>
        </w:rPr>
        <w:t>”. Bằng những hiểu biết của mình, giải thích nhận định trên.</w:t>
      </w:r>
    </w:p>
    <w:p w:rsidR="00D9269A" w:rsidRDefault="00100092" w:rsidP="00100092">
      <w:pPr>
        <w:spacing w:after="0" w:line="360" w:lineRule="auto"/>
        <w:jc w:val="both"/>
        <w:rPr>
          <w:rFonts w:ascii="Times New Roman" w:hAnsi="Times New Roman" w:cs="Times New Roman"/>
          <w:sz w:val="28"/>
          <w:szCs w:val="28"/>
        </w:rPr>
      </w:pPr>
      <w:r w:rsidRPr="001E25E5">
        <w:rPr>
          <w:rFonts w:ascii="Times New Roman" w:hAnsi="Times New Roman" w:cs="Times New Roman"/>
          <w:noProof/>
          <w:sz w:val="28"/>
          <w:szCs w:val="28"/>
        </w:rPr>
        <w:drawing>
          <wp:anchor distT="0" distB="0" distL="114300" distR="114300" simplePos="0" relativeHeight="251664384" behindDoc="0" locked="0" layoutInCell="1" allowOverlap="1" wp14:anchorId="1CC9D67E" wp14:editId="0636660F">
            <wp:simplePos x="0" y="0"/>
            <wp:positionH relativeFrom="margin">
              <wp:posOffset>3440430</wp:posOffset>
            </wp:positionH>
            <wp:positionV relativeFrom="margin">
              <wp:posOffset>3604260</wp:posOffset>
            </wp:positionV>
            <wp:extent cx="2701290" cy="2810510"/>
            <wp:effectExtent l="0" t="0" r="381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01290" cy="28105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4FBB" w:rsidRPr="00CC4FBB">
        <w:rPr>
          <w:rFonts w:ascii="Times New Roman" w:hAnsi="Times New Roman" w:cs="Times New Roman"/>
          <w:b/>
          <w:color w:val="000000" w:themeColor="text1"/>
          <w:sz w:val="28"/>
          <w:szCs w:val="28"/>
        </w:rPr>
        <w:t>Câu 5.</w:t>
      </w:r>
      <w:r w:rsidR="00C16D1C">
        <w:rPr>
          <w:rFonts w:ascii="Times New Roman" w:hAnsi="Times New Roman" w:cs="Times New Roman"/>
          <w:b/>
          <w:color w:val="000000" w:themeColor="text1"/>
          <w:sz w:val="28"/>
          <w:szCs w:val="28"/>
        </w:rPr>
        <w:t xml:space="preserve"> </w:t>
      </w:r>
      <w:r w:rsidR="00D9269A">
        <w:rPr>
          <w:rFonts w:ascii="Times New Roman" w:hAnsi="Times New Roman" w:cs="Times New Roman"/>
          <w:sz w:val="28"/>
          <w:szCs w:val="28"/>
        </w:rPr>
        <w:t>Đường cong phân ly oxyhemoglobin là một thuật ngữ mô tả sự biến thiên của độ no oxy của Hb. Một ví dụ cho thấy đường cong này được mô tả trong đồ thị dưới đây:</w:t>
      </w:r>
    </w:p>
    <w:p w:rsidR="00D9269A" w:rsidRDefault="00D9269A"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Trục tung là độ no oxy của Hb và trục hoành là sự gia tăng nồng độ O</w:t>
      </w:r>
      <w:r>
        <w:rPr>
          <w:rFonts w:ascii="Times New Roman" w:hAnsi="Times New Roman" w:cs="Times New Roman"/>
          <w:sz w:val="28"/>
          <w:szCs w:val="28"/>
          <w:vertAlign w:val="subscript"/>
        </w:rPr>
        <w:t>2</w:t>
      </w:r>
      <w:r>
        <w:rPr>
          <w:rFonts w:ascii="Times New Roman" w:hAnsi="Times New Roman" w:cs="Times New Roman"/>
          <w:sz w:val="28"/>
          <w:szCs w:val="28"/>
        </w:rPr>
        <w:t xml:space="preserve"> trong môi trường sống.</w:t>
      </w:r>
    </w:p>
    <w:p w:rsidR="00D9269A" w:rsidRDefault="00D9269A"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Giải thích nguyên nhân dẫn tới sự biến thiên đường cong này?</w:t>
      </w:r>
    </w:p>
    <w:p w:rsidR="00CC4FBB" w:rsidRPr="003B68FD" w:rsidRDefault="00D9269A"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Sự khác biệt về kích thước cơ thể có thể ảnh hưởng như thế nào đến đường cong phân li oxyhemoglobin? Vẽ đồ thị tương đối hai đường cong của người và chuột để minh họa?</w:t>
      </w:r>
    </w:p>
    <w:p w:rsidR="00A379B5" w:rsidRPr="00A379B5" w:rsidRDefault="00CC4FBB" w:rsidP="00100092">
      <w:pPr>
        <w:spacing w:after="0" w:line="360" w:lineRule="auto"/>
        <w:jc w:val="both"/>
        <w:rPr>
          <w:rFonts w:ascii="Times New Roman" w:hAnsi="Times New Roman" w:cs="Times New Roman"/>
          <w:sz w:val="28"/>
          <w:szCs w:val="28"/>
        </w:rPr>
      </w:pPr>
      <w:r w:rsidRPr="00CC4FBB">
        <w:rPr>
          <w:rFonts w:ascii="Times New Roman" w:hAnsi="Times New Roman" w:cs="Times New Roman"/>
          <w:b/>
          <w:color w:val="000000" w:themeColor="text1"/>
          <w:sz w:val="28"/>
          <w:szCs w:val="28"/>
        </w:rPr>
        <w:t>Câu 6.</w:t>
      </w:r>
      <w:r w:rsidR="00B66F19">
        <w:rPr>
          <w:rFonts w:ascii="Times New Roman" w:hAnsi="Times New Roman" w:cs="Times New Roman"/>
          <w:b/>
          <w:color w:val="000000" w:themeColor="text1"/>
          <w:sz w:val="28"/>
          <w:szCs w:val="28"/>
        </w:rPr>
        <w:t xml:space="preserve"> </w:t>
      </w:r>
      <w:r w:rsidR="00B66F19">
        <w:rPr>
          <w:rFonts w:ascii="Times New Roman" w:hAnsi="Times New Roman" w:cs="Times New Roman"/>
          <w:sz w:val="28"/>
          <w:szCs w:val="28"/>
        </w:rPr>
        <w:t>Đối với các động vật đa bào, kích thước cơ thể lớn đem lại cho chúng nhiều ưu thế về sức mạnh và khả năng tồn tại. Tuy nhiên, chúng phải đối mặt với tỉ lệ S/V rất nhỏ. Chỉ ra 2 phương thức giúp động vật giải quyết vấn đề S/V nhỏ và điều kiện cần thiết cho quá trình vận hành của các điều kiện kể trên?</w:t>
      </w:r>
    </w:p>
    <w:p w:rsidR="00CC4FBB" w:rsidRPr="00CC4FBB" w:rsidRDefault="00CC4FBB" w:rsidP="00100092">
      <w:pPr>
        <w:spacing w:after="0" w:line="360" w:lineRule="auto"/>
        <w:jc w:val="both"/>
        <w:rPr>
          <w:rFonts w:ascii="Times New Roman" w:hAnsi="Times New Roman" w:cs="Times New Roman"/>
          <w:b/>
          <w:color w:val="000000" w:themeColor="text1"/>
          <w:sz w:val="28"/>
          <w:szCs w:val="28"/>
        </w:rPr>
      </w:pPr>
      <w:r w:rsidRPr="00CC4FBB">
        <w:rPr>
          <w:rFonts w:ascii="Times New Roman" w:hAnsi="Times New Roman" w:cs="Times New Roman"/>
          <w:b/>
          <w:color w:val="000000" w:themeColor="text1"/>
          <w:sz w:val="28"/>
          <w:szCs w:val="28"/>
        </w:rPr>
        <w:t>Câu 7.</w:t>
      </w:r>
      <w:r w:rsidR="009A3E10">
        <w:rPr>
          <w:rFonts w:ascii="Times New Roman" w:hAnsi="Times New Roman" w:cs="Times New Roman"/>
          <w:b/>
          <w:color w:val="000000" w:themeColor="text1"/>
          <w:sz w:val="28"/>
          <w:szCs w:val="28"/>
        </w:rPr>
        <w:t xml:space="preserve"> </w:t>
      </w:r>
      <w:r w:rsidR="009A3E10">
        <w:rPr>
          <w:rFonts w:ascii="Times New Roman" w:hAnsi="Times New Roman" w:cs="Times New Roman"/>
          <w:sz w:val="28"/>
          <w:szCs w:val="28"/>
        </w:rPr>
        <w:t>Sự gia tăng nồng độ chất tan trong máu có thể gây ra bởi các nguyên nhân như: uống quá ít nước, mất quá nhiều mồ hôi hoặc hấp thu một lượng lớn các ion như ăn quá mặn... Ngược lại, sự suy giảm nồng độ chất tan trong máu có thể đến từ các nguyên nhân như: uống quá nhiều nước, mất muối mà không được bù đắp. Hormone nào sẽ can thiệp vào quá trình điều hòa lượng nước trong máu và cơ chế điều hòa của nó như thế nào?</w:t>
      </w:r>
    </w:p>
    <w:p w:rsidR="00E10B75" w:rsidRDefault="00CC4FBB" w:rsidP="00100092">
      <w:pPr>
        <w:spacing w:after="0" w:line="360" w:lineRule="auto"/>
        <w:jc w:val="both"/>
        <w:rPr>
          <w:rFonts w:ascii="Times New Roman" w:hAnsi="Times New Roman" w:cs="Times New Roman"/>
          <w:sz w:val="28"/>
          <w:szCs w:val="28"/>
        </w:rPr>
      </w:pPr>
      <w:r w:rsidRPr="00CC4FBB">
        <w:rPr>
          <w:rFonts w:ascii="Times New Roman" w:hAnsi="Times New Roman" w:cs="Times New Roman"/>
          <w:b/>
          <w:color w:val="000000" w:themeColor="text1"/>
          <w:sz w:val="28"/>
          <w:szCs w:val="28"/>
        </w:rPr>
        <w:lastRenderedPageBreak/>
        <w:t>Câu 8.</w:t>
      </w:r>
      <w:r w:rsidR="00E10B75">
        <w:rPr>
          <w:rFonts w:ascii="Times New Roman" w:hAnsi="Times New Roman" w:cs="Times New Roman"/>
          <w:b/>
          <w:color w:val="000000" w:themeColor="text1"/>
          <w:sz w:val="28"/>
          <w:szCs w:val="28"/>
        </w:rPr>
        <w:t xml:space="preserve"> </w:t>
      </w:r>
      <w:r w:rsidR="00E10B75">
        <w:rPr>
          <w:rFonts w:ascii="Times New Roman" w:hAnsi="Times New Roman" w:cs="Times New Roman"/>
          <w:sz w:val="28"/>
          <w:szCs w:val="28"/>
        </w:rPr>
        <w:t>Trên một sợi trục có bao myelin, Na</w:t>
      </w:r>
      <w:r w:rsidR="00E10B75">
        <w:rPr>
          <w:rFonts w:ascii="Times New Roman" w:hAnsi="Times New Roman" w:cs="Times New Roman"/>
          <w:sz w:val="28"/>
          <w:szCs w:val="28"/>
          <w:vertAlign w:val="superscript"/>
        </w:rPr>
        <w:t>+</w:t>
      </w:r>
      <w:r w:rsidR="00E10B75">
        <w:rPr>
          <w:rFonts w:ascii="Times New Roman" w:hAnsi="Times New Roman" w:cs="Times New Roman"/>
          <w:sz w:val="28"/>
          <w:szCs w:val="28"/>
        </w:rPr>
        <w:t xml:space="preserve"> và K</w:t>
      </w:r>
      <w:r w:rsidR="00E10B75">
        <w:rPr>
          <w:rFonts w:ascii="Times New Roman" w:hAnsi="Times New Roman" w:cs="Times New Roman"/>
          <w:sz w:val="28"/>
          <w:szCs w:val="28"/>
          <w:vertAlign w:val="superscript"/>
        </w:rPr>
        <w:t>+</w:t>
      </w:r>
      <w:r w:rsidR="00E10B75">
        <w:rPr>
          <w:rFonts w:ascii="Times New Roman" w:hAnsi="Times New Roman" w:cs="Times New Roman"/>
          <w:sz w:val="28"/>
          <w:szCs w:val="28"/>
        </w:rPr>
        <w:t xml:space="preserve"> chỉ có thể trao đổi tại những điểm nhất định dọc theo sợi trục đó.</w:t>
      </w:r>
    </w:p>
    <w:p w:rsidR="00E10B75" w:rsidRDefault="00E10B75"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Chỉ ra tên của những điểm trao đổi này và giải thích tại sao chúng chỉ có thể trao đổi qua đó?</w:t>
      </w:r>
    </w:p>
    <w:p w:rsidR="00E10B75" w:rsidRDefault="00E10B75"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Hiệu quả của quá trình vận động kể trên trong cơ chế hình thành điện thế hoạt động trên sợi trục?</w:t>
      </w:r>
    </w:p>
    <w:p w:rsidR="00E10B75" w:rsidRDefault="00E10B75"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Mô tả tác động của nó đến tốc độ của xung thần kinh trên sợi trục có bao myelin so với sợi trục không có bao myelin?</w:t>
      </w:r>
    </w:p>
    <w:p w:rsidR="00CC4FBB" w:rsidRPr="00CC4FBB" w:rsidRDefault="00E10B75" w:rsidP="00100092">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d. Mô tả sự biến đổi độ lớn của điện thế hoạt động khi nó di chuyển dọc sợi trục?</w:t>
      </w:r>
    </w:p>
    <w:p w:rsidR="00B06A9B" w:rsidRPr="00B06A9B" w:rsidRDefault="00CC4FBB" w:rsidP="00100092">
      <w:pPr>
        <w:spacing w:after="0" w:line="360" w:lineRule="auto"/>
        <w:jc w:val="both"/>
        <w:rPr>
          <w:rFonts w:ascii="Times New Roman" w:hAnsi="Times New Roman" w:cs="Times New Roman"/>
          <w:color w:val="000000" w:themeColor="text1"/>
          <w:sz w:val="28"/>
          <w:szCs w:val="28"/>
        </w:rPr>
      </w:pPr>
      <w:r w:rsidRPr="00CC4FBB">
        <w:rPr>
          <w:rFonts w:ascii="Times New Roman" w:hAnsi="Times New Roman" w:cs="Times New Roman"/>
          <w:b/>
          <w:color w:val="000000" w:themeColor="text1"/>
          <w:sz w:val="28"/>
          <w:szCs w:val="28"/>
        </w:rPr>
        <w:t>Câu 9.</w:t>
      </w:r>
      <w:r w:rsidR="006F37C8">
        <w:rPr>
          <w:rFonts w:ascii="Times New Roman" w:hAnsi="Times New Roman" w:cs="Times New Roman"/>
          <w:b/>
          <w:color w:val="000000" w:themeColor="text1"/>
          <w:sz w:val="28"/>
          <w:szCs w:val="28"/>
        </w:rPr>
        <w:t xml:space="preserve"> </w:t>
      </w:r>
      <w:r w:rsidR="00B06A9B">
        <w:rPr>
          <w:rFonts w:ascii="Times New Roman" w:hAnsi="Times New Roman" w:cs="Times New Roman"/>
          <w:color w:val="000000" w:themeColor="text1"/>
          <w:sz w:val="28"/>
          <w:szCs w:val="28"/>
        </w:rPr>
        <w:t>Dựa trên những hiểu biết của mình về hoạt động của hệ sinh dục đực và hệ sinh dục cái ở người, giải thích các vấn đề sau:</w:t>
      </w:r>
    </w:p>
    <w:p w:rsidR="006F37C8" w:rsidRDefault="006F37C8"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 Việc sử dụng bồn tắm nước nóng ảnh hưởng như thế nào tới khả năng có con của nam giới?</w:t>
      </w:r>
    </w:p>
    <w:p w:rsidR="006F37C8" w:rsidRDefault="006F37C8"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b. Hoạt động sinh dục của cả nam giới và nữ giới đều chịu tác động của FSH và LH từ tuyến yên. Các tác động giống nhau của các hormone kể trên ở nam giới và nữ giới như thế nào?</w:t>
      </w:r>
    </w:p>
    <w:p w:rsidR="006F37C8" w:rsidRDefault="006F37C8" w:rsidP="0010009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c. Phân biệt chu kỳ động dục và chu kỳ kinh nguyệt.</w:t>
      </w:r>
    </w:p>
    <w:p w:rsidR="00CC4FBB" w:rsidRPr="00CC4FBB" w:rsidRDefault="006F37C8" w:rsidP="00100092">
      <w:pPr>
        <w:spacing w:after="0" w:line="360" w:lineRule="auto"/>
        <w:jc w:val="both"/>
        <w:rPr>
          <w:rFonts w:ascii="Times New Roman" w:hAnsi="Times New Roman" w:cs="Times New Roman"/>
          <w:b/>
          <w:color w:val="000000" w:themeColor="text1"/>
          <w:sz w:val="28"/>
          <w:szCs w:val="28"/>
        </w:rPr>
      </w:pPr>
      <w:r>
        <w:rPr>
          <w:rFonts w:ascii="Times New Roman" w:hAnsi="Times New Roman" w:cs="Times New Roman"/>
          <w:sz w:val="28"/>
          <w:szCs w:val="28"/>
        </w:rPr>
        <w:t>d. Ngay sau một chu kỳ kinh nguyệt mới, một người phụ nữ uống estradiol và progesterone, điều này ảnh hưởng như thế nào đến quá trình rụng trứng?</w:t>
      </w:r>
    </w:p>
    <w:p w:rsidR="00471E9C" w:rsidRDefault="00CC4FBB" w:rsidP="00100092">
      <w:pPr>
        <w:spacing w:after="0" w:line="360" w:lineRule="auto"/>
        <w:jc w:val="both"/>
        <w:rPr>
          <w:rFonts w:ascii="Times New Roman" w:hAnsi="Times New Roman" w:cs="Times New Roman"/>
          <w:sz w:val="28"/>
          <w:szCs w:val="28"/>
        </w:rPr>
      </w:pPr>
      <w:r w:rsidRPr="00CC4FBB">
        <w:rPr>
          <w:rFonts w:ascii="Times New Roman" w:hAnsi="Times New Roman" w:cs="Times New Roman"/>
          <w:b/>
          <w:color w:val="000000" w:themeColor="text1"/>
          <w:sz w:val="28"/>
          <w:szCs w:val="28"/>
        </w:rPr>
        <w:t>Câu 10.</w:t>
      </w:r>
      <w:r w:rsidR="00F54983">
        <w:rPr>
          <w:rFonts w:ascii="Times New Roman" w:hAnsi="Times New Roman" w:cs="Times New Roman"/>
          <w:b/>
          <w:color w:val="000000" w:themeColor="text1"/>
          <w:sz w:val="28"/>
          <w:szCs w:val="28"/>
        </w:rPr>
        <w:t xml:space="preserve"> </w:t>
      </w:r>
      <w:r w:rsidR="00471E9C">
        <w:rPr>
          <w:rFonts w:ascii="Times New Roman" w:hAnsi="Times New Roman" w:cs="Times New Roman"/>
          <w:sz w:val="28"/>
          <w:szCs w:val="28"/>
        </w:rPr>
        <w:t>Ở bướm tằm, sự biến thái của chúng chịu sự tác động của những hormone nào? Trình bày phối hợp tác động của các hormone lên quá trình biến thái của bướm tằm. Một thể đột biến gây phì đại thể Allata khiến nồng độ hormone do nó tạo ra luôn ở mức cao sẽ gây ra hệ quả gì với quá trình biến thái?</w:t>
      </w:r>
    </w:p>
    <w:p w:rsidR="00CC4FBB" w:rsidRDefault="00CC4FBB" w:rsidP="00100092">
      <w:pPr>
        <w:spacing w:after="0" w:line="360" w:lineRule="auto"/>
        <w:jc w:val="both"/>
        <w:rPr>
          <w:rFonts w:ascii="Times New Roman" w:hAnsi="Times New Roman" w:cs="Times New Roman"/>
          <w:sz w:val="28"/>
          <w:szCs w:val="28"/>
        </w:rPr>
      </w:pPr>
      <w:r w:rsidRPr="00CC4FBB">
        <w:rPr>
          <w:rFonts w:ascii="Times New Roman" w:hAnsi="Times New Roman" w:cs="Times New Roman"/>
          <w:b/>
          <w:color w:val="000000" w:themeColor="text1"/>
          <w:sz w:val="28"/>
          <w:szCs w:val="28"/>
        </w:rPr>
        <w:t>Câu 11.</w:t>
      </w:r>
      <w:r w:rsidR="00DE0373">
        <w:rPr>
          <w:rFonts w:ascii="Times New Roman" w:hAnsi="Times New Roman" w:cs="Times New Roman"/>
          <w:b/>
          <w:color w:val="000000" w:themeColor="text1"/>
          <w:sz w:val="28"/>
          <w:szCs w:val="28"/>
        </w:rPr>
        <w:t xml:space="preserve"> </w:t>
      </w:r>
      <w:r w:rsidR="00DE0373">
        <w:rPr>
          <w:rFonts w:ascii="Times New Roman" w:hAnsi="Times New Roman" w:cs="Times New Roman"/>
          <w:sz w:val="28"/>
          <w:szCs w:val="28"/>
        </w:rPr>
        <w:t xml:space="preserve">Một học sinh thu được 2 mẫu thực vật tại một khu vực </w:t>
      </w:r>
      <w:r w:rsidR="00100092">
        <w:rPr>
          <w:rFonts w:ascii="Times New Roman" w:hAnsi="Times New Roman" w:cs="Times New Roman"/>
          <w:sz w:val="28"/>
          <w:szCs w:val="28"/>
        </w:rPr>
        <w:t>sống</w:t>
      </w:r>
      <w:r w:rsidR="00DE0373">
        <w:rPr>
          <w:rFonts w:ascii="Times New Roman" w:hAnsi="Times New Roman" w:cs="Times New Roman"/>
          <w:sz w:val="28"/>
          <w:szCs w:val="28"/>
        </w:rPr>
        <w:t>. Giáo viên hướng dẫn cho rằng trong 2 cây mà học sinh thu được có 1 cây là thực vật C3 và 1 cây là thực vật C4. Học sinh có thể dùng 2 thực nghiệm nào để phân biệt 2 cây trên?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100092" w:rsidTr="00100092">
        <w:tc>
          <w:tcPr>
            <w:tcW w:w="4672" w:type="dxa"/>
          </w:tcPr>
          <w:p w:rsidR="00100092" w:rsidRDefault="00100092" w:rsidP="00100092">
            <w:pPr>
              <w:spacing w:after="0"/>
              <w:jc w:val="both"/>
              <w:rPr>
                <w:rFonts w:ascii="Times New Roman" w:hAnsi="Times New Roman" w:cs="Times New Roman"/>
                <w:b/>
                <w:color w:val="000000" w:themeColor="text1"/>
                <w:sz w:val="28"/>
                <w:szCs w:val="28"/>
              </w:rPr>
            </w:pPr>
          </w:p>
        </w:tc>
        <w:tc>
          <w:tcPr>
            <w:tcW w:w="4672" w:type="dxa"/>
          </w:tcPr>
          <w:p w:rsidR="00100092" w:rsidRDefault="00100092" w:rsidP="00100092">
            <w:pPr>
              <w:spacing w:after="0"/>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NGƯỜI SOẠN</w:t>
            </w:r>
          </w:p>
          <w:p w:rsidR="00100092" w:rsidRDefault="00100092" w:rsidP="00100092">
            <w:pPr>
              <w:spacing w:after="0"/>
              <w:jc w:val="center"/>
              <w:rPr>
                <w:rFonts w:ascii="Times New Roman" w:hAnsi="Times New Roman" w:cs="Times New Roman"/>
                <w:b/>
                <w:color w:val="000000" w:themeColor="text1"/>
                <w:sz w:val="28"/>
                <w:szCs w:val="28"/>
              </w:rPr>
            </w:pPr>
          </w:p>
          <w:p w:rsidR="00100092" w:rsidRDefault="00100092" w:rsidP="00100092">
            <w:pPr>
              <w:spacing w:after="0"/>
              <w:jc w:val="center"/>
              <w:rPr>
                <w:rFonts w:ascii="Times New Roman" w:hAnsi="Times New Roman" w:cs="Times New Roman"/>
                <w:b/>
                <w:color w:val="000000" w:themeColor="text1"/>
                <w:sz w:val="28"/>
                <w:szCs w:val="28"/>
              </w:rPr>
            </w:pPr>
          </w:p>
          <w:p w:rsidR="00100092" w:rsidRDefault="00100092" w:rsidP="00100092">
            <w:pPr>
              <w:spacing w:after="0"/>
              <w:jc w:val="both"/>
              <w:rPr>
                <w:rFonts w:ascii="Times New Roman" w:hAnsi="Times New Roman" w:cs="Times New Roman"/>
                <w:b/>
                <w:color w:val="000000" w:themeColor="text1"/>
                <w:sz w:val="28"/>
                <w:szCs w:val="28"/>
              </w:rPr>
            </w:pPr>
          </w:p>
          <w:p w:rsidR="00100092" w:rsidRPr="00100092" w:rsidRDefault="00100092" w:rsidP="00100092">
            <w:pPr>
              <w:spacing w:after="0"/>
              <w:jc w:val="center"/>
              <w:rPr>
                <w:rFonts w:ascii="Times New Roman" w:hAnsi="Times New Roman" w:cs="Times New Roman"/>
                <w:color w:val="000000" w:themeColor="text1"/>
                <w:sz w:val="28"/>
                <w:szCs w:val="28"/>
              </w:rPr>
            </w:pPr>
            <w:r w:rsidRPr="00100092">
              <w:rPr>
                <w:rFonts w:ascii="Times New Roman" w:hAnsi="Times New Roman" w:cs="Times New Roman"/>
                <w:color w:val="000000" w:themeColor="text1"/>
                <w:sz w:val="28"/>
                <w:szCs w:val="28"/>
              </w:rPr>
              <w:t>NGUYỄN THÀNH CÔNG</w:t>
            </w:r>
          </w:p>
          <w:p w:rsidR="00100092" w:rsidRDefault="00100092" w:rsidP="00100092">
            <w:pPr>
              <w:spacing w:after="0"/>
              <w:jc w:val="center"/>
              <w:rPr>
                <w:rFonts w:ascii="Times New Roman" w:hAnsi="Times New Roman" w:cs="Times New Roman"/>
                <w:b/>
                <w:color w:val="000000" w:themeColor="text1"/>
                <w:sz w:val="28"/>
                <w:szCs w:val="28"/>
              </w:rPr>
            </w:pPr>
            <w:r w:rsidRPr="00100092">
              <w:rPr>
                <w:rFonts w:ascii="Times New Roman" w:hAnsi="Times New Roman" w:cs="Times New Roman"/>
                <w:color w:val="000000" w:themeColor="text1"/>
                <w:sz w:val="28"/>
                <w:szCs w:val="28"/>
              </w:rPr>
              <w:t>ĐT: 0986093886</w:t>
            </w:r>
          </w:p>
        </w:tc>
      </w:tr>
    </w:tbl>
    <w:p w:rsidR="00DD60C1" w:rsidRPr="002940B9" w:rsidRDefault="00DD60C1" w:rsidP="00100092">
      <w:pPr>
        <w:spacing w:after="0" w:line="360" w:lineRule="auto"/>
        <w:jc w:val="center"/>
        <w:rPr>
          <w:rFonts w:ascii="Times New Roman" w:hAnsi="Times New Roman" w:cs="Times New Roman"/>
          <w:b/>
          <w:color w:val="000000" w:themeColor="text1"/>
          <w:sz w:val="28"/>
          <w:szCs w:val="28"/>
        </w:rPr>
      </w:pPr>
      <w:r w:rsidRPr="002940B9">
        <w:rPr>
          <w:rFonts w:ascii="Times New Roman" w:hAnsi="Times New Roman" w:cs="Times New Roman"/>
          <w:b/>
          <w:color w:val="000000" w:themeColor="text1"/>
          <w:sz w:val="28"/>
          <w:szCs w:val="28"/>
        </w:rPr>
        <w:t>.................Hết.................</w:t>
      </w:r>
    </w:p>
    <w:sectPr w:rsidR="00DD60C1" w:rsidRPr="002940B9" w:rsidSect="00A47165">
      <w:footerReference w:type="default" r:id="rId9"/>
      <w:pgSz w:w="11906" w:h="16838" w:code="9"/>
      <w:pgMar w:top="851" w:right="1134" w:bottom="851" w:left="1418" w:header="720" w:footer="1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4173" w:rsidRDefault="00CE4173" w:rsidP="00A47165">
      <w:pPr>
        <w:spacing w:after="0" w:line="240" w:lineRule="auto"/>
      </w:pPr>
      <w:r>
        <w:separator/>
      </w:r>
    </w:p>
  </w:endnote>
  <w:endnote w:type="continuationSeparator" w:id="0">
    <w:p w:rsidR="00CE4173" w:rsidRDefault="00CE4173" w:rsidP="00A47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803894868"/>
      <w:docPartObj>
        <w:docPartGallery w:val="Page Numbers (Bottom of Page)"/>
        <w:docPartUnique/>
      </w:docPartObj>
    </w:sdtPr>
    <w:sdtContent>
      <w:sdt>
        <w:sdtPr>
          <w:rPr>
            <w:rFonts w:ascii="Times New Roman" w:hAnsi="Times New Roman" w:cs="Times New Roman"/>
          </w:rPr>
          <w:id w:val="-493953186"/>
          <w:docPartObj>
            <w:docPartGallery w:val="Page Numbers (Top of Page)"/>
            <w:docPartUnique/>
          </w:docPartObj>
        </w:sdtPr>
        <w:sdtContent>
          <w:p w:rsidR="00A47165" w:rsidRPr="00A47165" w:rsidRDefault="00A47165">
            <w:pPr>
              <w:pStyle w:val="Footer"/>
              <w:jc w:val="right"/>
              <w:rPr>
                <w:rFonts w:ascii="Times New Roman" w:hAnsi="Times New Roman" w:cs="Times New Roman"/>
              </w:rPr>
            </w:pPr>
            <w:r w:rsidRPr="00A47165">
              <w:rPr>
                <w:rFonts w:ascii="Times New Roman" w:hAnsi="Times New Roman" w:cs="Times New Roman"/>
              </w:rPr>
              <w:t xml:space="preserve">Trang </w:t>
            </w:r>
            <w:r w:rsidRPr="00A47165">
              <w:rPr>
                <w:rFonts w:ascii="Times New Roman" w:hAnsi="Times New Roman" w:cs="Times New Roman"/>
                <w:b/>
                <w:bCs/>
              </w:rPr>
              <w:fldChar w:fldCharType="begin"/>
            </w:r>
            <w:r w:rsidRPr="00A47165">
              <w:rPr>
                <w:rFonts w:ascii="Times New Roman" w:hAnsi="Times New Roman" w:cs="Times New Roman"/>
                <w:b/>
                <w:bCs/>
              </w:rPr>
              <w:instrText xml:space="preserve"> PAGE </w:instrText>
            </w:r>
            <w:r w:rsidRPr="00A47165">
              <w:rPr>
                <w:rFonts w:ascii="Times New Roman" w:hAnsi="Times New Roman" w:cs="Times New Roman"/>
                <w:b/>
                <w:bCs/>
              </w:rPr>
              <w:fldChar w:fldCharType="separate"/>
            </w:r>
            <w:r w:rsidRPr="00A47165">
              <w:rPr>
                <w:rFonts w:ascii="Times New Roman" w:hAnsi="Times New Roman" w:cs="Times New Roman"/>
                <w:b/>
                <w:bCs/>
                <w:noProof/>
              </w:rPr>
              <w:t>2</w:t>
            </w:r>
            <w:r w:rsidRPr="00A47165">
              <w:rPr>
                <w:rFonts w:ascii="Times New Roman" w:hAnsi="Times New Roman" w:cs="Times New Roman"/>
                <w:b/>
                <w:bCs/>
              </w:rPr>
              <w:fldChar w:fldCharType="end"/>
            </w:r>
            <w:r w:rsidRPr="00A47165">
              <w:rPr>
                <w:rFonts w:ascii="Times New Roman" w:hAnsi="Times New Roman" w:cs="Times New Roman"/>
              </w:rPr>
              <w:t xml:space="preserve"> của </w:t>
            </w:r>
            <w:r w:rsidRPr="00A47165">
              <w:rPr>
                <w:rFonts w:ascii="Times New Roman" w:hAnsi="Times New Roman" w:cs="Times New Roman"/>
                <w:b/>
                <w:bCs/>
              </w:rPr>
              <w:fldChar w:fldCharType="begin"/>
            </w:r>
            <w:r w:rsidRPr="00A47165">
              <w:rPr>
                <w:rFonts w:ascii="Times New Roman" w:hAnsi="Times New Roman" w:cs="Times New Roman"/>
                <w:b/>
                <w:bCs/>
              </w:rPr>
              <w:instrText xml:space="preserve"> NUMPAGES  </w:instrText>
            </w:r>
            <w:r w:rsidRPr="00A47165">
              <w:rPr>
                <w:rFonts w:ascii="Times New Roman" w:hAnsi="Times New Roman" w:cs="Times New Roman"/>
                <w:b/>
                <w:bCs/>
              </w:rPr>
              <w:fldChar w:fldCharType="separate"/>
            </w:r>
            <w:r w:rsidRPr="00A47165">
              <w:rPr>
                <w:rFonts w:ascii="Times New Roman" w:hAnsi="Times New Roman" w:cs="Times New Roman"/>
                <w:b/>
                <w:bCs/>
                <w:noProof/>
              </w:rPr>
              <w:t>2</w:t>
            </w:r>
            <w:r w:rsidRPr="00A47165">
              <w:rPr>
                <w:rFonts w:ascii="Times New Roman" w:hAnsi="Times New Roman" w:cs="Times New Roman"/>
                <w:b/>
                <w:bCs/>
              </w:rPr>
              <w:fldChar w:fldCharType="end"/>
            </w:r>
          </w:p>
        </w:sdtContent>
      </w:sdt>
    </w:sdtContent>
  </w:sdt>
  <w:p w:rsidR="00A47165" w:rsidRDefault="00A47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4173" w:rsidRDefault="00CE4173" w:rsidP="00A47165">
      <w:pPr>
        <w:spacing w:after="0" w:line="240" w:lineRule="auto"/>
      </w:pPr>
      <w:r>
        <w:separator/>
      </w:r>
    </w:p>
  </w:footnote>
  <w:footnote w:type="continuationSeparator" w:id="0">
    <w:p w:rsidR="00CE4173" w:rsidRDefault="00CE4173" w:rsidP="00A471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0C1"/>
    <w:rsid w:val="0004522B"/>
    <w:rsid w:val="000F6F13"/>
    <w:rsid w:val="00100092"/>
    <w:rsid w:val="001829E2"/>
    <w:rsid w:val="003B68FD"/>
    <w:rsid w:val="00471E9C"/>
    <w:rsid w:val="00510E10"/>
    <w:rsid w:val="00516747"/>
    <w:rsid w:val="005B55EC"/>
    <w:rsid w:val="00607664"/>
    <w:rsid w:val="0062395D"/>
    <w:rsid w:val="006F37C8"/>
    <w:rsid w:val="007A5B10"/>
    <w:rsid w:val="009A3E10"/>
    <w:rsid w:val="009B23AD"/>
    <w:rsid w:val="00A379B5"/>
    <w:rsid w:val="00A47165"/>
    <w:rsid w:val="00B06A9B"/>
    <w:rsid w:val="00B36F4A"/>
    <w:rsid w:val="00B66F19"/>
    <w:rsid w:val="00C16D1C"/>
    <w:rsid w:val="00CA28AF"/>
    <w:rsid w:val="00CC4FBB"/>
    <w:rsid w:val="00CE4173"/>
    <w:rsid w:val="00D9269A"/>
    <w:rsid w:val="00DD60C1"/>
    <w:rsid w:val="00DE0373"/>
    <w:rsid w:val="00E10B75"/>
    <w:rsid w:val="00EE2551"/>
    <w:rsid w:val="00F54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5D77B"/>
  <w15:chartTrackingRefBased/>
  <w15:docId w15:val="{14E5CE5A-3AE5-4A64-9E1A-81C2A3B8E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60C1"/>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60C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7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7165"/>
    <w:rPr>
      <w:rFonts w:asciiTheme="minorHAnsi" w:hAnsiTheme="minorHAnsi"/>
      <w:sz w:val="22"/>
    </w:rPr>
  </w:style>
  <w:style w:type="paragraph" w:styleId="Footer">
    <w:name w:val="footer"/>
    <w:basedOn w:val="Normal"/>
    <w:link w:val="FooterChar"/>
    <w:uiPriority w:val="99"/>
    <w:unhideWhenUsed/>
    <w:rsid w:val="00A47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7165"/>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722</Words>
  <Characters>4122</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2019-03-28T20:54:00Z</dcterms:created>
  <dcterms:modified xsi:type="dcterms:W3CDTF">2019-03-29T23:10:00Z</dcterms:modified>
</cp:coreProperties>
</file>