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C2" w:rsidRPr="004C4910" w:rsidRDefault="003A51C2" w:rsidP="003A51C2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>ĐỀ KIỂM TRA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,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ĐÁNH GIÁ CUỐI KÌ 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>HỌC KÌ I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I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>, NĂM HỌC 2021-2022</w:t>
      </w:r>
    </w:p>
    <w:p w:rsidR="003A51C2" w:rsidRPr="004C4910" w:rsidRDefault="003A51C2" w:rsidP="003A51C2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>MÔN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TOÁN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- KHỐI 8</w:t>
      </w:r>
    </w:p>
    <w:p w:rsidR="003A51C2" w:rsidRPr="004C4910" w:rsidRDefault="003A51C2" w:rsidP="003A51C2">
      <w:pPr>
        <w:pStyle w:val="NormalWeb"/>
        <w:widowControl w:val="0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i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Thời gian làm bài: 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90</w:t>
      </w:r>
      <w:r w:rsidRPr="004C4910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phút </w:t>
      </w:r>
      <w:r w:rsidRPr="004C4910">
        <w:rPr>
          <w:rStyle w:val="Strong"/>
          <w:i/>
          <w:color w:val="000000" w:themeColor="text1"/>
          <w:sz w:val="28"/>
          <w:szCs w:val="28"/>
          <w:bdr w:val="none" w:sz="0" w:space="0" w:color="auto" w:frame="1"/>
          <w:lang w:val="vi-VN"/>
        </w:rPr>
        <w:t>(Không kể thời gian phát đề)</w:t>
      </w:r>
    </w:p>
    <w:p w:rsidR="003A51C2" w:rsidRPr="004C4910" w:rsidRDefault="003A51C2" w:rsidP="00691B7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5417" w:rsidRPr="004C4910" w:rsidRDefault="004F5417" w:rsidP="00691B72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C491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C4910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3A51C2" w:rsidRPr="004C4910">
        <w:rPr>
          <w:rFonts w:ascii="Times New Roman" w:hAnsi="Times New Roman" w:cs="Times New Roman"/>
          <w:b/>
          <w:sz w:val="26"/>
          <w:szCs w:val="26"/>
        </w:rPr>
        <w:t>.</w:t>
      </w:r>
      <w:r w:rsidRPr="004C4910">
        <w:rPr>
          <w:rFonts w:ascii="Times New Roman" w:hAnsi="Times New Roman" w:cs="Times New Roman"/>
          <w:b/>
          <w:sz w:val="26"/>
          <w:szCs w:val="26"/>
        </w:rPr>
        <w:t xml:space="preserve"> (3 </w:t>
      </w:r>
      <w:proofErr w:type="spellStart"/>
      <w:r w:rsidRPr="004C4910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C4910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4C4910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4C491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4C491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4C491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</w:p>
    <w:p w:rsidR="002547AE" w:rsidRPr="004C4910" w:rsidRDefault="002547AE" w:rsidP="00A95C5C">
      <w:pPr>
        <w:jc w:val="both"/>
        <w:rPr>
          <w:rFonts w:ascii="Times New Roman" w:hAnsi="Times New Roman" w:cs="Times New Roman"/>
          <w:sz w:val="26"/>
          <w:szCs w:val="26"/>
        </w:rPr>
      </w:pPr>
      <w:r w:rsidRPr="004C4910">
        <w:rPr>
          <w:rFonts w:ascii="Times New Roman" w:hAnsi="Times New Roman" w:cs="Times New Roman"/>
          <w:sz w:val="26"/>
          <w:szCs w:val="26"/>
        </w:rPr>
        <w:t>a</w:t>
      </w:r>
      <w:r w:rsidR="003A51C2" w:rsidRPr="004C4910">
        <w:rPr>
          <w:rFonts w:ascii="Times New Roman" w:hAnsi="Times New Roman" w:cs="Times New Roman"/>
          <w:sz w:val="26"/>
          <w:szCs w:val="26"/>
        </w:rPr>
        <w:t>)</w:t>
      </w:r>
      <w:r w:rsidRPr="004C4910">
        <w:rPr>
          <w:rFonts w:ascii="Times New Roman" w:hAnsi="Times New Roman" w:cs="Times New Roman"/>
          <w:sz w:val="26"/>
          <w:szCs w:val="26"/>
        </w:rPr>
        <w:t xml:space="preserve"> 7x – 19 = 3x </w:t>
      </w:r>
      <w:r w:rsidR="00691B72" w:rsidRPr="004C4910">
        <w:rPr>
          <w:rFonts w:ascii="Times New Roman" w:hAnsi="Times New Roman" w:cs="Times New Roman"/>
          <w:sz w:val="26"/>
          <w:szCs w:val="26"/>
        </w:rPr>
        <w:t>–</w:t>
      </w:r>
      <w:r w:rsidRPr="004C4910">
        <w:rPr>
          <w:rFonts w:ascii="Times New Roman" w:hAnsi="Times New Roman" w:cs="Times New Roman"/>
          <w:sz w:val="26"/>
          <w:szCs w:val="26"/>
        </w:rPr>
        <w:t xml:space="preserve"> 9</w:t>
      </w:r>
      <w:r w:rsidR="00A95C5C" w:rsidRPr="004C4910">
        <w:rPr>
          <w:rFonts w:ascii="Times New Roman" w:hAnsi="Times New Roman" w:cs="Times New Roman"/>
          <w:sz w:val="26"/>
          <w:szCs w:val="26"/>
        </w:rPr>
        <w:tab/>
      </w:r>
      <w:r w:rsidR="00A95C5C" w:rsidRPr="004C4910">
        <w:rPr>
          <w:rFonts w:ascii="Times New Roman" w:hAnsi="Times New Roman" w:cs="Times New Roman"/>
          <w:sz w:val="26"/>
          <w:szCs w:val="26"/>
        </w:rPr>
        <w:tab/>
      </w:r>
      <w:r w:rsidR="00A95C5C" w:rsidRPr="004C4910">
        <w:rPr>
          <w:rFonts w:ascii="Times New Roman" w:hAnsi="Times New Roman" w:cs="Times New Roman"/>
          <w:sz w:val="26"/>
          <w:szCs w:val="26"/>
        </w:rPr>
        <w:tab/>
      </w:r>
      <w:r w:rsidR="00A95C5C" w:rsidRPr="004C4910">
        <w:rPr>
          <w:rFonts w:ascii="Times New Roman" w:hAnsi="Times New Roman" w:cs="Times New Roman"/>
          <w:sz w:val="26"/>
          <w:szCs w:val="26"/>
        </w:rPr>
        <w:tab/>
      </w:r>
      <w:r w:rsidRPr="004C4910">
        <w:rPr>
          <w:rFonts w:ascii="Times New Roman" w:hAnsi="Times New Roman" w:cs="Times New Roman"/>
          <w:sz w:val="26"/>
          <w:szCs w:val="26"/>
        </w:rPr>
        <w:t>b</w:t>
      </w:r>
      <w:r w:rsidR="003A51C2" w:rsidRPr="004C4910">
        <w:rPr>
          <w:rFonts w:ascii="Times New Roman" w:hAnsi="Times New Roman" w:cs="Times New Roman"/>
          <w:sz w:val="26"/>
          <w:szCs w:val="26"/>
        </w:rPr>
        <w:t>)</w:t>
      </w:r>
      <w:r w:rsidRPr="004C4910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-x=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2x+3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</w:p>
    <w:p w:rsidR="0065343C" w:rsidRPr="004C4910" w:rsidRDefault="002547AE" w:rsidP="00A95C5C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C4910">
        <w:rPr>
          <w:rFonts w:ascii="Times New Roman" w:eastAsiaTheme="minorEastAsia" w:hAnsi="Times New Roman" w:cs="Times New Roman"/>
          <w:sz w:val="26"/>
          <w:szCs w:val="26"/>
        </w:rPr>
        <w:t>c</w:t>
      </w:r>
      <w:r w:rsidR="003A51C2" w:rsidRPr="004C4910">
        <w:rPr>
          <w:rFonts w:ascii="Times New Roman" w:eastAsiaTheme="minorEastAsia" w:hAnsi="Times New Roman" w:cs="Times New Roman"/>
          <w:sz w:val="26"/>
          <w:szCs w:val="26"/>
        </w:rPr>
        <w:t>)</w:t>
      </w:r>
      <w:r w:rsidRPr="004C4910">
        <w:rPr>
          <w:rFonts w:ascii="Times New Roman" w:eastAsiaTheme="minorEastAsia" w:hAnsi="Times New Roman" w:cs="Times New Roman"/>
          <w:sz w:val="26"/>
          <w:szCs w:val="26"/>
        </w:rPr>
        <w:t xml:space="preserve"> (x + 2)</w:t>
      </w:r>
      <w:r w:rsidRPr="004C4910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="00A95C5C" w:rsidRPr="004C4910">
        <w:rPr>
          <w:rFonts w:ascii="Times New Roman" w:eastAsiaTheme="minorEastAsia" w:hAnsi="Times New Roman" w:cs="Times New Roman"/>
          <w:sz w:val="26"/>
          <w:szCs w:val="26"/>
        </w:rPr>
        <w:t xml:space="preserve"> – 9 = 0 </w:t>
      </w:r>
      <w:r w:rsidR="00A95C5C" w:rsidRPr="004C4910">
        <w:rPr>
          <w:rFonts w:ascii="Times New Roman" w:eastAsiaTheme="minorEastAsia" w:hAnsi="Times New Roman" w:cs="Times New Roman"/>
          <w:sz w:val="26"/>
          <w:szCs w:val="26"/>
        </w:rPr>
        <w:tab/>
      </w:r>
      <w:r w:rsidR="00A95C5C" w:rsidRPr="004C4910">
        <w:rPr>
          <w:rFonts w:ascii="Times New Roman" w:eastAsiaTheme="minorEastAsia" w:hAnsi="Times New Roman" w:cs="Times New Roman"/>
          <w:sz w:val="26"/>
          <w:szCs w:val="26"/>
        </w:rPr>
        <w:tab/>
      </w:r>
      <w:r w:rsidR="00A95C5C" w:rsidRPr="004C4910">
        <w:rPr>
          <w:rFonts w:ascii="Times New Roman" w:eastAsiaTheme="minorEastAsia" w:hAnsi="Times New Roman" w:cs="Times New Roman"/>
          <w:sz w:val="26"/>
          <w:szCs w:val="26"/>
        </w:rPr>
        <w:tab/>
      </w:r>
      <w:r w:rsidR="00A95C5C" w:rsidRPr="004C4910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C4910">
        <w:rPr>
          <w:rFonts w:ascii="Times New Roman" w:eastAsiaTheme="minorEastAsia" w:hAnsi="Times New Roman" w:cs="Times New Roman"/>
          <w:sz w:val="26"/>
          <w:szCs w:val="26"/>
        </w:rPr>
        <w:t>d</w:t>
      </w:r>
      <w:r w:rsidR="003A51C2" w:rsidRPr="004C4910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x+3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-9</m:t>
            </m:r>
          </m:den>
        </m:f>
      </m:oMath>
    </w:p>
    <w:p w:rsidR="004F5417" w:rsidRPr="004C4910" w:rsidRDefault="004F5417" w:rsidP="00691B7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2</w:t>
      </w:r>
      <w:r w:rsidR="003A51C2" w:rsidRPr="004C4910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(0</w:t>
      </w:r>
      <w:r w:rsidR="003A51C2" w:rsidRPr="004C4910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75 </w:t>
      </w:r>
      <w:proofErr w:type="spellStart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) </w:t>
      </w:r>
      <w:proofErr w:type="spellStart"/>
      <w:r w:rsidRPr="004C4910">
        <w:rPr>
          <w:rFonts w:ascii="Times New Roman" w:eastAsiaTheme="minorEastAsia" w:hAnsi="Times New Roman" w:cs="Times New Roman"/>
          <w:sz w:val="26"/>
          <w:szCs w:val="26"/>
        </w:rPr>
        <w:t>Giải</w:t>
      </w:r>
      <w:proofErr w:type="spellEnd"/>
      <w:r w:rsidRPr="004C491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sz w:val="26"/>
          <w:szCs w:val="26"/>
        </w:rPr>
        <w:t>bất</w:t>
      </w:r>
      <w:proofErr w:type="spellEnd"/>
      <w:r w:rsidRPr="004C491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sz w:val="26"/>
          <w:szCs w:val="26"/>
        </w:rPr>
        <w:t>phương</w:t>
      </w:r>
      <w:proofErr w:type="spellEnd"/>
      <w:r w:rsidRPr="004C491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sz w:val="26"/>
          <w:szCs w:val="26"/>
        </w:rPr>
        <w:t>trình</w:t>
      </w:r>
      <w:proofErr w:type="spellEnd"/>
      <w:r w:rsidRPr="004C491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4C491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sz w:val="26"/>
          <w:szCs w:val="26"/>
        </w:rPr>
        <w:t>biểu</w:t>
      </w:r>
      <w:proofErr w:type="spellEnd"/>
      <w:r w:rsidRPr="004C491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sz w:val="26"/>
          <w:szCs w:val="26"/>
        </w:rPr>
        <w:t>diễn</w:t>
      </w:r>
      <w:proofErr w:type="spellEnd"/>
      <w:r w:rsidRPr="004C491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sz w:val="26"/>
          <w:szCs w:val="26"/>
        </w:rPr>
        <w:t>tập</w:t>
      </w:r>
      <w:proofErr w:type="spellEnd"/>
      <w:r w:rsidRPr="004C491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sz w:val="26"/>
          <w:szCs w:val="26"/>
        </w:rPr>
        <w:t>nghiệm</w:t>
      </w:r>
      <w:proofErr w:type="spellEnd"/>
      <w:r w:rsidRPr="004C491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4C491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sz w:val="26"/>
          <w:szCs w:val="26"/>
        </w:rPr>
        <w:t>trục</w:t>
      </w:r>
      <w:proofErr w:type="spellEnd"/>
      <w:r w:rsidRPr="004C491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</w:p>
    <w:p w:rsidR="004F5417" w:rsidRPr="004C4910" w:rsidRDefault="001A5FC9" w:rsidP="00691B7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5x-1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2x-3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</m:oMath>
      </m:oMathPara>
    </w:p>
    <w:p w:rsidR="004F5417" w:rsidRPr="004C4910" w:rsidRDefault="004F5417" w:rsidP="00691B7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3</w:t>
      </w:r>
      <w:r w:rsidR="003A51C2" w:rsidRPr="004C4910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(1</w:t>
      </w:r>
      <w:r w:rsidR="003A51C2" w:rsidRPr="004C4910">
        <w:rPr>
          <w:rFonts w:ascii="Times New Roman" w:eastAsiaTheme="minorEastAsia" w:hAnsi="Times New Roman" w:cs="Times New Roman"/>
          <w:b/>
          <w:sz w:val="26"/>
          <w:szCs w:val="26"/>
        </w:rPr>
        <w:t>.0</w:t>
      </w:r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 w:rsidR="002547AE"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chu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56</w:t>
      </w:r>
      <w:r w:rsidR="00691B72" w:rsidRPr="004C4910">
        <w:rPr>
          <w:rFonts w:ascii="Times New Roman" w:hAnsi="Times New Roman" w:cs="Times New Roman"/>
          <w:sz w:val="26"/>
          <w:szCs w:val="26"/>
        </w:rPr>
        <w:t xml:space="preserve"> </w:t>
      </w:r>
      <w:r w:rsidR="002547AE" w:rsidRPr="004C4910">
        <w:rPr>
          <w:rFonts w:ascii="Times New Roman" w:hAnsi="Times New Roman" w:cs="Times New Roman"/>
          <w:sz w:val="26"/>
          <w:szCs w:val="26"/>
        </w:rPr>
        <w:t xml:space="preserve">m.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2 m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3</w:t>
      </w:r>
      <w:r w:rsidR="00691B72" w:rsidRPr="004C4910">
        <w:rPr>
          <w:rFonts w:ascii="Times New Roman" w:hAnsi="Times New Roman" w:cs="Times New Roman"/>
          <w:sz w:val="26"/>
          <w:szCs w:val="26"/>
        </w:rPr>
        <w:t xml:space="preserve"> </w:t>
      </w:r>
      <w:r w:rsidR="002547AE" w:rsidRPr="004C4910">
        <w:rPr>
          <w:rFonts w:ascii="Times New Roman" w:hAnsi="Times New Roman" w:cs="Times New Roman"/>
          <w:sz w:val="26"/>
          <w:szCs w:val="26"/>
        </w:rPr>
        <w:t xml:space="preserve">m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1B72" w:rsidRPr="004C491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91B7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1B72" w:rsidRPr="004C491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691B7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1B72" w:rsidRPr="004C491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691B7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1B72" w:rsidRPr="004C4910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691B7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>.</w:t>
      </w:r>
    </w:p>
    <w:p w:rsidR="004F5417" w:rsidRPr="004C4910" w:rsidRDefault="004F5417" w:rsidP="00BF11E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4</w:t>
      </w:r>
      <w:r w:rsidR="003A51C2" w:rsidRPr="004C4910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(1</w:t>
      </w:r>
      <w:r w:rsidR="003A51C2" w:rsidRPr="004C4910">
        <w:rPr>
          <w:rFonts w:ascii="Times New Roman" w:eastAsiaTheme="minorEastAsia" w:hAnsi="Times New Roman" w:cs="Times New Roman"/>
          <w:b/>
          <w:sz w:val="26"/>
          <w:szCs w:val="26"/>
        </w:rPr>
        <w:t>.0</w:t>
      </w:r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 w:rsidR="00BF11EE"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50km/h,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rồi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10km/h.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quãng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AB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lẫn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24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phút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5417" w:rsidRPr="004C4910" w:rsidRDefault="004F5417" w:rsidP="002735E2">
      <w:pPr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5</w:t>
      </w:r>
      <w:r w:rsidR="003A51C2" w:rsidRPr="004C4910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(0</w:t>
      </w:r>
      <w:r w:rsidR="003A51C2" w:rsidRPr="004C4910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75 </w:t>
      </w:r>
      <w:proofErr w:type="spellStart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 w:rsidR="002735E2"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Nam 250000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. Nam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4000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FB757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FB7575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50000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8000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5E2" w:rsidRPr="004C4910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="002735E2" w:rsidRPr="004C4910">
        <w:rPr>
          <w:rFonts w:ascii="Times New Roman" w:hAnsi="Times New Roman" w:cs="Times New Roman"/>
          <w:sz w:val="26"/>
          <w:szCs w:val="26"/>
        </w:rPr>
        <w:t>?</w:t>
      </w:r>
    </w:p>
    <w:p w:rsidR="00BF11EE" w:rsidRPr="004C4910" w:rsidRDefault="004F5417" w:rsidP="00A76773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6</w:t>
      </w:r>
      <w:r w:rsidR="003A51C2" w:rsidRPr="004C4910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(0</w:t>
      </w:r>
      <w:r w:rsidR="003A51C2" w:rsidRPr="004C4910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5 </w:t>
      </w:r>
      <w:proofErr w:type="spellStart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 w:rsidR="00BF11EE"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BF11E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BF11E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BF11E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F11E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="00BF11E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BF11E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BF11E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BF11E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BF11E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BF11E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BF11EE" w:rsidRPr="004C491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962"/>
        <w:gridCol w:w="1276"/>
        <w:gridCol w:w="1417"/>
        <w:gridCol w:w="1418"/>
        <w:gridCol w:w="1380"/>
        <w:gridCol w:w="1313"/>
      </w:tblGrid>
      <w:tr w:rsidR="00BF11EE" w:rsidRPr="004C4910" w:rsidTr="00A95C5C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BF11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 (kWh)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BF11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1 - 50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3A5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51 </w:t>
            </w:r>
            <w:r w:rsidR="003A51C2" w:rsidRPr="004C49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3A5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101 </w:t>
            </w:r>
            <w:r w:rsidR="003A51C2" w:rsidRPr="004C49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3A5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201 </w:t>
            </w:r>
            <w:r w:rsidR="003A51C2" w:rsidRPr="004C49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 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3A5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301 </w:t>
            </w:r>
            <w:r w:rsidR="003A51C2" w:rsidRPr="004C49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 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BF11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401 </w:t>
            </w:r>
            <w:proofErr w:type="spellStart"/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</w:p>
        </w:tc>
      </w:tr>
      <w:tr w:rsidR="00BF11EE" w:rsidRPr="004C4910" w:rsidTr="00A95C5C">
        <w:trPr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BF11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C491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/kWh)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BF11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1484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BF11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1533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BF11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1786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BF11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2242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BF11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2503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EE" w:rsidRPr="004C4910" w:rsidRDefault="00BF11EE" w:rsidP="00BF11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910">
              <w:rPr>
                <w:rFonts w:ascii="Times New Roman" w:hAnsi="Times New Roman" w:cs="Times New Roman"/>
                <w:sz w:val="26"/>
                <w:szCs w:val="26"/>
              </w:rPr>
              <w:t>2587</w:t>
            </w:r>
          </w:p>
        </w:tc>
      </w:tr>
    </w:tbl>
    <w:p w:rsidR="004F5417" w:rsidRPr="004C4910" w:rsidRDefault="00A76773" w:rsidP="00A7677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C4910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4C4910">
        <w:rPr>
          <w:rFonts w:ascii="Times New Roman" w:eastAsia="Times New Roman" w:hAnsi="Times New Roman" w:cs="Times New Roman"/>
          <w:sz w:val="26"/>
          <w:szCs w:val="26"/>
        </w:rPr>
        <w:t xml:space="preserve"> 12/2021</w:t>
      </w:r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thụ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346kWh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BF11EE" w:rsidRPr="004C4910">
        <w:rPr>
          <w:rFonts w:ascii="Times New Roman" w:eastAsia="Times New Roman" w:hAnsi="Times New Roman" w:cs="Times New Roman"/>
          <w:sz w:val="26"/>
          <w:szCs w:val="26"/>
        </w:rPr>
        <w:t xml:space="preserve"> 10%</w:t>
      </w:r>
      <w:r w:rsidR="004C49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FB757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FB7575">
        <w:rPr>
          <w:rFonts w:ascii="Times New Roman" w:eastAsia="Times New Roman" w:hAnsi="Times New Roman" w:cs="Times New Roman"/>
          <w:sz w:val="26"/>
          <w:szCs w:val="26"/>
        </w:rPr>
        <w:t>Kết</w:t>
      </w:r>
      <w:proofErr w:type="spellEnd"/>
      <w:r w:rsidR="00FB7575">
        <w:rPr>
          <w:rFonts w:ascii="Times New Roman" w:eastAsia="Times New Roman" w:hAnsi="Times New Roman" w:cs="Times New Roman"/>
          <w:sz w:val="26"/>
          <w:szCs w:val="26"/>
        </w:rPr>
        <w:t xml:space="preserve"> quả </w:t>
      </w:r>
      <w:proofErr w:type="spellStart"/>
      <w:r w:rsidR="00FB7575">
        <w:rPr>
          <w:rFonts w:ascii="Times New Roman" w:eastAsia="Times New Roman" w:hAnsi="Times New Roman" w:cs="Times New Roman"/>
          <w:sz w:val="26"/>
          <w:szCs w:val="26"/>
        </w:rPr>
        <w:t>làm</w:t>
      </w:r>
      <w:proofErr w:type="spellEnd"/>
      <w:r w:rsidR="00FB7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B7575">
        <w:rPr>
          <w:rFonts w:ascii="Times New Roman" w:eastAsia="Times New Roman" w:hAnsi="Times New Roman" w:cs="Times New Roman"/>
          <w:sz w:val="26"/>
          <w:szCs w:val="26"/>
        </w:rPr>
        <w:t>tròn</w:t>
      </w:r>
      <w:proofErr w:type="spellEnd"/>
      <w:r w:rsidR="00FB7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B7575">
        <w:rPr>
          <w:rFonts w:ascii="Times New Roman" w:eastAsia="Times New Roman" w:hAnsi="Times New Roman" w:cs="Times New Roman"/>
          <w:sz w:val="26"/>
          <w:szCs w:val="26"/>
        </w:rPr>
        <w:t>đến</w:t>
      </w:r>
      <w:proofErr w:type="spellEnd"/>
      <w:r w:rsidR="00FB7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B7575">
        <w:rPr>
          <w:rFonts w:ascii="Times New Roman" w:eastAsia="Times New Roman" w:hAnsi="Times New Roman" w:cs="Times New Roman"/>
          <w:sz w:val="26"/>
          <w:szCs w:val="26"/>
        </w:rPr>
        <w:t>nghìn</w:t>
      </w:r>
      <w:proofErr w:type="spellEnd"/>
      <w:r w:rsidR="00FB7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B7575">
        <w:rPr>
          <w:rFonts w:ascii="Times New Roman" w:eastAsia="Times New Roman" w:hAnsi="Times New Roman" w:cs="Times New Roman"/>
          <w:sz w:val="26"/>
          <w:szCs w:val="26"/>
        </w:rPr>
        <w:t>đồng</w:t>
      </w:r>
      <w:proofErr w:type="spellEnd"/>
      <w:r w:rsidR="00FB7575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547AE" w:rsidRPr="004C4910" w:rsidRDefault="004F5417" w:rsidP="00691B7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proofErr w:type="spellEnd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7</w:t>
      </w:r>
      <w:r w:rsidR="003A51C2" w:rsidRPr="004C4910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(3</w:t>
      </w:r>
      <w:r w:rsidR="003A51C2" w:rsidRPr="004C4910">
        <w:rPr>
          <w:rFonts w:ascii="Times New Roman" w:eastAsiaTheme="minorEastAsia" w:hAnsi="Times New Roman" w:cs="Times New Roman"/>
          <w:b/>
          <w:sz w:val="26"/>
          <w:szCs w:val="26"/>
        </w:rPr>
        <w:t>.0</w:t>
      </w:r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 w:rsidRPr="004C4910">
        <w:rPr>
          <w:rFonts w:ascii="Times New Roman" w:eastAsiaTheme="minorEastAsia" w:hAnsi="Times New Roman" w:cs="Times New Roman"/>
          <w:b/>
          <w:sz w:val="26"/>
          <w:szCs w:val="26"/>
        </w:rPr>
        <w:t>)</w:t>
      </w:r>
      <w:r w:rsidR="002547AE" w:rsidRPr="004C491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2547AE" w:rsidRPr="004C4910">
        <w:rPr>
          <w:rFonts w:ascii="Times New Roman" w:hAnsi="Times New Roman" w:cs="Times New Roman"/>
          <w:sz w:val="26"/>
          <w:szCs w:val="26"/>
        </w:rPr>
        <w:t xml:space="preserve">Cho ∆ABC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A (AB &lt; AC),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47AE" w:rsidRPr="004C491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2547AE" w:rsidRPr="004C4910">
        <w:rPr>
          <w:rFonts w:ascii="Times New Roman" w:hAnsi="Times New Roman" w:cs="Times New Roman"/>
          <w:sz w:val="26"/>
          <w:szCs w:val="26"/>
        </w:rPr>
        <w:t xml:space="preserve"> AH (H </w:t>
      </w:r>
      <w:r w:rsidR="002547AE" w:rsidRPr="004C4910">
        <w:rPr>
          <w:rFonts w:ascii="Cambria Math" w:hAnsi="Cambria Math" w:cs="Cambria Math"/>
          <w:sz w:val="26"/>
          <w:szCs w:val="26"/>
        </w:rPr>
        <w:t>∈</w:t>
      </w:r>
      <w:r w:rsidR="002547AE" w:rsidRPr="004C4910">
        <w:rPr>
          <w:rFonts w:ascii="Times New Roman" w:hAnsi="Times New Roman" w:cs="Times New Roman"/>
          <w:sz w:val="26"/>
          <w:szCs w:val="26"/>
        </w:rPr>
        <w:t xml:space="preserve"> BC)</w:t>
      </w:r>
    </w:p>
    <w:p w:rsidR="002547AE" w:rsidRPr="004C4910" w:rsidRDefault="002547AE" w:rsidP="00691B72">
      <w:pPr>
        <w:jc w:val="both"/>
        <w:rPr>
          <w:rFonts w:ascii="Times New Roman" w:hAnsi="Times New Roman" w:cs="Times New Roman"/>
          <w:sz w:val="26"/>
          <w:szCs w:val="26"/>
        </w:rPr>
      </w:pPr>
      <w:r w:rsidRPr="004C4910">
        <w:rPr>
          <w:rFonts w:ascii="Times New Roman" w:hAnsi="Times New Roman" w:cs="Times New Roman"/>
          <w:sz w:val="26"/>
          <w:szCs w:val="26"/>
        </w:rPr>
        <w:t>a</w:t>
      </w:r>
      <w:r w:rsidR="003A51C2" w:rsidRPr="004C4910">
        <w:rPr>
          <w:rFonts w:ascii="Times New Roman" w:hAnsi="Times New Roman" w:cs="Times New Roman"/>
          <w:sz w:val="26"/>
          <w:szCs w:val="26"/>
        </w:rPr>
        <w:t>)</w:t>
      </w:r>
      <w:r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minh: ∆ABC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∆HBA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AB</w:t>
      </w:r>
      <w:r w:rsidRPr="004C491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C4910">
        <w:rPr>
          <w:rFonts w:ascii="Times New Roman" w:hAnsi="Times New Roman" w:cs="Times New Roman"/>
          <w:sz w:val="26"/>
          <w:szCs w:val="26"/>
        </w:rPr>
        <w:t xml:space="preserve"> = HB.BC</w:t>
      </w:r>
      <w:r w:rsidR="00C14698" w:rsidRPr="004C491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14698" w:rsidRPr="004C491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C14698" w:rsidRPr="004C4910">
        <w:rPr>
          <w:rFonts w:ascii="Times New Roman" w:hAnsi="Times New Roman" w:cs="Times New Roman"/>
          <w:sz w:val="26"/>
          <w:szCs w:val="26"/>
        </w:rPr>
        <w:t xml:space="preserve"> HB </w:t>
      </w:r>
      <w:proofErr w:type="spellStart"/>
      <w:r w:rsidR="00C14698" w:rsidRPr="004C491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C14698" w:rsidRPr="004C4910">
        <w:rPr>
          <w:rFonts w:ascii="Times New Roman" w:hAnsi="Times New Roman" w:cs="Times New Roman"/>
          <w:sz w:val="26"/>
          <w:szCs w:val="26"/>
        </w:rPr>
        <w:t xml:space="preserve"> AB = 6cm; AC = 8cm</w:t>
      </w:r>
    </w:p>
    <w:p w:rsidR="002547AE" w:rsidRPr="004C4910" w:rsidRDefault="002547AE" w:rsidP="00691B72">
      <w:pPr>
        <w:jc w:val="both"/>
        <w:rPr>
          <w:rFonts w:ascii="Times New Roman" w:hAnsi="Times New Roman" w:cs="Times New Roman"/>
          <w:sz w:val="26"/>
          <w:szCs w:val="26"/>
        </w:rPr>
      </w:pPr>
      <w:r w:rsidRPr="004C4910">
        <w:rPr>
          <w:rFonts w:ascii="Times New Roman" w:hAnsi="Times New Roman" w:cs="Times New Roman"/>
          <w:sz w:val="26"/>
          <w:szCs w:val="26"/>
        </w:rPr>
        <w:t>b</w:t>
      </w:r>
      <w:r w:rsidR="003A51C2" w:rsidRPr="004C4910">
        <w:rPr>
          <w:rFonts w:ascii="Times New Roman" w:hAnsi="Times New Roman" w:cs="Times New Roman"/>
          <w:sz w:val="26"/>
          <w:szCs w:val="26"/>
        </w:rPr>
        <w:t>)</w:t>
      </w:r>
      <w:r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minh: AH</w:t>
      </w:r>
      <w:r w:rsidRPr="004C491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C4910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4C4910">
        <w:rPr>
          <w:rFonts w:ascii="Times New Roman" w:hAnsi="Times New Roman" w:cs="Times New Roman"/>
          <w:sz w:val="26"/>
          <w:szCs w:val="26"/>
        </w:rPr>
        <w:t>HB.HC</w:t>
      </w:r>
      <w:proofErr w:type="gramEnd"/>
    </w:p>
    <w:p w:rsidR="002547AE" w:rsidRPr="004C4910" w:rsidRDefault="002547AE" w:rsidP="00A95C5C">
      <w:pPr>
        <w:jc w:val="both"/>
        <w:rPr>
          <w:rFonts w:ascii="Times New Roman" w:hAnsi="Times New Roman" w:cs="Times New Roman"/>
          <w:sz w:val="26"/>
          <w:szCs w:val="26"/>
        </w:rPr>
      </w:pPr>
      <w:r w:rsidRPr="004C4910">
        <w:rPr>
          <w:rFonts w:ascii="Times New Roman" w:hAnsi="Times New Roman" w:cs="Times New Roman"/>
          <w:sz w:val="26"/>
          <w:szCs w:val="26"/>
        </w:rPr>
        <w:t>c</w:t>
      </w:r>
      <w:r w:rsidR="003A51C2" w:rsidRPr="004C4910">
        <w:rPr>
          <w:rFonts w:ascii="Times New Roman" w:hAnsi="Times New Roman" w:cs="Times New Roman"/>
          <w:sz w:val="26"/>
          <w:szCs w:val="26"/>
        </w:rPr>
        <w:t>)</w:t>
      </w:r>
      <w:r w:rsidRPr="004C4910">
        <w:rPr>
          <w:rFonts w:ascii="Times New Roman" w:hAnsi="Times New Roman" w:cs="Times New Roman"/>
          <w:sz w:val="26"/>
          <w:szCs w:val="26"/>
        </w:rPr>
        <w:t xml:space="preserve"> Tia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AH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AC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F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D. </w:t>
      </w:r>
      <w:proofErr w:type="spellStart"/>
      <w:r w:rsidRPr="004C491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4C4910">
        <w:rPr>
          <w:rFonts w:ascii="Times New Roman" w:hAnsi="Times New Roman" w:cs="Times New Roman"/>
          <w:sz w:val="26"/>
          <w:szCs w:val="26"/>
        </w:rPr>
        <w:t xml:space="preserve"> minh AF</w:t>
      </w:r>
      <w:r w:rsidRPr="004C491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C4910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Pr="004C4910">
        <w:rPr>
          <w:rFonts w:ascii="Times New Roman" w:hAnsi="Times New Roman" w:cs="Times New Roman"/>
          <w:sz w:val="26"/>
          <w:szCs w:val="26"/>
        </w:rPr>
        <w:t>FH.DC</w:t>
      </w:r>
      <w:proofErr w:type="gramEnd"/>
    </w:p>
    <w:p w:rsidR="0065343C" w:rsidRDefault="003A51C2" w:rsidP="0045505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910">
        <w:rPr>
          <w:rFonts w:ascii="Times New Roman" w:hAnsi="Times New Roman" w:cs="Times New Roman"/>
          <w:b/>
          <w:sz w:val="26"/>
          <w:szCs w:val="26"/>
        </w:rPr>
        <w:t>--</w:t>
      </w:r>
      <w:r w:rsidR="0065343C" w:rsidRPr="004C4910">
        <w:rPr>
          <w:rFonts w:ascii="Times New Roman" w:hAnsi="Times New Roman" w:cs="Times New Roman"/>
          <w:b/>
          <w:sz w:val="26"/>
          <w:szCs w:val="26"/>
        </w:rPr>
        <w:t>---</w:t>
      </w:r>
      <w:r w:rsidRPr="004C49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343C" w:rsidRPr="004C4910">
        <w:rPr>
          <w:rFonts w:ascii="Times New Roman" w:hAnsi="Times New Roman" w:cs="Times New Roman"/>
          <w:b/>
          <w:sz w:val="26"/>
          <w:szCs w:val="26"/>
        </w:rPr>
        <w:t>HẾT</w:t>
      </w:r>
      <w:r w:rsidRPr="004C49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343C" w:rsidRPr="004C4910">
        <w:rPr>
          <w:rFonts w:ascii="Times New Roman" w:hAnsi="Times New Roman" w:cs="Times New Roman"/>
          <w:b/>
          <w:sz w:val="26"/>
          <w:szCs w:val="26"/>
        </w:rPr>
        <w:t>---</w:t>
      </w:r>
      <w:r w:rsidRPr="004C4910">
        <w:rPr>
          <w:rFonts w:ascii="Times New Roman" w:hAnsi="Times New Roman" w:cs="Times New Roman"/>
          <w:b/>
          <w:sz w:val="26"/>
          <w:szCs w:val="26"/>
        </w:rPr>
        <w:t>--</w:t>
      </w:r>
    </w:p>
    <w:p w:rsidR="00A272C8" w:rsidRDefault="00A272C8" w:rsidP="0045505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2C8" w:rsidRDefault="00A272C8" w:rsidP="0045505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2C8" w:rsidRPr="0065343C" w:rsidRDefault="00A272C8" w:rsidP="00A272C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1271"/>
        <w:gridCol w:w="7796"/>
        <w:gridCol w:w="998"/>
      </w:tblGrid>
      <w:tr w:rsidR="00A272C8" w:rsidRPr="0065343C" w:rsidTr="00367F4C">
        <w:trPr>
          <w:jc w:val="center"/>
        </w:trPr>
        <w:tc>
          <w:tcPr>
            <w:tcW w:w="1271" w:type="dxa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 w:val="restart"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  <w:vAlign w:val="center"/>
          </w:tcPr>
          <w:p w:rsidR="00A272C8" w:rsidRPr="0065343C" w:rsidRDefault="00A272C8" w:rsidP="00367F4C">
            <w:pPr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a/ 7x-19=3x-9</m:t>
                </m:r>
              </m:oMath>
            </m:oMathPara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eastAsiaTheme="minorEastAsia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4x-10=0</m:t>
              </m:r>
            </m:oMath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eastAsiaTheme="minorEastAsia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A272C8" w:rsidRPr="0065343C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  <w:vAlign w:val="bottom"/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 w:val="restart"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  <w:tc>
          <w:tcPr>
            <w:tcW w:w="7796" w:type="dxa"/>
            <w:tcBorders>
              <w:bottom w:val="nil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b/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2x+3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998" w:type="dxa"/>
            <w:tcBorders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eastAsiaTheme="minorEastAsia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4.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x-2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-12.x=3.(2x+3)</m:t>
              </m:r>
            </m:oMath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eastAsiaTheme="minorEastAsia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4x-8-12x=6x+9</m:t>
              </m:r>
            </m:oMath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eastAsiaTheme="minorEastAsia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-14x-17=0</m:t>
              </m:r>
            </m:oMath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eastAsiaTheme="minorEastAsia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14</m:t>
                  </m:r>
                </m:den>
              </m:f>
            </m:oMath>
          </w:p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-17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14</m:t>
                      </m:r>
                    </m:den>
                  </m:f>
                </m:e>
              </m:d>
            </m:oMath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  <w:vAlign w:val="bottom"/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 w:val="restart"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  <w:tc>
          <w:tcPr>
            <w:tcW w:w="7796" w:type="dxa"/>
            <w:tcBorders>
              <w:bottom w:val="nil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c/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(x+2)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-9=0</m:t>
              </m:r>
            </m:oMath>
          </w:p>
        </w:tc>
        <w:tc>
          <w:tcPr>
            <w:tcW w:w="998" w:type="dxa"/>
            <w:tcBorders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⇔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(x+2)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=0</m:t>
                </m:r>
              </m:oMath>
            </m:oMathPara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⇔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x+2+3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x+2-3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=0</m:t>
                </m:r>
              </m:oMath>
            </m:oMathPara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⇔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=0</m:t>
                </m:r>
              </m:oMath>
            </m:oMathPara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x+5=0 hay x-1=0</m:t>
              </m:r>
            </m:oMath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x=-5 hay x=1</m:t>
              </m:r>
            </m:oMath>
          </w:p>
          <w:p w:rsidR="00A272C8" w:rsidRPr="0065343C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S=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-5;1</m:t>
                  </m:r>
                </m:e>
              </m:d>
            </m:oMath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  <w:vAlign w:val="bottom"/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 w:val="restart"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7796" w:type="dxa"/>
            <w:tcBorders>
              <w:bottom w:val="nil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d/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x-3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x+3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-9</m:t>
                  </m:r>
                </m:den>
              </m:f>
            </m:oMath>
          </w:p>
        </w:tc>
        <w:tc>
          <w:tcPr>
            <w:tcW w:w="998" w:type="dxa"/>
            <w:tcBorders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x-3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x+3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(x-3)(x+3)</m:t>
                  </m:r>
                </m:den>
              </m:f>
            </m:oMath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MTC: (x – </w:t>
            </w:r>
            <w:proofErr w:type="gram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3)(</w:t>
            </w:r>
            <w:proofErr w:type="gram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x + 3)</w:t>
            </w:r>
          </w:p>
          <w:p w:rsidR="00A272C8" w:rsidRPr="0065343C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ĐKXĐ: x ≠ 3; x ≠ -3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x.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=x.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+36</m:t>
              </m:r>
            </m:oMath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6x-36=0</m:t>
              </m:r>
            </m:oMath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x=6 </m:t>
              </m:r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(nh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ận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:rsidR="00A272C8" w:rsidRPr="0065343C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 = {6}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  <w:vAlign w:val="bottom"/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 w:val="restart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  <w:tc>
          <w:tcPr>
            <w:tcW w:w="7796" w:type="dxa"/>
            <w:tcBorders>
              <w:bottom w:val="nil"/>
            </w:tcBorders>
          </w:tcPr>
          <w:p w:rsidR="00A272C8" w:rsidRPr="0065343C" w:rsidRDefault="00A272C8" w:rsidP="00367F4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5x-1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2x-3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8" w:type="dxa"/>
            <w:tcBorders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4(5x – 1)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5(2x – 3) + 30x</w:t>
            </w:r>
          </w:p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-20x 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+ 11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0</w:t>
            </w:r>
          </w:p>
          <w:p w:rsidR="00A272C8" w:rsidRPr="0065343C" w:rsidRDefault="00A272C8" w:rsidP="00367F4C">
            <w:pPr>
              <w:ind w:firstLine="0"/>
              <w:jc w:val="both"/>
              <w:rPr>
                <w:rFonts w:ascii="Cambria Math" w:eastAsiaTheme="minorEastAsia" w:hAnsi="Cambria Math" w:cs="Cambria Math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 xml:space="preserve">⇔ </w:t>
            </w:r>
            <m:oMath>
              <m:r>
                <w:rPr>
                  <w:rFonts w:ascii="Cambria Math" w:hAnsi="Cambria Math" w:cs="Cambria Math"/>
                  <w:sz w:val="26"/>
                  <w:szCs w:val="26"/>
                </w:rPr>
                <m:t>x≥</m:t>
              </m:r>
              <m:f>
                <m:fPr>
                  <m:ctrlPr>
                    <w:rPr>
                      <w:rFonts w:ascii="Cambria Math" w:hAnsi="Cambria Math" w:cs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 w:cs="Cambria Math"/>
                      <w:sz w:val="26"/>
                      <w:szCs w:val="26"/>
                    </w:rPr>
                    <m:t>20</m:t>
                  </m:r>
                </m:den>
              </m:f>
            </m:oMath>
          </w:p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| </m:t>
                  </m:r>
                  <m:r>
                    <w:rPr>
                      <w:rFonts w:ascii="Cambria Math" w:hAnsi="Cambria Math" w:cs="Cambria Math"/>
                      <w:sz w:val="26"/>
                      <w:szCs w:val="26"/>
                    </w:rPr>
                    <m:t>x≥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m:t>20</m:t>
                      </m:r>
                    </m:den>
                  </m:f>
                </m:e>
              </m:d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8F0BB57" wp14:editId="064FBAC5">
                  <wp:extent cx="4086860" cy="7275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446" cy="76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7796" w:type="dxa"/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Nửa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56 :</w:t>
            </w:r>
            <w:proofErr w:type="gram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2 = 28 (m)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x (m, x &gt; 0)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: 28 – </w:t>
            </w:r>
            <w:proofErr w:type="gram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x  (</w:t>
            </w:r>
            <w:proofErr w:type="gram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m)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proofErr w:type="gram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 x.(28 – x) (m</w:t>
            </w:r>
            <w:r w:rsidRPr="006534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 x + 2 (m)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 28 – x – 3 = 25 – x (m)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: (x + </w:t>
            </w:r>
            <w:proofErr w:type="gram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2)(</w:t>
            </w:r>
            <w:proofErr w:type="gram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25 – x) (m</w:t>
            </w:r>
            <w:r w:rsidRPr="006534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x(</w:t>
            </w:r>
            <w:proofErr w:type="gram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28 – x) = (x + 2)(25 – x)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5x – 50 = 0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Cambria Math"/>
                <w:sz w:val="26"/>
                <w:szCs w:val="26"/>
              </w:rPr>
              <w:t>⇔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x = 10 (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10 m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28 – x = 28 – 10 = 18m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10.18 = 180 m</w:t>
            </w:r>
            <w:r w:rsidRPr="006534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8" w:type="dxa"/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7796" w:type="dxa"/>
          </w:tcPr>
          <w:p w:rsidR="00A272C8" w:rsidRPr="0065343C" w:rsidRDefault="00A272C8" w:rsidP="00367F4C">
            <w:pPr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x (km, x &gt; 0)</w:t>
            </w:r>
          </w:p>
          <w:p w:rsidR="00A272C8" w:rsidRPr="0065343C" w:rsidRDefault="00A272C8" w:rsidP="00367F4C">
            <w:pPr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 50 + 10 = 60 (km/h)</w:t>
            </w:r>
          </w:p>
          <w:p w:rsidR="00A272C8" w:rsidRPr="0065343C" w:rsidRDefault="00A272C8" w:rsidP="00367F4C">
            <w:pPr>
              <w:spacing w:before="120" w:after="120"/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B: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50</m:t>
                  </m:r>
                </m:den>
              </m:f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(giờ)</w:t>
            </w:r>
          </w:p>
          <w:p w:rsidR="00A272C8" w:rsidRPr="0065343C" w:rsidRDefault="00A272C8" w:rsidP="00367F4C">
            <w:pPr>
              <w:spacing w:before="120" w:after="120"/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Thời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gian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đi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từ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đến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60</m:t>
                  </m:r>
                </m:den>
              </m:f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(giờ)</w:t>
            </w:r>
          </w:p>
          <w:p w:rsidR="00A272C8" w:rsidRPr="0065343C" w:rsidRDefault="00A272C8" w:rsidP="00367F4C">
            <w:pPr>
              <w:spacing w:before="120" w:after="120"/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24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giờ</w:t>
            </w:r>
          </w:p>
          <w:p w:rsidR="00A272C8" w:rsidRPr="0065343C" w:rsidRDefault="00A272C8" w:rsidP="00367F4C">
            <w:pPr>
              <w:spacing w:before="120" w:after="120"/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đề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bài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có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phương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trình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:</w:t>
            </w:r>
          </w:p>
          <w:p w:rsidR="00A272C8" w:rsidRPr="0065343C" w:rsidRDefault="00A272C8" w:rsidP="00367F4C">
            <w:pPr>
              <w:spacing w:before="120" w:after="120"/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  <w:p w:rsidR="00A272C8" w:rsidRPr="0065343C" w:rsidRDefault="00A272C8" w:rsidP="00367F4C">
            <w:pPr>
              <w:spacing w:before="120" w:after="120"/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eastAsiaTheme="minorEastAsia" w:hAnsi="Cambria Math" w:cs="Times New Roman"/>
                <w:sz w:val="26"/>
                <w:szCs w:val="26"/>
              </w:rPr>
              <w:t>⇔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50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60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:rsidR="00A272C8" w:rsidRPr="0065343C" w:rsidRDefault="00A272C8" w:rsidP="00367F4C">
            <w:pPr>
              <w:spacing w:before="120" w:after="120"/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eastAsiaTheme="minorEastAsia" w:hAnsi="Cambria Math" w:cs="Times New Roman"/>
                <w:sz w:val="26"/>
                <w:szCs w:val="26"/>
              </w:rPr>
              <w:t>⇔</w:t>
            </w:r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x = 120 (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nhận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quãng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đường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120 km</w:t>
            </w:r>
          </w:p>
        </w:tc>
        <w:tc>
          <w:tcPr>
            <w:tcW w:w="998" w:type="dxa"/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  <w:tc>
          <w:tcPr>
            <w:tcW w:w="7796" w:type="dxa"/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x (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, x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N*)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 8000x (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    5.4000 + 50000 + 8000x ≤ 250000</w:t>
            </w:r>
          </w:p>
          <w:p w:rsidR="00A272C8" w:rsidRPr="0065343C" w:rsidRDefault="00A272C8" w:rsidP="00367F4C">
            <w:pPr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Cambria Math" w:hAnsi="Cambria Math" w:cs="Times New Roman"/>
                <w:sz w:val="26"/>
                <w:szCs w:val="26"/>
              </w:rPr>
              <w:t xml:space="preserve">⇔ </w:t>
            </w: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x ≤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22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quyển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vở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nhiều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nhất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bạn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có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thể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mua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được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22 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998" w:type="dxa"/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7796" w:type="dxa"/>
          </w:tcPr>
          <w:p w:rsidR="00A272C8" w:rsidRPr="0065343C" w:rsidRDefault="00A272C8" w:rsidP="00367F4C">
            <w:pPr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346 = 50 + 50 + 100 + 100 + 46</w:t>
            </w:r>
          </w:p>
          <w:p w:rsidR="00A272C8" w:rsidRPr="0065343C" w:rsidRDefault="00A272C8" w:rsidP="00367F4C">
            <w:pPr>
              <w:spacing w:before="120"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272C8" w:rsidRPr="0065343C" w:rsidRDefault="00A272C8" w:rsidP="00367F4C">
            <w:pPr>
              <w:spacing w:before="120" w:after="120"/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sz w:val="26"/>
                <w:szCs w:val="26"/>
              </w:rPr>
              <w:t xml:space="preserve">(100% + 10%) (1484.50 + 1533.50 + 1786.100 + 2242.100 + 46.2503)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≈736</m:t>
              </m:r>
            </m:oMath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(nghìn đ</w:t>
            </w:r>
            <w:proofErr w:type="spellStart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ồng</w:t>
            </w:r>
            <w:proofErr w:type="spellEnd"/>
            <w:r w:rsidRPr="0065343C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12/2022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736</w:t>
            </w:r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nghìn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65343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8" w:type="dxa"/>
          </w:tcPr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</w:t>
            </w:r>
          </w:p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43C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0FC">
              <w:rPr>
                <w:rFonts w:cs="Times New Roman"/>
                <w:noProof/>
                <w:szCs w:val="28"/>
              </w:rPr>
              <w:drawing>
                <wp:inline distT="0" distB="0" distL="0" distR="0" wp14:anchorId="3BBCD9F4" wp14:editId="57023CEE">
                  <wp:extent cx="1881296" cy="142213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296" cy="142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 w:val="restart"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</w:p>
        </w:tc>
        <w:tc>
          <w:tcPr>
            <w:tcW w:w="7796" w:type="dxa"/>
            <w:tcBorders>
              <w:bottom w:val="nil"/>
            </w:tcBorders>
          </w:tcPr>
          <w:p w:rsidR="00A272C8" w:rsidRPr="002319B0" w:rsidRDefault="00A272C8" w:rsidP="00367F4C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a/ </w:t>
            </w:r>
            <w:r w:rsidRPr="002319B0">
              <w:rPr>
                <w:rFonts w:ascii="Cambria Math" w:hAnsi="Cambria Math" w:cs="Times New Roman"/>
                <w:b/>
                <w:sz w:val="26"/>
                <w:szCs w:val="26"/>
              </w:rPr>
              <w:t>∆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ABC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dạng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319B0">
              <w:rPr>
                <w:rFonts w:ascii="Cambria Math" w:hAnsi="Cambria Math" w:cs="Times New Roman"/>
                <w:b/>
                <w:sz w:val="26"/>
                <w:szCs w:val="26"/>
              </w:rPr>
              <w:t>∆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HBA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đó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suy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AB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HB.BC. </w:t>
            </w:r>
            <w:proofErr w:type="spell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HB</w:t>
            </w:r>
          </w:p>
        </w:tc>
        <w:tc>
          <w:tcPr>
            <w:tcW w:w="998" w:type="dxa"/>
            <w:tcBorders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FC367F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AHB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Default="00A272C8" w:rsidP="00367F4C">
            <w:pPr>
              <w:ind w:firstLine="0"/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chung</m:t>
              </m:r>
            </m:oMath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FC367F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ABC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HBA (g-g)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trHeight w:val="569"/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Pr="00FC367F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den>
              </m:f>
            </m:oMath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A272C8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367F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FC3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AB</w:t>
            </w:r>
            <w:r w:rsidRPr="00FC367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BH.CB</w:t>
            </w:r>
            <w:proofErr w:type="gramEnd"/>
          </w:p>
          <w:p w:rsidR="00A272C8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BC = 10cm</w:t>
            </w:r>
          </w:p>
          <w:p w:rsidR="00A272C8" w:rsidRPr="00F418B3" w:rsidRDefault="00A272C8" w:rsidP="00367F4C">
            <w:pPr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HB = 3,6cm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</w:tcPr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 w:val="restart"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7796" w:type="dxa"/>
            <w:tcBorders>
              <w:bottom w:val="nil"/>
            </w:tcBorders>
          </w:tcPr>
          <w:p w:rsidR="00A272C8" w:rsidRPr="002319B0" w:rsidRDefault="00A272C8" w:rsidP="00367F4C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b/ AH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HB.HC</w:t>
            </w:r>
          </w:p>
        </w:tc>
        <w:tc>
          <w:tcPr>
            <w:tcW w:w="998" w:type="dxa"/>
            <w:tcBorders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AHB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AHC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BAH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ACH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 cùng phụ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HAC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AHB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CHA (g-g)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trHeight w:val="625"/>
          <w:jc w:val="center"/>
        </w:trPr>
        <w:tc>
          <w:tcPr>
            <w:tcW w:w="1271" w:type="dxa"/>
            <w:vMerge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272C8" w:rsidRDefault="00A272C8" w:rsidP="00367F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AH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CH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HA</m:t>
                  </m:r>
                </m:den>
              </m:f>
            </m:oMath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Merge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A272C8" w:rsidRDefault="00A272C8" w:rsidP="00367F4C">
            <w:pPr>
              <w:ind w:firstLine="0"/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w:r w:rsidRPr="00FC367F">
              <w:rPr>
                <w:rFonts w:ascii="Cambria Math" w:eastAsiaTheme="minorEastAsia" w:hAnsi="Cambria Math" w:cs="Cambria Math"/>
                <w:sz w:val="28"/>
                <w:szCs w:val="28"/>
              </w:rPr>
              <w:t>⇒</w:t>
            </w:r>
            <w:r w:rsidRPr="00FC367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AH</w:t>
            </w:r>
            <w:r w:rsidRPr="00FC367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HB.HC</w:t>
            </w:r>
          </w:p>
        </w:tc>
        <w:tc>
          <w:tcPr>
            <w:tcW w:w="998" w:type="dxa"/>
            <w:tcBorders>
              <w:top w:val="nil"/>
            </w:tcBorders>
          </w:tcPr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272C8" w:rsidRPr="0065343C" w:rsidTr="00367F4C">
        <w:trPr>
          <w:jc w:val="center"/>
        </w:trPr>
        <w:tc>
          <w:tcPr>
            <w:tcW w:w="1271" w:type="dxa"/>
            <w:vAlign w:val="center"/>
          </w:tcPr>
          <w:p w:rsidR="00A272C8" w:rsidRPr="0065343C" w:rsidRDefault="00A272C8" w:rsidP="00367F4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7796" w:type="dxa"/>
          </w:tcPr>
          <w:p w:rsidR="00A272C8" w:rsidRPr="002319B0" w:rsidRDefault="00A272C8" w:rsidP="00367F4C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c/ AF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</w:t>
            </w:r>
            <w:proofErr w:type="gramStart"/>
            <w:r w:rsidRPr="002319B0">
              <w:rPr>
                <w:rFonts w:ascii="Times New Roman" w:hAnsi="Times New Roman" w:cs="Times New Roman"/>
                <w:b/>
                <w:sz w:val="26"/>
                <w:szCs w:val="26"/>
              </w:rPr>
              <w:t>FH.DC</w:t>
            </w:r>
            <w:proofErr w:type="gramEnd"/>
          </w:p>
          <w:p w:rsidR="00A272C8" w:rsidRPr="00CC33B2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33B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54.05pt;height:32.9pt" o:ole="">
                  <v:imagedata r:id="rId7" o:title=""/>
                </v:shape>
                <o:OLEObject Type="Embed" ProgID="Equation.DSMT4" ShapeID="_x0000_i1084" DrawAspect="Content" ObjectID="_1715083624" r:id="rId8"/>
              </w:objec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(t/c </w:t>
            </w: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CC33B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680" w:dyaOrig="660">
                <v:shape id="_x0000_i1085" type="#_x0000_t75" style="width:84.05pt;height:32.9pt" o:ole="">
                  <v:imagedata r:id="rId9" o:title=""/>
                </v:shape>
                <o:OLEObject Type="Embed" ProgID="Equation.DSMT4" ShapeID="_x0000_i1085" DrawAspect="Content" ObjectID="_1715083625" r:id="rId10"/>
              </w:objec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:rsidR="00A272C8" w:rsidRPr="00CC33B2" w:rsidRDefault="002E4246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3B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60" w:dyaOrig="660">
                <v:shape id="_x0000_i1086" type="#_x0000_t75" style="width:53.25pt;height:32.9pt" o:ole="">
                  <v:imagedata r:id="rId11" o:title=""/>
                </v:shape>
                <o:OLEObject Type="Embed" ProgID="Equation.DSMT4" ShapeID="_x0000_i1086" DrawAspect="Content" ObjectID="_1715083626" r:id="rId12"/>
              </w:object>
            </w:r>
            <w:r w:rsidR="00A272C8"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(t/c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367F4C">
              <w:rPr>
                <w:position w:val="-24"/>
              </w:rPr>
              <w:object w:dxaOrig="1680" w:dyaOrig="660">
                <v:shape id="_x0000_i1089" type="#_x0000_t75" style="width:84.05pt;height:32.9pt" o:ole="">
                  <v:imagedata r:id="rId13" o:title=""/>
                </v:shape>
                <o:OLEObject Type="Embed" ProgID="Equation.DSMT4" ShapeID="_x0000_i1089" DrawAspect="Content" ObjectID="_1715083627" r:id="rId14"/>
              </w:objec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72C8" w:rsidRPr="00CC33B2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  <w:p w:rsidR="00A272C8" w:rsidRPr="00CC33B2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(1) </w:t>
            </w: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(2) </w: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C33B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60" w:dyaOrig="720">
                <v:shape id="_x0000_i1087" type="#_x0000_t75" style="width:183.1pt;height:36.15pt" o:ole="">
                  <v:imagedata r:id="rId15" o:title=""/>
                </v:shape>
                <o:OLEObject Type="Embed" ProgID="Equation.DSMT4" ShapeID="_x0000_i1087" DrawAspect="Content" ObjectID="_1715083628" r:id="rId16"/>
              </w:objec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(3)</w:t>
            </w:r>
          </w:p>
          <w:p w:rsidR="00A272C8" w:rsidRPr="00CC33B2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72C8" w:rsidRPr="00CC33B2" w:rsidRDefault="00A272C8" w:rsidP="00367F4C">
            <w:pPr>
              <w:pStyle w:val="MTDisplayEquation"/>
              <w:rPr>
                <w:rFonts w:cs="Times New Roman"/>
                <w:sz w:val="26"/>
                <w:szCs w:val="26"/>
              </w:rPr>
            </w:pPr>
            <w:r w:rsidRPr="00CC33B2">
              <w:rPr>
                <w:rFonts w:cs="Times New Roman"/>
                <w:position w:val="-66"/>
                <w:sz w:val="26"/>
                <w:szCs w:val="26"/>
              </w:rPr>
              <w:object w:dxaOrig="3540" w:dyaOrig="1440">
                <v:shape id="_x0000_i1088" type="#_x0000_t75" style="width:176.9pt;height:1in" o:ole="">
                  <v:imagedata r:id="rId17" o:title=""/>
                </v:shape>
                <o:OLEObject Type="Embed" ProgID="Equation.DSMT4" ShapeID="_x0000_i1088" DrawAspect="Content" ObjectID="_1715083629" r:id="rId18"/>
              </w:object>
            </w:r>
            <w:r w:rsidRPr="00CC33B2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272C8" w:rsidRPr="00CC33B2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AFD </w:t>
            </w: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</w:p>
          <w:p w:rsidR="00A272C8" w:rsidRPr="00CC33B2" w:rsidRDefault="00A272C8" w:rsidP="00367F4C">
            <w:pPr>
              <w:ind w:firstLine="0"/>
              <w:rPr>
                <w:rFonts w:ascii="Times New Roman" w:hAnsi="Times New Roman" w:cs="Times New Roman"/>
                <w:vanish/>
                <w:sz w:val="26"/>
                <w:szCs w:val="26"/>
                <w:vertAlign w:val="superscript"/>
              </w:rPr>
            </w:pP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=&gt; AF = AD =&gt; AF.AD = AF</w:t>
            </w:r>
            <w:r w:rsidRPr="00CC33B2">
              <w:rPr>
                <w:rFonts w:ascii="Times New Roman" w:hAnsi="Times New Roman" w:cs="Times New Roman"/>
                <w:vanish/>
                <w:sz w:val="26"/>
                <w:szCs w:val="26"/>
                <w:vertAlign w:val="superscript"/>
              </w:rPr>
              <w:t>2</w:t>
            </w:r>
          </w:p>
          <w:p w:rsidR="00A272C8" w:rsidRPr="00CC33B2" w:rsidRDefault="00A272C8" w:rsidP="00367F4C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C33B2"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CC33B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(4)</w:t>
            </w: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33B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Từ (3) và (4) =&gt; </w: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>AF</w:t>
            </w:r>
            <w:r w:rsidRPr="00CC33B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C33B2">
              <w:rPr>
                <w:rFonts w:ascii="Times New Roman" w:hAnsi="Times New Roman" w:cs="Times New Roman"/>
                <w:sz w:val="26"/>
                <w:szCs w:val="26"/>
              </w:rPr>
              <w:t xml:space="preserve"> = FH.DC</w:t>
            </w:r>
          </w:p>
        </w:tc>
        <w:tc>
          <w:tcPr>
            <w:tcW w:w="998" w:type="dxa"/>
          </w:tcPr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2C8" w:rsidRPr="0065343C" w:rsidRDefault="00A272C8" w:rsidP="00367F4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A272C8" w:rsidRDefault="00A272C8" w:rsidP="0045505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5FC9" w:rsidRDefault="001A5FC9" w:rsidP="0045505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5FC9" w:rsidRDefault="001A5FC9" w:rsidP="0045505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5FC9" w:rsidRDefault="001A5FC9" w:rsidP="0045505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5FC9" w:rsidRDefault="001A5FC9" w:rsidP="0045505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MA TRẬN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1403"/>
        <w:gridCol w:w="1814"/>
        <w:gridCol w:w="1403"/>
        <w:gridCol w:w="1262"/>
        <w:gridCol w:w="1090"/>
      </w:tblGrid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843" w:type="dxa"/>
            <w:vAlign w:val="center"/>
          </w:tcPr>
          <w:p w:rsidR="001A5FC9" w:rsidRPr="00443BE2" w:rsidRDefault="001A5FC9" w:rsidP="001A5F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1A5FC9" w:rsidRPr="00443BE2" w:rsidRDefault="001A5FC9" w:rsidP="001A5FC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00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B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1A5FC9" w:rsidRPr="00443BE2" w:rsidRDefault="001A5FC9" w:rsidP="001A5F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A5FC9" w:rsidRPr="00712206" w:rsidRDefault="001A5FC9" w:rsidP="001A5F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276" w:type="dxa"/>
            <w:vAlign w:val="center"/>
          </w:tcPr>
          <w:p w:rsidR="001A5FC9" w:rsidRPr="00712206" w:rsidRDefault="001A5FC9" w:rsidP="001A5FC9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00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hương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843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1276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843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417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276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Giả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bookmarkStart w:id="0" w:name="_GoBack"/>
            <w:bookmarkEnd w:id="0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ất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diễn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7.5%</w:t>
            </w:r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7.5%</w:t>
            </w: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dạng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chữ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1276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276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dạng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AB</w:t>
            </w:r>
          </w:p>
        </w:tc>
        <w:tc>
          <w:tcPr>
            <w:tcW w:w="1276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276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bất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276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7.5%</w:t>
            </w:r>
          </w:p>
        </w:tc>
        <w:tc>
          <w:tcPr>
            <w:tcW w:w="1276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7.5%</w:t>
            </w: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tiền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Tam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giác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dạng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1276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1100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FC9" w:rsidRPr="00443BE2" w:rsidTr="00367F4C">
        <w:tc>
          <w:tcPr>
            <w:tcW w:w="2127" w:type="dxa"/>
          </w:tcPr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220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276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100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1A5FC9" w:rsidRPr="00443BE2" w:rsidTr="00367F4C">
        <w:trPr>
          <w:trHeight w:val="923"/>
        </w:trPr>
        <w:tc>
          <w:tcPr>
            <w:tcW w:w="2127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1A5FC9" w:rsidRPr="00712206" w:rsidRDefault="001A5FC9" w:rsidP="001A5FC9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417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843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2.75</w:t>
            </w:r>
          </w:p>
          <w:p w:rsidR="001A5FC9" w:rsidRPr="00443BE2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27.5%</w:t>
            </w:r>
          </w:p>
        </w:tc>
        <w:tc>
          <w:tcPr>
            <w:tcW w:w="1417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6.25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62.5%</w:t>
            </w:r>
          </w:p>
        </w:tc>
        <w:tc>
          <w:tcPr>
            <w:tcW w:w="1276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100" w:type="dxa"/>
          </w:tcPr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1A5FC9" w:rsidRDefault="001A5FC9" w:rsidP="001A5FC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1A5FC9" w:rsidRPr="00443BE2" w:rsidRDefault="001A5FC9" w:rsidP="001A5FC9">
      <w:pPr>
        <w:rPr>
          <w:rFonts w:ascii="Times New Roman" w:hAnsi="Times New Roman" w:cs="Times New Roman"/>
          <w:sz w:val="26"/>
          <w:szCs w:val="26"/>
        </w:rPr>
      </w:pPr>
    </w:p>
    <w:p w:rsidR="001A5FC9" w:rsidRPr="004C4910" w:rsidRDefault="001A5FC9" w:rsidP="0045505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343C" w:rsidRPr="004C4910" w:rsidRDefault="0065343C" w:rsidP="00A95C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5343C" w:rsidRPr="004C4910" w:rsidRDefault="0065343C" w:rsidP="00A95C5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5343C" w:rsidRPr="004C4910" w:rsidSect="00174BE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AF"/>
    <w:rsid w:val="0000422B"/>
    <w:rsid w:val="000249D2"/>
    <w:rsid w:val="00076088"/>
    <w:rsid w:val="000D73C7"/>
    <w:rsid w:val="00102424"/>
    <w:rsid w:val="00144F4D"/>
    <w:rsid w:val="00174BE8"/>
    <w:rsid w:val="001A5ABD"/>
    <w:rsid w:val="001A5FC9"/>
    <w:rsid w:val="00207A10"/>
    <w:rsid w:val="002319B0"/>
    <w:rsid w:val="002547AE"/>
    <w:rsid w:val="002735E2"/>
    <w:rsid w:val="002E4246"/>
    <w:rsid w:val="003927B8"/>
    <w:rsid w:val="00392B00"/>
    <w:rsid w:val="003A51C2"/>
    <w:rsid w:val="003C1564"/>
    <w:rsid w:val="00455055"/>
    <w:rsid w:val="0047317C"/>
    <w:rsid w:val="004C4910"/>
    <w:rsid w:val="004F5417"/>
    <w:rsid w:val="005B67C7"/>
    <w:rsid w:val="005C481D"/>
    <w:rsid w:val="0065343C"/>
    <w:rsid w:val="00691B72"/>
    <w:rsid w:val="006A0DAC"/>
    <w:rsid w:val="007F15CB"/>
    <w:rsid w:val="008C0B06"/>
    <w:rsid w:val="008D0E6D"/>
    <w:rsid w:val="009055C8"/>
    <w:rsid w:val="00914682"/>
    <w:rsid w:val="009216CF"/>
    <w:rsid w:val="00955778"/>
    <w:rsid w:val="009876AF"/>
    <w:rsid w:val="00A272C8"/>
    <w:rsid w:val="00A76773"/>
    <w:rsid w:val="00A95C5C"/>
    <w:rsid w:val="00B641BB"/>
    <w:rsid w:val="00BB156B"/>
    <w:rsid w:val="00BD57C2"/>
    <w:rsid w:val="00BF11EE"/>
    <w:rsid w:val="00C14698"/>
    <w:rsid w:val="00C64E46"/>
    <w:rsid w:val="00CA7A47"/>
    <w:rsid w:val="00CC33B2"/>
    <w:rsid w:val="00D06494"/>
    <w:rsid w:val="00D85294"/>
    <w:rsid w:val="00D97827"/>
    <w:rsid w:val="00E91E53"/>
    <w:rsid w:val="00EC17C6"/>
    <w:rsid w:val="00F3307D"/>
    <w:rsid w:val="00F418B3"/>
    <w:rsid w:val="00F81033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BD3B"/>
  <w15:docId w15:val="{07B22345-04F7-445D-9663-3154F8BA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7C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0E6D"/>
    <w:rPr>
      <w:color w:val="808080"/>
    </w:rPr>
  </w:style>
  <w:style w:type="character" w:customStyle="1" w:styleId="Vnbnnidung">
    <w:name w:val="Văn bản nội dung_"/>
    <w:link w:val="Vnbnnidung0"/>
    <w:rsid w:val="00D06494"/>
    <w:rPr>
      <w:sz w:val="18"/>
      <w:szCs w:val="18"/>
    </w:rPr>
  </w:style>
  <w:style w:type="paragraph" w:customStyle="1" w:styleId="Vnbnnidung0">
    <w:name w:val="Văn bản nội dung"/>
    <w:basedOn w:val="Normal"/>
    <w:link w:val="Vnbnnidung"/>
    <w:rsid w:val="00D06494"/>
    <w:pPr>
      <w:widowControl w:val="0"/>
      <w:spacing w:before="0" w:after="100" w:line="276" w:lineRule="auto"/>
      <w:ind w:firstLine="400"/>
    </w:pPr>
    <w:rPr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CC33B2"/>
    <w:pPr>
      <w:tabs>
        <w:tab w:val="center" w:pos="5100"/>
        <w:tab w:val="right" w:pos="10200"/>
      </w:tabs>
      <w:spacing w:before="0" w:after="160" w:line="259" w:lineRule="auto"/>
      <w:ind w:firstLine="0"/>
    </w:pPr>
    <w:rPr>
      <w:rFonts w:ascii="Times New Roman" w:hAnsi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CC33B2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5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51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5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1FE3-CCF7-487D-8D4D-067C9CA3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942</Words>
  <Characters>5370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2022-04-29T06:15:00Z</cp:lastPrinted>
  <dcterms:created xsi:type="dcterms:W3CDTF">2022-05-26T08:11:00Z</dcterms:created>
  <dcterms:modified xsi:type="dcterms:W3CDTF">2022-05-26T08:20:00Z</dcterms:modified>
</cp:coreProperties>
</file>