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747" w:type="dxa"/>
        <w:tblLook w:val="04A0" w:firstRow="1" w:lastRow="0" w:firstColumn="1" w:lastColumn="0" w:noHBand="0" w:noVBand="1"/>
      </w:tblPr>
      <w:tblGrid>
        <w:gridCol w:w="4077"/>
        <w:gridCol w:w="5670"/>
      </w:tblGrid>
      <w:tr w:rsidR="00344F30" w:rsidRPr="00344F30" w:rsidTr="00A272B5">
        <w:tc>
          <w:tcPr>
            <w:tcW w:w="4077" w:type="dxa"/>
          </w:tcPr>
          <w:p w:rsidR="00000C86" w:rsidRPr="00344F30" w:rsidRDefault="00000C86" w:rsidP="00000C86">
            <w:pPr>
              <w:jc w:val="center"/>
              <w:rPr>
                <w:bCs/>
                <w:sz w:val="26"/>
                <w:szCs w:val="26"/>
                <w:bdr w:val="none" w:sz="0" w:space="0" w:color="auto" w:frame="1"/>
              </w:rPr>
            </w:pPr>
            <w:r w:rsidRPr="00344F30">
              <w:rPr>
                <w:bCs/>
                <w:sz w:val="26"/>
                <w:szCs w:val="26"/>
                <w:bdr w:val="none" w:sz="0" w:space="0" w:color="auto" w:frame="1"/>
              </w:rPr>
              <w:t>SỞ GDĐT ĐỒNG NAI</w:t>
            </w:r>
          </w:p>
          <w:p w:rsidR="00000C86" w:rsidRPr="00344F30" w:rsidRDefault="00000C86" w:rsidP="00000C86">
            <w:pPr>
              <w:jc w:val="center"/>
              <w:rPr>
                <w:b/>
                <w:bCs/>
                <w:sz w:val="26"/>
                <w:szCs w:val="26"/>
                <w:bdr w:val="none" w:sz="0" w:space="0" w:color="auto" w:frame="1"/>
              </w:rPr>
            </w:pPr>
            <w:r w:rsidRPr="00344F30">
              <w:rPr>
                <w:b/>
                <w:bCs/>
                <w:sz w:val="26"/>
                <w:szCs w:val="26"/>
                <w:bdr w:val="none" w:sz="0" w:space="0" w:color="auto" w:frame="1"/>
              </w:rPr>
              <w:t xml:space="preserve">TRƯỜNG THPT </w:t>
            </w:r>
          </w:p>
          <w:p w:rsidR="00000C86" w:rsidRPr="00344F30" w:rsidRDefault="00A272B5" w:rsidP="00000C86">
            <w:pPr>
              <w:jc w:val="center"/>
              <w:rPr>
                <w:b/>
                <w:bCs/>
                <w:sz w:val="26"/>
                <w:szCs w:val="26"/>
                <w:bdr w:val="none" w:sz="0" w:space="0" w:color="auto" w:frame="1"/>
              </w:rPr>
            </w:pPr>
            <w:r w:rsidRPr="00344F30">
              <w:rPr>
                <w:b/>
                <w:bCs/>
                <w:noProof/>
                <w:sz w:val="26"/>
                <w:szCs w:val="26"/>
              </w:rPr>
              <mc:AlternateContent>
                <mc:Choice Requires="wps">
                  <w:drawing>
                    <wp:anchor distT="0" distB="0" distL="114300" distR="114300" simplePos="0" relativeHeight="251659264" behindDoc="0" locked="0" layoutInCell="1" allowOverlap="1" wp14:anchorId="4A4993BE" wp14:editId="03B5CAE0">
                      <wp:simplePos x="0" y="0"/>
                      <wp:positionH relativeFrom="column">
                        <wp:posOffset>922550</wp:posOffset>
                      </wp:positionH>
                      <wp:positionV relativeFrom="paragraph">
                        <wp:posOffset>38100</wp:posOffset>
                      </wp:positionV>
                      <wp:extent cx="1065530" cy="0"/>
                      <wp:effectExtent l="0" t="0" r="20320" b="19050"/>
                      <wp:wrapNone/>
                      <wp:docPr id="1" name="Straight Connector 1"/>
                      <wp:cNvGraphicFramePr/>
                      <a:graphic xmlns:a="http://schemas.openxmlformats.org/drawingml/2006/main">
                        <a:graphicData uri="http://schemas.microsoft.com/office/word/2010/wordprocessingShape">
                          <wps:wsp>
                            <wps:cNvCnPr/>
                            <wps:spPr>
                              <a:xfrm>
                                <a:off x="0" y="0"/>
                                <a:ext cx="106553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B011C3A"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2.65pt,3pt" to="156.5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" strokecolor="black [3040]"/>
                  </w:pict>
                </mc:Fallback>
              </mc:AlternateContent>
            </w:r>
          </w:p>
          <w:p w:rsidR="00000C86" w:rsidRPr="00344F30" w:rsidRDefault="00000C86" w:rsidP="00000C86">
            <w:pPr>
              <w:jc w:val="center"/>
              <w:rPr>
                <w:bCs/>
                <w:sz w:val="26"/>
                <w:szCs w:val="26"/>
                <w:bdr w:val="none" w:sz="0" w:space="0" w:color="auto" w:frame="1"/>
              </w:rPr>
            </w:pPr>
            <w:r w:rsidRPr="00344F30">
              <w:rPr>
                <w:bCs/>
                <w:sz w:val="26"/>
                <w:szCs w:val="26"/>
                <w:bdr w:val="none" w:sz="0" w:space="0" w:color="auto" w:frame="1"/>
              </w:rPr>
              <w:t xml:space="preserve">Số:     </w:t>
            </w:r>
            <w:r w:rsidR="00620D07">
              <w:rPr>
                <w:bCs/>
                <w:sz w:val="26"/>
                <w:szCs w:val="26"/>
                <w:bdr w:val="none" w:sz="0" w:space="0" w:color="auto" w:frame="1"/>
              </w:rPr>
              <w:t xml:space="preserve"> </w:t>
            </w:r>
            <w:r w:rsidRPr="00344F30">
              <w:rPr>
                <w:bCs/>
                <w:sz w:val="26"/>
                <w:szCs w:val="26"/>
                <w:bdr w:val="none" w:sz="0" w:space="0" w:color="auto" w:frame="1"/>
              </w:rPr>
              <w:t>/KH-THPT</w:t>
            </w:r>
          </w:p>
          <w:p w:rsidR="00000C86" w:rsidRPr="00344F30" w:rsidRDefault="00000C86" w:rsidP="00000C86">
            <w:pPr>
              <w:ind w:right="-5920"/>
              <w:jc w:val="center"/>
              <w:rPr>
                <w:b/>
                <w:bCs/>
                <w:bdr w:val="none" w:sz="0" w:space="0" w:color="auto" w:frame="1"/>
              </w:rPr>
            </w:pPr>
          </w:p>
        </w:tc>
        <w:tc>
          <w:tcPr>
            <w:tcW w:w="5670" w:type="dxa"/>
          </w:tcPr>
          <w:p w:rsidR="00000C86" w:rsidRPr="00344F30" w:rsidRDefault="00000C86" w:rsidP="00A272B5">
            <w:pPr>
              <w:jc w:val="center"/>
              <w:rPr>
                <w:b/>
                <w:bCs/>
                <w:bdr w:val="none" w:sz="0" w:space="0" w:color="auto" w:frame="1"/>
              </w:rPr>
            </w:pPr>
            <w:r w:rsidRPr="00344F30">
              <w:rPr>
                <w:b/>
                <w:bCs/>
                <w:sz w:val="26"/>
                <w:szCs w:val="26"/>
                <w:bdr w:val="none" w:sz="0" w:space="0" w:color="auto" w:frame="1"/>
                <w:lang w:val="vi-VN"/>
              </w:rPr>
              <w:t>CỘNG HÒA XÃ HỘI CHỦ NGHĨA VIỆT NAM</w:t>
            </w:r>
            <w:r w:rsidRPr="00344F30">
              <w:rPr>
                <w:b/>
                <w:bCs/>
                <w:sz w:val="26"/>
                <w:szCs w:val="26"/>
                <w:bdr w:val="none" w:sz="0" w:space="0" w:color="auto" w:frame="1"/>
                <w:lang w:val="vi-VN"/>
              </w:rPr>
              <w:br/>
            </w:r>
            <w:r w:rsidRPr="00344F30">
              <w:rPr>
                <w:b/>
                <w:bCs/>
                <w:bdr w:val="none" w:sz="0" w:space="0" w:color="auto" w:frame="1"/>
                <w:lang w:val="vi-VN"/>
              </w:rPr>
              <w:t>Độc lập – Tự do </w:t>
            </w:r>
            <w:r w:rsidRPr="00344F30">
              <w:rPr>
                <w:b/>
                <w:bCs/>
                <w:bdr w:val="none" w:sz="0" w:space="0" w:color="auto" w:frame="1"/>
              </w:rPr>
              <w:t>– </w:t>
            </w:r>
            <w:r w:rsidRPr="00344F30">
              <w:rPr>
                <w:b/>
                <w:bCs/>
                <w:bdr w:val="none" w:sz="0" w:space="0" w:color="auto" w:frame="1"/>
                <w:lang w:val="vi-VN"/>
              </w:rPr>
              <w:t>Hạnh phúc</w:t>
            </w:r>
          </w:p>
          <w:p w:rsidR="00000C86" w:rsidRPr="00344F30" w:rsidRDefault="00000C86" w:rsidP="00000C86">
            <w:pPr>
              <w:jc w:val="center"/>
              <w:rPr>
                <w:bCs/>
                <w:i/>
                <w:bdr w:val="none" w:sz="0" w:space="0" w:color="auto" w:frame="1"/>
              </w:rPr>
            </w:pPr>
            <w:r w:rsidRPr="00344F30">
              <w:rPr>
                <w:bCs/>
                <w:i/>
                <w:noProof/>
              </w:rPr>
              <mc:AlternateContent>
                <mc:Choice Requires="wps">
                  <w:drawing>
                    <wp:anchor distT="0" distB="0" distL="114300" distR="114300" simplePos="0" relativeHeight="251660288" behindDoc="0" locked="0" layoutInCell="1" allowOverlap="1" wp14:anchorId="4F5A7284" wp14:editId="5BE80366">
                      <wp:simplePos x="0" y="0"/>
                      <wp:positionH relativeFrom="column">
                        <wp:posOffset>674265</wp:posOffset>
                      </wp:positionH>
                      <wp:positionV relativeFrom="paragraph">
                        <wp:posOffset>23495</wp:posOffset>
                      </wp:positionV>
                      <wp:extent cx="2137340" cy="0"/>
                      <wp:effectExtent l="0" t="0" r="15875" b="19050"/>
                      <wp:wrapNone/>
                      <wp:docPr id="2" name="Straight Connector 2"/>
                      <wp:cNvGraphicFramePr/>
                      <a:graphic xmlns:a="http://schemas.openxmlformats.org/drawingml/2006/main">
                        <a:graphicData uri="http://schemas.microsoft.com/office/word/2010/wordprocessingShape">
                          <wps:wsp>
                            <wps:cNvCnPr/>
                            <wps:spPr>
                              <a:xfrm>
                                <a:off x="0" y="0"/>
                                <a:ext cx="21373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314D978"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3.1pt,1.85pt" to="221.4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" strokecolor="black [3040]"/>
                  </w:pict>
                </mc:Fallback>
              </mc:AlternateContent>
            </w:r>
          </w:p>
          <w:p w:rsidR="00000C86" w:rsidRPr="00344F30" w:rsidRDefault="00000C86" w:rsidP="00620D07">
            <w:pPr>
              <w:jc w:val="center"/>
              <w:rPr>
                <w:bCs/>
                <w:i/>
                <w:bdr w:val="none" w:sz="0" w:space="0" w:color="auto" w:frame="1"/>
              </w:rPr>
            </w:pPr>
            <w:r w:rsidRPr="00344F30">
              <w:rPr>
                <w:bCs/>
                <w:i/>
                <w:bdr w:val="none" w:sz="0" w:space="0" w:color="auto" w:frame="1"/>
              </w:rPr>
              <w:t>Biên Hòa, ngày     tháng</w:t>
            </w:r>
            <w:r w:rsidR="00620D07">
              <w:rPr>
                <w:bCs/>
                <w:i/>
                <w:bdr w:val="none" w:sz="0" w:space="0" w:color="auto" w:frame="1"/>
              </w:rPr>
              <w:t xml:space="preserve"> 9</w:t>
            </w:r>
            <w:r w:rsidRPr="00344F30">
              <w:rPr>
                <w:bCs/>
                <w:i/>
                <w:bdr w:val="none" w:sz="0" w:space="0" w:color="auto" w:frame="1"/>
              </w:rPr>
              <w:t xml:space="preserve"> năm</w:t>
            </w:r>
            <w:r w:rsidR="00620D07">
              <w:rPr>
                <w:bCs/>
                <w:i/>
                <w:bdr w:val="none" w:sz="0" w:space="0" w:color="auto" w:frame="1"/>
              </w:rPr>
              <w:t xml:space="preserve"> 2024</w:t>
            </w:r>
            <w:r w:rsidR="00A272B5" w:rsidRPr="00344F30">
              <w:rPr>
                <w:bCs/>
                <w:i/>
                <w:bdr w:val="none" w:sz="0" w:space="0" w:color="auto" w:frame="1"/>
              </w:rPr>
              <w:t xml:space="preserve"> </w:t>
            </w:r>
          </w:p>
        </w:tc>
      </w:tr>
    </w:tbl>
    <w:p w:rsidR="00000C86" w:rsidRPr="00344F30" w:rsidRDefault="00000C86" w:rsidP="00682DCD">
      <w:pPr>
        <w:ind w:right="-1"/>
        <w:jc w:val="center"/>
        <w:rPr>
          <w:b/>
          <w:bCs/>
        </w:rPr>
      </w:pPr>
      <w:r w:rsidRPr="00344F30">
        <w:rPr>
          <w:b/>
          <w:bCs/>
        </w:rPr>
        <w:t>KẾ HOẠCH</w:t>
      </w:r>
    </w:p>
    <w:p w:rsidR="00000C86" w:rsidRPr="00344F30" w:rsidRDefault="00D0043D" w:rsidP="00490C84">
      <w:pPr>
        <w:ind w:right="-1"/>
        <w:jc w:val="center"/>
        <w:rPr>
          <w:b/>
          <w:bCs/>
          <w:i/>
        </w:rPr>
      </w:pPr>
      <w:r w:rsidRPr="00344F30">
        <w:rPr>
          <w:b/>
        </w:rPr>
        <w:t xml:space="preserve">Triển khai thực hiện </w:t>
      </w:r>
      <w:r w:rsidRPr="00344F30">
        <w:rPr>
          <w:b/>
          <w:bCs/>
        </w:rPr>
        <w:t>c</w:t>
      </w:r>
      <w:r w:rsidR="00490C84" w:rsidRPr="00344F30">
        <w:rPr>
          <w:b/>
          <w:bCs/>
        </w:rPr>
        <w:t>ông tác giáo dục ngoại khóa</w:t>
      </w:r>
      <w:r w:rsidR="007C5E96" w:rsidRPr="00344F30">
        <w:rPr>
          <w:b/>
          <w:bCs/>
        </w:rPr>
        <w:t xml:space="preserve"> cho học sinh</w:t>
      </w:r>
      <w:r w:rsidR="00000C86" w:rsidRPr="00344F30">
        <w:rPr>
          <w:b/>
          <w:bCs/>
        </w:rPr>
        <w:t xml:space="preserve"> </w:t>
      </w:r>
    </w:p>
    <w:p w:rsidR="00000C86" w:rsidRPr="00344F30" w:rsidRDefault="00000C86" w:rsidP="00682DCD">
      <w:pPr>
        <w:ind w:right="-1"/>
        <w:jc w:val="center"/>
        <w:rPr>
          <w:b/>
        </w:rPr>
      </w:pPr>
      <w:r w:rsidRPr="00344F30">
        <w:rPr>
          <w:b/>
          <w:bCs/>
        </w:rPr>
        <w:t>Năm học 202</w:t>
      </w:r>
      <w:r w:rsidR="00682DCD" w:rsidRPr="00344F30">
        <w:rPr>
          <w:b/>
          <w:bCs/>
        </w:rPr>
        <w:t>4</w:t>
      </w:r>
      <w:r w:rsidR="00490C84" w:rsidRPr="00344F30">
        <w:rPr>
          <w:b/>
          <w:bCs/>
        </w:rPr>
        <w:t>-</w:t>
      </w:r>
      <w:r w:rsidRPr="00344F30">
        <w:rPr>
          <w:b/>
          <w:bCs/>
        </w:rPr>
        <w:t xml:space="preserve"> 202</w:t>
      </w:r>
      <w:r w:rsidR="00682DCD" w:rsidRPr="00344F30">
        <w:rPr>
          <w:b/>
          <w:bCs/>
        </w:rPr>
        <w:t>5</w:t>
      </w:r>
    </w:p>
    <w:p w:rsidR="00A272B5" w:rsidRPr="00344F30" w:rsidRDefault="00A272B5" w:rsidP="00682DCD">
      <w:pPr>
        <w:spacing w:before="120"/>
        <w:ind w:right="-86" w:firstLine="567"/>
      </w:pPr>
      <w:r w:rsidRPr="00344F30">
        <w:rPr>
          <w:noProof/>
        </w:rPr>
        <mc:AlternateContent>
          <mc:Choice Requires="wps">
            <w:drawing>
              <wp:anchor distT="0" distB="0" distL="114300" distR="114300" simplePos="0" relativeHeight="251661312" behindDoc="0" locked="0" layoutInCell="1" allowOverlap="1" wp14:anchorId="29CA56F6" wp14:editId="5276E8EB">
                <wp:simplePos x="0" y="0"/>
                <wp:positionH relativeFrom="column">
                  <wp:posOffset>2630275</wp:posOffset>
                </wp:positionH>
                <wp:positionV relativeFrom="paragraph">
                  <wp:posOffset>66040</wp:posOffset>
                </wp:positionV>
                <wp:extent cx="751205" cy="0"/>
                <wp:effectExtent l="0" t="0" r="10795" b="19050"/>
                <wp:wrapNone/>
                <wp:docPr id="3" name="Straight Connector 3"/>
                <wp:cNvGraphicFramePr/>
                <a:graphic xmlns:a="http://schemas.openxmlformats.org/drawingml/2006/main">
                  <a:graphicData uri="http://schemas.microsoft.com/office/word/2010/wordprocessingShape">
                    <wps:wsp>
                      <wps:cNvCnPr/>
                      <wps:spPr>
                        <a:xfrm>
                          <a:off x="0" y="0"/>
                          <a:ext cx="75120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D9A3B24"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07.1pt,5.2pt" to="266.2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" strokecolor="black [3040]"/>
            </w:pict>
          </mc:Fallback>
        </mc:AlternateContent>
      </w:r>
    </w:p>
    <w:p w:rsidR="008F4072" w:rsidRPr="00344F30" w:rsidRDefault="008F4072" w:rsidP="008F4072">
      <w:pPr>
        <w:pStyle w:val="NormalWeb"/>
        <w:spacing w:before="120" w:beforeAutospacing="0" w:after="0" w:afterAutospacing="0"/>
        <w:ind w:right="-1" w:firstLine="567"/>
        <w:jc w:val="both"/>
        <w:rPr>
          <w:bCs/>
          <w:sz w:val="28"/>
          <w:szCs w:val="28"/>
        </w:rPr>
      </w:pPr>
      <w:r w:rsidRPr="00344F30">
        <w:rPr>
          <w:spacing w:val="-2"/>
          <w:sz w:val="28"/>
          <w:szCs w:val="28"/>
        </w:rPr>
        <w:t xml:space="preserve">Căn cứ các nội dung hướng dẫn của Sở Giáo dục và Đào tạo (GDĐT) tại </w:t>
      </w:r>
      <w:r w:rsidRPr="00344F30">
        <w:rPr>
          <w:sz w:val="28"/>
          <w:szCs w:val="28"/>
        </w:rPr>
        <w:t xml:space="preserve">văn bản số 3511/SGDĐT- GDPT-GDTX ngày 20/08/2024 về việc hướng dẫn thực hiện nhiệm vụ giáo dục cấp THPT năm học 2024-2025; văn bản số 3518/SGDĐT-GDTX ngày 20/08/2024 về hướng dẫn xây dựng khung kế hoạch thời gian năm học 2024-2025 đối với giáo dục phổ thông và giáo dục thường xuyên; </w:t>
      </w:r>
      <w:r w:rsidRPr="00344F30">
        <w:rPr>
          <w:spacing w:val="-2"/>
          <w:sz w:val="28"/>
          <w:szCs w:val="28"/>
        </w:rPr>
        <w:t xml:space="preserve">văn bản </w:t>
      </w:r>
      <w:r w:rsidRPr="00344F30">
        <w:rPr>
          <w:sz w:val="28"/>
          <w:szCs w:val="28"/>
          <w:highlight w:val="white"/>
          <w:lang w:val="vi-VN"/>
        </w:rPr>
        <w:t xml:space="preserve">số </w:t>
      </w:r>
      <w:r w:rsidRPr="00344F30">
        <w:rPr>
          <w:sz w:val="28"/>
          <w:szCs w:val="28"/>
          <w:highlight w:val="white"/>
        </w:rPr>
        <w:t>3768</w:t>
      </w:r>
      <w:r w:rsidRPr="00344F30">
        <w:rPr>
          <w:sz w:val="28"/>
          <w:szCs w:val="28"/>
          <w:highlight w:val="white"/>
          <w:lang w:val="vi-VN"/>
        </w:rPr>
        <w:t>/</w:t>
      </w:r>
      <w:r w:rsidRPr="00344F30">
        <w:rPr>
          <w:sz w:val="28"/>
          <w:szCs w:val="28"/>
          <w:highlight w:val="white"/>
        </w:rPr>
        <w:t>HD-</w:t>
      </w:r>
      <w:r w:rsidRPr="00344F30">
        <w:rPr>
          <w:sz w:val="28"/>
          <w:szCs w:val="28"/>
          <w:highlight w:val="white"/>
          <w:lang w:val="vi-VN"/>
        </w:rPr>
        <w:t xml:space="preserve">SGDĐT ngày </w:t>
      </w:r>
      <w:r w:rsidRPr="00344F30">
        <w:rPr>
          <w:sz w:val="28"/>
          <w:szCs w:val="28"/>
        </w:rPr>
        <w:t>30</w:t>
      </w:r>
      <w:r w:rsidRPr="00344F30">
        <w:rPr>
          <w:sz w:val="28"/>
          <w:szCs w:val="28"/>
          <w:lang w:val="vi-VN"/>
        </w:rPr>
        <w:t>/</w:t>
      </w:r>
      <w:r w:rsidRPr="00344F30">
        <w:rPr>
          <w:sz w:val="28"/>
          <w:szCs w:val="28"/>
        </w:rPr>
        <w:t>8</w:t>
      </w:r>
      <w:r w:rsidRPr="00344F30">
        <w:rPr>
          <w:sz w:val="28"/>
          <w:szCs w:val="28"/>
          <w:lang w:val="vi-VN"/>
        </w:rPr>
        <w:t>/202</w:t>
      </w:r>
      <w:r w:rsidRPr="00344F30">
        <w:rPr>
          <w:sz w:val="28"/>
          <w:szCs w:val="28"/>
        </w:rPr>
        <w:t>4</w:t>
      </w:r>
      <w:r w:rsidRPr="00344F30">
        <w:rPr>
          <w:sz w:val="28"/>
          <w:szCs w:val="28"/>
          <w:lang w:val="vi-VN"/>
        </w:rPr>
        <w:t xml:space="preserve"> về việc</w:t>
      </w:r>
      <w:r w:rsidRPr="00344F30">
        <w:rPr>
          <w:iCs/>
          <w:sz w:val="28"/>
          <w:szCs w:val="28"/>
          <w:lang w:val="vi-VN"/>
        </w:rPr>
        <w:t xml:space="preserve"> </w:t>
      </w:r>
      <w:r w:rsidRPr="00344F30">
        <w:rPr>
          <w:bCs/>
          <w:sz w:val="28"/>
          <w:szCs w:val="28"/>
        </w:rPr>
        <w:t>Hướng dẫn triển khai thực hiện nhiệm vụ giáo dục chính trị tư tưởng; công tác học sinh; đảm bảo an toàn trường học, bảo vệ, chăm sóc trẻ em;</w:t>
      </w:r>
      <w:r w:rsidR="00FF337E" w:rsidRPr="00344F30">
        <w:rPr>
          <w:bCs/>
          <w:sz w:val="28"/>
          <w:szCs w:val="28"/>
        </w:rPr>
        <w:t xml:space="preserve"> </w:t>
      </w:r>
      <w:r w:rsidRPr="00344F30">
        <w:rPr>
          <w:bCs/>
          <w:sz w:val="28"/>
          <w:szCs w:val="28"/>
        </w:rPr>
        <w:t>công tác truyền thông chính sách, truyền thông giáo dục và đào tạo tỉnh Đồng Nai, năm học 2024 – 2025;</w:t>
      </w:r>
      <w:r w:rsidR="00A8670C" w:rsidRPr="00344F30">
        <w:rPr>
          <w:bCs/>
          <w:sz w:val="28"/>
          <w:szCs w:val="28"/>
        </w:rPr>
        <w:t xml:space="preserve"> </w:t>
      </w:r>
      <w:r w:rsidR="00A8670C" w:rsidRPr="00344F30">
        <w:rPr>
          <w:sz w:val="28"/>
          <w:szCs w:val="28"/>
        </w:rPr>
        <w:t>văn bản số 4109/SGDĐT-VP ngày 06/10/2023 của Sở Giáo dục và đào tạo về việc Hướng dẫn thực hiện đảm bảo an toàn cho học sinh khi tham gia các hoạt động giáo dục ngoài nhà trường từ năm học 2023 – 2024;</w:t>
      </w:r>
    </w:p>
    <w:p w:rsidR="008F4072" w:rsidRPr="00344F30" w:rsidRDefault="008F4072" w:rsidP="008F4072">
      <w:pPr>
        <w:pStyle w:val="NormalWeb"/>
        <w:spacing w:before="120" w:beforeAutospacing="0" w:after="0" w:afterAutospacing="0"/>
        <w:ind w:right="-1" w:firstLine="567"/>
        <w:jc w:val="both"/>
        <w:rPr>
          <w:bCs/>
          <w:sz w:val="28"/>
          <w:szCs w:val="28"/>
        </w:rPr>
      </w:pPr>
      <w:r w:rsidRPr="00344F30">
        <w:rPr>
          <w:bCs/>
          <w:sz w:val="28"/>
          <w:szCs w:val="28"/>
        </w:rPr>
        <w:t>C</w:t>
      </w:r>
      <w:r w:rsidR="00000C86" w:rsidRPr="00344F30">
        <w:rPr>
          <w:sz w:val="28"/>
          <w:szCs w:val="28"/>
        </w:rPr>
        <w:t>ăn cứ</w:t>
      </w:r>
      <w:r w:rsidR="00662A0C" w:rsidRPr="00344F30">
        <w:rPr>
          <w:sz w:val="28"/>
          <w:szCs w:val="28"/>
        </w:rPr>
        <w:t xml:space="preserve"> </w:t>
      </w:r>
      <w:r w:rsidR="00682DCD" w:rsidRPr="00344F30">
        <w:rPr>
          <w:sz w:val="28"/>
          <w:szCs w:val="28"/>
        </w:rPr>
        <w:t xml:space="preserve">Kế </w:t>
      </w:r>
      <w:r w:rsidR="00000C86" w:rsidRPr="00344F30">
        <w:rPr>
          <w:sz w:val="28"/>
          <w:szCs w:val="28"/>
        </w:rPr>
        <w:t xml:space="preserve">hoạch số </w:t>
      </w:r>
      <w:r w:rsidRPr="00344F30">
        <w:rPr>
          <w:sz w:val="28"/>
          <w:szCs w:val="28"/>
        </w:rPr>
        <w:t>31</w:t>
      </w:r>
      <w:r w:rsidR="00000C86" w:rsidRPr="00344F30">
        <w:rPr>
          <w:sz w:val="28"/>
          <w:szCs w:val="28"/>
        </w:rPr>
        <w:t>/KH-</w:t>
      </w:r>
      <w:r w:rsidR="00662A0C" w:rsidRPr="00344F30">
        <w:rPr>
          <w:sz w:val="28"/>
          <w:szCs w:val="28"/>
        </w:rPr>
        <w:t xml:space="preserve"> </w:t>
      </w:r>
      <w:r w:rsidR="00000C86" w:rsidRPr="00344F30">
        <w:rPr>
          <w:sz w:val="28"/>
          <w:szCs w:val="28"/>
        </w:rPr>
        <w:t xml:space="preserve">THPT ngày </w:t>
      </w:r>
      <w:r w:rsidRPr="00344F30">
        <w:rPr>
          <w:sz w:val="28"/>
          <w:szCs w:val="28"/>
        </w:rPr>
        <w:t xml:space="preserve">13/9/2024 </w:t>
      </w:r>
      <w:r w:rsidR="00000C86" w:rsidRPr="00344F30">
        <w:rPr>
          <w:sz w:val="28"/>
          <w:szCs w:val="28"/>
        </w:rPr>
        <w:t xml:space="preserve">của trường </w:t>
      </w:r>
      <w:r w:rsidR="00215AE6">
        <w:rPr>
          <w:sz w:val="28"/>
          <w:szCs w:val="28"/>
          <w:lang w:val="vi-VN"/>
        </w:rPr>
        <w:t>...............</w:t>
      </w:r>
      <w:r w:rsidR="00000C86" w:rsidRPr="00344F30">
        <w:rPr>
          <w:sz w:val="28"/>
          <w:szCs w:val="28"/>
        </w:rPr>
        <w:t xml:space="preserve"> </w:t>
      </w:r>
      <w:r w:rsidR="00000C86" w:rsidRPr="00344F30">
        <w:rPr>
          <w:bCs/>
          <w:sz w:val="28"/>
          <w:szCs w:val="28"/>
        </w:rPr>
        <w:t xml:space="preserve">về việc </w:t>
      </w:r>
      <w:r w:rsidRPr="00344F30">
        <w:rPr>
          <w:bCs/>
          <w:sz w:val="28"/>
          <w:szCs w:val="28"/>
        </w:rPr>
        <w:t>triển khai thực hiện nhiệm vụ giáo dục chính trị tư tưởng; công tác học sinh; đảm bảo an toàn trường học, bảo vệ, chăm sóc trẻ em; công tác truyền thông chính sách, truyền thông giáo dục và đào tạo năm học 2024 – 2025,</w:t>
      </w:r>
    </w:p>
    <w:p w:rsidR="00682DCD" w:rsidRPr="00344F30" w:rsidRDefault="008F4072" w:rsidP="008F4072">
      <w:pPr>
        <w:pStyle w:val="NormalWeb"/>
        <w:spacing w:before="120" w:beforeAutospacing="0" w:after="0" w:afterAutospacing="0"/>
        <w:ind w:right="-1" w:firstLine="567"/>
        <w:jc w:val="both"/>
        <w:rPr>
          <w:sz w:val="28"/>
          <w:szCs w:val="28"/>
        </w:rPr>
      </w:pPr>
      <w:r w:rsidRPr="00344F30">
        <w:rPr>
          <w:sz w:val="28"/>
          <w:szCs w:val="28"/>
        </w:rPr>
        <w:t xml:space="preserve">Trường </w:t>
      </w:r>
      <w:r w:rsidR="00215AE6">
        <w:rPr>
          <w:sz w:val="28"/>
          <w:szCs w:val="28"/>
          <w:lang w:val="vi-VN"/>
        </w:rPr>
        <w:t>..............</w:t>
      </w:r>
      <w:r w:rsidRPr="00344F30">
        <w:rPr>
          <w:sz w:val="28"/>
          <w:szCs w:val="28"/>
        </w:rPr>
        <w:t xml:space="preserve"> </w:t>
      </w:r>
      <w:r w:rsidR="00000C86" w:rsidRPr="00344F30">
        <w:rPr>
          <w:sz w:val="28"/>
          <w:szCs w:val="28"/>
        </w:rPr>
        <w:t xml:space="preserve">xây dựng Kế hoạch </w:t>
      </w:r>
      <w:r w:rsidR="00D0043D" w:rsidRPr="00344F30">
        <w:rPr>
          <w:sz w:val="28"/>
          <w:szCs w:val="28"/>
        </w:rPr>
        <w:t>triển khai thực hiện</w:t>
      </w:r>
      <w:r w:rsidR="00D0043D" w:rsidRPr="00344F30">
        <w:t xml:space="preserve"> </w:t>
      </w:r>
      <w:r w:rsidRPr="00344F30">
        <w:rPr>
          <w:sz w:val="28"/>
          <w:szCs w:val="28"/>
        </w:rPr>
        <w:t xml:space="preserve">công tác giáo dục ngoại khóa </w:t>
      </w:r>
      <w:r w:rsidR="00000C86" w:rsidRPr="00344F30">
        <w:rPr>
          <w:sz w:val="28"/>
          <w:szCs w:val="28"/>
        </w:rPr>
        <w:t>năm học 202</w:t>
      </w:r>
      <w:r w:rsidR="00682DCD" w:rsidRPr="00344F30">
        <w:rPr>
          <w:sz w:val="28"/>
          <w:szCs w:val="28"/>
        </w:rPr>
        <w:t>4</w:t>
      </w:r>
      <w:r w:rsidR="00000C86" w:rsidRPr="00344F30">
        <w:rPr>
          <w:sz w:val="28"/>
          <w:szCs w:val="28"/>
        </w:rPr>
        <w:t xml:space="preserve"> – 202</w:t>
      </w:r>
      <w:r w:rsidR="00682DCD" w:rsidRPr="00344F30">
        <w:rPr>
          <w:sz w:val="28"/>
          <w:szCs w:val="28"/>
        </w:rPr>
        <w:t>5</w:t>
      </w:r>
      <w:r w:rsidR="00000C86" w:rsidRPr="00344F30">
        <w:rPr>
          <w:sz w:val="28"/>
          <w:szCs w:val="28"/>
        </w:rPr>
        <w:t xml:space="preserve"> như sau:</w:t>
      </w:r>
    </w:p>
    <w:p w:rsidR="00682DCD" w:rsidRPr="00344F30" w:rsidRDefault="00682DCD" w:rsidP="00682DCD">
      <w:pPr>
        <w:spacing w:before="120"/>
        <w:ind w:right="-1" w:firstLine="567"/>
        <w:jc w:val="both"/>
        <w:rPr>
          <w:b/>
          <w:bCs/>
        </w:rPr>
      </w:pPr>
      <w:r w:rsidRPr="00344F30">
        <w:rPr>
          <w:b/>
          <w:bCs/>
        </w:rPr>
        <w:t>I. MỤC ĐÍCH, YÊU CẦU</w:t>
      </w:r>
    </w:p>
    <w:p w:rsidR="00682DCD" w:rsidRPr="00344F30" w:rsidRDefault="00682DCD" w:rsidP="00682DCD">
      <w:pPr>
        <w:spacing w:before="120"/>
        <w:ind w:right="-1" w:firstLine="567"/>
        <w:jc w:val="both"/>
        <w:rPr>
          <w:b/>
          <w:bCs/>
        </w:rPr>
      </w:pPr>
      <w:r w:rsidRPr="00344F30">
        <w:rPr>
          <w:b/>
          <w:bCs/>
        </w:rPr>
        <w:t>1. Mục đích</w:t>
      </w:r>
    </w:p>
    <w:p w:rsidR="00FF337E" w:rsidRPr="00344F30" w:rsidRDefault="00FF337E" w:rsidP="00FF337E">
      <w:pPr>
        <w:spacing w:before="120"/>
        <w:ind w:right="-1" w:firstLine="567"/>
        <w:jc w:val="both"/>
        <w:rPr>
          <w:shd w:val="clear" w:color="auto" w:fill="FFFFFF"/>
        </w:rPr>
      </w:pPr>
      <w:r w:rsidRPr="00344F30">
        <w:rPr>
          <w:shd w:val="clear" w:color="auto" w:fill="FFFFFF"/>
        </w:rPr>
        <w:t> - Cung cấp cho học sinh các trải nghiệm đa dạng để phát triển toàn diện về kiến thức, kỹ năng, sức khỏe thể chất, sự tự tin và giải tỏa áp lực trong học tập, đời sống.</w:t>
      </w:r>
    </w:p>
    <w:p w:rsidR="00FF337E" w:rsidRPr="00344F30" w:rsidRDefault="00FF337E" w:rsidP="00FF337E">
      <w:pPr>
        <w:spacing w:before="120"/>
        <w:ind w:right="-1" w:firstLine="567"/>
        <w:jc w:val="both"/>
      </w:pPr>
      <w:r w:rsidRPr="00344F30">
        <w:rPr>
          <w:shd w:val="clear" w:color="auto" w:fill="FFFFFF"/>
        </w:rPr>
        <w:t xml:space="preserve">- </w:t>
      </w:r>
      <w:r w:rsidRPr="00344F30">
        <w:t xml:space="preserve">Góp phần thực hiện tốt mục tiêu, nhiệm vụ giáo dục toàn diện, trong tâm là giáo dục tư tưởng chính trị, </w:t>
      </w:r>
      <w:r w:rsidR="00AA5103" w:rsidRPr="00344F30">
        <w:t xml:space="preserve">giáo dục tryền thống, giáo dục </w:t>
      </w:r>
      <w:r w:rsidRPr="00344F30">
        <w:t>đạo đức, lối sống, kỹ năng sống, ý thức kỷ luật, văn hóa ứng xử</w:t>
      </w:r>
      <w:r w:rsidR="00AA5103" w:rsidRPr="00344F30">
        <w:t xml:space="preserve">; </w:t>
      </w:r>
      <w:r w:rsidRPr="00344F30">
        <w:t>xây dựng môi trường học đường an toàn, thân thiện, văn minh, văn hóa.</w:t>
      </w:r>
    </w:p>
    <w:p w:rsidR="00682DCD" w:rsidRPr="00344F30" w:rsidRDefault="00682DCD" w:rsidP="00682DCD">
      <w:pPr>
        <w:spacing w:before="120"/>
        <w:ind w:right="-1" w:firstLine="567"/>
        <w:jc w:val="both"/>
        <w:rPr>
          <w:b/>
          <w:bCs/>
        </w:rPr>
      </w:pPr>
      <w:r w:rsidRPr="00344F30">
        <w:rPr>
          <w:b/>
          <w:bCs/>
        </w:rPr>
        <w:t>2. Yêu cầu</w:t>
      </w:r>
    </w:p>
    <w:p w:rsidR="00E11AF1" w:rsidRPr="00344F30" w:rsidRDefault="00E11AF1" w:rsidP="00682DCD">
      <w:pPr>
        <w:spacing w:before="120"/>
        <w:ind w:right="-1" w:firstLine="567"/>
        <w:jc w:val="both"/>
        <w:rPr>
          <w:bCs/>
        </w:rPr>
      </w:pPr>
      <w:r w:rsidRPr="00344F30">
        <w:rPr>
          <w:bCs/>
        </w:rPr>
        <w:t>- Việc tổ chức công tác giáo dục ngoại khóa phải đảm bảo mục đích, hiệu quả giáo dục và các quy định về an toàn trường học.</w:t>
      </w:r>
    </w:p>
    <w:p w:rsidR="00E11AF1" w:rsidRPr="00344F30" w:rsidRDefault="00E11AF1" w:rsidP="00682DCD">
      <w:pPr>
        <w:spacing w:before="120"/>
        <w:ind w:right="-1" w:firstLine="567"/>
        <w:jc w:val="both"/>
        <w:rPr>
          <w:bCs/>
        </w:rPr>
      </w:pPr>
      <w:r w:rsidRPr="00344F30">
        <w:rPr>
          <w:bCs/>
        </w:rPr>
        <w:t xml:space="preserve">- Các chương trình, hoạt động ngoại khóa cụ thể phải xây dựng kế hoạch chi tiết, được Hiệu trường nhà trường (đối với hoạt động ngoại khóa trong nhà trường) </w:t>
      </w:r>
      <w:r w:rsidRPr="00344F30">
        <w:rPr>
          <w:bCs/>
        </w:rPr>
        <w:lastRenderedPageBreak/>
        <w:t>và Sở Giáo dục</w:t>
      </w:r>
      <w:r w:rsidR="00253855" w:rsidRPr="00344F30">
        <w:rPr>
          <w:bCs/>
        </w:rPr>
        <w:t xml:space="preserve"> Đào tạo </w:t>
      </w:r>
      <w:r w:rsidRPr="00344F30">
        <w:rPr>
          <w:bCs/>
        </w:rPr>
        <w:t>(đối với hoạt động ngoại khóa ngoài nhà trường)</w:t>
      </w:r>
      <w:r w:rsidR="00A8670C" w:rsidRPr="00344F30">
        <w:rPr>
          <w:bCs/>
        </w:rPr>
        <w:t xml:space="preserve"> </w:t>
      </w:r>
      <w:r w:rsidRPr="00344F30">
        <w:rPr>
          <w:bCs/>
        </w:rPr>
        <w:t>phê duyệt trước khi triển khai thực hiện.</w:t>
      </w:r>
    </w:p>
    <w:p w:rsidR="00682DCD" w:rsidRPr="00344F30" w:rsidRDefault="00682DCD" w:rsidP="00682DCD">
      <w:pPr>
        <w:spacing w:before="120"/>
        <w:ind w:right="-1" w:firstLine="567"/>
        <w:jc w:val="both"/>
        <w:rPr>
          <w:b/>
          <w:bCs/>
        </w:rPr>
      </w:pPr>
      <w:r w:rsidRPr="00344F30">
        <w:rPr>
          <w:b/>
          <w:bCs/>
        </w:rPr>
        <w:t xml:space="preserve">II. </w:t>
      </w:r>
      <w:r w:rsidR="007142C3" w:rsidRPr="00344F30">
        <w:rPr>
          <w:b/>
          <w:bCs/>
        </w:rPr>
        <w:t>NỘI DUNG, NHIỆM VỤ, GIẢI PHÁP</w:t>
      </w:r>
    </w:p>
    <w:p w:rsidR="007142C3" w:rsidRPr="00344F30" w:rsidRDefault="007142C3" w:rsidP="00682DCD">
      <w:pPr>
        <w:spacing w:before="120"/>
        <w:ind w:right="-1" w:firstLine="567"/>
        <w:jc w:val="both"/>
        <w:rPr>
          <w:b/>
          <w:bCs/>
        </w:rPr>
      </w:pPr>
      <w:r w:rsidRPr="00344F30">
        <w:rPr>
          <w:b/>
          <w:bCs/>
        </w:rPr>
        <w:t xml:space="preserve">1. Các </w:t>
      </w:r>
      <w:r w:rsidR="0046338D" w:rsidRPr="00344F30">
        <w:rPr>
          <w:b/>
          <w:bCs/>
        </w:rPr>
        <w:t>chương trì</w:t>
      </w:r>
      <w:r w:rsidRPr="00344F30">
        <w:rPr>
          <w:b/>
          <w:bCs/>
        </w:rPr>
        <w:t>nh, hoạt động ngoại khóa trong nhà trường</w:t>
      </w:r>
    </w:p>
    <w:p w:rsidR="0007016D" w:rsidRPr="00344F30" w:rsidRDefault="00967267" w:rsidP="00682DCD">
      <w:pPr>
        <w:spacing w:before="120"/>
        <w:ind w:right="-1" w:firstLine="567"/>
        <w:jc w:val="both"/>
      </w:pPr>
      <w:r w:rsidRPr="00344F30">
        <w:rPr>
          <w:bCs/>
        </w:rPr>
        <w:t xml:space="preserve">- </w:t>
      </w:r>
      <w:r w:rsidR="007142C3" w:rsidRPr="00344F30">
        <w:rPr>
          <w:bCs/>
        </w:rPr>
        <w:t>Truyền thông, giáo dục sức khỏe</w:t>
      </w:r>
      <w:r w:rsidR="00047897" w:rsidRPr="00344F30">
        <w:rPr>
          <w:bCs/>
        </w:rPr>
        <w:t xml:space="preserve">; </w:t>
      </w:r>
      <w:r w:rsidR="00047897" w:rsidRPr="00344F30">
        <w:t>giáo dục kỹ năng sống;</w:t>
      </w:r>
      <w:r w:rsidR="0007016D" w:rsidRPr="00344F30">
        <w:t xml:space="preserve"> giáo dục pháp luật; </w:t>
      </w:r>
      <w:r w:rsidR="0007016D" w:rsidRPr="00344F30">
        <w:rPr>
          <w:bCs/>
        </w:rPr>
        <w:t>giáo dục truyền thống</w:t>
      </w:r>
      <w:r w:rsidR="0007016D" w:rsidRPr="00344F30">
        <w:t>,</w:t>
      </w:r>
      <w:r w:rsidR="002C098D" w:rsidRPr="00344F30">
        <w:t>…</w:t>
      </w:r>
    </w:p>
    <w:p w:rsidR="007142C3" w:rsidRPr="00344F30" w:rsidRDefault="0007016D" w:rsidP="00682DCD">
      <w:pPr>
        <w:spacing w:before="120"/>
        <w:ind w:right="-1" w:firstLine="567"/>
        <w:jc w:val="both"/>
        <w:rPr>
          <w:bCs/>
        </w:rPr>
      </w:pPr>
      <w:r w:rsidRPr="00344F30">
        <w:t xml:space="preserve">- Các </w:t>
      </w:r>
      <w:r w:rsidR="00047897" w:rsidRPr="00344F30">
        <w:t>hoạt động văn hóa, văn nghệ, thể thao</w:t>
      </w:r>
      <w:r w:rsidR="0046338D" w:rsidRPr="00344F30">
        <w:rPr>
          <w:bCs/>
        </w:rPr>
        <w:t>.</w:t>
      </w:r>
    </w:p>
    <w:p w:rsidR="0007016D" w:rsidRPr="00344F30" w:rsidRDefault="0046338D" w:rsidP="00682DCD">
      <w:pPr>
        <w:spacing w:before="120"/>
        <w:ind w:right="-1" w:firstLine="567"/>
        <w:jc w:val="both"/>
        <w:rPr>
          <w:bCs/>
        </w:rPr>
      </w:pPr>
      <w:r w:rsidRPr="00344F30">
        <w:rPr>
          <w:bCs/>
        </w:rPr>
        <w:t>-</w:t>
      </w:r>
      <w:r w:rsidR="00D0043D" w:rsidRPr="00344F30">
        <w:rPr>
          <w:bCs/>
        </w:rPr>
        <w:t xml:space="preserve"> </w:t>
      </w:r>
      <w:r w:rsidRPr="00344F30">
        <w:rPr>
          <w:bCs/>
        </w:rPr>
        <w:t xml:space="preserve">Tổ chức </w:t>
      </w:r>
      <w:r w:rsidR="002C098D" w:rsidRPr="00344F30">
        <w:rPr>
          <w:bCs/>
        </w:rPr>
        <w:t xml:space="preserve">Hội trại, </w:t>
      </w:r>
      <w:r w:rsidR="00BB28F5" w:rsidRPr="00344F30">
        <w:rPr>
          <w:bCs/>
        </w:rPr>
        <w:t>Hội thi</w:t>
      </w:r>
      <w:r w:rsidR="008E0102" w:rsidRPr="00344F30">
        <w:rPr>
          <w:bCs/>
        </w:rPr>
        <w:t xml:space="preserve">, </w:t>
      </w:r>
      <w:r w:rsidRPr="00344F30">
        <w:rPr>
          <w:bCs/>
        </w:rPr>
        <w:t>cuộc thi tìm hiểu</w:t>
      </w:r>
      <w:r w:rsidR="0007016D" w:rsidRPr="00344F30">
        <w:rPr>
          <w:bCs/>
        </w:rPr>
        <w:t>,</w:t>
      </w:r>
      <w:r w:rsidR="008E0102" w:rsidRPr="00344F30">
        <w:rPr>
          <w:bCs/>
        </w:rPr>
        <w:t xml:space="preserve"> Hội thao, Hội khỏe Phù Đổng,</w:t>
      </w:r>
      <w:r w:rsidR="0007016D" w:rsidRPr="00344F30">
        <w:rPr>
          <w:bCs/>
        </w:rPr>
        <w:t>…</w:t>
      </w:r>
    </w:p>
    <w:p w:rsidR="00941918" w:rsidRPr="00344F30" w:rsidRDefault="00941918" w:rsidP="00682DCD">
      <w:pPr>
        <w:spacing w:before="120"/>
        <w:ind w:right="-1" w:firstLine="567"/>
        <w:jc w:val="both"/>
        <w:rPr>
          <w:b/>
          <w:bCs/>
        </w:rPr>
      </w:pPr>
      <w:r w:rsidRPr="00344F30">
        <w:rPr>
          <w:b/>
          <w:bCs/>
        </w:rPr>
        <w:t>2. Các hoạt động ngoại khóa ngoài nhà trường</w:t>
      </w:r>
    </w:p>
    <w:p w:rsidR="0046338D" w:rsidRPr="00344F30" w:rsidRDefault="0046338D" w:rsidP="00682DCD">
      <w:pPr>
        <w:spacing w:before="120"/>
        <w:ind w:right="-1" w:firstLine="567"/>
        <w:jc w:val="both"/>
        <w:rPr>
          <w:bCs/>
        </w:rPr>
      </w:pPr>
      <w:r w:rsidRPr="00344F30">
        <w:rPr>
          <w:bCs/>
        </w:rPr>
        <w:t xml:space="preserve">- </w:t>
      </w:r>
      <w:r w:rsidR="0052574B" w:rsidRPr="00344F30">
        <w:rPr>
          <w:bCs/>
        </w:rPr>
        <w:t xml:space="preserve">Hoạt động xã hội, </w:t>
      </w:r>
      <w:r w:rsidRPr="00344F30">
        <w:rPr>
          <w:bCs/>
        </w:rPr>
        <w:t>thiện nguyện, tình</w:t>
      </w:r>
      <w:r w:rsidR="0052574B" w:rsidRPr="00344F30">
        <w:rPr>
          <w:bCs/>
        </w:rPr>
        <w:t xml:space="preserve"> nguyện</w:t>
      </w:r>
      <w:r w:rsidRPr="00344F30">
        <w:rPr>
          <w:bCs/>
        </w:rPr>
        <w:t>.</w:t>
      </w:r>
    </w:p>
    <w:p w:rsidR="0046338D" w:rsidRPr="00344F30" w:rsidRDefault="0046338D" w:rsidP="00682DCD">
      <w:pPr>
        <w:spacing w:before="120"/>
        <w:ind w:right="-1" w:firstLine="567"/>
        <w:jc w:val="both"/>
        <w:rPr>
          <w:bCs/>
        </w:rPr>
      </w:pPr>
      <w:r w:rsidRPr="00344F30">
        <w:rPr>
          <w:bCs/>
        </w:rPr>
        <w:t xml:space="preserve">- </w:t>
      </w:r>
      <w:r w:rsidR="0052574B" w:rsidRPr="00344F30">
        <w:rPr>
          <w:bCs/>
        </w:rPr>
        <w:t>T</w:t>
      </w:r>
      <w:r w:rsidR="005F39BB" w:rsidRPr="00344F30">
        <w:rPr>
          <w:bCs/>
        </w:rPr>
        <w:t>ổ chức t</w:t>
      </w:r>
      <w:r w:rsidR="0052574B" w:rsidRPr="00344F30">
        <w:rPr>
          <w:bCs/>
        </w:rPr>
        <w:t>ham quan di tích lịch sử, văn hóa</w:t>
      </w:r>
      <w:r w:rsidRPr="00344F30">
        <w:rPr>
          <w:bCs/>
        </w:rPr>
        <w:t xml:space="preserve">, làng nghề truyền thống trên địa </w:t>
      </w:r>
      <w:r w:rsidR="005F39BB" w:rsidRPr="00344F30">
        <w:rPr>
          <w:bCs/>
        </w:rPr>
        <w:t xml:space="preserve">bàn tỉnh và </w:t>
      </w:r>
      <w:r w:rsidRPr="00344F30">
        <w:rPr>
          <w:bCs/>
        </w:rPr>
        <w:t>khu vực</w:t>
      </w:r>
      <w:r w:rsidR="005F39BB" w:rsidRPr="00344F30">
        <w:rPr>
          <w:bCs/>
        </w:rPr>
        <w:t>.</w:t>
      </w:r>
    </w:p>
    <w:p w:rsidR="00941918" w:rsidRPr="00344F30" w:rsidRDefault="0046338D" w:rsidP="00682DCD">
      <w:pPr>
        <w:spacing w:before="120"/>
        <w:ind w:right="-1" w:firstLine="567"/>
        <w:jc w:val="both"/>
        <w:rPr>
          <w:bCs/>
        </w:rPr>
      </w:pPr>
      <w:r w:rsidRPr="00344F30">
        <w:rPr>
          <w:bCs/>
        </w:rPr>
        <w:t xml:space="preserve">- Tham gia các chương trình/ngày hội tư vấn, </w:t>
      </w:r>
      <w:r w:rsidR="0052574B" w:rsidRPr="00344F30">
        <w:rPr>
          <w:bCs/>
        </w:rPr>
        <w:t>hướng nghiệp</w:t>
      </w:r>
      <w:r w:rsidR="005F39BB" w:rsidRPr="00344F30">
        <w:rPr>
          <w:bCs/>
        </w:rPr>
        <w:t xml:space="preserve"> do các đơn vị ngoài nhà trường tổ chức.</w:t>
      </w:r>
    </w:p>
    <w:p w:rsidR="00861556" w:rsidRPr="00344F30" w:rsidRDefault="00861556" w:rsidP="00861556">
      <w:pPr>
        <w:spacing w:before="120"/>
        <w:ind w:right="-1" w:firstLine="567"/>
        <w:jc w:val="both"/>
        <w:rPr>
          <w:b/>
          <w:bCs/>
        </w:rPr>
      </w:pPr>
      <w:r w:rsidRPr="00344F30">
        <w:rPr>
          <w:b/>
          <w:bCs/>
        </w:rPr>
        <w:t>III. Tổ chức thực hiện</w:t>
      </w:r>
    </w:p>
    <w:p w:rsidR="00861556" w:rsidRPr="00344F30" w:rsidRDefault="00861556" w:rsidP="00861556">
      <w:pPr>
        <w:spacing w:before="120"/>
        <w:ind w:right="-1" w:firstLine="567"/>
        <w:jc w:val="both"/>
        <w:rPr>
          <w:bCs/>
        </w:rPr>
      </w:pPr>
      <w:r w:rsidRPr="00344F30">
        <w:rPr>
          <w:b/>
          <w:bCs/>
        </w:rPr>
        <w:t>1. Quy trình</w:t>
      </w:r>
    </w:p>
    <w:p w:rsidR="00861556" w:rsidRPr="00344F30" w:rsidRDefault="00861556" w:rsidP="00861556">
      <w:pPr>
        <w:spacing w:before="120"/>
        <w:ind w:right="-1" w:firstLine="567"/>
        <w:jc w:val="both"/>
        <w:rPr>
          <w:bCs/>
        </w:rPr>
      </w:pPr>
      <w:r w:rsidRPr="00344F30">
        <w:rPr>
          <w:bCs/>
        </w:rPr>
        <w:t xml:space="preserve">- Đăng ký tổ chức các hoạt động giáo dục ngoại khóa </w:t>
      </w:r>
      <w:r w:rsidR="004117C8" w:rsidRPr="00344F30">
        <w:rPr>
          <w:bCs/>
        </w:rPr>
        <w:t>(</w:t>
      </w:r>
      <w:r w:rsidRPr="00344F30">
        <w:rPr>
          <w:bCs/>
        </w:rPr>
        <w:t xml:space="preserve">biểu mẫu </w:t>
      </w:r>
      <w:r w:rsidR="004117C8" w:rsidRPr="00344F30">
        <w:rPr>
          <w:bCs/>
        </w:rPr>
        <w:t xml:space="preserve">gửi </w:t>
      </w:r>
      <w:r w:rsidRPr="00344F30">
        <w:rPr>
          <w:bCs/>
        </w:rPr>
        <w:t>kèm</w:t>
      </w:r>
      <w:r w:rsidR="004117C8" w:rsidRPr="00344F30">
        <w:rPr>
          <w:bCs/>
        </w:rPr>
        <w:t>): tháng 9/2024</w:t>
      </w:r>
      <w:r w:rsidRPr="00344F30">
        <w:rPr>
          <w:bCs/>
        </w:rPr>
        <w:t>.</w:t>
      </w:r>
    </w:p>
    <w:p w:rsidR="004117C8" w:rsidRPr="00344F30" w:rsidRDefault="00861556" w:rsidP="00861556">
      <w:pPr>
        <w:spacing w:before="120"/>
        <w:ind w:right="-1" w:firstLine="567"/>
        <w:jc w:val="both"/>
        <w:rPr>
          <w:bCs/>
        </w:rPr>
      </w:pPr>
      <w:r w:rsidRPr="00344F30">
        <w:rPr>
          <w:bCs/>
        </w:rPr>
        <w:t>- Xây dựng kế hoạch</w:t>
      </w:r>
      <w:r w:rsidR="003826D8" w:rsidRPr="00344F30">
        <w:rPr>
          <w:bCs/>
        </w:rPr>
        <w:t xml:space="preserve"> </w:t>
      </w:r>
      <w:r w:rsidRPr="00344F30">
        <w:rPr>
          <w:bCs/>
        </w:rPr>
        <w:t>thực hiện cho từng hoạt động ngoại khóa</w:t>
      </w:r>
      <w:r w:rsidR="003826D8" w:rsidRPr="00344F30">
        <w:rPr>
          <w:bCs/>
        </w:rPr>
        <w:t xml:space="preserve"> (biểu mẫu gửi kèm)</w:t>
      </w:r>
      <w:r w:rsidR="004117C8" w:rsidRPr="00344F30">
        <w:rPr>
          <w:bCs/>
        </w:rPr>
        <w:t xml:space="preserve"> và trình phê duyệt:</w:t>
      </w:r>
    </w:p>
    <w:p w:rsidR="004117C8" w:rsidRPr="00344F30" w:rsidRDefault="004117C8" w:rsidP="00861556">
      <w:pPr>
        <w:spacing w:before="120"/>
        <w:ind w:right="-1" w:firstLine="567"/>
        <w:jc w:val="both"/>
        <w:rPr>
          <w:bCs/>
        </w:rPr>
      </w:pPr>
      <w:r w:rsidRPr="00344F30">
        <w:rPr>
          <w:bCs/>
        </w:rPr>
        <w:t>+ Đối với hoạt động ngoại khóa trong nhà trường: Trình duyệt Kế hoạch trước khi triển khai thực hiện ít nhất 02 tuần làm việc.</w:t>
      </w:r>
    </w:p>
    <w:p w:rsidR="003826D8" w:rsidRPr="00344F30" w:rsidRDefault="00861556" w:rsidP="003826D8">
      <w:pPr>
        <w:spacing w:before="120"/>
        <w:ind w:right="-1" w:firstLine="567"/>
        <w:jc w:val="both"/>
        <w:rPr>
          <w:bCs/>
        </w:rPr>
      </w:pPr>
      <w:r w:rsidRPr="00344F30">
        <w:rPr>
          <w:bCs/>
        </w:rPr>
        <w:t xml:space="preserve"> </w:t>
      </w:r>
      <w:r w:rsidR="004117C8" w:rsidRPr="00344F30">
        <w:rPr>
          <w:bCs/>
        </w:rPr>
        <w:t>+ Đối với hoạt động ngoại khóa ngoài nhà trường: Trình duyệt Kế hoạch trước khi triển khai</w:t>
      </w:r>
      <w:r w:rsidR="003826D8" w:rsidRPr="00344F30">
        <w:rPr>
          <w:bCs/>
        </w:rPr>
        <w:t xml:space="preserve"> thực hiện </w:t>
      </w:r>
      <w:r w:rsidR="004117C8" w:rsidRPr="00344F30">
        <w:rPr>
          <w:bCs/>
        </w:rPr>
        <w:t xml:space="preserve">ít nhất 04 tuần làm việc. Trước khi xây dựng kế hoạch </w:t>
      </w:r>
      <w:r w:rsidR="003826D8" w:rsidRPr="00344F30">
        <w:rPr>
          <w:bCs/>
        </w:rPr>
        <w:t>phải</w:t>
      </w:r>
      <w:r w:rsidR="004117C8" w:rsidRPr="00344F30">
        <w:rPr>
          <w:bCs/>
        </w:rPr>
        <w:t xml:space="preserve"> tổ chức lấy ý kiến chấp thuận của cha, mẹ, người giám hộ hợp pháp của </w:t>
      </w:r>
      <w:r w:rsidR="003826D8" w:rsidRPr="00344F30">
        <w:rPr>
          <w:bCs/>
        </w:rPr>
        <w:t xml:space="preserve">học </w:t>
      </w:r>
      <w:r w:rsidR="004117C8" w:rsidRPr="00344F30">
        <w:rPr>
          <w:bCs/>
        </w:rPr>
        <w:t>sinh</w:t>
      </w:r>
      <w:r w:rsidR="003826D8" w:rsidRPr="00344F30">
        <w:rPr>
          <w:bCs/>
        </w:rPr>
        <w:t xml:space="preserve"> (biểu mẫu gửi kèm).</w:t>
      </w:r>
    </w:p>
    <w:p w:rsidR="00151FA6" w:rsidRPr="00344F30" w:rsidRDefault="003826D8" w:rsidP="00682DCD">
      <w:pPr>
        <w:spacing w:before="120"/>
        <w:ind w:right="-1" w:firstLine="567"/>
        <w:jc w:val="both"/>
        <w:rPr>
          <w:bCs/>
        </w:rPr>
      </w:pPr>
      <w:r w:rsidRPr="00344F30">
        <w:rPr>
          <w:bCs/>
        </w:rPr>
        <w:t>- Triển khai thực hiện theo kế hoạch.</w:t>
      </w:r>
      <w:r w:rsidR="001E5150" w:rsidRPr="00344F30">
        <w:rPr>
          <w:bCs/>
        </w:rPr>
        <w:t xml:space="preserve"> </w:t>
      </w:r>
      <w:r w:rsidRPr="00344F30">
        <w:rPr>
          <w:bCs/>
        </w:rPr>
        <w:t>Các nội dung thay đổi, điều chỉnh liên quan đến kế hoạch đã phê duyệt phải báo cáo lãnh đạo nhà trường phê duyệt</w:t>
      </w:r>
      <w:r w:rsidR="00620D07">
        <w:rPr>
          <w:bCs/>
        </w:rPr>
        <w:t>/trình Sở GDĐT phê duyệt</w:t>
      </w:r>
      <w:r w:rsidRPr="00344F30">
        <w:rPr>
          <w:bCs/>
        </w:rPr>
        <w:t xml:space="preserve"> bổ sung.</w:t>
      </w:r>
    </w:p>
    <w:p w:rsidR="007538C2" w:rsidRPr="00344F30" w:rsidRDefault="007538C2" w:rsidP="00682DCD">
      <w:pPr>
        <w:spacing w:before="120"/>
        <w:ind w:right="-1" w:firstLine="567"/>
        <w:jc w:val="both"/>
        <w:rPr>
          <w:b/>
          <w:bCs/>
        </w:rPr>
      </w:pPr>
      <w:r w:rsidRPr="00344F30">
        <w:rPr>
          <w:b/>
          <w:bCs/>
        </w:rPr>
        <w:t>2. Phân công thực hiện</w:t>
      </w:r>
    </w:p>
    <w:p w:rsidR="001E5150" w:rsidRPr="00344F30" w:rsidRDefault="001E5150" w:rsidP="00682DCD">
      <w:pPr>
        <w:spacing w:before="120"/>
        <w:ind w:right="-1" w:firstLine="567"/>
        <w:jc w:val="both"/>
        <w:rPr>
          <w:bCs/>
        </w:rPr>
      </w:pPr>
      <w:r w:rsidRPr="00344F30">
        <w:rPr>
          <w:bCs/>
        </w:rPr>
        <w:t xml:space="preserve">Hiệu trưởng trường </w:t>
      </w:r>
      <w:r w:rsidR="00215AE6">
        <w:rPr>
          <w:bCs/>
          <w:lang w:val="vi-VN"/>
        </w:rPr>
        <w:t>....................</w:t>
      </w:r>
      <w:r w:rsidRPr="00344F30">
        <w:rPr>
          <w:bCs/>
        </w:rPr>
        <w:t xml:space="preserve"> phân công việc thực hiện kế hoạch như sau:</w:t>
      </w:r>
    </w:p>
    <w:p w:rsidR="001E5150" w:rsidRPr="00344F30" w:rsidRDefault="001E5150" w:rsidP="00682DCD">
      <w:pPr>
        <w:spacing w:before="120"/>
        <w:ind w:right="-1" w:firstLine="567"/>
        <w:jc w:val="both"/>
        <w:rPr>
          <w:bCs/>
        </w:rPr>
      </w:pPr>
      <w:r w:rsidRPr="00344F30">
        <w:rPr>
          <w:bCs/>
        </w:rPr>
        <w:t xml:space="preserve">- Ông </w:t>
      </w:r>
      <w:r w:rsidR="00215AE6">
        <w:rPr>
          <w:bCs/>
          <w:lang w:val="vi-VN"/>
        </w:rPr>
        <w:t>...................................</w:t>
      </w:r>
      <w:r w:rsidR="00D0043D" w:rsidRPr="00344F30">
        <w:rPr>
          <w:bCs/>
        </w:rPr>
        <w:t xml:space="preserve">: </w:t>
      </w:r>
      <w:r w:rsidRPr="00344F30">
        <w:rPr>
          <w:bCs/>
        </w:rPr>
        <w:t xml:space="preserve">chịu trách nhiệm tham mưu Hiệu trưởng nhà trường tổ chức các hoạt động ngoại khóa liên quan đến các môn học theo chương trình, kế hoạch </w:t>
      </w:r>
      <w:r w:rsidR="002D1E23" w:rsidRPr="00344F30">
        <w:rPr>
          <w:bCs/>
        </w:rPr>
        <w:t xml:space="preserve">dạy học/kế hoạch </w:t>
      </w:r>
      <w:r w:rsidRPr="00344F30">
        <w:rPr>
          <w:bCs/>
        </w:rPr>
        <w:t xml:space="preserve">chuyên môn của nhà trường. </w:t>
      </w:r>
      <w:r w:rsidRPr="00344F30">
        <w:rPr>
          <w:b/>
          <w:bCs/>
        </w:rPr>
        <w:t xml:space="preserve"> </w:t>
      </w:r>
    </w:p>
    <w:p w:rsidR="006315A7" w:rsidRPr="00344F30" w:rsidRDefault="001E5150" w:rsidP="00682DCD">
      <w:pPr>
        <w:spacing w:before="120"/>
        <w:ind w:right="-1" w:firstLine="567"/>
        <w:jc w:val="both"/>
        <w:rPr>
          <w:bCs/>
        </w:rPr>
      </w:pPr>
      <w:r w:rsidRPr="00344F30">
        <w:rPr>
          <w:bCs/>
        </w:rPr>
        <w:t xml:space="preserve">- Bà </w:t>
      </w:r>
      <w:r w:rsidR="00215AE6">
        <w:rPr>
          <w:bCs/>
          <w:lang w:val="vi-VN"/>
        </w:rPr>
        <w:t>............................................</w:t>
      </w:r>
      <w:r w:rsidR="00D0043D" w:rsidRPr="00344F30">
        <w:rPr>
          <w:bCs/>
        </w:rPr>
        <w:t>:</w:t>
      </w:r>
      <w:r w:rsidR="00620D07">
        <w:rPr>
          <w:bCs/>
        </w:rPr>
        <w:t xml:space="preserve"> </w:t>
      </w:r>
      <w:r w:rsidRPr="00344F30">
        <w:rPr>
          <w:bCs/>
        </w:rPr>
        <w:t>chịu trách nhiệm tham mưu Hiệu trưởng nhà trường</w:t>
      </w:r>
      <w:r w:rsidR="002D1E23" w:rsidRPr="00344F30">
        <w:rPr>
          <w:bCs/>
        </w:rPr>
        <w:t xml:space="preserve"> tổ chức các hoạt động ngoại khóa</w:t>
      </w:r>
      <w:r w:rsidR="00D0043D" w:rsidRPr="00344F30">
        <w:rPr>
          <w:bCs/>
        </w:rPr>
        <w:t xml:space="preserve"> liên quan đến </w:t>
      </w:r>
      <w:r w:rsidR="002D1E23" w:rsidRPr="00344F30">
        <w:rPr>
          <w:bCs/>
        </w:rPr>
        <w:t xml:space="preserve">Đoàn Thanh niên, hoạt </w:t>
      </w:r>
      <w:r w:rsidR="002D1E23" w:rsidRPr="00344F30">
        <w:rPr>
          <w:bCs/>
        </w:rPr>
        <w:lastRenderedPageBreak/>
        <w:t>động văn nghệ, thể dục, thể thao, giáo dục truyền thống, giáo dục sức khỏe, giáo dục đạo đức, lối sống,…</w:t>
      </w:r>
    </w:p>
    <w:p w:rsidR="006315A7" w:rsidRPr="00344F30" w:rsidRDefault="006315A7" w:rsidP="006315A7">
      <w:pPr>
        <w:spacing w:before="120"/>
        <w:ind w:right="-1" w:firstLine="567"/>
        <w:jc w:val="both"/>
        <w:rPr>
          <w:bCs/>
        </w:rPr>
      </w:pPr>
      <w:r w:rsidRPr="00344F30">
        <w:rPr>
          <w:bCs/>
        </w:rPr>
        <w:t xml:space="preserve">- Bí thư Đoàn Thanh niên, các </w:t>
      </w:r>
      <w:r w:rsidR="00D0043D" w:rsidRPr="00344F30">
        <w:rPr>
          <w:bCs/>
        </w:rPr>
        <w:t xml:space="preserve">Tổ </w:t>
      </w:r>
      <w:r w:rsidRPr="00344F30">
        <w:rPr>
          <w:bCs/>
        </w:rPr>
        <w:t>trưởng/</w:t>
      </w:r>
      <w:r w:rsidR="00D0043D" w:rsidRPr="00344F30">
        <w:rPr>
          <w:bCs/>
        </w:rPr>
        <w:t xml:space="preserve">Tổ </w:t>
      </w:r>
      <w:r w:rsidRPr="00344F30">
        <w:rPr>
          <w:bCs/>
        </w:rPr>
        <w:t xml:space="preserve">phó </w:t>
      </w:r>
      <w:r w:rsidR="00D0043D" w:rsidRPr="00344F30">
        <w:rPr>
          <w:bCs/>
        </w:rPr>
        <w:t xml:space="preserve">tổ </w:t>
      </w:r>
      <w:r w:rsidRPr="00344F30">
        <w:rPr>
          <w:bCs/>
        </w:rPr>
        <w:t>chuyên môn, giáo viên chủ nhiệm chịu trách nhiệm nhiệm xây dựng kế hoạch cụ thể cho từng hoạt động ngoại khóa liên quan để trình phê duyệt trước khi triển khai theo đúng quy trì</w:t>
      </w:r>
      <w:r w:rsidR="00620D07">
        <w:rPr>
          <w:bCs/>
        </w:rPr>
        <w:t>nh và</w:t>
      </w:r>
      <w:r w:rsidRPr="00344F30">
        <w:rPr>
          <w:bCs/>
        </w:rPr>
        <w:t xml:space="preserve"> thời gian quy định.</w:t>
      </w:r>
    </w:p>
    <w:p w:rsidR="002604F1" w:rsidRPr="00344F30" w:rsidRDefault="002604F1" w:rsidP="006315A7">
      <w:pPr>
        <w:spacing w:before="120"/>
        <w:ind w:right="-1" w:firstLine="567"/>
        <w:jc w:val="both"/>
      </w:pPr>
      <w:r w:rsidRPr="00344F30">
        <w:t xml:space="preserve">Trên đây là Kế </w:t>
      </w:r>
      <w:r w:rsidR="006315A7" w:rsidRPr="00344F30">
        <w:t xml:space="preserve">triển khai thực hiện </w:t>
      </w:r>
      <w:r w:rsidR="006315A7" w:rsidRPr="00344F30">
        <w:rPr>
          <w:bCs/>
        </w:rPr>
        <w:t>công tác giáo dục ngoại khóa cho học sinh năm học 2024- 2025 của</w:t>
      </w:r>
      <w:r w:rsidR="006315A7" w:rsidRPr="00344F30">
        <w:rPr>
          <w:b/>
          <w:bCs/>
        </w:rPr>
        <w:t xml:space="preserve"> </w:t>
      </w:r>
      <w:r w:rsidRPr="00344F30">
        <w:t xml:space="preserve">trường </w:t>
      </w:r>
      <w:r w:rsidR="00215AE6">
        <w:rPr>
          <w:lang w:val="vi-VN"/>
        </w:rPr>
        <w:t>............................</w:t>
      </w:r>
      <w:r w:rsidRPr="00344F30">
        <w:t xml:space="preserve"> năm học 2024 – 2025. Đề nghị các bộ phận liên quan triển khai thực hiện nghiêm túc./.</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604F1" w:rsidRPr="00344F30" w:rsidTr="00A272B5">
        <w:tc>
          <w:tcPr>
            <w:tcW w:w="4785" w:type="dxa"/>
          </w:tcPr>
          <w:p w:rsidR="002604F1" w:rsidRDefault="002604F1" w:rsidP="002604F1">
            <w:pPr>
              <w:spacing w:before="120"/>
              <w:ind w:right="-1"/>
              <w:jc w:val="both"/>
              <w:rPr>
                <w:b/>
                <w:i/>
                <w:sz w:val="24"/>
                <w:szCs w:val="24"/>
              </w:rPr>
            </w:pPr>
            <w:r w:rsidRPr="00344F30">
              <w:rPr>
                <w:b/>
                <w:i/>
                <w:sz w:val="24"/>
                <w:szCs w:val="24"/>
              </w:rPr>
              <w:t>Nơi nhận:</w:t>
            </w:r>
          </w:p>
          <w:p w:rsidR="00620D07" w:rsidRPr="00620D07" w:rsidRDefault="00620D07" w:rsidP="002604F1">
            <w:pPr>
              <w:spacing w:before="120"/>
              <w:ind w:right="-1"/>
              <w:jc w:val="both"/>
              <w:rPr>
                <w:sz w:val="24"/>
                <w:szCs w:val="24"/>
              </w:rPr>
            </w:pPr>
            <w:r>
              <w:rPr>
                <w:b/>
                <w:i/>
                <w:sz w:val="24"/>
                <w:szCs w:val="24"/>
              </w:rPr>
              <w:t>-</w:t>
            </w:r>
            <w:r>
              <w:rPr>
                <w:sz w:val="24"/>
                <w:szCs w:val="24"/>
              </w:rPr>
              <w:t xml:space="preserve"> Sở GDĐT (bộ phận CTTT-Văn phòng Sở)</w:t>
            </w:r>
          </w:p>
          <w:p w:rsidR="002604F1" w:rsidRPr="00344F30" w:rsidRDefault="002604F1" w:rsidP="002604F1">
            <w:pPr>
              <w:jc w:val="both"/>
              <w:rPr>
                <w:sz w:val="22"/>
                <w:szCs w:val="22"/>
              </w:rPr>
            </w:pPr>
            <w:r w:rsidRPr="00344F30">
              <w:rPr>
                <w:sz w:val="22"/>
                <w:szCs w:val="22"/>
              </w:rPr>
              <w:t xml:space="preserve">- </w:t>
            </w:r>
            <w:r w:rsidR="006315A7" w:rsidRPr="00344F30">
              <w:rPr>
                <w:sz w:val="22"/>
                <w:szCs w:val="22"/>
              </w:rPr>
              <w:t>Ban Giám hiệu</w:t>
            </w:r>
            <w:r w:rsidRPr="00344F30">
              <w:rPr>
                <w:sz w:val="22"/>
                <w:szCs w:val="22"/>
              </w:rPr>
              <w:t>;</w:t>
            </w:r>
          </w:p>
          <w:p w:rsidR="002604F1" w:rsidRPr="00344F30" w:rsidRDefault="002604F1" w:rsidP="002604F1">
            <w:pPr>
              <w:jc w:val="both"/>
              <w:rPr>
                <w:iCs/>
                <w:sz w:val="22"/>
                <w:szCs w:val="22"/>
              </w:rPr>
            </w:pPr>
            <w:r w:rsidRPr="00344F30">
              <w:rPr>
                <w:sz w:val="22"/>
                <w:szCs w:val="22"/>
              </w:rPr>
              <w:t xml:space="preserve">- </w:t>
            </w:r>
            <w:r w:rsidR="006315A7" w:rsidRPr="00344F30">
              <w:rPr>
                <w:iCs/>
                <w:sz w:val="22"/>
                <w:szCs w:val="22"/>
              </w:rPr>
              <w:t>Bí thư Đoàn</w:t>
            </w:r>
            <w:r w:rsidRPr="00344F30">
              <w:rPr>
                <w:iCs/>
                <w:sz w:val="22"/>
                <w:szCs w:val="22"/>
              </w:rPr>
              <w:t>;</w:t>
            </w:r>
          </w:p>
          <w:p w:rsidR="006315A7" w:rsidRPr="00344F30" w:rsidRDefault="006315A7" w:rsidP="002604F1">
            <w:pPr>
              <w:jc w:val="both"/>
              <w:rPr>
                <w:iCs/>
                <w:sz w:val="22"/>
                <w:szCs w:val="22"/>
              </w:rPr>
            </w:pPr>
            <w:r w:rsidRPr="00344F30">
              <w:rPr>
                <w:iCs/>
                <w:sz w:val="22"/>
                <w:szCs w:val="22"/>
              </w:rPr>
              <w:t>- Tổ trưởng, tổ phó các tổ chuyên môn;</w:t>
            </w:r>
          </w:p>
          <w:p w:rsidR="002604F1" w:rsidRPr="00344F30" w:rsidRDefault="002604F1" w:rsidP="002604F1">
            <w:pPr>
              <w:jc w:val="both"/>
              <w:rPr>
                <w:iCs/>
                <w:sz w:val="22"/>
                <w:szCs w:val="22"/>
              </w:rPr>
            </w:pPr>
            <w:r w:rsidRPr="00344F30">
              <w:rPr>
                <w:bCs/>
                <w:iCs/>
                <w:sz w:val="22"/>
                <w:szCs w:val="22"/>
              </w:rPr>
              <w:t>- Lưu</w:t>
            </w:r>
            <w:r w:rsidRPr="00344F30">
              <w:rPr>
                <w:iCs/>
                <w:sz w:val="22"/>
                <w:szCs w:val="22"/>
              </w:rPr>
              <w:t xml:space="preserve">: </w:t>
            </w:r>
            <w:r w:rsidRPr="00344F30">
              <w:rPr>
                <w:bCs/>
                <w:iCs/>
                <w:sz w:val="22"/>
                <w:szCs w:val="22"/>
              </w:rPr>
              <w:t>VT.</w:t>
            </w:r>
          </w:p>
          <w:p w:rsidR="002604F1" w:rsidRPr="00344F30" w:rsidRDefault="002604F1" w:rsidP="002604F1">
            <w:pPr>
              <w:spacing w:before="120"/>
              <w:ind w:right="-1"/>
              <w:jc w:val="both"/>
            </w:pPr>
            <w:r w:rsidRPr="00344F30">
              <w:t xml:space="preserve"> </w:t>
            </w:r>
          </w:p>
        </w:tc>
        <w:tc>
          <w:tcPr>
            <w:tcW w:w="4786" w:type="dxa"/>
          </w:tcPr>
          <w:p w:rsidR="002604F1" w:rsidRDefault="00DD49A1" w:rsidP="002604F1">
            <w:pPr>
              <w:spacing w:before="120"/>
              <w:ind w:right="-1"/>
              <w:jc w:val="center"/>
              <w:rPr>
                <w:b/>
              </w:rPr>
            </w:pPr>
            <w:r>
              <w:rPr>
                <w:b/>
              </w:rPr>
              <w:t xml:space="preserve">KT. </w:t>
            </w:r>
            <w:r w:rsidR="002604F1" w:rsidRPr="00344F30">
              <w:rPr>
                <w:b/>
              </w:rPr>
              <w:t>HIỆU TRƯỞNG</w:t>
            </w:r>
          </w:p>
          <w:p w:rsidR="00DD49A1" w:rsidRPr="00344F30" w:rsidRDefault="00DD49A1" w:rsidP="002604F1">
            <w:pPr>
              <w:spacing w:before="120"/>
              <w:ind w:right="-1"/>
              <w:jc w:val="center"/>
              <w:rPr>
                <w:b/>
              </w:rPr>
            </w:pPr>
            <w:r>
              <w:rPr>
                <w:b/>
              </w:rPr>
              <w:t>PHÓ HIỆU TRƯỞNG</w:t>
            </w:r>
          </w:p>
          <w:p w:rsidR="00A272B5" w:rsidRDefault="00A272B5" w:rsidP="002604F1">
            <w:pPr>
              <w:spacing w:before="120"/>
              <w:ind w:right="-1"/>
              <w:jc w:val="center"/>
              <w:rPr>
                <w:b/>
              </w:rPr>
            </w:pPr>
          </w:p>
          <w:p w:rsidR="00DD49A1" w:rsidRDefault="00DD49A1" w:rsidP="002604F1">
            <w:pPr>
              <w:spacing w:before="120"/>
              <w:ind w:right="-1"/>
              <w:jc w:val="center"/>
              <w:rPr>
                <w:b/>
              </w:rPr>
            </w:pPr>
          </w:p>
          <w:p w:rsidR="00DD49A1" w:rsidRDefault="00DD49A1" w:rsidP="002604F1">
            <w:pPr>
              <w:spacing w:before="120"/>
              <w:ind w:right="-1"/>
              <w:jc w:val="center"/>
              <w:rPr>
                <w:b/>
              </w:rPr>
            </w:pPr>
          </w:p>
          <w:p w:rsidR="00DD49A1" w:rsidRDefault="00DD49A1" w:rsidP="002604F1">
            <w:pPr>
              <w:spacing w:before="120"/>
              <w:ind w:right="-1"/>
              <w:jc w:val="center"/>
              <w:rPr>
                <w:b/>
              </w:rPr>
            </w:pPr>
          </w:p>
          <w:p w:rsidR="00A272B5" w:rsidRPr="00344F30" w:rsidRDefault="00A272B5" w:rsidP="002604F1">
            <w:pPr>
              <w:spacing w:before="120"/>
              <w:ind w:right="-1"/>
              <w:jc w:val="center"/>
              <w:rPr>
                <w:b/>
              </w:rPr>
            </w:pPr>
            <w:bookmarkStart w:id="0" w:name="_GoBack"/>
            <w:bookmarkEnd w:id="0"/>
          </w:p>
          <w:p w:rsidR="00A272B5" w:rsidRPr="00344F30" w:rsidRDefault="00A272B5" w:rsidP="002604F1">
            <w:pPr>
              <w:spacing w:before="120"/>
              <w:ind w:right="-1"/>
              <w:jc w:val="center"/>
              <w:rPr>
                <w:b/>
              </w:rPr>
            </w:pPr>
          </w:p>
          <w:p w:rsidR="00A272B5" w:rsidRPr="00344F30" w:rsidRDefault="00A272B5" w:rsidP="002604F1">
            <w:pPr>
              <w:spacing w:before="120"/>
              <w:ind w:right="-1"/>
              <w:jc w:val="center"/>
              <w:rPr>
                <w:b/>
              </w:rPr>
            </w:pPr>
          </w:p>
          <w:p w:rsidR="002604F1" w:rsidRPr="00344F30" w:rsidRDefault="002604F1" w:rsidP="002604F1">
            <w:pPr>
              <w:spacing w:before="120"/>
              <w:ind w:right="-1"/>
              <w:jc w:val="center"/>
            </w:pPr>
          </w:p>
        </w:tc>
      </w:tr>
    </w:tbl>
    <w:p w:rsidR="002604F1" w:rsidRPr="00344F30" w:rsidRDefault="002604F1" w:rsidP="00B076C5">
      <w:pPr>
        <w:spacing w:before="120"/>
        <w:ind w:right="-1" w:firstLine="567"/>
        <w:jc w:val="both"/>
      </w:pPr>
    </w:p>
    <w:p w:rsidR="002604F1" w:rsidRPr="00344F30" w:rsidRDefault="002604F1" w:rsidP="00B076C5">
      <w:pPr>
        <w:spacing w:before="120"/>
        <w:ind w:right="-1" w:firstLine="567"/>
        <w:jc w:val="both"/>
      </w:pPr>
    </w:p>
    <w:p w:rsidR="00000C86" w:rsidRPr="00344F30" w:rsidRDefault="00000C86" w:rsidP="00B076C5">
      <w:pPr>
        <w:spacing w:before="120"/>
        <w:ind w:right="-1" w:firstLine="567"/>
        <w:jc w:val="both"/>
      </w:pPr>
      <w:r w:rsidRPr="00344F30">
        <w:t> </w:t>
      </w:r>
    </w:p>
    <w:sectPr w:rsidR="00000C86" w:rsidRPr="00344F30" w:rsidSect="00A272B5">
      <w:headerReference w:type="default" r:id="rId7"/>
      <w:pgSz w:w="11907" w:h="16840" w:code="9"/>
      <w:pgMar w:top="1134" w:right="851" w:bottom="851"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877BC" w:rsidRDefault="008877BC" w:rsidP="002604F1">
      <w:r>
        <w:separator/>
      </w:r>
    </w:p>
  </w:endnote>
  <w:endnote w:type="continuationSeparator" w:id="0">
    <w:p w:rsidR="008877BC" w:rsidRDefault="008877BC" w:rsidP="002604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877BC" w:rsidRDefault="008877BC" w:rsidP="002604F1">
      <w:r>
        <w:separator/>
      </w:r>
    </w:p>
  </w:footnote>
  <w:footnote w:type="continuationSeparator" w:id="0">
    <w:p w:rsidR="008877BC" w:rsidRDefault="008877BC" w:rsidP="002604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30904075"/>
      <w:docPartObj>
        <w:docPartGallery w:val="Page Numbers (Top of Page)"/>
        <w:docPartUnique/>
      </w:docPartObj>
    </w:sdtPr>
    <w:sdtEndPr>
      <w:rPr>
        <w:noProof/>
      </w:rPr>
    </w:sdtEndPr>
    <w:sdtContent>
      <w:p w:rsidR="002604F1" w:rsidRDefault="002604F1">
        <w:pPr>
          <w:pStyle w:val="Header"/>
          <w:jc w:val="center"/>
        </w:pPr>
        <w:r>
          <w:fldChar w:fldCharType="begin"/>
        </w:r>
        <w:r>
          <w:instrText xml:space="preserve"> PAGE   \* MERGEFORMAT </w:instrText>
        </w:r>
        <w:r>
          <w:fldChar w:fldCharType="separate"/>
        </w:r>
        <w:r w:rsidR="00DD49A1">
          <w:rPr>
            <w:noProof/>
          </w:rPr>
          <w:t>3</w:t>
        </w:r>
        <w:r>
          <w:rPr>
            <w:noProof/>
          </w:rPr>
          <w:fldChar w:fldCharType="end"/>
        </w:r>
      </w:p>
    </w:sdtContent>
  </w:sdt>
  <w:p w:rsidR="002604F1" w:rsidRDefault="002604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776738"/>
    <w:multiLevelType w:val="hybridMultilevel"/>
    <w:tmpl w:val="117AF8F2"/>
    <w:lvl w:ilvl="0" w:tplc="0C0456B0">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15:restartNumberingAfterBreak="0">
    <w:nsid w:val="3A0A5663"/>
    <w:multiLevelType w:val="hybridMultilevel"/>
    <w:tmpl w:val="55506CD6"/>
    <w:lvl w:ilvl="0" w:tplc="E0247C4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649209BE"/>
    <w:multiLevelType w:val="hybridMultilevel"/>
    <w:tmpl w:val="DBF0312C"/>
    <w:lvl w:ilvl="0" w:tplc="1DF21C2A">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00C86"/>
    <w:rsid w:val="00000C86"/>
    <w:rsid w:val="00047897"/>
    <w:rsid w:val="0007016D"/>
    <w:rsid w:val="000B330C"/>
    <w:rsid w:val="00110FBA"/>
    <w:rsid w:val="00151FA6"/>
    <w:rsid w:val="001E5150"/>
    <w:rsid w:val="001F5C47"/>
    <w:rsid w:val="00215AE6"/>
    <w:rsid w:val="00234E90"/>
    <w:rsid w:val="0023664A"/>
    <w:rsid w:val="00253855"/>
    <w:rsid w:val="002604F1"/>
    <w:rsid w:val="0028411E"/>
    <w:rsid w:val="002C098D"/>
    <w:rsid w:val="002D1E23"/>
    <w:rsid w:val="002F231B"/>
    <w:rsid w:val="00344F30"/>
    <w:rsid w:val="003826D8"/>
    <w:rsid w:val="004117C8"/>
    <w:rsid w:val="0046338D"/>
    <w:rsid w:val="00490C84"/>
    <w:rsid w:val="0052574B"/>
    <w:rsid w:val="005F39BB"/>
    <w:rsid w:val="00614A6B"/>
    <w:rsid w:val="00620D07"/>
    <w:rsid w:val="006315A7"/>
    <w:rsid w:val="00662A0C"/>
    <w:rsid w:val="00682DCD"/>
    <w:rsid w:val="007142C3"/>
    <w:rsid w:val="007538C2"/>
    <w:rsid w:val="00793607"/>
    <w:rsid w:val="007C5E96"/>
    <w:rsid w:val="007E6982"/>
    <w:rsid w:val="00861556"/>
    <w:rsid w:val="008877BC"/>
    <w:rsid w:val="00890CDF"/>
    <w:rsid w:val="008B3214"/>
    <w:rsid w:val="008E0102"/>
    <w:rsid w:val="008F4072"/>
    <w:rsid w:val="00941918"/>
    <w:rsid w:val="00967267"/>
    <w:rsid w:val="00A272B5"/>
    <w:rsid w:val="00A52EF0"/>
    <w:rsid w:val="00A8670C"/>
    <w:rsid w:val="00A9315F"/>
    <w:rsid w:val="00AA5103"/>
    <w:rsid w:val="00AA55CF"/>
    <w:rsid w:val="00AD0750"/>
    <w:rsid w:val="00B076C5"/>
    <w:rsid w:val="00BB28F5"/>
    <w:rsid w:val="00C94FD8"/>
    <w:rsid w:val="00D0043D"/>
    <w:rsid w:val="00D7158D"/>
    <w:rsid w:val="00DD49A1"/>
    <w:rsid w:val="00E11AF1"/>
    <w:rsid w:val="00E43E44"/>
    <w:rsid w:val="00E6616E"/>
    <w:rsid w:val="00EE128E"/>
    <w:rsid w:val="00FF33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7B12AF"/>
  <w15:docId w15:val="{C4CFBC99-A384-4EBE-B2DE-EC9013E89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8"/>
        <w:szCs w:val="28"/>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00C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82DCD"/>
    <w:pPr>
      <w:ind w:left="720"/>
      <w:contextualSpacing/>
    </w:pPr>
  </w:style>
  <w:style w:type="paragraph" w:styleId="Header">
    <w:name w:val="header"/>
    <w:basedOn w:val="Normal"/>
    <w:link w:val="HeaderChar"/>
    <w:uiPriority w:val="99"/>
    <w:rsid w:val="002604F1"/>
    <w:pPr>
      <w:tabs>
        <w:tab w:val="center" w:pos="4680"/>
        <w:tab w:val="right" w:pos="9360"/>
      </w:tabs>
    </w:pPr>
  </w:style>
  <w:style w:type="character" w:customStyle="1" w:styleId="HeaderChar">
    <w:name w:val="Header Char"/>
    <w:basedOn w:val="DefaultParagraphFont"/>
    <w:link w:val="Header"/>
    <w:uiPriority w:val="99"/>
    <w:rsid w:val="002604F1"/>
  </w:style>
  <w:style w:type="paragraph" w:styleId="Footer">
    <w:name w:val="footer"/>
    <w:basedOn w:val="Normal"/>
    <w:link w:val="FooterChar"/>
    <w:rsid w:val="002604F1"/>
    <w:pPr>
      <w:tabs>
        <w:tab w:val="center" w:pos="4680"/>
        <w:tab w:val="right" w:pos="9360"/>
      </w:tabs>
    </w:pPr>
  </w:style>
  <w:style w:type="character" w:customStyle="1" w:styleId="FooterChar">
    <w:name w:val="Footer Char"/>
    <w:basedOn w:val="DefaultParagraphFont"/>
    <w:link w:val="Footer"/>
    <w:rsid w:val="002604F1"/>
  </w:style>
  <w:style w:type="paragraph" w:customStyle="1" w:styleId="Default">
    <w:name w:val="Default"/>
    <w:rsid w:val="00A272B5"/>
    <w:pPr>
      <w:autoSpaceDE w:val="0"/>
      <w:autoSpaceDN w:val="0"/>
      <w:adjustRightInd w:val="0"/>
    </w:pPr>
    <w:rPr>
      <w:color w:val="000000"/>
      <w:sz w:val="24"/>
      <w:szCs w:val="24"/>
    </w:rPr>
  </w:style>
  <w:style w:type="paragraph" w:styleId="NormalWeb">
    <w:name w:val="Normal (Web)"/>
    <w:basedOn w:val="Normal"/>
    <w:uiPriority w:val="99"/>
    <w:unhideWhenUsed/>
    <w:rsid w:val="008F4072"/>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7649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278</TotalTime>
  <Pages>3</Pages>
  <Words>753</Words>
  <Characters>4296</Characters>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2024-09-16T03:10:00Z</dcterms:created>
  <dcterms:modified xsi:type="dcterms:W3CDTF">2024-10-07T05:42:00Z</dcterms:modified>
</cp:coreProperties>
</file>